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E1" w:rsidRPr="00E74EE1" w:rsidRDefault="00703121" w:rsidP="00E74EE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48"/>
          <w:szCs w:val="5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EE1">
        <w:rPr>
          <w:rFonts w:ascii="Times New Roman" w:eastAsia="Times New Roman" w:hAnsi="Times New Roman" w:cs="Times New Roman"/>
          <w:b/>
          <w:noProof/>
          <w:spacing w:val="18"/>
          <w:w w:val="66"/>
          <w:sz w:val="48"/>
          <w:szCs w:val="56"/>
          <w:lang w:val="uk-UA" w:eastAsia="uk-UA"/>
        </w:rPr>
        <w:drawing>
          <wp:inline distT="0" distB="0" distL="0" distR="0">
            <wp:extent cx="5238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E1" w:rsidRPr="00E74EE1" w:rsidRDefault="00E74EE1" w:rsidP="00E74EE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48"/>
          <w:szCs w:val="20"/>
          <w:lang w:val="uk-UA" w:eastAsia="ru-RU"/>
        </w:rPr>
      </w:pPr>
      <w:r w:rsidRPr="00E74EE1">
        <w:rPr>
          <w:rFonts w:ascii="Times New Roman" w:eastAsia="Times New Roman" w:hAnsi="Times New Roman" w:cs="Times New Roman"/>
          <w:b/>
          <w:spacing w:val="18"/>
          <w:w w:val="66"/>
          <w:sz w:val="48"/>
          <w:szCs w:val="24"/>
          <w:lang w:val="uk-UA" w:eastAsia="ru-RU"/>
        </w:rPr>
        <w:t>КИЇВСЬКА МІСЬКА РАДА</w:t>
      </w:r>
    </w:p>
    <w:p w:rsidR="00E74EE1" w:rsidRPr="00E74EE1" w:rsidRDefault="00E74EE1" w:rsidP="00E74EE1">
      <w:pPr>
        <w:pBdr>
          <w:bottom w:val="thinThickThinSmallGap" w:sz="24" w:space="2" w:color="auto"/>
        </w:pBdr>
        <w:tabs>
          <w:tab w:val="left" w:pos="1080"/>
        </w:tabs>
        <w:spacing w:beforeAutospacing="1" w:after="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18"/>
          <w:w w:val="90"/>
          <w:sz w:val="48"/>
          <w:szCs w:val="36"/>
          <w:lang w:val="uk-UA" w:eastAsia="ru-RU"/>
        </w:rPr>
      </w:pPr>
      <w:r w:rsidRPr="00E74EE1">
        <w:rPr>
          <w:rFonts w:ascii="Times New Roman" w:eastAsia="Calibri" w:hAnsi="Times New Roman" w:cs="Times New Roman"/>
          <w:b/>
          <w:bCs/>
          <w:spacing w:val="18"/>
          <w:w w:val="90"/>
          <w:sz w:val="48"/>
          <w:szCs w:val="36"/>
          <w:lang w:val="en-US" w:eastAsia="ru-RU"/>
        </w:rPr>
        <w:t>II</w:t>
      </w:r>
      <w:r w:rsidRPr="00E74EE1">
        <w:rPr>
          <w:rFonts w:ascii="Times New Roman" w:eastAsia="Calibri" w:hAnsi="Times New Roman" w:cs="Times New Roman"/>
          <w:b/>
          <w:bCs/>
          <w:spacing w:val="18"/>
          <w:w w:val="90"/>
          <w:sz w:val="48"/>
          <w:szCs w:val="36"/>
          <w:lang w:val="uk-UA" w:eastAsia="ru-RU"/>
        </w:rPr>
        <w:t xml:space="preserve"> СЕСI</w:t>
      </w:r>
      <w:r w:rsidRPr="00E74EE1">
        <w:rPr>
          <w:rFonts w:ascii="Times New Roman" w:eastAsia="Calibri" w:hAnsi="Times New Roman" w:cs="Benguiat"/>
          <w:b/>
          <w:bCs/>
          <w:spacing w:val="18"/>
          <w:w w:val="90"/>
          <w:sz w:val="48"/>
          <w:szCs w:val="36"/>
          <w:lang w:val="uk-UA" w:eastAsia="ru-RU"/>
        </w:rPr>
        <w:t xml:space="preserve">Я </w:t>
      </w:r>
      <w:r w:rsidRPr="00E74EE1">
        <w:rPr>
          <w:rFonts w:ascii="Times New Roman" w:eastAsia="Calibri" w:hAnsi="Times New Roman" w:cs="Times New Roman"/>
          <w:b/>
          <w:bCs/>
          <w:spacing w:val="18"/>
          <w:w w:val="90"/>
          <w:sz w:val="48"/>
          <w:szCs w:val="36"/>
          <w:lang w:val="en-US" w:eastAsia="ru-RU"/>
        </w:rPr>
        <w:t>IX</w:t>
      </w:r>
      <w:r w:rsidRPr="00E74EE1">
        <w:rPr>
          <w:rFonts w:ascii="Times New Roman" w:eastAsia="Calibri" w:hAnsi="Times New Roman" w:cs="Times New Roman"/>
          <w:b/>
          <w:bCs/>
          <w:spacing w:val="18"/>
          <w:w w:val="90"/>
          <w:sz w:val="48"/>
          <w:szCs w:val="36"/>
          <w:lang w:val="uk-UA" w:eastAsia="ru-RU"/>
        </w:rPr>
        <w:t xml:space="preserve"> СКЛИКАННЯ</w:t>
      </w:r>
    </w:p>
    <w:p w:rsidR="00E74EE1" w:rsidRPr="00E74EE1" w:rsidRDefault="00E74EE1" w:rsidP="00E74EE1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74EE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74EE1" w:rsidRPr="00E74EE1" w:rsidRDefault="00E74EE1" w:rsidP="00E74EE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4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_________№___________</w:t>
      </w:r>
    </w:p>
    <w:p w:rsidR="00DB543B" w:rsidRPr="00374411" w:rsidRDefault="00374411" w:rsidP="00CC7A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374411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0B0DFC" w:rsidRDefault="000B0DFC" w:rsidP="00DB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43B" w:rsidRP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AA7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163195</wp:posOffset>
                </wp:positionV>
                <wp:extent cx="2867025" cy="10763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A7" w:rsidRPr="00CC7AA7" w:rsidRDefault="00CC7AA7" w:rsidP="00CC7AA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 майнов</w:t>
                            </w:r>
                            <w:r w:rsidR="00977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="00F032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питан</w:t>
                            </w:r>
                            <w:r w:rsidR="00977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ня</w:t>
                            </w: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пов’язан</w:t>
                            </w:r>
                            <w:r w:rsidR="00977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</w:t>
                            </w:r>
                            <w:r w:rsidR="00F032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C7A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 </w:t>
                            </w:r>
                            <w:r w:rsidRPr="00C02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будівництвом</w:t>
                            </w:r>
                            <w:r w:rsidR="00F0322F" w:rsidRPr="00C02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C02ECF" w:rsidRPr="00C02E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закладу дошкільної освіти на вул. Лук’янівській, 29-А у Шевченківському районі</w:t>
                            </w:r>
                          </w:p>
                          <w:p w:rsidR="00CC7AA7" w:rsidRPr="00CC7AA7" w:rsidRDefault="00CC7AA7" w:rsidP="00CC7A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8pt;margin-top:12.85pt;width:225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" strokecolor="white [3212]">
                <v:textbox>
                  <w:txbxContent>
                    <w:p w:rsidR="00CC7AA7" w:rsidRPr="00CC7AA7" w:rsidRDefault="00CC7AA7" w:rsidP="00CC7AA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 майнов</w:t>
                      </w:r>
                      <w:r w:rsidR="009778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</w:t>
                      </w:r>
                      <w:r w:rsidR="00F0322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питан</w:t>
                      </w:r>
                      <w:r w:rsidR="009778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ня</w:t>
                      </w: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пов’язан</w:t>
                      </w:r>
                      <w:r w:rsidR="0097784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</w:t>
                      </w:r>
                      <w:r w:rsidR="00F0322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C7A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 </w:t>
                      </w:r>
                      <w:r w:rsidRPr="00C02EC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будівництвом</w:t>
                      </w:r>
                      <w:r w:rsidR="00F0322F" w:rsidRPr="00C02EC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C02ECF" w:rsidRPr="00C02EC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закладу дошкільної освіти на вул. Лук’янівській, 29-А у Шевченківському районі</w:t>
                      </w:r>
                    </w:p>
                    <w:p w:rsidR="00CC7AA7" w:rsidRPr="00CC7AA7" w:rsidRDefault="00CC7AA7" w:rsidP="00CC7A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543B" w:rsidRP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43B" w:rsidRP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543B" w:rsidRDefault="00DB543B" w:rsidP="00DB54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7AA7" w:rsidRDefault="00CC7AA7" w:rsidP="00DB5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AFB" w:rsidRPr="007F1AFB" w:rsidRDefault="00DB543B" w:rsidP="00F72F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3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13</w:t>
      </w:r>
      <w:r w:rsidR="001D5C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543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кодексу України, </w:t>
      </w:r>
      <w:r w:rsidR="00861858" w:rsidRPr="00DB543B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614E3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615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1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43B">
        <w:rPr>
          <w:rFonts w:ascii="Times New Roman" w:hAnsi="Times New Roman" w:cs="Times New Roman"/>
          <w:sz w:val="28"/>
          <w:szCs w:val="28"/>
          <w:lang w:val="uk-UA"/>
        </w:rPr>
        <w:t>26, частини п’ятої статті 60 Закону України «Про місцеве самоврядування в Україні», рішення Київської міської ради від 24 травня 2007 року № 528/1189 «Про затвердження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Києва»,</w:t>
      </w:r>
      <w:r w:rsidR="00FE5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43B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 виконавчого органу Київської міської ради (Київської міської державної адміністрації)</w:t>
      </w:r>
      <w:r w:rsidR="007F1AFB" w:rsidRPr="007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AF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2F9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22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72F9A">
        <w:rPr>
          <w:rFonts w:ascii="Times New Roman" w:hAnsi="Times New Roman" w:cs="Times New Roman"/>
          <w:sz w:val="28"/>
          <w:szCs w:val="28"/>
          <w:lang w:val="uk-UA"/>
        </w:rPr>
        <w:t>ічня</w:t>
      </w:r>
      <w:r w:rsidR="007F1AF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72F9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F1AFB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517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72F9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F1AF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2ECF" w:rsidRPr="00C02ECF">
        <w:rPr>
          <w:rFonts w:ascii="Times New Roman" w:hAnsi="Times New Roman" w:cs="Times New Roman"/>
          <w:sz w:val="28"/>
          <w:szCs w:val="28"/>
          <w:lang w:val="uk-UA"/>
        </w:rPr>
        <w:t>Про питання щодо проведення інвестиційного конкурсу із залучення інвестора до реалізації проєкту «Будівництво закладу дошкільної освіти на вул. Лук’янівській, 29-А у Шевченківському районі»</w:t>
      </w:r>
      <w:r w:rsidR="00FC32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AFB" w:rsidRPr="007F1AFB">
        <w:rPr>
          <w:rFonts w:ascii="Times New Roman" w:hAnsi="Times New Roman" w:cs="Times New Roman"/>
          <w:sz w:val="28"/>
          <w:szCs w:val="28"/>
          <w:lang w:val="uk-UA"/>
        </w:rPr>
        <w:t xml:space="preserve">лист комунального підприємства виконавчого органу Київської міської ради (Київської міської державної адміністрації) «Київське інвестиційне агентство» від </w:t>
      </w:r>
      <w:r w:rsidR="009B5C77" w:rsidRPr="009B5C7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7F1AFB" w:rsidRPr="00F35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C77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7F1AFB" w:rsidRPr="00F35945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35945" w:rsidRPr="00F359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5C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1AFB" w:rsidRPr="00F3594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517C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AFB" w:rsidRPr="00F35945">
        <w:rPr>
          <w:rFonts w:ascii="Times New Roman" w:hAnsi="Times New Roman" w:cs="Times New Roman"/>
          <w:sz w:val="28"/>
          <w:szCs w:val="28"/>
          <w:lang w:val="uk-UA"/>
        </w:rPr>
        <w:t>050/30-</w:t>
      </w:r>
      <w:r w:rsidR="009B5C77">
        <w:rPr>
          <w:rFonts w:ascii="Times New Roman" w:hAnsi="Times New Roman" w:cs="Times New Roman"/>
          <w:sz w:val="28"/>
          <w:szCs w:val="28"/>
          <w:lang w:val="uk-UA"/>
        </w:rPr>
        <w:t>461</w:t>
      </w:r>
      <w:r w:rsidR="007F1AFB" w:rsidRPr="007F1A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A41" w:rsidRPr="008B21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9B5C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забезпечення потреб мешканців у дошкільній освіті шляхом створення безпечних та сприятливих умов для розвитку, виховання та навчання дітей у </w:t>
      </w:r>
      <w:r w:rsidR="009B5C77" w:rsidRPr="00C02ECF">
        <w:rPr>
          <w:rFonts w:ascii="Times New Roman" w:hAnsi="Times New Roman" w:cs="Times New Roman"/>
          <w:sz w:val="28"/>
          <w:szCs w:val="28"/>
          <w:lang w:val="uk-UA"/>
        </w:rPr>
        <w:t>Шевченківському районі</w:t>
      </w:r>
      <w:r w:rsidR="003D3A41" w:rsidRPr="008B21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F1AFB" w:rsidRPr="008B21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Київська міська рада </w:t>
      </w:r>
      <w:r w:rsidR="007F1AFB" w:rsidRPr="008B2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</w:t>
      </w:r>
      <w:r w:rsidR="007F1AFB" w:rsidRPr="007F1AF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543B" w:rsidRDefault="00DB543B" w:rsidP="00DB5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037" w:rsidRPr="00F86136" w:rsidRDefault="00454037" w:rsidP="00F064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037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FC32AA" w:rsidRPr="001B67C0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 w:rsidR="006E4CC4" w:rsidRPr="001B67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C77">
        <w:rPr>
          <w:rFonts w:ascii="Times New Roman" w:hAnsi="Times New Roman" w:cs="Times New Roman"/>
          <w:sz w:val="28"/>
          <w:szCs w:val="28"/>
          <w:lang w:val="uk-UA"/>
        </w:rPr>
        <w:t>Управлінню освіти Шевченківської районної в місті Києві державної адміністрації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на знесення </w:t>
      </w:r>
      <w:r w:rsidR="006C1B59">
        <w:rPr>
          <w:rFonts w:ascii="Times New Roman" w:hAnsi="Times New Roman" w:cs="Times New Roman"/>
          <w:sz w:val="28"/>
          <w:szCs w:val="28"/>
          <w:lang w:val="uk-UA"/>
        </w:rPr>
        <w:t>нежитлової будівлі</w:t>
      </w:r>
      <w:r w:rsidR="00A37A47">
        <w:rPr>
          <w:rFonts w:ascii="Times New Roman" w:hAnsi="Times New Roman" w:cs="Times New Roman"/>
          <w:sz w:val="28"/>
          <w:szCs w:val="28"/>
          <w:lang w:val="uk-UA"/>
        </w:rPr>
        <w:t xml:space="preserve"> літ. «А-1» </w:t>
      </w:r>
      <w:r w:rsidR="009B5C77">
        <w:rPr>
          <w:rFonts w:ascii="Times New Roman" w:hAnsi="Times New Roman" w:cs="Times New Roman"/>
          <w:sz w:val="28"/>
          <w:szCs w:val="28"/>
          <w:lang w:val="uk-UA"/>
        </w:rPr>
        <w:t>на вул.</w:t>
      </w:r>
      <w:r w:rsidR="00752D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B5C77">
        <w:rPr>
          <w:rFonts w:ascii="Times New Roman" w:hAnsi="Times New Roman" w:cs="Times New Roman"/>
          <w:sz w:val="28"/>
          <w:szCs w:val="28"/>
          <w:lang w:val="uk-UA"/>
        </w:rPr>
        <w:t xml:space="preserve">Лук’янівській, 29-А 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D5E"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="00EC79F9">
        <w:rPr>
          <w:rFonts w:ascii="Times New Roman" w:hAnsi="Times New Roman" w:cs="Times New Roman"/>
          <w:sz w:val="28"/>
          <w:szCs w:val="28"/>
          <w:lang w:val="uk-UA"/>
        </w:rPr>
        <w:t>,80</w:t>
      </w:r>
      <w:r w:rsidR="000B0D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0648D" w:rsidRPr="009A428C">
        <w:rPr>
          <w:rFonts w:ascii="Times New Roman" w:hAnsi="Times New Roman" w:cs="Times New Roman"/>
          <w:sz w:val="28"/>
          <w:szCs w:val="28"/>
          <w:lang w:val="uk-UA"/>
        </w:rPr>
        <w:t>кв.м</w:t>
      </w:r>
      <w:r w:rsidR="000B0DFC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земельної ділянки 8000000000:91:119:0082)</w:t>
      </w:r>
      <w:r w:rsidR="00FC32AA" w:rsidRPr="009A42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D5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>належить до комунальної власності територіальної громади міста Києва та закріпл</w:t>
      </w:r>
      <w:r w:rsidR="00845CB4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6F12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5951">
        <w:rPr>
          <w:rFonts w:ascii="Times New Roman" w:hAnsi="Times New Roman" w:cs="Times New Roman"/>
          <w:sz w:val="28"/>
          <w:szCs w:val="28"/>
          <w:lang w:val="uk-UA"/>
        </w:rPr>
        <w:t xml:space="preserve"> на праві </w:t>
      </w:r>
      <w:r w:rsidR="00870D5E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управління </w:t>
      </w:r>
      <w:r w:rsidR="00D7595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70D5E">
        <w:rPr>
          <w:rFonts w:ascii="Times New Roman" w:hAnsi="Times New Roman" w:cs="Times New Roman"/>
          <w:sz w:val="28"/>
          <w:szCs w:val="28"/>
          <w:lang w:val="uk-UA"/>
        </w:rPr>
        <w:t>Управлінням освіти Шевченківської районної в місті Києві державної адміністрації</w:t>
      </w:r>
      <w:r w:rsidR="00CD18B3">
        <w:rPr>
          <w:rFonts w:ascii="Times New Roman" w:hAnsi="Times New Roman" w:cs="Times New Roman"/>
          <w:sz w:val="28"/>
          <w:szCs w:val="28"/>
          <w:lang w:val="uk-UA"/>
        </w:rPr>
        <w:t xml:space="preserve">, за рахунок коштів інвестора після виконання </w:t>
      </w:r>
      <w:r w:rsidR="001F2C1B" w:rsidRPr="00F86136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="00CD18B3" w:rsidRPr="00F86136">
        <w:rPr>
          <w:rFonts w:ascii="Times New Roman" w:hAnsi="Times New Roman" w:cs="Times New Roman"/>
          <w:sz w:val="28"/>
          <w:szCs w:val="28"/>
          <w:lang w:val="uk-UA"/>
        </w:rPr>
        <w:t>цього рішення</w:t>
      </w:r>
      <w:r w:rsidRPr="00F861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92A" w:rsidRPr="0067048D" w:rsidRDefault="00F0648D" w:rsidP="00870D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Департаменту економіки та інвестицій виконавчого органу Київської міської ради (Київської міської державної адміністрації) </w:t>
      </w:r>
      <w:r w:rsidR="0062510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625104"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 w:rsidR="0062510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62510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із залучення інвестора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7784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870D5E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на вул. Лук’янівській, 29-А у Шевченківському </w:t>
      </w:r>
      <w:r w:rsidR="00EC79F9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870D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6092A" w:rsidRPr="0036092A">
        <w:rPr>
          <w:rFonts w:ascii="Times New Roman" w:hAnsi="Times New Roman" w:cs="Times New Roman"/>
          <w:sz w:val="28"/>
          <w:szCs w:val="28"/>
          <w:lang w:val="uk-UA"/>
        </w:rPr>
        <w:t xml:space="preserve"> при підготовці умов конкурсу врахувати що:</w:t>
      </w:r>
    </w:p>
    <w:p w:rsidR="0067048D" w:rsidRPr="0067048D" w:rsidRDefault="0067048D" w:rsidP="002349A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48D" w:rsidRDefault="00D410A4" w:rsidP="00234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0A4">
        <w:rPr>
          <w:rFonts w:ascii="Times New Roman" w:hAnsi="Times New Roman" w:cs="Times New Roman"/>
          <w:sz w:val="28"/>
          <w:szCs w:val="28"/>
          <w:lang w:val="uk-UA"/>
        </w:rPr>
        <w:t>Вартість об’єкт</w:t>
      </w:r>
      <w:r w:rsidR="001F2C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410A4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FC32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410A4">
        <w:rPr>
          <w:rFonts w:ascii="Times New Roman" w:hAnsi="Times New Roman" w:cs="Times New Roman"/>
          <w:sz w:val="28"/>
          <w:szCs w:val="28"/>
          <w:lang w:val="uk-UA"/>
        </w:rPr>
        <w:t xml:space="preserve"> у пункті 1 цього рішення, відшкодовується інвестором шляхом перерахування коштів 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>до спеціального фонду бюджету міста Києва, як кошт</w:t>
      </w:r>
      <w:r w:rsidR="006E4CC4" w:rsidRPr="00845C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від відчуження майна,</w:t>
      </w:r>
      <w:r w:rsidR="001B67C0"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845CB4">
        <w:rPr>
          <w:rFonts w:ascii="Times New Roman" w:hAnsi="Times New Roman" w:cs="Times New Roman"/>
          <w:sz w:val="28"/>
          <w:szCs w:val="28"/>
          <w:lang w:val="uk-UA"/>
        </w:rPr>
        <w:t>перебуває в комунальній власності,</w:t>
      </w:r>
      <w:r w:rsidRPr="00D410A4">
        <w:rPr>
          <w:rFonts w:ascii="Times New Roman" w:hAnsi="Times New Roman" w:cs="Times New Roman"/>
          <w:sz w:val="28"/>
          <w:szCs w:val="28"/>
          <w:lang w:val="uk-UA"/>
        </w:rPr>
        <w:t xml:space="preserve"> або в інший спосіб, визначений в умовах інвестиційного конкурсу із залучення інвестора д</w:t>
      </w:r>
      <w:r w:rsidR="009778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41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89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проєкту «Будівництво закладу дошкільної освіти на вул. Лук’янівській, 29-А у </w:t>
      </w:r>
      <w:r w:rsidR="001D5C89">
        <w:rPr>
          <w:rFonts w:ascii="Times New Roman" w:hAnsi="Times New Roman" w:cs="Times New Roman"/>
          <w:sz w:val="28"/>
          <w:szCs w:val="28"/>
          <w:lang w:val="uk-UA"/>
        </w:rPr>
        <w:t>Шевченківському районі</w:t>
      </w:r>
      <w:r w:rsidR="001D5C89"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3D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2AA" w:rsidRDefault="00FC32AA" w:rsidP="00FC32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Pr="00845CB4" w:rsidRDefault="00C40A19" w:rsidP="00234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8EF" w:rsidRPr="00DA08EF">
        <w:rPr>
          <w:rFonts w:ascii="Times New Roman" w:hAnsi="Times New Roman" w:cs="Times New Roman"/>
          <w:sz w:val="28"/>
          <w:szCs w:val="28"/>
          <w:lang w:val="uk-UA"/>
        </w:rPr>
        <w:t>Знесення об’єкт</w:t>
      </w:r>
      <w:r w:rsidR="001F2C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A08EF" w:rsidRPr="00DA08EF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FC32A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A08EF" w:rsidRPr="00DA08EF">
        <w:rPr>
          <w:rFonts w:ascii="Times New Roman" w:hAnsi="Times New Roman" w:cs="Times New Roman"/>
          <w:sz w:val="28"/>
          <w:szCs w:val="28"/>
          <w:lang w:val="uk-UA"/>
        </w:rPr>
        <w:t xml:space="preserve"> у пункті 1 цього рішення, можливе виключно після визначення переможця інвестиційного конкурсу </w:t>
      </w:r>
      <w:r w:rsidR="00DA08EF" w:rsidRPr="00845CB4">
        <w:rPr>
          <w:rFonts w:ascii="Times New Roman" w:hAnsi="Times New Roman" w:cs="Times New Roman"/>
          <w:sz w:val="28"/>
          <w:szCs w:val="28"/>
          <w:lang w:val="uk-UA"/>
        </w:rPr>
        <w:t>із залучення інвестора, укладення з ним інвестиційного договору, відшкодування інвестором вартості так</w:t>
      </w:r>
      <w:r w:rsidR="00CD18B3" w:rsidRPr="00845CB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A08EF"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CD18B3" w:rsidRPr="00845CB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08EF"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в порядку, встановленому підпунктом </w:t>
      </w:r>
      <w:r w:rsidR="001F2C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08EF"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.1 пункту </w:t>
      </w:r>
      <w:r w:rsidR="001F2C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08EF"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FC32AA" w:rsidRPr="00845CB4" w:rsidRDefault="00FC32AA" w:rsidP="00FC3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32AA" w:rsidRPr="00845CB4" w:rsidRDefault="00C40A19" w:rsidP="00FC32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8EF" w:rsidRPr="00845CB4">
        <w:rPr>
          <w:rFonts w:ascii="Times New Roman" w:hAnsi="Times New Roman" w:cs="Times New Roman"/>
          <w:sz w:val="28"/>
          <w:szCs w:val="28"/>
          <w:lang w:val="uk-UA"/>
        </w:rPr>
        <w:t>Усі витрати, пов’язані з проведенням заходів щодо підготовки інвестиційного конкурсу із залучення інвестора, підлягають відшкодуванню за рахунок коштів інвестора.</w:t>
      </w:r>
    </w:p>
    <w:p w:rsidR="00FC32AA" w:rsidRPr="00845CB4" w:rsidRDefault="00FC32AA" w:rsidP="00FC3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32AA" w:rsidRPr="00FC32AA" w:rsidRDefault="00DA08EF" w:rsidP="00FC32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CB4">
        <w:rPr>
          <w:rFonts w:ascii="Times New Roman" w:hAnsi="Times New Roman" w:cs="Times New Roman"/>
          <w:sz w:val="28"/>
          <w:szCs w:val="28"/>
          <w:lang w:val="uk-UA"/>
        </w:rPr>
        <w:t>Інші умови інвестиційного конкурсу із залучення інвестора, спрямовані на отримання вигоди та задоволення інтересів територіальної громади міста Києва, визначаються відповідно до порядку проведення інвестиційних конкурсів в місті Києві, затвердженого рішенням Київської</w:t>
      </w:r>
      <w:r w:rsidRPr="00FC32A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C32AA" w:rsidRDefault="00FC32AA" w:rsidP="00FC32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Pr="00FC32AA" w:rsidRDefault="00DA08EF" w:rsidP="008227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2A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</w:t>
      </w:r>
      <w:r w:rsidR="00BB04E5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власності</w:t>
      </w:r>
      <w:r w:rsidR="00BB04E5">
        <w:rPr>
          <w:rFonts w:ascii="Times New Roman" w:hAnsi="Times New Roman" w:cs="Times New Roman"/>
          <w:sz w:val="28"/>
          <w:szCs w:val="28"/>
          <w:lang w:val="en-US"/>
        </w:rPr>
        <w:t xml:space="preserve"> та регуляторної політики</w:t>
      </w:r>
    </w:p>
    <w:p w:rsidR="00DA08EF" w:rsidRPr="00DA08EF" w:rsidRDefault="00DA08EF" w:rsidP="002349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Pr="00DA08EF" w:rsidRDefault="00DA08EF" w:rsidP="002349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8EF" w:rsidRDefault="00DA08EF" w:rsidP="002349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8EF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 w:rsidRPr="00DA08E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C3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A08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C32AA">
        <w:rPr>
          <w:rFonts w:ascii="Times New Roman" w:hAnsi="Times New Roman" w:cs="Times New Roman"/>
          <w:sz w:val="28"/>
          <w:szCs w:val="28"/>
          <w:lang w:val="uk-UA"/>
        </w:rPr>
        <w:t>італій</w:t>
      </w:r>
      <w:r w:rsidRPr="00DA08E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C32AA">
        <w:rPr>
          <w:rFonts w:ascii="Times New Roman" w:hAnsi="Times New Roman" w:cs="Times New Roman"/>
          <w:sz w:val="28"/>
          <w:szCs w:val="28"/>
          <w:lang w:val="uk-UA"/>
        </w:rPr>
        <w:t>ЛИЧКО</w:t>
      </w:r>
    </w:p>
    <w:p w:rsidR="002D74AD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4AD" w:rsidRPr="00936C84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5104" w:rsidRPr="00936C84" w:rsidRDefault="00625104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Pr="00936C84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444" w:rsidRPr="00936C84" w:rsidRDefault="00BC4444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Pr="00936C84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2C1B" w:rsidRPr="00936C84" w:rsidRDefault="001F2C1B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5104" w:rsidRPr="00936C84" w:rsidRDefault="00625104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74AD" w:rsidRDefault="002D74AD" w:rsidP="00DA0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402"/>
      </w:tblGrid>
      <w:tr w:rsidR="000C463F" w:rsidRPr="000C463F" w:rsidTr="004E30F8">
        <w:tc>
          <w:tcPr>
            <w:tcW w:w="7230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lastRenderedPageBreak/>
              <w:t xml:space="preserve">Подання: </w:t>
            </w:r>
          </w:p>
        </w:tc>
        <w:tc>
          <w:tcPr>
            <w:tcW w:w="3402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C463F" w:rsidRPr="000C463F" w:rsidTr="004E30F8">
        <w:tc>
          <w:tcPr>
            <w:tcW w:w="7230" w:type="dxa"/>
          </w:tcPr>
          <w:p w:rsidR="00143128" w:rsidRPr="000C463F" w:rsidRDefault="0014312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Перший заступник голови                                                              </w:t>
            </w:r>
          </w:p>
          <w:p w:rsidR="008C6641" w:rsidRPr="000C463F" w:rsidRDefault="008C664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C6641" w:rsidRPr="008C6641" w:rsidRDefault="008C6641" w:rsidP="005563C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8C664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Заступник голови  Київської міської</w:t>
            </w:r>
            <w:r w:rsidR="004A1070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8C664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державної адміністрації з питань</w:t>
            </w:r>
          </w:p>
          <w:p w:rsidR="00A910CC" w:rsidRPr="008C6641" w:rsidRDefault="008C664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C664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здійснення самоврядних повноважень                                               </w:t>
            </w:r>
          </w:p>
          <w:p w:rsidR="008C6641" w:rsidRDefault="008C664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F66B3" w:rsidRDefault="00EF66B3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</w:t>
            </w:r>
            <w:r w:rsidR="00B20F05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.о.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</w:t>
            </w:r>
            <w:r w:rsidR="002D74AD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</w:t>
            </w:r>
            <w:r w:rsidR="002D74AD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Департаменту</w:t>
            </w:r>
          </w:p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економіки та інвестицій</w:t>
            </w:r>
            <w:r w:rsidR="00BF4798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міста Києва</w:t>
            </w:r>
          </w:p>
        </w:tc>
        <w:tc>
          <w:tcPr>
            <w:tcW w:w="3402" w:type="dxa"/>
          </w:tcPr>
          <w:p w:rsidR="002D74AD" w:rsidRPr="000C463F" w:rsidRDefault="0014312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Микола ПОВОРОЗНИК</w:t>
            </w:r>
          </w:p>
          <w:p w:rsidR="008C6641" w:rsidRPr="000C463F" w:rsidRDefault="008C664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936C84" w:rsidRDefault="00936C8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143128" w:rsidRPr="000C463F" w:rsidRDefault="00EF66B3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Владислав АНДРОНОВ</w:t>
            </w:r>
          </w:p>
          <w:p w:rsidR="00A910CC" w:rsidRPr="000C463F" w:rsidRDefault="00A910CC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F66B3" w:rsidRDefault="00EF66B3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2D74AD" w:rsidRPr="000C463F" w:rsidRDefault="00EF66B3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Вячеслав</w:t>
            </w:r>
            <w:r w:rsidR="002D74AD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ПАНЧЕНКО</w:t>
            </w:r>
          </w:p>
        </w:tc>
      </w:tr>
      <w:tr w:rsidR="000C463F" w:rsidRPr="000C463F" w:rsidTr="004E30F8">
        <w:tc>
          <w:tcPr>
            <w:tcW w:w="7230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C463F" w:rsidRPr="000C463F" w:rsidTr="004E30F8">
        <w:tc>
          <w:tcPr>
            <w:tcW w:w="7230" w:type="dxa"/>
          </w:tcPr>
          <w:p w:rsidR="002D74AD" w:rsidRPr="000C463F" w:rsidRDefault="00451FBC" w:rsidP="005563CC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В.о. н</w:t>
            </w:r>
            <w:r w:rsidR="002D74AD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</w:t>
            </w:r>
            <w:r w:rsidR="002D74AD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управління правового забезпечення</w:t>
            </w:r>
          </w:p>
        </w:tc>
        <w:tc>
          <w:tcPr>
            <w:tcW w:w="3402" w:type="dxa"/>
          </w:tcPr>
          <w:p w:rsidR="002D74AD" w:rsidRPr="000C463F" w:rsidRDefault="00451FBC" w:rsidP="005563CC">
            <w:pPr>
              <w:keepNext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Ольга ТРОКОЗ</w:t>
            </w:r>
          </w:p>
        </w:tc>
      </w:tr>
      <w:tr w:rsidR="000C463F" w:rsidRPr="000C463F" w:rsidTr="004E30F8">
        <w:tc>
          <w:tcPr>
            <w:tcW w:w="7230" w:type="dxa"/>
          </w:tcPr>
          <w:p w:rsidR="00936C84" w:rsidRDefault="00936C8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71D95" w:rsidRPr="000C463F" w:rsidRDefault="001D5C89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Директор </w:t>
            </w:r>
            <w:r w:rsidR="00E71D95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у</w:t>
            </w:r>
            <w:r w:rsidR="00E71D95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комунальної</w:t>
            </w:r>
            <w:r w:rsidR="009E1478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 w:rsidR="00E71D95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власності м. Києва</w:t>
            </w:r>
          </w:p>
          <w:p w:rsidR="00E71D95" w:rsidRPr="000C463F" w:rsidRDefault="00E71D9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B63952" w:rsidRPr="000C463F" w:rsidRDefault="00E71D9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Начальник юридичного управління</w:t>
            </w:r>
          </w:p>
        </w:tc>
        <w:tc>
          <w:tcPr>
            <w:tcW w:w="3402" w:type="dxa"/>
          </w:tcPr>
          <w:p w:rsidR="00E71D95" w:rsidRPr="000C463F" w:rsidRDefault="00E71D9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71D95" w:rsidRPr="000C463F" w:rsidRDefault="00E71D9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Андрій ГУДЗЬ</w:t>
            </w:r>
          </w:p>
          <w:p w:rsidR="00E71D95" w:rsidRPr="000C463F" w:rsidRDefault="00E71D9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71D95" w:rsidRPr="000C463F" w:rsidRDefault="00E71D9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Всеволод КОМАРНИЦЬКИЙ</w:t>
            </w:r>
          </w:p>
        </w:tc>
      </w:tr>
      <w:tr w:rsidR="000C463F" w:rsidRPr="000C463F" w:rsidTr="004E30F8">
        <w:trPr>
          <w:trHeight w:val="80"/>
        </w:trPr>
        <w:tc>
          <w:tcPr>
            <w:tcW w:w="7230" w:type="dxa"/>
          </w:tcPr>
          <w:p w:rsidR="00936C84" w:rsidRDefault="00936C84" w:rsidP="005563CC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C46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uk-UA" w:eastAsia="ru-RU"/>
              </w:rPr>
              <w:t>Погоджено</w:t>
            </w:r>
            <w:r w:rsidRPr="000C46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3402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C463F" w:rsidRPr="000C463F" w:rsidTr="004E30F8">
        <w:trPr>
          <w:trHeight w:val="80"/>
        </w:trPr>
        <w:tc>
          <w:tcPr>
            <w:tcW w:w="7230" w:type="dxa"/>
          </w:tcPr>
          <w:p w:rsidR="004E30F8" w:rsidRDefault="004E30F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8C664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Заступник голови  </w:t>
            </w:r>
          </w:p>
          <w:p w:rsidR="004E30F8" w:rsidRDefault="004E30F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FA1848" w:rsidRPr="00FA1848" w:rsidRDefault="00FA184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FA1848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Заступник голови  Київської міської державної адміністрації з </w:t>
            </w:r>
          </w:p>
          <w:p w:rsidR="00FA1848" w:rsidRPr="00FA1848" w:rsidRDefault="00FA184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FA1848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питань здійснення самоврядних повноважень </w:t>
            </w:r>
          </w:p>
          <w:p w:rsidR="00FA1848" w:rsidRPr="000C463F" w:rsidRDefault="00FA184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2" w:type="dxa"/>
          </w:tcPr>
          <w:p w:rsidR="004E30F8" w:rsidRDefault="004E30F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Валентин МОНДРИЇВСЬКИЙ</w:t>
            </w:r>
          </w:p>
          <w:p w:rsidR="00FA1848" w:rsidRDefault="00FA184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FA1848" w:rsidRDefault="00FA184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FA1848" w:rsidRDefault="00EE334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Володимир ПРОКОПІВ</w:t>
            </w:r>
          </w:p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0C463F" w:rsidRPr="000C463F" w:rsidTr="004E30F8">
        <w:tc>
          <w:tcPr>
            <w:tcW w:w="7230" w:type="dxa"/>
          </w:tcPr>
          <w:p w:rsidR="00EA2EB0" w:rsidRDefault="00150291" w:rsidP="005563C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8C664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Заступник голови  Київської міської</w:t>
            </w:r>
            <w:r w:rsidR="008652C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8C664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державної адміністрації з </w:t>
            </w:r>
          </w:p>
          <w:p w:rsidR="00150291" w:rsidRPr="008652C6" w:rsidRDefault="00150291" w:rsidP="005563CC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8C664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питань</w:t>
            </w:r>
            <w:r w:rsidR="008652C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8652C6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здійснення самоврядних повноважень </w:t>
            </w:r>
          </w:p>
          <w:p w:rsidR="00150291" w:rsidRDefault="0015029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4E30F8" w:rsidRPr="008C6641" w:rsidRDefault="004E30F8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8C6641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Директор Департаменту освіти і науки </w:t>
            </w:r>
          </w:p>
          <w:p w:rsidR="004E30F8" w:rsidRPr="008652C6" w:rsidRDefault="004E30F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150291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Директор </w:t>
            </w:r>
            <w:r w:rsidR="00F70E6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Київмістобудування</w:t>
            </w:r>
          </w:p>
          <w:p w:rsidR="00150291" w:rsidRDefault="0015029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2D74AD" w:rsidRPr="000C463F" w:rsidRDefault="00B43382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Директор </w:t>
            </w:r>
            <w:r w:rsidR="002D74AD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Департаменту земельних ресурсів</w:t>
            </w:r>
          </w:p>
        </w:tc>
        <w:tc>
          <w:tcPr>
            <w:tcW w:w="3402" w:type="dxa"/>
          </w:tcPr>
          <w:p w:rsid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Петро ОЛЕНИЧ</w:t>
            </w:r>
          </w:p>
          <w:p w:rsid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4E30F8" w:rsidRDefault="004E30F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Олена ФІДАНЯН</w:t>
            </w:r>
          </w:p>
          <w:p w:rsidR="004E30F8" w:rsidRDefault="004E30F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Олександр СВИСТУНОВ</w:t>
            </w:r>
          </w:p>
          <w:p w:rsid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2D74AD" w:rsidRPr="000C463F" w:rsidRDefault="0015029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Валентина </w:t>
            </w:r>
            <w:r w:rsidR="002D74AD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ПЕЛИХ</w:t>
            </w:r>
          </w:p>
        </w:tc>
      </w:tr>
      <w:tr w:rsidR="000C463F" w:rsidRPr="008652C6" w:rsidTr="004E30F8">
        <w:trPr>
          <w:trHeight w:val="148"/>
        </w:trPr>
        <w:tc>
          <w:tcPr>
            <w:tcW w:w="7230" w:type="dxa"/>
          </w:tcPr>
          <w:p w:rsidR="001115EE" w:rsidRDefault="001115EE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3C3C12" w:rsidRDefault="003C3C12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Директор Департаменту фінансів</w:t>
            </w:r>
            <w:r w:rsidR="00095D28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міста Києва</w:t>
            </w:r>
          </w:p>
          <w:p w:rsidR="003C3C12" w:rsidRDefault="003C3C12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8D3DD5" w:rsidRDefault="00B20F05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В.о. директора Департаменту охорони</w:t>
            </w:r>
          </w:p>
          <w:p w:rsidR="00B20F05" w:rsidRDefault="00B20F05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культурної спадщини</w:t>
            </w:r>
            <w:r w:rsidR="008D3DD5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міста Києва</w:t>
            </w:r>
          </w:p>
          <w:p w:rsidR="00B20F05" w:rsidRDefault="00B20F05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BE3143" w:rsidRPr="00BE3143" w:rsidRDefault="002A4279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Т.в.о. г</w:t>
            </w:r>
            <w:r w:rsidR="00BE3143" w:rsidRPr="00BE314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олов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и</w:t>
            </w:r>
            <w:r w:rsidR="00BE3143" w:rsidRPr="00BE314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 Шевченківської районної</w:t>
            </w:r>
          </w:p>
          <w:p w:rsidR="00BE3143" w:rsidRPr="00BE3143" w:rsidRDefault="00BE3143" w:rsidP="005563C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BE314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в місті Києві державної адміністрації  </w:t>
            </w:r>
          </w:p>
          <w:p w:rsidR="00BE3143" w:rsidRDefault="00BE3143" w:rsidP="005563CC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</w:pPr>
          </w:p>
          <w:p w:rsidR="008652C6" w:rsidRDefault="008652C6" w:rsidP="005563CC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  <w:t xml:space="preserve">Начальник Управління освіти Шевченківської </w:t>
            </w:r>
          </w:p>
          <w:p w:rsidR="002D74AD" w:rsidRPr="000C463F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  <w:t>районної в місті Києві державної адміністрації</w:t>
            </w:r>
          </w:p>
        </w:tc>
        <w:tc>
          <w:tcPr>
            <w:tcW w:w="3402" w:type="dxa"/>
          </w:tcPr>
          <w:p w:rsid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1115EE" w:rsidRDefault="003C3C12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Володимир РЕПІК</w:t>
            </w:r>
          </w:p>
          <w:p w:rsidR="003C3C12" w:rsidRDefault="003C3C12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134621" w:rsidRDefault="0013462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3C3C12" w:rsidRDefault="00411152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Ірина ЧЕРНЕНКО</w:t>
            </w:r>
          </w:p>
          <w:p w:rsidR="00B20F05" w:rsidRDefault="00B20F0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134621" w:rsidRDefault="00134621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BE3143" w:rsidRDefault="002A4279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Олександр ПОПОВЦЕВ</w:t>
            </w:r>
          </w:p>
          <w:p w:rsidR="00BE3143" w:rsidRDefault="00BE3143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1115EE" w:rsidRDefault="001115EE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2D74AD" w:rsidRPr="000C463F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Євгенія ЯРОВА</w:t>
            </w:r>
          </w:p>
        </w:tc>
      </w:tr>
      <w:tr w:rsidR="000C463F" w:rsidRPr="008652C6" w:rsidTr="004E30F8">
        <w:trPr>
          <w:trHeight w:val="80"/>
        </w:trPr>
        <w:tc>
          <w:tcPr>
            <w:tcW w:w="7230" w:type="dxa"/>
          </w:tcPr>
          <w:p w:rsidR="002D74AD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652C6" w:rsidRPr="000C463F" w:rsidRDefault="004D1C32" w:rsidP="005563CC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  <w:t>В.</w:t>
            </w:r>
            <w:r w:rsidR="008652C6" w:rsidRPr="000C463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  <w:t>.</w:t>
            </w:r>
            <w:r w:rsidR="008652C6" w:rsidRPr="000C463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  <w:t xml:space="preserve"> генерального директора</w:t>
            </w:r>
          </w:p>
          <w:p w:rsidR="008652C6" w:rsidRPr="008652C6" w:rsidRDefault="008652C6" w:rsidP="005563CC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  <w:t>КП «Київське інвестиційне агентство»</w:t>
            </w:r>
          </w:p>
        </w:tc>
        <w:tc>
          <w:tcPr>
            <w:tcW w:w="3402" w:type="dxa"/>
          </w:tcPr>
          <w:p w:rsidR="002D74AD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652C6" w:rsidRP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652C6" w:rsidRPr="000C463F" w:rsidRDefault="004D1C32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Богдан ЧОРНІЙ</w:t>
            </w:r>
          </w:p>
        </w:tc>
      </w:tr>
      <w:tr w:rsidR="000C463F" w:rsidRPr="000C463F" w:rsidTr="004E30F8">
        <w:tc>
          <w:tcPr>
            <w:tcW w:w="7230" w:type="dxa"/>
          </w:tcPr>
          <w:p w:rsidR="002310B8" w:rsidRDefault="002310B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652C6" w:rsidRPr="000C463F" w:rsidRDefault="002310B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Заступник керівника апарату </w:t>
            </w:r>
            <w:r w:rsidR="008652C6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начальник </w:t>
            </w:r>
          </w:p>
          <w:p w:rsidR="008652C6" w:rsidRPr="000C463F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юридичного управління</w:t>
            </w:r>
          </w:p>
        </w:tc>
        <w:tc>
          <w:tcPr>
            <w:tcW w:w="3402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652C6" w:rsidRPr="000C463F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2D74AD" w:rsidRPr="000C463F" w:rsidRDefault="002310B8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Леся ВЕРЕС</w:t>
            </w:r>
          </w:p>
        </w:tc>
      </w:tr>
      <w:tr w:rsidR="000C463F" w:rsidRPr="000C463F" w:rsidTr="004E30F8">
        <w:tc>
          <w:tcPr>
            <w:tcW w:w="7230" w:type="dxa"/>
          </w:tcPr>
          <w:p w:rsidR="002D74AD" w:rsidRDefault="002D74AD" w:rsidP="005563CC">
            <w:pP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uk-UA" w:eastAsia="ru-RU"/>
              </w:rPr>
            </w:pPr>
          </w:p>
          <w:p w:rsidR="002D74AD" w:rsidRPr="000C463F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Керівник апарату</w:t>
            </w:r>
          </w:p>
        </w:tc>
        <w:tc>
          <w:tcPr>
            <w:tcW w:w="3402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2D74AD" w:rsidRPr="000C463F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Дмитро ЗАГУМЕННИЙ</w:t>
            </w:r>
          </w:p>
        </w:tc>
      </w:tr>
      <w:tr w:rsidR="000C463F" w:rsidRPr="000C463F" w:rsidTr="004E30F8">
        <w:tc>
          <w:tcPr>
            <w:tcW w:w="7230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  <w:tc>
          <w:tcPr>
            <w:tcW w:w="3402" w:type="dxa"/>
          </w:tcPr>
          <w:p w:rsidR="002D74AD" w:rsidRPr="000C463F" w:rsidRDefault="002D74A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</w:tc>
      </w:tr>
      <w:tr w:rsidR="000C463F" w:rsidRPr="000C463F" w:rsidTr="004E30F8">
        <w:trPr>
          <w:trHeight w:val="316"/>
        </w:trPr>
        <w:tc>
          <w:tcPr>
            <w:tcW w:w="7230" w:type="dxa"/>
          </w:tcPr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Постійна комісія Київської 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міської ради з питань власності</w:t>
            </w:r>
            <w:r w:rsidR="0025601C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та регуляторної політики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Голова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Секретар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5778F4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Постійна комісія </w:t>
            </w: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Київської міської ради з питань</w:t>
            </w:r>
          </w:p>
          <w:p w:rsidR="00EA3E0A" w:rsidRDefault="009650C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</w:t>
            </w:r>
            <w:r w:rsidR="00835D6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світи і науки, </w:t>
            </w:r>
            <w:bookmarkStart w:id="0" w:name="_GoBack"/>
            <w:bookmarkEnd w:id="0"/>
            <w:r w:rsidR="00EA3E0A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молоді та спорту  </w:t>
            </w:r>
          </w:p>
          <w:p w:rsidR="00EA3E0A" w:rsidRPr="000C463F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Голова</w:t>
            </w:r>
          </w:p>
          <w:p w:rsidR="00EA3E0A" w:rsidRPr="000C463F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A3E0A" w:rsidRPr="000C463F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Секретар</w:t>
            </w:r>
          </w:p>
          <w:p w:rsidR="00EA3E0A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Постійна комісія Київської міської ради з питань </w:t>
            </w:r>
          </w:p>
          <w:p w:rsidR="005778F4" w:rsidRPr="000C463F" w:rsidRDefault="0025601C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Б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юдже</w:t>
            </w:r>
            <w:r w:rsidR="00EE4D35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у, 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соціально-економічного розвитку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та інвестиційної діяльності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Голова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A3E0A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Секретар</w:t>
            </w:r>
          </w:p>
          <w:p w:rsidR="008E534D" w:rsidRDefault="008E534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D3DD5" w:rsidRDefault="008D3DD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1A7D64" w:rsidRDefault="001A7D6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н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управління правового </w:t>
            </w:r>
          </w:p>
          <w:p w:rsidR="005778F4" w:rsidRPr="000C463F" w:rsidRDefault="001A7D6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з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абезпечення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 w:rsidR="000111D3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д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іяльності Київської міської ради</w:t>
            </w:r>
          </w:p>
        </w:tc>
        <w:tc>
          <w:tcPr>
            <w:tcW w:w="3402" w:type="dxa"/>
          </w:tcPr>
          <w:p w:rsidR="000C463F" w:rsidRDefault="000C463F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0C463F" w:rsidRPr="000C463F" w:rsidRDefault="000C463F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5778F4" w:rsidRPr="000C463F" w:rsidRDefault="000C463F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Михайло</w:t>
            </w:r>
            <w:r w:rsidR="008A1CD0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ПРИСЯЖНЮК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5778F4" w:rsidRPr="000C463F" w:rsidRDefault="000C463F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Сергій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АРТЕМЕНКО</w:t>
            </w: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9650CD" w:rsidRDefault="009650C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A3E0A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Вадим ВАСИЛЬЧУК</w:t>
            </w:r>
          </w:p>
          <w:p w:rsidR="00EA3E0A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A3E0A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Олександр СУПРУН</w:t>
            </w:r>
          </w:p>
          <w:p w:rsidR="008652C6" w:rsidRDefault="008652C6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A3E0A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0111D3" w:rsidRPr="000C463F" w:rsidRDefault="000111D3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5778F4" w:rsidRPr="000C463F" w:rsidRDefault="005778F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</w:t>
            </w:r>
            <w:r w:rsidR="009E1478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ндрій</w:t>
            </w: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 w:rsidR="000C463F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ВІТРЕНКО</w:t>
            </w:r>
          </w:p>
          <w:p w:rsidR="000111D3" w:rsidRPr="000C463F" w:rsidRDefault="000111D3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EA3E0A" w:rsidRDefault="000C463F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Владислав</w:t>
            </w:r>
            <w:r w:rsidR="005778F4"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 xml:space="preserve"> </w:t>
            </w:r>
            <w:r w:rsidRPr="000C463F"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АНДРОНОВ</w:t>
            </w:r>
          </w:p>
          <w:p w:rsidR="00EA3E0A" w:rsidRDefault="00EA3E0A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E534D" w:rsidRDefault="008E534D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8D3DD5" w:rsidRPr="000C463F" w:rsidRDefault="008D3DD5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</w:p>
          <w:p w:rsidR="009E1478" w:rsidRPr="001A7D64" w:rsidRDefault="001A7D64" w:rsidP="005563CC">
            <w:pP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k-UA" w:eastAsia="ru-RU"/>
              </w:rPr>
              <w:t>Валентина ПОЛОЖИШНИК</w:t>
            </w:r>
          </w:p>
        </w:tc>
      </w:tr>
    </w:tbl>
    <w:p w:rsidR="00DA08EF" w:rsidRPr="000C463F" w:rsidRDefault="00DA08EF" w:rsidP="006F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08EF" w:rsidRPr="000C463F" w:rsidSect="008B21F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56E66"/>
    <w:multiLevelType w:val="multilevel"/>
    <w:tmpl w:val="877656DE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A7"/>
    <w:rsid w:val="000111D3"/>
    <w:rsid w:val="00014DD5"/>
    <w:rsid w:val="00025193"/>
    <w:rsid w:val="00095D28"/>
    <w:rsid w:val="000B0DFC"/>
    <w:rsid w:val="000C463F"/>
    <w:rsid w:val="000C578B"/>
    <w:rsid w:val="001115EE"/>
    <w:rsid w:val="00134621"/>
    <w:rsid w:val="00143128"/>
    <w:rsid w:val="00150291"/>
    <w:rsid w:val="001A7D64"/>
    <w:rsid w:val="001B67C0"/>
    <w:rsid w:val="001D5C89"/>
    <w:rsid w:val="001F2C1B"/>
    <w:rsid w:val="0022229D"/>
    <w:rsid w:val="002310B8"/>
    <w:rsid w:val="002349A0"/>
    <w:rsid w:val="0025601C"/>
    <w:rsid w:val="002616DF"/>
    <w:rsid w:val="002A4279"/>
    <w:rsid w:val="002C1A4F"/>
    <w:rsid w:val="002D74AD"/>
    <w:rsid w:val="002E5EC7"/>
    <w:rsid w:val="003228B7"/>
    <w:rsid w:val="0036092A"/>
    <w:rsid w:val="003615A7"/>
    <w:rsid w:val="00374411"/>
    <w:rsid w:val="003C3C12"/>
    <w:rsid w:val="003D3A41"/>
    <w:rsid w:val="00411152"/>
    <w:rsid w:val="0043198A"/>
    <w:rsid w:val="004517CE"/>
    <w:rsid w:val="00451FBC"/>
    <w:rsid w:val="004535DC"/>
    <w:rsid w:val="00454037"/>
    <w:rsid w:val="00463DAD"/>
    <w:rsid w:val="004A1070"/>
    <w:rsid w:val="004D1C32"/>
    <w:rsid w:val="004E30F8"/>
    <w:rsid w:val="004F6A2A"/>
    <w:rsid w:val="00536321"/>
    <w:rsid w:val="005563CC"/>
    <w:rsid w:val="005778F4"/>
    <w:rsid w:val="00614E32"/>
    <w:rsid w:val="00625104"/>
    <w:rsid w:val="0067048D"/>
    <w:rsid w:val="006C1B59"/>
    <w:rsid w:val="006D55D6"/>
    <w:rsid w:val="006E4CC4"/>
    <w:rsid w:val="006F1288"/>
    <w:rsid w:val="006F1B04"/>
    <w:rsid w:val="006F782F"/>
    <w:rsid w:val="00703121"/>
    <w:rsid w:val="00752DF5"/>
    <w:rsid w:val="00761585"/>
    <w:rsid w:val="007F1AFB"/>
    <w:rsid w:val="008211A5"/>
    <w:rsid w:val="00835D6A"/>
    <w:rsid w:val="00845CB4"/>
    <w:rsid w:val="00861858"/>
    <w:rsid w:val="008652C6"/>
    <w:rsid w:val="00870D5E"/>
    <w:rsid w:val="008958FC"/>
    <w:rsid w:val="008A1CD0"/>
    <w:rsid w:val="008B21FE"/>
    <w:rsid w:val="008C6641"/>
    <w:rsid w:val="008D3DD5"/>
    <w:rsid w:val="008E534D"/>
    <w:rsid w:val="008E6532"/>
    <w:rsid w:val="00936C84"/>
    <w:rsid w:val="009650CD"/>
    <w:rsid w:val="00977847"/>
    <w:rsid w:val="009A428C"/>
    <w:rsid w:val="009B5C77"/>
    <w:rsid w:val="009E1478"/>
    <w:rsid w:val="009F11E7"/>
    <w:rsid w:val="00A103B2"/>
    <w:rsid w:val="00A37A47"/>
    <w:rsid w:val="00A534C0"/>
    <w:rsid w:val="00A910CC"/>
    <w:rsid w:val="00B20F05"/>
    <w:rsid w:val="00B43382"/>
    <w:rsid w:val="00B63952"/>
    <w:rsid w:val="00BB04E5"/>
    <w:rsid w:val="00BC4444"/>
    <w:rsid w:val="00BE3143"/>
    <w:rsid w:val="00BF4798"/>
    <w:rsid w:val="00C02ECF"/>
    <w:rsid w:val="00C40A19"/>
    <w:rsid w:val="00CC7AA7"/>
    <w:rsid w:val="00CD18B3"/>
    <w:rsid w:val="00CF6B2C"/>
    <w:rsid w:val="00D410A4"/>
    <w:rsid w:val="00D65108"/>
    <w:rsid w:val="00D75951"/>
    <w:rsid w:val="00DA08EF"/>
    <w:rsid w:val="00DB543B"/>
    <w:rsid w:val="00DD7AD6"/>
    <w:rsid w:val="00E71D95"/>
    <w:rsid w:val="00E74EE1"/>
    <w:rsid w:val="00EA2EB0"/>
    <w:rsid w:val="00EA3E0A"/>
    <w:rsid w:val="00EC79F9"/>
    <w:rsid w:val="00EE3345"/>
    <w:rsid w:val="00EE4D35"/>
    <w:rsid w:val="00EF66B3"/>
    <w:rsid w:val="00F0322F"/>
    <w:rsid w:val="00F0648D"/>
    <w:rsid w:val="00F35945"/>
    <w:rsid w:val="00F70E6A"/>
    <w:rsid w:val="00F72F9A"/>
    <w:rsid w:val="00F86136"/>
    <w:rsid w:val="00FA1848"/>
    <w:rsid w:val="00FC32AA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51307-4F10-43CD-AA3D-9D1E18E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3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594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5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F420-65E4-4011-A966-C6542097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3720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Grushecka</cp:lastModifiedBy>
  <cp:revision>32</cp:revision>
  <cp:lastPrinted>2022-06-01T14:05:00Z</cp:lastPrinted>
  <dcterms:created xsi:type="dcterms:W3CDTF">2022-07-27T11:23:00Z</dcterms:created>
  <dcterms:modified xsi:type="dcterms:W3CDTF">2024-02-07T12:35:00Z</dcterms:modified>
</cp:coreProperties>
</file>