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89" w:rsidRPr="00FB63E7" w:rsidRDefault="00C36E89" w:rsidP="00C36E89">
      <w:pPr>
        <w:jc w:val="center"/>
        <w:rPr>
          <w:rFonts w:ascii="Benguiat" w:hAnsi="Benguiat"/>
          <w:b/>
          <w:spacing w:val="18"/>
          <w:w w:val="66"/>
          <w:sz w:val="72"/>
          <w:szCs w:val="72"/>
        </w:rPr>
      </w:pPr>
      <w:bookmarkStart w:id="0" w:name="_GoBack"/>
      <w:bookmarkEnd w:id="0"/>
      <w:r w:rsidRPr="00FB63E7">
        <w:rPr>
          <w:rFonts w:ascii="Benguiat" w:hAnsi="Benguiat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>
            <wp:extent cx="486410" cy="6661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89" w:rsidRPr="00FB63E7" w:rsidRDefault="00C36E89" w:rsidP="00C36E89">
      <w:pPr>
        <w:spacing w:after="0" w:line="240" w:lineRule="auto"/>
        <w:jc w:val="center"/>
        <w:rPr>
          <w:rFonts w:ascii="Benguiat" w:hAnsi="Benguiat"/>
          <w:b/>
          <w:spacing w:val="18"/>
          <w:w w:val="66"/>
          <w:sz w:val="72"/>
        </w:rPr>
      </w:pPr>
      <w:r w:rsidRPr="00B85908">
        <w:rPr>
          <w:rFonts w:ascii="Times New Roman" w:hAnsi="Times New Roman" w:cs="Times New Roman"/>
          <w:b/>
          <w:spacing w:val="18"/>
          <w:w w:val="66"/>
          <w:sz w:val="72"/>
          <w:szCs w:val="72"/>
        </w:rPr>
        <w:t>КИЇВСЬКА МІСЬ</w:t>
      </w:r>
      <w:r w:rsidRPr="00B85908">
        <w:rPr>
          <w:rFonts w:ascii="Times New Roman" w:hAnsi="Times New Roman" w:cs="Times New Roman"/>
          <w:b/>
          <w:spacing w:val="18"/>
          <w:w w:val="66"/>
          <w:sz w:val="72"/>
        </w:rPr>
        <w:t>КА РАД</w:t>
      </w:r>
      <w:r w:rsidRPr="00EA0366">
        <w:rPr>
          <w:rFonts w:ascii="Times New Roman" w:hAnsi="Times New Roman" w:cs="Times New Roman"/>
          <w:b/>
          <w:spacing w:val="18"/>
          <w:w w:val="66"/>
          <w:sz w:val="72"/>
        </w:rPr>
        <w:t>А</w:t>
      </w:r>
    </w:p>
    <w:p w:rsidR="00C36E89" w:rsidRPr="00B85908" w:rsidRDefault="00C36E89" w:rsidP="00C36E89">
      <w:pPr>
        <w:pStyle w:val="2"/>
        <w:pBdr>
          <w:bottom w:val="thinThickThinSmallGap" w:sz="24" w:space="2" w:color="auto"/>
        </w:pBdr>
        <w:spacing w:before="0" w:after="0"/>
        <w:jc w:val="center"/>
        <w:rPr>
          <w:rFonts w:ascii="Benguiat" w:hAnsi="Benguiat"/>
          <w:i w:val="0"/>
          <w:spacing w:val="18"/>
          <w:w w:val="90"/>
        </w:rPr>
      </w:pPr>
      <w:r w:rsidRPr="00191E73">
        <w:rPr>
          <w:rFonts w:ascii="Times New Roman" w:hAnsi="Times New Roman" w:cs="Times New Roman"/>
          <w:i w:val="0"/>
          <w:spacing w:val="18"/>
          <w:w w:val="90"/>
        </w:rPr>
        <w:t>ІІ</w:t>
      </w:r>
      <w:r w:rsidRPr="00B85908">
        <w:rPr>
          <w:rFonts w:ascii="Benguiat" w:hAnsi="Benguiat"/>
          <w:i w:val="0"/>
          <w:spacing w:val="18"/>
          <w:w w:val="90"/>
        </w:rPr>
        <w:t xml:space="preserve"> СЕСІЯ</w:t>
      </w:r>
      <w:r w:rsidRPr="00B85908">
        <w:rPr>
          <w:i w:val="0"/>
          <w:spacing w:val="18"/>
          <w:w w:val="90"/>
        </w:rPr>
        <w:t xml:space="preserve"> </w:t>
      </w:r>
      <w:r w:rsidR="003C25E0" w:rsidRPr="00B85908">
        <w:rPr>
          <w:rFonts w:ascii="Benguiat" w:hAnsi="Benguiat"/>
          <w:i w:val="0"/>
          <w:spacing w:val="18"/>
          <w:w w:val="90"/>
        </w:rPr>
        <w:t>І</w:t>
      </w:r>
      <w:r w:rsidR="003C25E0" w:rsidRPr="00191E73">
        <w:rPr>
          <w:rFonts w:ascii="Times New Roman" w:hAnsi="Times New Roman" w:cs="Times New Roman"/>
          <w:i w:val="0"/>
          <w:spacing w:val="18"/>
          <w:w w:val="90"/>
        </w:rPr>
        <w:t xml:space="preserve">Х </w:t>
      </w:r>
      <w:r w:rsidRPr="00B85908">
        <w:rPr>
          <w:rFonts w:ascii="Benguiat" w:hAnsi="Benguiat"/>
          <w:i w:val="0"/>
          <w:spacing w:val="18"/>
          <w:w w:val="90"/>
        </w:rPr>
        <w:t>СКЛИКАННЯ</w:t>
      </w:r>
    </w:p>
    <w:p w:rsidR="00E73002" w:rsidRPr="00E73002" w:rsidRDefault="00E73002" w:rsidP="000C4F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85908" w:rsidRPr="00EE3D60" w:rsidRDefault="00C36E89" w:rsidP="000C4FA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B85908">
        <w:rPr>
          <w:rFonts w:ascii="Times New Roman" w:hAnsi="Times New Roman" w:cs="Times New Roman"/>
          <w:sz w:val="52"/>
          <w:szCs w:val="52"/>
        </w:rPr>
        <w:t>РІШЕННЯ</w:t>
      </w:r>
    </w:p>
    <w:p w:rsidR="002462D4" w:rsidRPr="000C4FA6" w:rsidRDefault="002462D4" w:rsidP="000C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65A" w:rsidRPr="00B85908" w:rsidRDefault="00B85908" w:rsidP="000C4F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C4FA6">
        <w:rPr>
          <w:rFonts w:ascii="Times New Roman" w:hAnsi="Times New Roman" w:cs="Times New Roman"/>
          <w:sz w:val="28"/>
          <w:szCs w:val="28"/>
        </w:rPr>
        <w:t xml:space="preserve">____________№_______________             </w:t>
      </w:r>
      <w:r w:rsidR="00E73002">
        <w:rPr>
          <w:rFonts w:ascii="Times New Roman" w:hAnsi="Times New Roman" w:cs="Times New Roman"/>
          <w:sz w:val="28"/>
          <w:szCs w:val="28"/>
        </w:rPr>
        <w:t xml:space="preserve">   </w:t>
      </w:r>
      <w:r w:rsidRPr="000C4FA6">
        <w:rPr>
          <w:rFonts w:ascii="Times New Roman" w:hAnsi="Times New Roman" w:cs="Times New Roman"/>
          <w:sz w:val="28"/>
          <w:szCs w:val="28"/>
        </w:rPr>
        <w:t xml:space="preserve">     </w:t>
      </w:r>
      <w:r w:rsidR="00F927F6">
        <w:rPr>
          <w:rFonts w:ascii="Times New Roman" w:hAnsi="Times New Roman" w:cs="Times New Roman"/>
          <w:sz w:val="28"/>
          <w:szCs w:val="28"/>
        </w:rPr>
        <w:t xml:space="preserve">     </w:t>
      </w:r>
      <w:r w:rsidRPr="000C4FA6">
        <w:rPr>
          <w:rFonts w:ascii="Times New Roman" w:hAnsi="Times New Roman" w:cs="Times New Roman"/>
          <w:sz w:val="28"/>
          <w:szCs w:val="28"/>
        </w:rPr>
        <w:t xml:space="preserve">                               ПРОЄКТ</w:t>
      </w:r>
    </w:p>
    <w:p w:rsidR="00DC6CB7" w:rsidRDefault="00DC6CB7" w:rsidP="000C4FA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202B9" w:rsidRDefault="00B202B9" w:rsidP="000C4FA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F1C1C" w:rsidRDefault="00084AB4" w:rsidP="00EA0366">
      <w:pPr>
        <w:pStyle w:val="2"/>
        <w:shd w:val="clear" w:color="auto" w:fill="FFFFFF"/>
        <w:spacing w:before="0" w:after="0"/>
        <w:ind w:right="4393"/>
        <w:rPr>
          <w:rFonts w:ascii="Times New Roman" w:hAnsi="Times New Roman" w:cs="Times New Roman"/>
          <w:b w:val="0"/>
          <w:i w:val="0"/>
        </w:rPr>
      </w:pPr>
      <w:r w:rsidRPr="004F1C1C">
        <w:rPr>
          <w:rFonts w:ascii="Times New Roman" w:hAnsi="Times New Roman" w:cs="Times New Roman"/>
          <w:b w:val="0"/>
          <w:i w:val="0"/>
          <w:lang w:eastAsia="uk-UA"/>
        </w:rPr>
        <w:t xml:space="preserve">Про </w:t>
      </w:r>
      <w:r w:rsidR="00EA0366" w:rsidRPr="004F1C1C">
        <w:rPr>
          <w:rFonts w:ascii="Times New Roman" w:hAnsi="Times New Roman" w:cs="Times New Roman"/>
          <w:b w:val="0"/>
          <w:i w:val="0"/>
        </w:rPr>
        <w:t xml:space="preserve">затвердження Положення про </w:t>
      </w:r>
    </w:p>
    <w:p w:rsidR="00EA0366" w:rsidRPr="004F1C1C" w:rsidRDefault="00EA0366" w:rsidP="00EA0366">
      <w:pPr>
        <w:pStyle w:val="2"/>
        <w:shd w:val="clear" w:color="auto" w:fill="FFFFFF"/>
        <w:spacing w:before="0" w:after="0"/>
        <w:ind w:right="4393"/>
        <w:rPr>
          <w:rFonts w:ascii="Times New Roman" w:hAnsi="Times New Roman" w:cs="Times New Roman"/>
          <w:b w:val="0"/>
          <w:i w:val="0"/>
        </w:rPr>
      </w:pPr>
      <w:r w:rsidRPr="004F1C1C">
        <w:rPr>
          <w:rFonts w:ascii="Times New Roman" w:hAnsi="Times New Roman" w:cs="Times New Roman"/>
          <w:b w:val="0"/>
          <w:i w:val="0"/>
        </w:rPr>
        <w:t>конкурс на посаду</w:t>
      </w:r>
      <w:r w:rsidR="007C45AF" w:rsidRPr="004F1C1C">
        <w:rPr>
          <w:rFonts w:ascii="Times New Roman" w:hAnsi="Times New Roman" w:cs="Times New Roman"/>
          <w:b w:val="0"/>
          <w:i w:val="0"/>
        </w:rPr>
        <w:t xml:space="preserve"> директора</w:t>
      </w:r>
      <w:r w:rsidRPr="004F1C1C">
        <w:rPr>
          <w:rFonts w:ascii="Times New Roman" w:hAnsi="Times New Roman" w:cs="Times New Roman"/>
          <w:b w:val="0"/>
          <w:i w:val="0"/>
        </w:rPr>
        <w:t xml:space="preserve"> </w:t>
      </w:r>
    </w:p>
    <w:p w:rsidR="00EA0366" w:rsidRPr="004F1C1C" w:rsidRDefault="00EA0366" w:rsidP="00EA0366">
      <w:pPr>
        <w:pStyle w:val="2"/>
        <w:shd w:val="clear" w:color="auto" w:fill="FFFFFF"/>
        <w:spacing w:before="0" w:after="0"/>
        <w:ind w:right="4393"/>
        <w:rPr>
          <w:rFonts w:ascii="Times New Roman" w:hAnsi="Times New Roman" w:cs="Times New Roman"/>
          <w:b w:val="0"/>
          <w:i w:val="0"/>
        </w:rPr>
      </w:pPr>
      <w:r w:rsidRPr="004F1C1C">
        <w:rPr>
          <w:rFonts w:ascii="Times New Roman" w:hAnsi="Times New Roman" w:cs="Times New Roman"/>
          <w:b w:val="0"/>
          <w:i w:val="0"/>
        </w:rPr>
        <w:t>мистецького ліцею «Київська дитяча Академія мистецтв імені М.</w:t>
      </w:r>
      <w:r w:rsidR="00AB6D6D" w:rsidRPr="004F1C1C">
        <w:rPr>
          <w:rFonts w:ascii="Times New Roman" w:hAnsi="Times New Roman" w:cs="Times New Roman"/>
          <w:b w:val="0"/>
          <w:i w:val="0"/>
        </w:rPr>
        <w:t xml:space="preserve"> </w:t>
      </w:r>
      <w:r w:rsidRPr="004F1C1C">
        <w:rPr>
          <w:rFonts w:ascii="Times New Roman" w:hAnsi="Times New Roman" w:cs="Times New Roman"/>
          <w:b w:val="0"/>
          <w:i w:val="0"/>
        </w:rPr>
        <w:t xml:space="preserve">І. </w:t>
      </w:r>
      <w:proofErr w:type="spellStart"/>
      <w:r w:rsidRPr="004F1C1C">
        <w:rPr>
          <w:rFonts w:ascii="Times New Roman" w:hAnsi="Times New Roman" w:cs="Times New Roman"/>
          <w:b w:val="0"/>
          <w:i w:val="0"/>
        </w:rPr>
        <w:t>Чембержі</w:t>
      </w:r>
      <w:proofErr w:type="spellEnd"/>
      <w:r w:rsidRPr="004F1C1C">
        <w:rPr>
          <w:rFonts w:ascii="Times New Roman" w:hAnsi="Times New Roman" w:cs="Times New Roman"/>
          <w:b w:val="0"/>
          <w:i w:val="0"/>
        </w:rPr>
        <w:t>»</w:t>
      </w:r>
    </w:p>
    <w:p w:rsidR="00B202B9" w:rsidRPr="00EA0366" w:rsidRDefault="00B202B9" w:rsidP="00EA0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EA0366" w:rsidRDefault="00EA0366" w:rsidP="00EA036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366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="004F1C1C">
        <w:rPr>
          <w:sz w:val="28"/>
          <w:szCs w:val="28"/>
        </w:rPr>
        <w:t xml:space="preserve">статті 26 </w:t>
      </w:r>
      <w:hyperlink r:id="rId7" w:tgtFrame="_blank" w:history="1">
        <w:r w:rsidRPr="00EA0366">
          <w:rPr>
            <w:rStyle w:val="hard-blue-color"/>
            <w:sz w:val="28"/>
            <w:szCs w:val="28"/>
          </w:rPr>
          <w:t xml:space="preserve">Закону України </w:t>
        </w:r>
        <w:r>
          <w:rPr>
            <w:rStyle w:val="hard-blue-color"/>
            <w:sz w:val="28"/>
            <w:szCs w:val="28"/>
          </w:rPr>
          <w:t>«</w:t>
        </w:r>
        <w:r w:rsidRPr="00EA0366">
          <w:rPr>
            <w:rStyle w:val="hard-blue-color"/>
            <w:sz w:val="28"/>
            <w:szCs w:val="28"/>
          </w:rPr>
          <w:t>Про місцеве самоврядування в Україні</w:t>
        </w:r>
        <w:r>
          <w:rPr>
            <w:rStyle w:val="hard-blue-color"/>
            <w:sz w:val="28"/>
            <w:szCs w:val="28"/>
          </w:rPr>
          <w:t>»</w:t>
        </w:r>
      </w:hyperlink>
      <w:r w:rsidRPr="00EA03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8" w:tgtFrame="_blank" w:history="1">
        <w:r w:rsidRPr="00EA0366">
          <w:rPr>
            <w:rStyle w:val="hard-blue-color"/>
            <w:sz w:val="28"/>
            <w:szCs w:val="28"/>
          </w:rPr>
          <w:t xml:space="preserve">статті 39 Закону України </w:t>
        </w:r>
        <w:r>
          <w:rPr>
            <w:rStyle w:val="hard-blue-color"/>
            <w:sz w:val="28"/>
            <w:szCs w:val="28"/>
          </w:rPr>
          <w:t>«</w:t>
        </w:r>
        <w:r w:rsidRPr="00EA0366">
          <w:rPr>
            <w:rStyle w:val="hard-blue-color"/>
            <w:sz w:val="28"/>
            <w:szCs w:val="28"/>
          </w:rPr>
          <w:t>Про повну загальну середню освіту</w:t>
        </w:r>
        <w:r>
          <w:rPr>
            <w:rStyle w:val="hard-blue-color"/>
            <w:sz w:val="28"/>
            <w:szCs w:val="28"/>
          </w:rPr>
          <w:t>»</w:t>
        </w:r>
      </w:hyperlink>
      <w:r w:rsidRPr="00EA0366">
        <w:rPr>
          <w:sz w:val="28"/>
          <w:szCs w:val="28"/>
        </w:rPr>
        <w:t>,</w:t>
      </w:r>
      <w:r w:rsidR="00327349">
        <w:rPr>
          <w:sz w:val="28"/>
          <w:szCs w:val="28"/>
        </w:rPr>
        <w:t xml:space="preserve"> Закону України «Про культуру»</w:t>
      </w:r>
      <w:r w:rsidRPr="00EA0366">
        <w:rPr>
          <w:sz w:val="28"/>
          <w:szCs w:val="28"/>
        </w:rPr>
        <w:t xml:space="preserve"> з метою визначенн</w:t>
      </w:r>
      <w:r w:rsidR="007C45AF">
        <w:rPr>
          <w:sz w:val="28"/>
          <w:szCs w:val="28"/>
        </w:rPr>
        <w:t>я процедури призначення директора</w:t>
      </w:r>
      <w:r w:rsidRPr="00EA0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мистецького ліцею </w:t>
      </w:r>
      <w:r w:rsidRPr="003920FE">
        <w:rPr>
          <w:sz w:val="28"/>
          <w:szCs w:val="28"/>
        </w:rPr>
        <w:t>«Київська дитяча Академія мистецтв імені М.</w:t>
      </w:r>
      <w:r w:rsidR="00AB6D6D">
        <w:rPr>
          <w:sz w:val="28"/>
          <w:szCs w:val="28"/>
        </w:rPr>
        <w:t xml:space="preserve"> </w:t>
      </w:r>
      <w:r w:rsidRPr="003920FE">
        <w:rPr>
          <w:sz w:val="28"/>
          <w:szCs w:val="28"/>
        </w:rPr>
        <w:t xml:space="preserve">І. </w:t>
      </w:r>
      <w:proofErr w:type="spellStart"/>
      <w:r w:rsidRPr="003920FE">
        <w:rPr>
          <w:sz w:val="28"/>
          <w:szCs w:val="28"/>
        </w:rPr>
        <w:t>Чембержі</w:t>
      </w:r>
      <w:proofErr w:type="spellEnd"/>
      <w:r w:rsidRPr="003920FE">
        <w:rPr>
          <w:sz w:val="28"/>
          <w:szCs w:val="28"/>
        </w:rPr>
        <w:t xml:space="preserve">» </w:t>
      </w:r>
      <w:r w:rsidRPr="00EA0366">
        <w:rPr>
          <w:sz w:val="28"/>
          <w:szCs w:val="28"/>
        </w:rPr>
        <w:t>шляхом проведення конкурс</w:t>
      </w:r>
      <w:r>
        <w:rPr>
          <w:sz w:val="28"/>
          <w:szCs w:val="28"/>
        </w:rPr>
        <w:t>у</w:t>
      </w:r>
      <w:r w:rsidRPr="00EA0366">
        <w:rPr>
          <w:sz w:val="28"/>
          <w:szCs w:val="28"/>
        </w:rPr>
        <w:t>, Київська міська рада</w:t>
      </w:r>
    </w:p>
    <w:p w:rsidR="006636C3" w:rsidRPr="00EA0366" w:rsidRDefault="006636C3" w:rsidP="00EA0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DF19BA" w:rsidRPr="006636C3" w:rsidRDefault="006636C3" w:rsidP="004F0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36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</w:t>
      </w:r>
      <w:r w:rsidR="000D1924" w:rsidRPr="006636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A42E9F" w:rsidRPr="00E459BF" w:rsidRDefault="00A42E9F" w:rsidP="004F0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EA0366" w:rsidRDefault="00EA0366" w:rsidP="00EA036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15"/>
      <w:r w:rsidRPr="00EA0366">
        <w:rPr>
          <w:sz w:val="28"/>
          <w:szCs w:val="28"/>
        </w:rPr>
        <w:t>1. Затвердити Положення про конку</w:t>
      </w:r>
      <w:r>
        <w:rPr>
          <w:sz w:val="28"/>
          <w:szCs w:val="28"/>
        </w:rPr>
        <w:t>рс</w:t>
      </w:r>
      <w:r w:rsidR="007C45AF">
        <w:rPr>
          <w:sz w:val="28"/>
          <w:szCs w:val="28"/>
        </w:rPr>
        <w:t xml:space="preserve"> на посаду директора</w:t>
      </w:r>
      <w:r w:rsidRPr="00EA0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мистецького ліцею </w:t>
      </w:r>
      <w:r w:rsidRPr="003920FE">
        <w:rPr>
          <w:sz w:val="28"/>
          <w:szCs w:val="28"/>
        </w:rPr>
        <w:t>«Київська дитяча Академія мистецтв імені М.</w:t>
      </w:r>
      <w:r w:rsidR="00AB6D6D">
        <w:rPr>
          <w:sz w:val="28"/>
          <w:szCs w:val="28"/>
        </w:rPr>
        <w:t xml:space="preserve"> </w:t>
      </w:r>
      <w:r w:rsidRPr="003920FE">
        <w:rPr>
          <w:sz w:val="28"/>
          <w:szCs w:val="28"/>
        </w:rPr>
        <w:t xml:space="preserve">І. </w:t>
      </w:r>
      <w:proofErr w:type="spellStart"/>
      <w:r w:rsidRPr="003920FE">
        <w:rPr>
          <w:sz w:val="28"/>
          <w:szCs w:val="28"/>
        </w:rPr>
        <w:t>Чембержі</w:t>
      </w:r>
      <w:proofErr w:type="spellEnd"/>
      <w:r w:rsidRPr="003920FE">
        <w:rPr>
          <w:sz w:val="28"/>
          <w:szCs w:val="28"/>
        </w:rPr>
        <w:t>»</w:t>
      </w:r>
      <w:r w:rsidRPr="00EA0366">
        <w:rPr>
          <w:sz w:val="28"/>
          <w:szCs w:val="28"/>
        </w:rPr>
        <w:t>, що додається.</w:t>
      </w:r>
    </w:p>
    <w:p w:rsidR="00EA0366" w:rsidRPr="00EA0366" w:rsidRDefault="00EA0366" w:rsidP="00EA036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A0366" w:rsidRPr="00EA0366" w:rsidRDefault="00EA0366" w:rsidP="00EA036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0366">
        <w:rPr>
          <w:sz w:val="28"/>
          <w:szCs w:val="28"/>
        </w:rPr>
        <w:t xml:space="preserve">2. Визначити Департамент </w:t>
      </w:r>
      <w:r>
        <w:rPr>
          <w:sz w:val="28"/>
          <w:szCs w:val="28"/>
        </w:rPr>
        <w:t>культури</w:t>
      </w:r>
      <w:r w:rsidRPr="00EA0366">
        <w:rPr>
          <w:sz w:val="28"/>
          <w:szCs w:val="28"/>
        </w:rPr>
        <w:t xml:space="preserve"> виконавчого органу Київської міської ради (Київської міської державної адміністрації) уповноваженим о</w:t>
      </w:r>
      <w:r w:rsidR="00C975B0">
        <w:rPr>
          <w:sz w:val="28"/>
          <w:szCs w:val="28"/>
        </w:rPr>
        <w:t>рганом щодо проведення конкурсу</w:t>
      </w:r>
      <w:r w:rsidRPr="00EA0366">
        <w:rPr>
          <w:sz w:val="28"/>
          <w:szCs w:val="28"/>
        </w:rPr>
        <w:t xml:space="preserve"> на посад</w:t>
      </w:r>
      <w:r>
        <w:rPr>
          <w:sz w:val="28"/>
          <w:szCs w:val="28"/>
        </w:rPr>
        <w:t>у</w:t>
      </w:r>
      <w:r w:rsidR="007C45AF">
        <w:rPr>
          <w:sz w:val="28"/>
          <w:szCs w:val="28"/>
        </w:rPr>
        <w:t xml:space="preserve"> директора</w:t>
      </w:r>
      <w:r w:rsidRPr="00EA0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мистецького ліцею </w:t>
      </w:r>
      <w:r w:rsidRPr="003920FE">
        <w:rPr>
          <w:sz w:val="28"/>
          <w:szCs w:val="28"/>
        </w:rPr>
        <w:t>«Київська дитяча Академія мистецтв імені М.</w:t>
      </w:r>
      <w:r w:rsidR="00AB6D6D">
        <w:rPr>
          <w:sz w:val="28"/>
          <w:szCs w:val="28"/>
        </w:rPr>
        <w:t xml:space="preserve"> </w:t>
      </w:r>
      <w:r w:rsidRPr="003920FE">
        <w:rPr>
          <w:sz w:val="28"/>
          <w:szCs w:val="28"/>
        </w:rPr>
        <w:t xml:space="preserve">І. </w:t>
      </w:r>
      <w:proofErr w:type="spellStart"/>
      <w:r w:rsidRPr="003920FE">
        <w:rPr>
          <w:sz w:val="28"/>
          <w:szCs w:val="28"/>
        </w:rPr>
        <w:t>Чембержі</w:t>
      </w:r>
      <w:proofErr w:type="spellEnd"/>
      <w:r w:rsidRPr="003920FE">
        <w:rPr>
          <w:sz w:val="28"/>
          <w:szCs w:val="28"/>
        </w:rPr>
        <w:t>»</w:t>
      </w:r>
      <w:r w:rsidRPr="00EA0366">
        <w:rPr>
          <w:sz w:val="28"/>
          <w:szCs w:val="28"/>
        </w:rPr>
        <w:t>, з функціями та повноваженнями, визначеними законодавством України.</w:t>
      </w:r>
    </w:p>
    <w:p w:rsidR="00EA0366" w:rsidRPr="00EA0366" w:rsidRDefault="00EA0366" w:rsidP="004F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2024" w:rsidRDefault="00EA0366" w:rsidP="004F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</w:t>
      </w:r>
      <w:r w:rsidR="00F52024" w:rsidRPr="00E459B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  <w:r w:rsidR="0071038D" w:rsidRPr="00E459BF">
        <w:rPr>
          <w:rFonts w:ascii="Times New Roman" w:eastAsia="Calibri" w:hAnsi="Times New Roman" w:cs="Times New Roman"/>
          <w:color w:val="000000"/>
          <w:sz w:val="28"/>
          <w:szCs w:val="28"/>
        </w:rPr>
        <w:t>Оприлюднити це рішення в установленому порядку.</w:t>
      </w:r>
    </w:p>
    <w:p w:rsidR="00056A7E" w:rsidRPr="00E459BF" w:rsidRDefault="00056A7E" w:rsidP="004F05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A7E" w:rsidRPr="00E459BF" w:rsidRDefault="00056A7E" w:rsidP="00056A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Це рішення набирає чинності з моменту його оприлюд</w:t>
      </w:r>
      <w:r w:rsidR="00327349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ення, крім абзацу п’ятого пункту 4 Положення, який набирає чинності після розробки відповідного програмного забезпечення</w:t>
      </w:r>
      <w:r w:rsidR="003273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56A7E" w:rsidRPr="00E459BF" w:rsidRDefault="00056A7E" w:rsidP="00056A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A7E" w:rsidRDefault="00056A7E" w:rsidP="00056A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E45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301876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виконанням ць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ого рішення покласти на постійну комісію</w:t>
      </w:r>
      <w:r w:rsidRPr="003018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Київської міської ради з питань культури</w:t>
      </w:r>
      <w:r w:rsidR="00D4545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3018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туризму та суспільних комунікацій.</w:t>
      </w:r>
      <w:r w:rsidRPr="003018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56A7E" w:rsidRPr="00E459BF" w:rsidRDefault="00056A7E" w:rsidP="00056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038D" w:rsidRPr="00E459BF" w:rsidRDefault="00056A7E" w:rsidP="00056A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59BF">
        <w:rPr>
          <w:rFonts w:ascii="Times New Roman" w:hAnsi="Times New Roman" w:cs="Times New Roman"/>
          <w:sz w:val="28"/>
          <w:szCs w:val="28"/>
        </w:rPr>
        <w:t xml:space="preserve">Київський міський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59BF">
        <w:rPr>
          <w:rFonts w:ascii="Times New Roman" w:hAnsi="Times New Roman" w:cs="Times New Roman"/>
          <w:sz w:val="28"/>
          <w:szCs w:val="28"/>
        </w:rPr>
        <w:t>Віталій КЛИЧКО</w:t>
      </w:r>
    </w:p>
    <w:bookmarkEnd w:id="1"/>
    <w:p w:rsidR="008974D4" w:rsidRPr="00E459BF" w:rsidRDefault="008974D4" w:rsidP="00756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CB7" w:rsidRDefault="00DC6CB7" w:rsidP="00414B9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W w:w="5516" w:type="pct"/>
        <w:tblInd w:w="-851" w:type="dxa"/>
        <w:tblLayout w:type="fixed"/>
        <w:tblLook w:val="01E0" w:firstRow="1" w:lastRow="1" w:firstColumn="1" w:lastColumn="1" w:noHBand="0" w:noVBand="0"/>
      </w:tblPr>
      <w:tblGrid>
        <w:gridCol w:w="6412"/>
        <w:gridCol w:w="4221"/>
      </w:tblGrid>
      <w:tr w:rsidR="00044FA1" w:rsidRPr="00DC79FB" w:rsidTr="00397B92">
        <w:trPr>
          <w:trHeight w:val="567"/>
        </w:trPr>
        <w:tc>
          <w:tcPr>
            <w:tcW w:w="3015" w:type="pct"/>
            <w:shd w:val="clear" w:color="auto" w:fill="auto"/>
          </w:tcPr>
          <w:p w:rsidR="00044FA1" w:rsidRDefault="00044FA1" w:rsidP="00397B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B92">
              <w:rPr>
                <w:rFonts w:ascii="Times New Roman" w:hAnsi="Times New Roman" w:cs="Times New Roman"/>
                <w:b/>
                <w:sz w:val="28"/>
                <w:szCs w:val="28"/>
              </w:rPr>
              <w:t>Подання:</w:t>
            </w:r>
          </w:p>
          <w:p w:rsidR="00CE57B9" w:rsidRDefault="00CE57B9" w:rsidP="00397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7B9" w:rsidRPr="00CE57B9" w:rsidRDefault="00CE57B9" w:rsidP="00397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7B9" w:rsidRPr="00CE57B9" w:rsidRDefault="00F67B91" w:rsidP="00397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Київської міської ради</w:t>
            </w:r>
          </w:p>
          <w:p w:rsidR="00CE57B9" w:rsidRPr="00DF633E" w:rsidRDefault="00CE57B9" w:rsidP="00397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pct"/>
            <w:shd w:val="clear" w:color="auto" w:fill="auto"/>
          </w:tcPr>
          <w:p w:rsidR="00044FA1" w:rsidRDefault="00044FA1" w:rsidP="00045784">
            <w:pPr>
              <w:spacing w:after="0" w:line="240" w:lineRule="auto"/>
              <w:ind w:right="-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7B9" w:rsidRDefault="00044FA1" w:rsidP="00045784">
            <w:pPr>
              <w:spacing w:after="0" w:line="240" w:lineRule="auto"/>
              <w:ind w:right="-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7B9" w:rsidRDefault="00CE57B9" w:rsidP="00CE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FA1" w:rsidRPr="00CE57B9" w:rsidRDefault="00CE57B9" w:rsidP="00CE57B9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Ганна СТАРОСТЕНКО</w:t>
            </w:r>
          </w:p>
        </w:tc>
      </w:tr>
      <w:tr w:rsidR="00044FA1" w:rsidRPr="00DC79FB" w:rsidTr="00397B92">
        <w:trPr>
          <w:trHeight w:val="855"/>
        </w:trPr>
        <w:tc>
          <w:tcPr>
            <w:tcW w:w="3015" w:type="pct"/>
            <w:shd w:val="clear" w:color="auto" w:fill="auto"/>
          </w:tcPr>
          <w:p w:rsidR="002F2F2A" w:rsidRDefault="002F2F2A" w:rsidP="00EF1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pct"/>
            <w:shd w:val="clear" w:color="auto" w:fill="auto"/>
          </w:tcPr>
          <w:p w:rsidR="00044FA1" w:rsidRDefault="00044FA1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D32" w:rsidRPr="00DC79FB" w:rsidTr="00397B92">
        <w:trPr>
          <w:trHeight w:val="207"/>
        </w:trPr>
        <w:tc>
          <w:tcPr>
            <w:tcW w:w="3015" w:type="pct"/>
            <w:shd w:val="clear" w:color="auto" w:fill="auto"/>
          </w:tcPr>
          <w:p w:rsidR="00045784" w:rsidRDefault="00045784" w:rsidP="00917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366" w:rsidRDefault="00EA0366" w:rsidP="00917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D32" w:rsidRPr="00397B92" w:rsidRDefault="005C4D32" w:rsidP="009176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B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Погоджено: </w:t>
            </w:r>
          </w:p>
        </w:tc>
        <w:tc>
          <w:tcPr>
            <w:tcW w:w="1985" w:type="pct"/>
            <w:shd w:val="clear" w:color="auto" w:fill="auto"/>
          </w:tcPr>
          <w:p w:rsidR="005C4D32" w:rsidRPr="00DF633E" w:rsidRDefault="005C4D32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328" w:rsidRPr="00DC79FB" w:rsidTr="00397B92">
        <w:trPr>
          <w:trHeight w:val="207"/>
        </w:trPr>
        <w:tc>
          <w:tcPr>
            <w:tcW w:w="3015" w:type="pct"/>
            <w:shd w:val="clear" w:color="auto" w:fill="auto"/>
          </w:tcPr>
          <w:p w:rsidR="004E2328" w:rsidRDefault="004E2328" w:rsidP="00917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pct"/>
            <w:shd w:val="clear" w:color="auto" w:fill="auto"/>
          </w:tcPr>
          <w:p w:rsidR="004E2328" w:rsidRPr="00EF1A54" w:rsidRDefault="004E2328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9B4120" w:rsidRPr="00DC79FB" w:rsidTr="00397B92">
        <w:trPr>
          <w:trHeight w:val="549"/>
        </w:trPr>
        <w:tc>
          <w:tcPr>
            <w:tcW w:w="3015" w:type="pct"/>
            <w:shd w:val="clear" w:color="auto" w:fill="auto"/>
          </w:tcPr>
          <w:p w:rsidR="001A6708" w:rsidRDefault="001A6708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A54" w:rsidRDefault="009B4120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</w:t>
            </w:r>
            <w:r w:rsidR="00EF4183">
              <w:rPr>
                <w:rFonts w:ascii="Times New Roman" w:hAnsi="Times New Roman" w:cs="Times New Roman"/>
                <w:sz w:val="28"/>
                <w:szCs w:val="28"/>
              </w:rPr>
              <w:t xml:space="preserve">Київської міської </w:t>
            </w:r>
          </w:p>
          <w:p w:rsidR="00EA0366" w:rsidRDefault="00EF4183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 </w:t>
            </w:r>
            <w:r w:rsidR="009B4120">
              <w:rPr>
                <w:rFonts w:ascii="Times New Roman" w:hAnsi="Times New Roman" w:cs="Times New Roman"/>
                <w:sz w:val="28"/>
                <w:szCs w:val="28"/>
              </w:rPr>
              <w:t>з питань</w:t>
            </w:r>
            <w:r w:rsidR="00EF1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7B9">
              <w:rPr>
                <w:rFonts w:ascii="Times New Roman" w:hAnsi="Times New Roman" w:cs="Times New Roman"/>
                <w:sz w:val="28"/>
                <w:szCs w:val="28"/>
              </w:rPr>
              <w:t xml:space="preserve">культури, туризму </w:t>
            </w:r>
          </w:p>
          <w:p w:rsidR="009B4120" w:rsidRDefault="00EA0366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суспільних комунікацій </w:t>
            </w:r>
            <w:r w:rsidR="009B4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4120" w:rsidRDefault="009B4120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</w:p>
          <w:p w:rsidR="00E90C03" w:rsidRDefault="00E90C03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08" w:rsidRDefault="001A6708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120" w:rsidRDefault="009B4120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3D544F" w:rsidRDefault="003D544F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4F" w:rsidRDefault="003D544F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4F" w:rsidRDefault="003D544F" w:rsidP="00056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4F" w:rsidRDefault="003D544F" w:rsidP="00056A7E">
            <w:pPr>
              <w:shd w:val="clear" w:color="auto" w:fill="FFFFFF"/>
              <w:spacing w:after="300" w:line="240" w:lineRule="auto"/>
              <w:textAlignment w:val="top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pct"/>
            <w:shd w:val="clear" w:color="auto" w:fill="auto"/>
          </w:tcPr>
          <w:p w:rsidR="009B4120" w:rsidRDefault="009B4120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120" w:rsidRDefault="009B4120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A54" w:rsidRDefault="00EF1A54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84" w:rsidRDefault="00045784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120" w:rsidRDefault="00EA0366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 МУХА</w:t>
            </w:r>
          </w:p>
          <w:p w:rsidR="00E90C03" w:rsidRDefault="00E90C03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357" w:rsidRDefault="00376357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08" w:rsidRDefault="00D6252B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АНДРУСИШИН</w:t>
            </w:r>
          </w:p>
          <w:p w:rsidR="003D544F" w:rsidRDefault="003D544F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120" w:rsidRDefault="009B4120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4F" w:rsidRDefault="003D544F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4F" w:rsidRDefault="003D544F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357" w:rsidRDefault="00376357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4F" w:rsidRDefault="003D544F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120" w:rsidRPr="00DC79FB" w:rsidTr="00397B92">
        <w:trPr>
          <w:trHeight w:val="549"/>
        </w:trPr>
        <w:tc>
          <w:tcPr>
            <w:tcW w:w="3015" w:type="pct"/>
            <w:shd w:val="clear" w:color="auto" w:fill="auto"/>
          </w:tcPr>
          <w:p w:rsidR="009B4120" w:rsidRDefault="009B41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pct"/>
            <w:shd w:val="clear" w:color="auto" w:fill="auto"/>
          </w:tcPr>
          <w:p w:rsidR="009B4120" w:rsidRDefault="009B4120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B20" w:rsidRPr="00DC79FB" w:rsidTr="00397B92">
        <w:trPr>
          <w:trHeight w:val="549"/>
        </w:trPr>
        <w:tc>
          <w:tcPr>
            <w:tcW w:w="3015" w:type="pct"/>
            <w:shd w:val="clear" w:color="auto" w:fill="auto"/>
          </w:tcPr>
          <w:p w:rsidR="001A6708" w:rsidRDefault="001A6708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84" w:rsidRDefault="0090010D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Виконувач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обов</w:t>
            </w:r>
            <w:proofErr w:type="spellEnd"/>
            <w:r w:rsidRPr="00045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045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ків</w:t>
            </w:r>
            <w:proofErr w:type="spellEnd"/>
            <w:r w:rsidR="00045784" w:rsidRPr="000457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457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4B2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0457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4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4B20" w:rsidRDefault="00984B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право</w:t>
            </w:r>
            <w:r w:rsidR="0054591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забезпечення </w:t>
            </w:r>
          </w:p>
          <w:p w:rsidR="00984B20" w:rsidRDefault="00984B20" w:rsidP="009B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діяльності Київської міської ради </w:t>
            </w:r>
          </w:p>
        </w:tc>
        <w:tc>
          <w:tcPr>
            <w:tcW w:w="1985" w:type="pct"/>
            <w:shd w:val="clear" w:color="auto" w:fill="auto"/>
          </w:tcPr>
          <w:p w:rsidR="001A6708" w:rsidRDefault="001A6708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366" w:rsidRDefault="00EA0366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708" w:rsidRDefault="001A6708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B20" w:rsidRDefault="00045784" w:rsidP="00EF1A54">
            <w:pPr>
              <w:spacing w:after="0" w:line="240" w:lineRule="auto"/>
              <w:ind w:left="675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ПОЛОЖИШНИК</w:t>
            </w:r>
          </w:p>
        </w:tc>
      </w:tr>
    </w:tbl>
    <w:p w:rsidR="00044FA1" w:rsidRDefault="00044FA1" w:rsidP="00BB1C2F">
      <w:pPr>
        <w:rPr>
          <w:rFonts w:ascii="Times New Roman" w:hAnsi="Times New Roman" w:cs="Times New Roman"/>
          <w:sz w:val="28"/>
          <w:szCs w:val="28"/>
        </w:rPr>
      </w:pPr>
    </w:p>
    <w:p w:rsidR="00D6252B" w:rsidRDefault="00D6252B" w:rsidP="00BB1C2F">
      <w:pPr>
        <w:rPr>
          <w:rFonts w:ascii="Times New Roman" w:hAnsi="Times New Roman" w:cs="Times New Roman"/>
          <w:sz w:val="28"/>
          <w:szCs w:val="28"/>
        </w:rPr>
      </w:pPr>
    </w:p>
    <w:p w:rsidR="00D6252B" w:rsidRDefault="00D6252B" w:rsidP="00BB1C2F">
      <w:pPr>
        <w:rPr>
          <w:rFonts w:ascii="Times New Roman" w:hAnsi="Times New Roman" w:cs="Times New Roman"/>
          <w:sz w:val="28"/>
          <w:szCs w:val="28"/>
        </w:rPr>
      </w:pPr>
    </w:p>
    <w:p w:rsidR="00D6252B" w:rsidRDefault="00D6252B" w:rsidP="00BB1C2F">
      <w:pPr>
        <w:rPr>
          <w:rFonts w:ascii="Times New Roman" w:hAnsi="Times New Roman" w:cs="Times New Roman"/>
          <w:sz w:val="28"/>
          <w:szCs w:val="28"/>
        </w:rPr>
      </w:pPr>
    </w:p>
    <w:p w:rsidR="00D6252B" w:rsidRDefault="00D6252B" w:rsidP="00BB1C2F">
      <w:pPr>
        <w:rPr>
          <w:rFonts w:ascii="Times New Roman" w:hAnsi="Times New Roman" w:cs="Times New Roman"/>
          <w:sz w:val="28"/>
          <w:szCs w:val="28"/>
        </w:rPr>
      </w:pPr>
    </w:p>
    <w:p w:rsidR="00D6252B" w:rsidRDefault="00D6252B" w:rsidP="00BB1C2F">
      <w:pPr>
        <w:rPr>
          <w:rFonts w:ascii="Times New Roman" w:hAnsi="Times New Roman" w:cs="Times New Roman"/>
          <w:sz w:val="28"/>
          <w:szCs w:val="28"/>
        </w:rPr>
      </w:pPr>
    </w:p>
    <w:p w:rsidR="00D6252B" w:rsidRDefault="00D6252B" w:rsidP="00D6252B">
      <w:pPr>
        <w:pStyle w:val="tl"/>
        <w:shd w:val="clear" w:color="auto" w:fill="FFFFFF"/>
        <w:spacing w:before="0" w:beforeAutospacing="0" w:after="0" w:afterAutospacing="0"/>
        <w:ind w:left="5245"/>
        <w:rPr>
          <w:sz w:val="28"/>
          <w:szCs w:val="28"/>
        </w:rPr>
      </w:pPr>
      <w:r w:rsidRPr="00D6252B">
        <w:rPr>
          <w:sz w:val="28"/>
          <w:szCs w:val="28"/>
        </w:rPr>
        <w:lastRenderedPageBreak/>
        <w:t>ЗАТВЕРДЖЕНО</w:t>
      </w:r>
      <w:r w:rsidRPr="00D6252B">
        <w:rPr>
          <w:sz w:val="28"/>
          <w:szCs w:val="28"/>
        </w:rPr>
        <w:br/>
        <w:t>Рішення Київської міської ради</w:t>
      </w:r>
      <w:r w:rsidRPr="00D6252B">
        <w:rPr>
          <w:sz w:val="28"/>
          <w:szCs w:val="28"/>
        </w:rPr>
        <w:br/>
      </w:r>
      <w:r>
        <w:rPr>
          <w:sz w:val="28"/>
          <w:szCs w:val="28"/>
        </w:rPr>
        <w:t>від ____________ № ____</w:t>
      </w:r>
    </w:p>
    <w:p w:rsidR="00D6252B" w:rsidRDefault="00D6252B" w:rsidP="00D6252B">
      <w:pPr>
        <w:pStyle w:val="tl"/>
        <w:shd w:val="clear" w:color="auto" w:fill="FFFFFF"/>
        <w:spacing w:before="0" w:beforeAutospacing="0" w:after="0" w:afterAutospacing="0"/>
        <w:ind w:left="5245"/>
        <w:rPr>
          <w:sz w:val="28"/>
          <w:szCs w:val="28"/>
        </w:rPr>
      </w:pPr>
    </w:p>
    <w:p w:rsidR="003472BF" w:rsidRPr="00D6252B" w:rsidRDefault="003472BF" w:rsidP="00D6252B">
      <w:pPr>
        <w:pStyle w:val="tl"/>
        <w:shd w:val="clear" w:color="auto" w:fill="FFFFFF"/>
        <w:spacing w:before="0" w:beforeAutospacing="0" w:after="0" w:afterAutospacing="0"/>
        <w:ind w:left="5245"/>
        <w:rPr>
          <w:sz w:val="28"/>
          <w:szCs w:val="28"/>
        </w:rPr>
      </w:pPr>
    </w:p>
    <w:p w:rsidR="00D6252B" w:rsidRPr="00E215DD" w:rsidRDefault="00D6252B" w:rsidP="00D6252B">
      <w:pPr>
        <w:pStyle w:val="3"/>
        <w:shd w:val="clear" w:color="auto" w:fill="FFFFFF"/>
        <w:spacing w:before="0"/>
        <w:ind w:left="-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6252B">
        <w:rPr>
          <w:rFonts w:ascii="Times New Roman" w:hAnsi="Times New Roman" w:cs="Times New Roman"/>
          <w:b/>
          <w:color w:val="auto"/>
          <w:sz w:val="28"/>
          <w:szCs w:val="28"/>
        </w:rPr>
        <w:t>Положення</w:t>
      </w:r>
      <w:r w:rsidRPr="00D6252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E215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 конкурс </w:t>
      </w:r>
      <w:r w:rsidR="00B328BF">
        <w:rPr>
          <w:rFonts w:ascii="Times New Roman" w:hAnsi="Times New Roman" w:cs="Times New Roman"/>
          <w:b/>
          <w:color w:val="auto"/>
          <w:sz w:val="28"/>
          <w:szCs w:val="28"/>
        </w:rPr>
        <w:t>на посаду директора</w:t>
      </w:r>
      <w:r w:rsidR="00E215DD" w:rsidRPr="00E215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мистецького ліцею «Київська дитяча Академія мистецтв імені М.</w:t>
      </w:r>
      <w:r w:rsidR="007276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215DD" w:rsidRPr="00E215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І. </w:t>
      </w:r>
      <w:proofErr w:type="spellStart"/>
      <w:r w:rsidR="00E215DD" w:rsidRPr="00E215DD">
        <w:rPr>
          <w:rFonts w:ascii="Times New Roman" w:hAnsi="Times New Roman" w:cs="Times New Roman"/>
          <w:b/>
          <w:color w:val="auto"/>
          <w:sz w:val="28"/>
          <w:szCs w:val="28"/>
        </w:rPr>
        <w:t>Чембержі</w:t>
      </w:r>
      <w:proofErr w:type="spellEnd"/>
      <w:r w:rsidR="00E215DD" w:rsidRPr="00E215D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6252B" w:rsidRPr="00D6252B" w:rsidRDefault="00D6252B" w:rsidP="00D6252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1. Це Положення визначає загальні засади проведення конкурс</w:t>
      </w:r>
      <w:r w:rsidR="00E215DD">
        <w:rPr>
          <w:sz w:val="28"/>
          <w:szCs w:val="28"/>
        </w:rPr>
        <w:t>у</w:t>
      </w:r>
      <w:r w:rsidRPr="00D6252B">
        <w:rPr>
          <w:sz w:val="28"/>
          <w:szCs w:val="28"/>
        </w:rPr>
        <w:t xml:space="preserve"> </w:t>
      </w:r>
      <w:r w:rsidR="00B328BF">
        <w:rPr>
          <w:sz w:val="28"/>
          <w:szCs w:val="28"/>
        </w:rPr>
        <w:t>на посаду директора</w:t>
      </w:r>
      <w:r w:rsidR="00E215DD" w:rsidRPr="00EA0366">
        <w:rPr>
          <w:sz w:val="28"/>
          <w:szCs w:val="28"/>
        </w:rPr>
        <w:t xml:space="preserve"> </w:t>
      </w:r>
      <w:r w:rsidR="00E215DD">
        <w:rPr>
          <w:sz w:val="28"/>
          <w:szCs w:val="28"/>
        </w:rPr>
        <w:t xml:space="preserve">мистецького ліцею </w:t>
      </w:r>
      <w:r w:rsidR="00E215DD" w:rsidRPr="003920FE">
        <w:rPr>
          <w:sz w:val="28"/>
          <w:szCs w:val="28"/>
        </w:rPr>
        <w:t xml:space="preserve">«Київська дитяча Академія мистецтв імені М.І. </w:t>
      </w:r>
      <w:proofErr w:type="spellStart"/>
      <w:r w:rsidR="00E215DD" w:rsidRPr="003920FE">
        <w:rPr>
          <w:sz w:val="28"/>
          <w:szCs w:val="28"/>
        </w:rPr>
        <w:t>Чембержі</w:t>
      </w:r>
      <w:proofErr w:type="spellEnd"/>
      <w:r w:rsidR="00E215DD" w:rsidRPr="003920FE">
        <w:rPr>
          <w:sz w:val="28"/>
          <w:szCs w:val="28"/>
        </w:rPr>
        <w:t>»</w:t>
      </w:r>
      <w:r w:rsidRPr="00D6252B">
        <w:rPr>
          <w:sz w:val="28"/>
          <w:szCs w:val="28"/>
        </w:rPr>
        <w:t xml:space="preserve"> (далі </w:t>
      </w:r>
      <w:r w:rsidR="00E215DD">
        <w:rPr>
          <w:sz w:val="28"/>
          <w:szCs w:val="28"/>
        </w:rPr>
        <w:t>–</w:t>
      </w:r>
      <w:r w:rsidRPr="00D6252B">
        <w:rPr>
          <w:sz w:val="28"/>
          <w:szCs w:val="28"/>
        </w:rPr>
        <w:t xml:space="preserve"> </w:t>
      </w:r>
      <w:r w:rsidR="00E215DD">
        <w:rPr>
          <w:sz w:val="28"/>
          <w:szCs w:val="28"/>
        </w:rPr>
        <w:t>мистецький ліцей</w:t>
      </w:r>
      <w:r w:rsidRPr="00D6252B">
        <w:rPr>
          <w:sz w:val="28"/>
          <w:szCs w:val="28"/>
        </w:rPr>
        <w:t>).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2. Рішення про проведення конкурс</w:t>
      </w:r>
      <w:r w:rsidR="00A4564C">
        <w:rPr>
          <w:sz w:val="28"/>
          <w:szCs w:val="28"/>
        </w:rPr>
        <w:t>у</w:t>
      </w:r>
      <w:r w:rsidRPr="00D6252B">
        <w:rPr>
          <w:sz w:val="28"/>
          <w:szCs w:val="28"/>
        </w:rPr>
        <w:t xml:space="preserve"> приймається Департаментом </w:t>
      </w:r>
      <w:r w:rsidR="00A4564C">
        <w:rPr>
          <w:sz w:val="28"/>
          <w:szCs w:val="28"/>
        </w:rPr>
        <w:t>культури</w:t>
      </w:r>
      <w:r w:rsidRPr="00D6252B">
        <w:rPr>
          <w:sz w:val="28"/>
          <w:szCs w:val="28"/>
        </w:rPr>
        <w:t xml:space="preserve"> виконавчого органу Київської міської ради (Київської міської державної адміністрації) (далі - уповноважений орган), з інформуванням постійної комісії Київської міської ради, до функціональної спрямованості якої належать питання </w:t>
      </w:r>
      <w:r w:rsidR="005804BA" w:rsidRPr="004F1C1C">
        <w:rPr>
          <w:sz w:val="28"/>
          <w:szCs w:val="28"/>
        </w:rPr>
        <w:t>культури</w:t>
      </w:r>
      <w:r w:rsidRPr="00D6252B">
        <w:rPr>
          <w:sz w:val="28"/>
          <w:szCs w:val="28"/>
        </w:rPr>
        <w:t>, яке здійснюється уповноваженим органом не пізніше 14 календарних днів до дати початку відповідного конкурсу: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не менше ніж за два місяці до завершення строкового трудового договору, укладе</w:t>
      </w:r>
      <w:r w:rsidR="005804BA">
        <w:rPr>
          <w:sz w:val="28"/>
          <w:szCs w:val="28"/>
        </w:rPr>
        <w:t>ного з директором</w:t>
      </w:r>
      <w:r w:rsidR="00727678">
        <w:rPr>
          <w:sz w:val="28"/>
          <w:szCs w:val="28"/>
        </w:rPr>
        <w:t xml:space="preserve"> мистецького ліцею</w:t>
      </w:r>
      <w:r w:rsidRPr="00D6252B">
        <w:rPr>
          <w:sz w:val="28"/>
          <w:szCs w:val="28"/>
        </w:rPr>
        <w:t>;</w:t>
      </w:r>
    </w:p>
    <w:p w:rsid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протягом десяти робочих днів з дня дострокового припинення строкового трудового д</w:t>
      </w:r>
      <w:r w:rsidR="005804BA">
        <w:rPr>
          <w:sz w:val="28"/>
          <w:szCs w:val="28"/>
        </w:rPr>
        <w:t>оговору, укладеного з директором</w:t>
      </w:r>
      <w:r w:rsidRPr="00D6252B">
        <w:rPr>
          <w:sz w:val="28"/>
          <w:szCs w:val="28"/>
        </w:rPr>
        <w:t xml:space="preserve"> </w:t>
      </w:r>
      <w:r w:rsidR="009802B5">
        <w:rPr>
          <w:sz w:val="28"/>
          <w:szCs w:val="28"/>
        </w:rPr>
        <w:t>мистецького ліцею</w:t>
      </w:r>
      <w:r w:rsidRPr="00D6252B">
        <w:rPr>
          <w:sz w:val="28"/>
          <w:szCs w:val="28"/>
        </w:rPr>
        <w:t>, чи визнання попередніх конкурсів такими, що не відбулися.</w:t>
      </w:r>
    </w:p>
    <w:p w:rsidR="003472BF" w:rsidRPr="00D6252B" w:rsidRDefault="003472BF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3. Ого</w:t>
      </w:r>
      <w:r w:rsidR="00F5496A">
        <w:rPr>
          <w:sz w:val="28"/>
          <w:szCs w:val="28"/>
        </w:rPr>
        <w:t>лошення про проведення конкурсу</w:t>
      </w:r>
      <w:r w:rsidRPr="00D6252B">
        <w:rPr>
          <w:sz w:val="28"/>
          <w:szCs w:val="28"/>
        </w:rPr>
        <w:t xml:space="preserve"> оприлюднюється на Єдиному </w:t>
      </w:r>
      <w:proofErr w:type="spellStart"/>
      <w:r w:rsidRPr="00D6252B">
        <w:rPr>
          <w:sz w:val="28"/>
          <w:szCs w:val="28"/>
        </w:rPr>
        <w:t>вебпорталі</w:t>
      </w:r>
      <w:proofErr w:type="spellEnd"/>
      <w:r w:rsidRPr="00D6252B">
        <w:rPr>
          <w:sz w:val="28"/>
          <w:szCs w:val="28"/>
        </w:rPr>
        <w:t xml:space="preserve"> територіальної громади міста Києва та офіційному </w:t>
      </w:r>
      <w:proofErr w:type="spellStart"/>
      <w:r w:rsidRPr="00D6252B">
        <w:rPr>
          <w:sz w:val="28"/>
          <w:szCs w:val="28"/>
        </w:rPr>
        <w:t>вебсайті</w:t>
      </w:r>
      <w:proofErr w:type="spellEnd"/>
      <w:r w:rsidRPr="00D6252B">
        <w:rPr>
          <w:sz w:val="28"/>
          <w:szCs w:val="28"/>
        </w:rPr>
        <w:t xml:space="preserve"> </w:t>
      </w:r>
      <w:r w:rsidR="009802B5">
        <w:rPr>
          <w:sz w:val="28"/>
          <w:szCs w:val="28"/>
        </w:rPr>
        <w:t xml:space="preserve">мистецького ліцею </w:t>
      </w:r>
      <w:r w:rsidRPr="00D6252B">
        <w:rPr>
          <w:sz w:val="28"/>
          <w:szCs w:val="28"/>
        </w:rPr>
        <w:t>(за наявності) наступного робочого дня після прийняття рішення про проведення конкурс</w:t>
      </w:r>
      <w:r w:rsidR="00F5496A">
        <w:rPr>
          <w:sz w:val="28"/>
          <w:szCs w:val="28"/>
        </w:rPr>
        <w:t>у</w:t>
      </w:r>
      <w:r w:rsidRPr="00D6252B">
        <w:rPr>
          <w:sz w:val="28"/>
          <w:szCs w:val="28"/>
        </w:rPr>
        <w:t xml:space="preserve"> та має містити: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 xml:space="preserve">найменування і місцезнаходження </w:t>
      </w:r>
      <w:r w:rsidR="009802B5">
        <w:rPr>
          <w:sz w:val="28"/>
          <w:szCs w:val="28"/>
        </w:rPr>
        <w:t>мистецького ліцею</w:t>
      </w:r>
      <w:r w:rsidRPr="00D6252B">
        <w:rPr>
          <w:sz w:val="28"/>
          <w:szCs w:val="28"/>
        </w:rPr>
        <w:t>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найменування посади та умови оплати праці;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кв</w:t>
      </w:r>
      <w:r w:rsidR="00B328BF">
        <w:rPr>
          <w:sz w:val="28"/>
          <w:szCs w:val="28"/>
        </w:rPr>
        <w:t>аліфікаційні вимоги до директора</w:t>
      </w:r>
      <w:r w:rsidRPr="00D6252B">
        <w:rPr>
          <w:sz w:val="28"/>
          <w:szCs w:val="28"/>
        </w:rPr>
        <w:t xml:space="preserve"> </w:t>
      </w:r>
      <w:r w:rsidR="009802B5">
        <w:rPr>
          <w:sz w:val="28"/>
          <w:szCs w:val="28"/>
        </w:rPr>
        <w:t xml:space="preserve">мистецького ліцею </w:t>
      </w:r>
      <w:r w:rsidRPr="00D6252B">
        <w:rPr>
          <w:sz w:val="28"/>
          <w:szCs w:val="28"/>
        </w:rPr>
        <w:t>відповідно до </w:t>
      </w:r>
      <w:hyperlink r:id="rId9" w:tgtFrame="_blank" w:history="1">
        <w:r w:rsidRPr="00D6252B">
          <w:rPr>
            <w:rStyle w:val="hard-blue-color"/>
            <w:rFonts w:eastAsiaTheme="majorEastAsia"/>
            <w:sz w:val="28"/>
            <w:szCs w:val="28"/>
          </w:rPr>
          <w:t>Закону України "Про повну загальну середню освіту"</w:t>
        </w:r>
      </w:hyperlink>
      <w:r w:rsidR="003D544F">
        <w:rPr>
          <w:rStyle w:val="hard-blue-color"/>
          <w:rFonts w:eastAsiaTheme="majorEastAsia"/>
          <w:sz w:val="28"/>
          <w:szCs w:val="28"/>
        </w:rPr>
        <w:t xml:space="preserve"> та Положення </w:t>
      </w:r>
      <w:r w:rsidR="003D544F" w:rsidRPr="00D374FF">
        <w:rPr>
          <w:sz w:val="28"/>
          <w:szCs w:val="28"/>
        </w:rPr>
        <w:t>про мистецький ліцей,</w:t>
      </w:r>
      <w:r w:rsidR="003D544F">
        <w:rPr>
          <w:sz w:val="28"/>
          <w:szCs w:val="28"/>
        </w:rPr>
        <w:t xml:space="preserve"> з</w:t>
      </w:r>
      <w:r w:rsidR="003D544F" w:rsidRPr="00D374FF">
        <w:rPr>
          <w:sz w:val="28"/>
          <w:szCs w:val="28"/>
        </w:rPr>
        <w:t>ат</w:t>
      </w:r>
      <w:r w:rsidR="003D544F">
        <w:rPr>
          <w:sz w:val="28"/>
          <w:szCs w:val="28"/>
        </w:rPr>
        <w:t>вердженого постановою Кабінету М</w:t>
      </w:r>
      <w:r w:rsidR="003D544F" w:rsidRPr="00D374FF">
        <w:rPr>
          <w:sz w:val="28"/>
          <w:szCs w:val="28"/>
        </w:rPr>
        <w:t xml:space="preserve">іністрів України від 23.12.2020 </w:t>
      </w:r>
      <w:r w:rsidR="003D544F">
        <w:rPr>
          <w:sz w:val="28"/>
          <w:szCs w:val="28"/>
        </w:rPr>
        <w:br/>
      </w:r>
      <w:r w:rsidR="003D544F" w:rsidRPr="00D374FF">
        <w:rPr>
          <w:sz w:val="28"/>
          <w:szCs w:val="28"/>
        </w:rPr>
        <w:t>№</w:t>
      </w:r>
      <w:r w:rsidR="003D544F">
        <w:rPr>
          <w:sz w:val="28"/>
          <w:szCs w:val="28"/>
        </w:rPr>
        <w:t xml:space="preserve"> </w:t>
      </w:r>
      <w:r w:rsidR="003D544F" w:rsidRPr="00D374FF">
        <w:rPr>
          <w:sz w:val="28"/>
          <w:szCs w:val="28"/>
        </w:rPr>
        <w:t>1313</w:t>
      </w:r>
      <w:r w:rsidRPr="00D6252B">
        <w:rPr>
          <w:sz w:val="28"/>
          <w:szCs w:val="28"/>
        </w:rPr>
        <w:t>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вичерпний перелік, кінцевий строк і місце подання документів для участі у конкурсах;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дату та місце початку конкурсного відбору, етапи його проведення та тривалість;</w:t>
      </w:r>
    </w:p>
    <w:p w:rsid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прізвище та ім'я, номер телефону та адресу електронної пошти особи, уповноваженої надавати інформацію про конкурси та приймати документи для участі у конкурсах.</w:t>
      </w:r>
    </w:p>
    <w:p w:rsidR="003472BF" w:rsidRPr="00D6252B" w:rsidRDefault="003472BF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D6252B" w:rsidRDefault="007F5AB2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Для проведення конкурсу</w:t>
      </w:r>
      <w:r w:rsidR="00D6252B" w:rsidRPr="00D6252B">
        <w:rPr>
          <w:sz w:val="28"/>
          <w:szCs w:val="28"/>
        </w:rPr>
        <w:t xml:space="preserve"> уповноважений орга</w:t>
      </w:r>
      <w:r>
        <w:rPr>
          <w:sz w:val="28"/>
          <w:szCs w:val="28"/>
        </w:rPr>
        <w:t>н формує та затверджує конкурсну комісію</w:t>
      </w:r>
      <w:r w:rsidR="00D6252B" w:rsidRPr="00D6252B">
        <w:rPr>
          <w:sz w:val="28"/>
          <w:szCs w:val="28"/>
        </w:rPr>
        <w:t xml:space="preserve"> чисельністю до 15 осіб, до складу яких на паритетних засадах входять представники: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lastRenderedPageBreak/>
        <w:t>у кількості семи осіб - засновника, депутатів Київської міської ради не більше однієї особи від однієї фракції, про створення якої було оголошено на першій сесії Київської міської ради відповідного скликання;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у кількості двох осіб - виконавчого органу Київської міської ради (Київської міської державної адміністрації);</w:t>
      </w:r>
    </w:p>
    <w:p w:rsidR="00D6252B" w:rsidRPr="00C433B3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у кількості шести осіб - інстит</w:t>
      </w:r>
      <w:r w:rsidR="00214D35">
        <w:rPr>
          <w:sz w:val="28"/>
          <w:szCs w:val="28"/>
        </w:rPr>
        <w:t>утів громадянського суспільства (громадських об'єднань</w:t>
      </w:r>
      <w:r w:rsidRPr="00D6252B">
        <w:rPr>
          <w:sz w:val="28"/>
          <w:szCs w:val="28"/>
        </w:rPr>
        <w:t xml:space="preserve"> керівників </w:t>
      </w:r>
      <w:r w:rsidRPr="00C433B3">
        <w:rPr>
          <w:sz w:val="28"/>
          <w:szCs w:val="28"/>
        </w:rPr>
        <w:t>закладів</w:t>
      </w:r>
      <w:r w:rsidR="00214D35">
        <w:rPr>
          <w:sz w:val="28"/>
          <w:szCs w:val="28"/>
        </w:rPr>
        <w:t xml:space="preserve"> мистецької</w:t>
      </w:r>
      <w:r w:rsidRPr="00C433B3">
        <w:rPr>
          <w:sz w:val="28"/>
          <w:szCs w:val="28"/>
        </w:rPr>
        <w:t xml:space="preserve"> освіти, професійних об'є</w:t>
      </w:r>
      <w:r w:rsidR="00214D35">
        <w:rPr>
          <w:sz w:val="28"/>
          <w:szCs w:val="28"/>
        </w:rPr>
        <w:t>днань педагогічних працівників закладів мистецької освіти</w:t>
      </w:r>
      <w:r w:rsidRPr="00C433B3">
        <w:rPr>
          <w:sz w:val="28"/>
          <w:szCs w:val="28"/>
        </w:rPr>
        <w:t>, а також експертів, фахівців у сфері</w:t>
      </w:r>
      <w:r w:rsidR="00214D35">
        <w:rPr>
          <w:sz w:val="28"/>
          <w:szCs w:val="28"/>
        </w:rPr>
        <w:t xml:space="preserve"> мистецької освіти та загальної середньої освіти)</w:t>
      </w:r>
      <w:r w:rsidRPr="00C433B3">
        <w:rPr>
          <w:sz w:val="28"/>
          <w:szCs w:val="28"/>
        </w:rPr>
        <w:t>, які обираються шляхом відкритого публічного рейтингового електронного голосування з ідентифікацією особи.</w:t>
      </w:r>
    </w:p>
    <w:p w:rsidR="00D6252B" w:rsidRPr="0027553A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27553A">
        <w:rPr>
          <w:sz w:val="28"/>
          <w:szCs w:val="28"/>
        </w:rPr>
        <w:t xml:space="preserve">Положення про відбір представників </w:t>
      </w:r>
      <w:r w:rsidR="00214D35" w:rsidRPr="0027553A">
        <w:rPr>
          <w:sz w:val="28"/>
          <w:szCs w:val="28"/>
        </w:rPr>
        <w:t>інститутів громадянського суспільства (громадських об'єднань керівників закладів мистецької освіти, професійних об'єднань педагогічних працівників закладів мистецької освіти, а також експертів, фахівців у сфері мистецької освіти та загальної середньої освіти)</w:t>
      </w:r>
      <w:r w:rsidRPr="0027553A">
        <w:rPr>
          <w:sz w:val="28"/>
          <w:szCs w:val="28"/>
        </w:rPr>
        <w:t xml:space="preserve"> шляхом відкритого публічного рейтингового електронного голосування з ідентифікацією особи</w:t>
      </w:r>
      <w:r w:rsidR="002B5A2E" w:rsidRPr="0027553A">
        <w:rPr>
          <w:sz w:val="28"/>
          <w:szCs w:val="28"/>
        </w:rPr>
        <w:t>,</w:t>
      </w:r>
      <w:r w:rsidRPr="0027553A">
        <w:rPr>
          <w:sz w:val="28"/>
          <w:szCs w:val="28"/>
        </w:rPr>
        <w:t xml:space="preserve"> затверджується розпорядженням виконавчого органу Київської міської ради (Київської міської державної адміністрації) за попереднім погодженням з постійною комісією Київської міської ради, до функціональної спрямованості якої</w:t>
      </w:r>
      <w:r w:rsidR="002B5A2E" w:rsidRPr="0027553A">
        <w:rPr>
          <w:sz w:val="28"/>
          <w:szCs w:val="28"/>
        </w:rPr>
        <w:t xml:space="preserve"> належать питання культури</w:t>
      </w:r>
      <w:r w:rsidRPr="0027553A">
        <w:rPr>
          <w:sz w:val="28"/>
          <w:szCs w:val="28"/>
        </w:rPr>
        <w:t>, та постійною комісією Київської міської ради, до функціональної спрямованості якої належать питання цифрової трансформації.</w:t>
      </w:r>
    </w:p>
    <w:p w:rsidR="00D6252B" w:rsidRPr="00D6252B" w:rsidRDefault="007F5AB2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складу конкурсної комісії</w:t>
      </w:r>
      <w:r w:rsidR="00D6252B" w:rsidRPr="00D6252B">
        <w:rPr>
          <w:sz w:val="28"/>
          <w:szCs w:val="28"/>
        </w:rPr>
        <w:t xml:space="preserve"> не може бути включена особа, яка: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визнана в установленому законом порядку недієздатною або цивільна дієздатність якої обмежена;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має судимість або на яку протягом останнього року накладалося адміністративне стягнення за вчинення корупційного або пов'язаного з корупцією правопорушення;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відповідно до </w:t>
      </w:r>
      <w:hyperlink r:id="rId10" w:tgtFrame="_blank" w:history="1">
        <w:r w:rsidRPr="00D6252B">
          <w:rPr>
            <w:rStyle w:val="hard-blue-color"/>
            <w:rFonts w:eastAsiaTheme="majorEastAsia"/>
            <w:sz w:val="28"/>
            <w:szCs w:val="28"/>
          </w:rPr>
          <w:t>Закону України "Про запобігання корупції"</w:t>
        </w:r>
      </w:hyperlink>
      <w:r w:rsidRPr="00D6252B">
        <w:rPr>
          <w:sz w:val="28"/>
          <w:szCs w:val="28"/>
        </w:rPr>
        <w:t> є близькою особою учасника конкурсів або особою, яка може мати конфлікт інтересів.</w:t>
      </w:r>
    </w:p>
    <w:p w:rsidR="007E7AA1" w:rsidRDefault="007F5AB2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роботі конкурсної комісії</w:t>
      </w:r>
      <w:r w:rsidR="00D6252B" w:rsidRPr="00007D44">
        <w:rPr>
          <w:sz w:val="28"/>
          <w:szCs w:val="28"/>
        </w:rPr>
        <w:t xml:space="preserve"> з правом дорадчого голосу можуть брати участь представники органів громадського самоврядування </w:t>
      </w:r>
      <w:r w:rsidR="00105073" w:rsidRPr="00007D44">
        <w:rPr>
          <w:sz w:val="28"/>
          <w:szCs w:val="28"/>
        </w:rPr>
        <w:t>мистецького ліцею</w:t>
      </w:r>
      <w:r w:rsidR="007E7AA1">
        <w:rPr>
          <w:sz w:val="28"/>
          <w:szCs w:val="28"/>
        </w:rPr>
        <w:t>.</w:t>
      </w:r>
      <w:r w:rsidR="00105073" w:rsidRPr="00007D44">
        <w:rPr>
          <w:sz w:val="28"/>
          <w:szCs w:val="28"/>
        </w:rPr>
        <w:t xml:space="preserve"> </w:t>
      </w:r>
    </w:p>
    <w:p w:rsidR="00D6252B" w:rsidRPr="00D6252B" w:rsidRDefault="007F5AB2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Члени конкурсної комісії</w:t>
      </w:r>
      <w:r w:rsidR="00D6252B" w:rsidRPr="00D6252B">
        <w:rPr>
          <w:sz w:val="28"/>
          <w:szCs w:val="28"/>
        </w:rPr>
        <w:t xml:space="preserve"> зобов'язані:</w:t>
      </w:r>
    </w:p>
    <w:p w:rsidR="00D6252B" w:rsidRPr="00D6252B" w:rsidRDefault="007F5AB2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брати участь у роботі конкурсної комісії</w:t>
      </w:r>
      <w:r w:rsidR="00D6252B" w:rsidRPr="00D6252B">
        <w:rPr>
          <w:sz w:val="28"/>
          <w:szCs w:val="28"/>
        </w:rPr>
        <w:t xml:space="preserve"> та голосувати з питань порядку денного;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заявляти про самовідвід у разі наявності чи настання вищезгаданих підстав, що унеможливлюють</w:t>
      </w:r>
      <w:r w:rsidR="00342A40">
        <w:rPr>
          <w:sz w:val="28"/>
          <w:szCs w:val="28"/>
        </w:rPr>
        <w:t xml:space="preserve"> їхню участь у складі конкурсної комісії</w:t>
      </w:r>
      <w:r w:rsidRPr="00D6252B">
        <w:rPr>
          <w:sz w:val="28"/>
          <w:szCs w:val="28"/>
        </w:rPr>
        <w:t>.</w:t>
      </w:r>
    </w:p>
    <w:p w:rsidR="00D6252B" w:rsidRPr="00D6252B" w:rsidRDefault="00342A40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Члени конкурсної комісії</w:t>
      </w:r>
      <w:r w:rsidR="00D6252B" w:rsidRPr="00D6252B">
        <w:rPr>
          <w:sz w:val="28"/>
          <w:szCs w:val="28"/>
        </w:rPr>
        <w:t xml:space="preserve"> працюють на громадських засадах.</w:t>
      </w:r>
    </w:p>
    <w:p w:rsidR="00D6252B" w:rsidRPr="00D6252B" w:rsidRDefault="00342A40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Конкурсна комісія є повноважною</w:t>
      </w:r>
      <w:r w:rsidR="00D6252B" w:rsidRPr="00D6252B">
        <w:rPr>
          <w:sz w:val="28"/>
          <w:szCs w:val="28"/>
        </w:rPr>
        <w:t xml:space="preserve"> за умови присутності на засід</w:t>
      </w:r>
      <w:r>
        <w:rPr>
          <w:sz w:val="28"/>
          <w:szCs w:val="28"/>
        </w:rPr>
        <w:t>анні не менше двох третин від її затвердженого складу. Конкурсна комісія приймає</w:t>
      </w:r>
      <w:r w:rsidR="00D6252B" w:rsidRPr="00D6252B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більшістю голосів від її</w:t>
      </w:r>
      <w:r w:rsidR="00D6252B" w:rsidRPr="00D6252B">
        <w:rPr>
          <w:sz w:val="28"/>
          <w:szCs w:val="28"/>
        </w:rPr>
        <w:t xml:space="preserve"> затвердженого складу. У разі рівного розподілу голосів вирішальним є голос голови конкурсної комісії.</w:t>
      </w:r>
    </w:p>
    <w:p w:rsidR="00D6252B" w:rsidRPr="00D6252B" w:rsidRDefault="00342A40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Рішення конкурсної комісії</w:t>
      </w:r>
      <w:r w:rsidR="00D6252B" w:rsidRPr="00D6252B">
        <w:rPr>
          <w:sz w:val="28"/>
          <w:szCs w:val="28"/>
        </w:rPr>
        <w:t xml:space="preserve"> оформляються протоколом, який підписується всі</w:t>
      </w:r>
      <w:r>
        <w:rPr>
          <w:sz w:val="28"/>
          <w:szCs w:val="28"/>
        </w:rPr>
        <w:t>ма присутніми членами конкурсної комісії</w:t>
      </w:r>
      <w:r w:rsidR="00D6252B" w:rsidRPr="00D6252B">
        <w:rPr>
          <w:sz w:val="28"/>
          <w:szCs w:val="28"/>
        </w:rPr>
        <w:t xml:space="preserve"> та оприлюднюється на Єдиному </w:t>
      </w:r>
      <w:proofErr w:type="spellStart"/>
      <w:r w:rsidR="00D6252B" w:rsidRPr="00D6252B">
        <w:rPr>
          <w:sz w:val="28"/>
          <w:szCs w:val="28"/>
        </w:rPr>
        <w:t>вебпорталі</w:t>
      </w:r>
      <w:proofErr w:type="spellEnd"/>
      <w:r w:rsidR="00D6252B" w:rsidRPr="00D6252B">
        <w:rPr>
          <w:sz w:val="28"/>
          <w:szCs w:val="28"/>
        </w:rPr>
        <w:t xml:space="preserve"> територіальної громади міста Києва протягом наступного робочого дня з дня</w:t>
      </w:r>
      <w:r>
        <w:rPr>
          <w:sz w:val="28"/>
          <w:szCs w:val="28"/>
        </w:rPr>
        <w:t xml:space="preserve"> проведення засідання конкурсної комісії</w:t>
      </w:r>
      <w:r w:rsidR="00D6252B" w:rsidRPr="00D6252B">
        <w:rPr>
          <w:sz w:val="28"/>
          <w:szCs w:val="28"/>
        </w:rPr>
        <w:t>.</w:t>
      </w:r>
    </w:p>
    <w:p w:rsidR="00D6252B" w:rsidRPr="00D6252B" w:rsidRDefault="00342A40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Конкурсна комісія</w:t>
      </w:r>
      <w:r w:rsidR="00D6252B" w:rsidRPr="00D6252B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її</w:t>
      </w:r>
      <w:r w:rsidR="00D6252B" w:rsidRPr="00D6252B">
        <w:rPr>
          <w:sz w:val="28"/>
          <w:szCs w:val="28"/>
        </w:rPr>
        <w:t xml:space="preserve"> члени діють на засадах неупередженості, об'єктивності, незалежності, недискримінації, відкритості, прозорості, доброчесності. Не допускаються будь-які в</w:t>
      </w:r>
      <w:r>
        <w:rPr>
          <w:sz w:val="28"/>
          <w:szCs w:val="28"/>
        </w:rPr>
        <w:t>тручання в діяльність конкурсної комісії, тиск на членів комісію</w:t>
      </w:r>
      <w:r w:rsidR="00D6252B" w:rsidRPr="00D6252B">
        <w:rPr>
          <w:sz w:val="28"/>
          <w:szCs w:val="28"/>
        </w:rPr>
        <w:t xml:space="preserve"> та учасників конкурсів.</w:t>
      </w:r>
    </w:p>
    <w:p w:rsid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Роботу конк</w:t>
      </w:r>
      <w:r w:rsidR="00342A40">
        <w:rPr>
          <w:sz w:val="28"/>
          <w:szCs w:val="28"/>
        </w:rPr>
        <w:t>урсної комісії</w:t>
      </w:r>
      <w:r w:rsidRPr="00D6252B">
        <w:rPr>
          <w:sz w:val="28"/>
          <w:szCs w:val="28"/>
        </w:rPr>
        <w:t xml:space="preserve"> забезпечує уповноважений орган.</w:t>
      </w:r>
    </w:p>
    <w:p w:rsidR="003472BF" w:rsidRPr="00D6252B" w:rsidRDefault="003472BF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D6252B" w:rsidRDefault="00F5496A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Для участі у конкурс</w:t>
      </w:r>
      <w:r w:rsidR="003272A7">
        <w:rPr>
          <w:sz w:val="28"/>
          <w:szCs w:val="28"/>
        </w:rPr>
        <w:t>і</w:t>
      </w:r>
      <w:r w:rsidR="00D6252B" w:rsidRPr="00D6252B">
        <w:rPr>
          <w:sz w:val="28"/>
          <w:szCs w:val="28"/>
        </w:rPr>
        <w:t xml:space="preserve"> подаються такі документи:</w:t>
      </w:r>
    </w:p>
    <w:p w:rsidR="00D6252B" w:rsidRPr="00D6252B" w:rsidRDefault="00CB3E36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заява про участь у конкурсі</w:t>
      </w:r>
      <w:r w:rsidR="00D6252B" w:rsidRPr="00D6252B">
        <w:rPr>
          <w:sz w:val="28"/>
          <w:szCs w:val="28"/>
        </w:rPr>
        <w:t xml:space="preserve"> з наданням згоди на обробку персональних даних відповідно до </w:t>
      </w:r>
      <w:hyperlink r:id="rId11" w:tgtFrame="_blank" w:history="1">
        <w:r w:rsidR="00D6252B" w:rsidRPr="00D6252B">
          <w:rPr>
            <w:rStyle w:val="hard-blue-color"/>
            <w:rFonts w:eastAsiaTheme="majorEastAsia"/>
            <w:sz w:val="28"/>
            <w:szCs w:val="28"/>
          </w:rPr>
          <w:t>Закону України "Про захист персональних даних"</w:t>
        </w:r>
      </w:hyperlink>
      <w:r w:rsidR="00D6252B" w:rsidRPr="00D6252B">
        <w:rPr>
          <w:sz w:val="28"/>
          <w:szCs w:val="28"/>
        </w:rPr>
        <w:t>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автобіографія та/або резюм</w:t>
      </w:r>
      <w:r w:rsidR="00CB3E36">
        <w:rPr>
          <w:sz w:val="28"/>
          <w:szCs w:val="28"/>
        </w:rPr>
        <w:t>е (за вибором учасника конкурсу</w:t>
      </w:r>
      <w:r w:rsidRPr="00D6252B">
        <w:rPr>
          <w:sz w:val="28"/>
          <w:szCs w:val="28"/>
        </w:rPr>
        <w:t>);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копія паспорта громадянина України;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копія документа про вищу освіту (з додатком, що є його невід'ємною частиною) не нижче освітнього ступеня магістра (спеціаліста);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документ, що підтверджує вільне володіння державною мовою;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довідка про відсутність судимості;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довідка про проходження попереднього (періодичного) психіатричного огляду;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мотиваційний лист, складений у довільній формі.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Особа може надати інші документи, що підтверджують її професійні та/або моральні якості.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 xml:space="preserve">Визначені у цьому пункті документи </w:t>
      </w:r>
      <w:r w:rsidR="003272A7">
        <w:rPr>
          <w:sz w:val="28"/>
          <w:szCs w:val="28"/>
        </w:rPr>
        <w:t>подаються особисто до конкурсної комісії</w:t>
      </w:r>
      <w:r w:rsidRPr="00D6252B">
        <w:rPr>
          <w:sz w:val="28"/>
          <w:szCs w:val="28"/>
        </w:rPr>
        <w:t xml:space="preserve"> у визначений в оголошенні строк, що може становити від 20 до 30 календарних днів з дня оприлюднення ого</w:t>
      </w:r>
      <w:r w:rsidR="003272A7">
        <w:rPr>
          <w:sz w:val="28"/>
          <w:szCs w:val="28"/>
        </w:rPr>
        <w:t>лошення про проведення конкурсу</w:t>
      </w:r>
      <w:r w:rsidRPr="00D6252B">
        <w:rPr>
          <w:sz w:val="28"/>
          <w:szCs w:val="28"/>
        </w:rPr>
        <w:t>.</w:t>
      </w:r>
    </w:p>
    <w:p w:rsid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Уповноважена особа приймає документи за описом, копію якого надає особі, яка їх подає.</w:t>
      </w:r>
    </w:p>
    <w:p w:rsidR="003472BF" w:rsidRPr="00D6252B" w:rsidRDefault="003472BF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6. Протягом п'яти робочих днів з дня завершення строку подання д</w:t>
      </w:r>
      <w:r w:rsidR="003272A7">
        <w:rPr>
          <w:sz w:val="28"/>
          <w:szCs w:val="28"/>
        </w:rPr>
        <w:t>окументів для участі в конкурсі</w:t>
      </w:r>
      <w:r w:rsidRPr="00D6252B">
        <w:rPr>
          <w:sz w:val="28"/>
          <w:szCs w:val="28"/>
        </w:rPr>
        <w:t xml:space="preserve"> конкурсн</w:t>
      </w:r>
      <w:r w:rsidR="003272A7">
        <w:rPr>
          <w:sz w:val="28"/>
          <w:szCs w:val="28"/>
        </w:rPr>
        <w:t>а комісія</w:t>
      </w:r>
      <w:r w:rsidRPr="00D6252B">
        <w:rPr>
          <w:sz w:val="28"/>
          <w:szCs w:val="28"/>
        </w:rPr>
        <w:t>:</w:t>
      </w:r>
    </w:p>
    <w:p w:rsidR="00D6252B" w:rsidRPr="00D6252B" w:rsidRDefault="00F05D15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F05D15">
        <w:rPr>
          <w:sz w:val="28"/>
          <w:szCs w:val="28"/>
        </w:rPr>
        <w:t>перевіряє</w:t>
      </w:r>
      <w:r w:rsidR="00D6252B" w:rsidRPr="00D6252B">
        <w:rPr>
          <w:sz w:val="28"/>
          <w:szCs w:val="28"/>
        </w:rPr>
        <w:t xml:space="preserve"> подані документи щодо відповідності установленим вимогам;</w:t>
      </w:r>
    </w:p>
    <w:p w:rsidR="00D6252B" w:rsidRPr="00D6252B" w:rsidRDefault="00F05D15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приймає</w:t>
      </w:r>
      <w:r w:rsidR="00D6252B" w:rsidRPr="00D6252B">
        <w:rPr>
          <w:sz w:val="28"/>
          <w:szCs w:val="28"/>
        </w:rPr>
        <w:t xml:space="preserve"> рішення про допущення та/або н</w:t>
      </w:r>
      <w:r w:rsidR="00F5496A">
        <w:rPr>
          <w:sz w:val="28"/>
          <w:szCs w:val="28"/>
        </w:rPr>
        <w:t>едопущення до участі у конкурсі</w:t>
      </w:r>
      <w:r w:rsidR="00D6252B" w:rsidRPr="00D6252B">
        <w:rPr>
          <w:sz w:val="28"/>
          <w:szCs w:val="28"/>
        </w:rPr>
        <w:t>;</w:t>
      </w:r>
    </w:p>
    <w:p w:rsidR="00D6252B" w:rsidRPr="00D6252B" w:rsidRDefault="00F05D15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оприлюднює</w:t>
      </w:r>
      <w:r w:rsidR="00D6252B" w:rsidRPr="00D6252B">
        <w:rPr>
          <w:sz w:val="28"/>
          <w:szCs w:val="28"/>
        </w:rPr>
        <w:t xml:space="preserve"> на Єдиному </w:t>
      </w:r>
      <w:proofErr w:type="spellStart"/>
      <w:r w:rsidR="00D6252B" w:rsidRPr="00D6252B">
        <w:rPr>
          <w:sz w:val="28"/>
          <w:szCs w:val="28"/>
        </w:rPr>
        <w:t>вебпорталі</w:t>
      </w:r>
      <w:proofErr w:type="spellEnd"/>
      <w:r w:rsidR="00D6252B" w:rsidRPr="00D6252B">
        <w:rPr>
          <w:sz w:val="28"/>
          <w:szCs w:val="28"/>
        </w:rPr>
        <w:t xml:space="preserve"> територіальної громади міста Києва перелік осіб, допущених до участі у конкурсному відборі (далі - кандидати).</w:t>
      </w:r>
    </w:p>
    <w:p w:rsidR="00D6252B" w:rsidRPr="00D6252B" w:rsidRDefault="00F5496A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участі у конкурсі</w:t>
      </w:r>
      <w:r w:rsidR="00D6252B" w:rsidRPr="00D6252B">
        <w:rPr>
          <w:sz w:val="28"/>
          <w:szCs w:val="28"/>
        </w:rPr>
        <w:t xml:space="preserve"> не можуть бути допущені особи, які: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не можуть обіймати посаду керівника закладу освіти відповідно до </w:t>
      </w:r>
      <w:hyperlink r:id="rId12" w:tgtFrame="_blank" w:history="1">
        <w:r w:rsidRPr="00D6252B">
          <w:rPr>
            <w:rStyle w:val="hard-blue-color"/>
            <w:rFonts w:eastAsiaTheme="majorEastAsia"/>
            <w:sz w:val="28"/>
            <w:szCs w:val="28"/>
          </w:rPr>
          <w:t>Закону України "Про повну загальну середню освіту"</w:t>
        </w:r>
      </w:hyperlink>
      <w:r w:rsidRPr="00D6252B">
        <w:rPr>
          <w:sz w:val="28"/>
          <w:szCs w:val="28"/>
        </w:rPr>
        <w:t>;</w:t>
      </w:r>
    </w:p>
    <w:p w:rsidR="00D6252B" w:rsidRP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 xml:space="preserve">подали не всі документи, визначені пунктом 5 цього Положення, для </w:t>
      </w:r>
      <w:r w:rsidR="00F05D15">
        <w:rPr>
          <w:sz w:val="28"/>
          <w:szCs w:val="28"/>
        </w:rPr>
        <w:t>участі в конкурсі</w:t>
      </w:r>
      <w:r w:rsidRPr="00D6252B">
        <w:rPr>
          <w:sz w:val="28"/>
          <w:szCs w:val="28"/>
        </w:rPr>
        <w:t>;</w:t>
      </w:r>
    </w:p>
    <w:p w:rsidR="00D6252B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подали документи після завершення строку їх подання.</w:t>
      </w:r>
    </w:p>
    <w:p w:rsidR="003472BF" w:rsidRPr="00D6252B" w:rsidRDefault="003472BF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F05D15" w:rsidRDefault="00D6252B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F05D15">
        <w:rPr>
          <w:sz w:val="28"/>
          <w:szCs w:val="28"/>
        </w:rPr>
        <w:t>7. Уповноважений орган організовує та забезпечує ознайомлен</w:t>
      </w:r>
      <w:r w:rsidR="0071759F" w:rsidRPr="00F05D15">
        <w:rPr>
          <w:sz w:val="28"/>
          <w:szCs w:val="28"/>
        </w:rPr>
        <w:t>ня кандидатів із мистецьким ліцеєм</w:t>
      </w:r>
      <w:r w:rsidRPr="00F05D15">
        <w:rPr>
          <w:sz w:val="28"/>
          <w:szCs w:val="28"/>
        </w:rPr>
        <w:t>, його трудовим колективом та представниками органів громад</w:t>
      </w:r>
      <w:r w:rsidR="000F33BF" w:rsidRPr="00F05D15">
        <w:rPr>
          <w:sz w:val="28"/>
          <w:szCs w:val="28"/>
        </w:rPr>
        <w:t>ського самоврядування мистецького ліцею</w:t>
      </w:r>
      <w:r w:rsidRPr="00F05D15">
        <w:rPr>
          <w:sz w:val="28"/>
          <w:szCs w:val="28"/>
        </w:rPr>
        <w:t xml:space="preserve"> не пізніше п'яти робочих днів до початку проведення конкурсного відбору.</w:t>
      </w:r>
    </w:p>
    <w:p w:rsidR="003472BF" w:rsidRPr="00D6252B" w:rsidRDefault="003472BF" w:rsidP="00D6252B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8. Конкурсний відбір переможця конкурсів здійснюється за результатами:</w:t>
      </w:r>
    </w:p>
    <w:p w:rsidR="00D6252B" w:rsidRPr="00F05D15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F05D15">
        <w:rPr>
          <w:sz w:val="28"/>
          <w:szCs w:val="28"/>
        </w:rPr>
        <w:t>перевірки знання законодавства у сфері загальної середньої освіти, зокрема </w:t>
      </w:r>
      <w:hyperlink r:id="rId13" w:tgtFrame="_blank" w:history="1">
        <w:r w:rsidRPr="00F05D15">
          <w:rPr>
            <w:rStyle w:val="hard-blue-color"/>
            <w:rFonts w:eastAsiaTheme="majorEastAsia"/>
            <w:sz w:val="28"/>
            <w:szCs w:val="28"/>
          </w:rPr>
          <w:t>законів України "Про повну загальну середню освіту"</w:t>
        </w:r>
      </w:hyperlink>
      <w:r w:rsidRPr="00F05D15">
        <w:rPr>
          <w:sz w:val="28"/>
          <w:szCs w:val="28"/>
        </w:rPr>
        <w:t>, </w:t>
      </w:r>
      <w:hyperlink r:id="rId14" w:tgtFrame="_blank" w:history="1">
        <w:r w:rsidRPr="00F05D15">
          <w:rPr>
            <w:rStyle w:val="hard-blue-color"/>
            <w:rFonts w:eastAsiaTheme="majorEastAsia"/>
            <w:sz w:val="28"/>
            <w:szCs w:val="28"/>
          </w:rPr>
          <w:t>"Про освіту"</w:t>
        </w:r>
      </w:hyperlink>
      <w:r w:rsidRPr="00F05D15">
        <w:rPr>
          <w:sz w:val="28"/>
          <w:szCs w:val="28"/>
        </w:rPr>
        <w:t> та інших нормативно-правових актів у сфері загальної середньої освіти шляхом комп'ютерного тестування;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 xml:space="preserve">перевірки професійних </w:t>
      </w:r>
      <w:proofErr w:type="spellStart"/>
      <w:r w:rsidRPr="003472BF">
        <w:rPr>
          <w:sz w:val="28"/>
          <w:szCs w:val="28"/>
        </w:rPr>
        <w:t>компетентностей</w:t>
      </w:r>
      <w:proofErr w:type="spellEnd"/>
      <w:r w:rsidRPr="003472BF">
        <w:rPr>
          <w:sz w:val="28"/>
          <w:szCs w:val="28"/>
        </w:rPr>
        <w:t xml:space="preserve"> шляхом письмового виконання ситуаційного завдання;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 xml:space="preserve">публічної та відкритої презентації державною мовою перспективного плану розвитку </w:t>
      </w:r>
      <w:r w:rsidR="00F05D15">
        <w:rPr>
          <w:sz w:val="28"/>
          <w:szCs w:val="28"/>
        </w:rPr>
        <w:t>мистецького ліцею</w:t>
      </w:r>
      <w:r w:rsidRPr="003472BF">
        <w:rPr>
          <w:sz w:val="28"/>
          <w:szCs w:val="28"/>
        </w:rPr>
        <w:t>, а також надання відповіде</w:t>
      </w:r>
      <w:r w:rsidR="00F05D15">
        <w:rPr>
          <w:sz w:val="28"/>
          <w:szCs w:val="28"/>
        </w:rPr>
        <w:t>й на запитання членів конкурсної комісії</w:t>
      </w:r>
      <w:r w:rsidRPr="003472BF">
        <w:rPr>
          <w:sz w:val="28"/>
          <w:szCs w:val="28"/>
        </w:rPr>
        <w:t xml:space="preserve"> в межах змісту конкурсного випробування.</w:t>
      </w: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Для оцінювання результатів кандидатів на всіх етапах конкурсного відбору застосовується бальна система від 0 до 3 балів.</w:t>
      </w: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9. 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науки.</w:t>
      </w: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10. Під час проведення комп'ютерного тестування питання для кожного кандидата обираються автоматично з переліку тестових питань. Одне тестове завдання включає 40 тестових питань. Кожне питання передбачає чотири варіанти відповіді, один з яких є правильним.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Загальний час для проведення комп'ютерного тестування становить 40 хвилин.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Комп'ютерне тестування проводиться за присутності не</w:t>
      </w:r>
      <w:r w:rsidR="00267379">
        <w:rPr>
          <w:sz w:val="28"/>
          <w:szCs w:val="28"/>
        </w:rPr>
        <w:t xml:space="preserve"> менше третини членів конкурсної комісії</w:t>
      </w:r>
      <w:r w:rsidRPr="003472BF">
        <w:rPr>
          <w:sz w:val="28"/>
          <w:szCs w:val="28"/>
        </w:rPr>
        <w:t>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Після завершення кандидатом проходження комп'ютерного тестування або після закінчення часу, відведеного для його проходження, здійснюється автоматичне визначення результатів комп'ютерного тестування за допомогою програмного забезпечення.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За результатами комп'ютерного тестування виставляються такі бали: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3 бали - кандидатам, які відповіли правильно на 35 і більше тестових запитань;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2 бали - кандидатам, які відповіли правильно на 29 - 34 тестові запитання;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 бал - кандидатам, які відповіли правильно на 25 - 28 тестових запитань;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0 балів - кандидатам, які відповіли правильно на 24 і менше тестових запитань.</w:t>
      </w: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Кандидати, які набрали за результатами комп'ютерного тестування 0 балів до наступного етапу конкурсного відбору не допускаються.</w:t>
      </w: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11. Вирішення письмового ситуаційного завдання проводиться з метою оцінки відповідності досвіду, досягнень, компетенції, особистих якостей вимогам до професійної компетентності кандидата.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Вирішення письмового ситуаційного завдання проводиться у присутності не</w:t>
      </w:r>
      <w:r w:rsidR="00267379">
        <w:rPr>
          <w:sz w:val="28"/>
          <w:szCs w:val="28"/>
        </w:rPr>
        <w:t xml:space="preserve"> менше третини членів конкурсної комісії</w:t>
      </w:r>
      <w:r w:rsidRPr="003472BF">
        <w:rPr>
          <w:sz w:val="28"/>
          <w:szCs w:val="28"/>
        </w:rPr>
        <w:t>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Кожен кандидат розв'язує одне ситуаційне завдання за зразком, наведеним у додатку до цього Положення.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На вирішення письмового ситуаційного завдання кандидатові надається не більше однієї години.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lastRenderedPageBreak/>
        <w:t>Під час оцінювання відповіді на ситуаційне завдання виставляються такі бали: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3 бали - кандидатам, які в повному обсязі розкрили суть питання;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2 бали - кандидатам, які достатньо розкрили суть питання;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 бал - кандидатам, які розкрили питання не в повному обсязі;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0 балів - кандидатам, які не розкрили суть питання.</w:t>
      </w: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Кандидати, які набрали за результатами вирішення ситуаційного завдання 0 балів до наступного етапу конкурсного відбору не допускаються.</w:t>
      </w: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12. Під час проведення комп'ютерного тестування та вирішення письмового ситуаційного завдання кандидатам забороняється користуватися електронними приладами, підручниками, навчальними посібниками, іншими матеріалами, а також спілкуватись один з одним.</w:t>
      </w: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У разі порушення зазначених вимог кандидат відсторонюється від подальшого проходження конкурсного відбору, про що складається відповідний акт, який підписується присутніми членами конкурсних комісій.</w:t>
      </w: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13. Під час публічної та відкритої презентації перспективно</w:t>
      </w:r>
      <w:r w:rsidR="00D948E5">
        <w:rPr>
          <w:sz w:val="28"/>
          <w:szCs w:val="28"/>
        </w:rPr>
        <w:t>го плану розвитку мистецького ліцею</w:t>
      </w:r>
      <w:r w:rsidRPr="003472BF">
        <w:rPr>
          <w:sz w:val="28"/>
          <w:szCs w:val="28"/>
        </w:rPr>
        <w:t xml:space="preserve"> оцінюється формат виступу, його змістовність, вміння висловлювати свою думку, оригінальність запропонованих кандидатом управлінських рішень, його здатність до стратегічного мислення і планування, публічний захист к</w:t>
      </w:r>
      <w:r w:rsidR="00D948E5">
        <w:rPr>
          <w:sz w:val="28"/>
          <w:szCs w:val="28"/>
        </w:rPr>
        <w:t>онцепції розвитку закладу мистецької освіти</w:t>
      </w:r>
      <w:r w:rsidRPr="003472BF">
        <w:rPr>
          <w:sz w:val="28"/>
          <w:szCs w:val="28"/>
        </w:rPr>
        <w:t>.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 xml:space="preserve">Під час оцінювання публічної та відкритої презентації перспективного плану розвитку </w:t>
      </w:r>
      <w:r w:rsidR="00390730">
        <w:rPr>
          <w:sz w:val="28"/>
          <w:szCs w:val="28"/>
        </w:rPr>
        <w:t>мистецького ліцею</w:t>
      </w:r>
      <w:r w:rsidR="00390730" w:rsidRPr="003472BF">
        <w:rPr>
          <w:sz w:val="28"/>
          <w:szCs w:val="28"/>
        </w:rPr>
        <w:t xml:space="preserve"> </w:t>
      </w:r>
      <w:r w:rsidRPr="003472BF">
        <w:rPr>
          <w:sz w:val="28"/>
          <w:szCs w:val="28"/>
        </w:rPr>
        <w:t>виставляються такі бали: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3 бали - кандидатам, які виявили глибокі знання, уміння, компетенції, необхідні для ефективного виконанн</w:t>
      </w:r>
      <w:r w:rsidR="00390730">
        <w:rPr>
          <w:sz w:val="28"/>
          <w:szCs w:val="28"/>
        </w:rPr>
        <w:t>я обов'язків на посаді директора</w:t>
      </w:r>
      <w:r w:rsidRPr="003472BF">
        <w:rPr>
          <w:sz w:val="28"/>
          <w:szCs w:val="28"/>
        </w:rPr>
        <w:t>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2 бали - кандидатам, професійна компетентність яких відповідає рівню, достатньому для виконанн</w:t>
      </w:r>
      <w:r w:rsidR="00390730">
        <w:rPr>
          <w:sz w:val="28"/>
          <w:szCs w:val="28"/>
        </w:rPr>
        <w:t>я обов'язків на посаді директора</w:t>
      </w:r>
      <w:r w:rsidRPr="003472BF">
        <w:rPr>
          <w:sz w:val="28"/>
          <w:szCs w:val="28"/>
        </w:rPr>
        <w:t>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 бал - кандидатам, професійна компетентність яких відповідає мінімальному рівню, необхідному для виконанн</w:t>
      </w:r>
      <w:r w:rsidR="00390730">
        <w:rPr>
          <w:sz w:val="28"/>
          <w:szCs w:val="28"/>
        </w:rPr>
        <w:t>я обов'язків на посаді директора</w:t>
      </w:r>
      <w:r w:rsidRPr="003472BF">
        <w:rPr>
          <w:sz w:val="28"/>
          <w:szCs w:val="28"/>
        </w:rPr>
        <w:t>;</w:t>
      </w: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0 балів - кандидатам, професійна компетентність яких недостатня для виконанн</w:t>
      </w:r>
      <w:r w:rsidR="00390730">
        <w:rPr>
          <w:sz w:val="28"/>
          <w:szCs w:val="28"/>
        </w:rPr>
        <w:t>я обов'язків на посаді директора</w:t>
      </w:r>
      <w:r w:rsidRPr="003472BF">
        <w:rPr>
          <w:sz w:val="28"/>
          <w:szCs w:val="28"/>
        </w:rPr>
        <w:t>.</w:t>
      </w:r>
    </w:p>
    <w:p w:rsid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 xml:space="preserve">14. Уповноважений орган забезпечує </w:t>
      </w:r>
      <w:proofErr w:type="spellStart"/>
      <w:r w:rsidRPr="003472BF">
        <w:rPr>
          <w:sz w:val="28"/>
          <w:szCs w:val="28"/>
        </w:rPr>
        <w:t>відеофіксацію</w:t>
      </w:r>
      <w:proofErr w:type="spellEnd"/>
      <w:r w:rsidRPr="003472BF">
        <w:rPr>
          <w:sz w:val="28"/>
          <w:szCs w:val="28"/>
        </w:rPr>
        <w:t xml:space="preserve"> та </w:t>
      </w:r>
      <w:proofErr w:type="spellStart"/>
      <w:r w:rsidRPr="003472BF">
        <w:rPr>
          <w:sz w:val="28"/>
          <w:szCs w:val="28"/>
        </w:rPr>
        <w:t>відеотрансляцію</w:t>
      </w:r>
      <w:proofErr w:type="spellEnd"/>
      <w:r w:rsidRPr="003472BF">
        <w:rPr>
          <w:sz w:val="28"/>
          <w:szCs w:val="28"/>
        </w:rPr>
        <w:t xml:space="preserve"> конкурсного відбору з подальшим оприлюдненням на Єдиному </w:t>
      </w:r>
      <w:proofErr w:type="spellStart"/>
      <w:r w:rsidRPr="003472BF">
        <w:rPr>
          <w:sz w:val="28"/>
          <w:szCs w:val="28"/>
        </w:rPr>
        <w:t>вебпорталі</w:t>
      </w:r>
      <w:proofErr w:type="spellEnd"/>
      <w:r w:rsidRPr="003472BF">
        <w:rPr>
          <w:sz w:val="28"/>
          <w:szCs w:val="28"/>
        </w:rPr>
        <w:t xml:space="preserve"> територіальної громади міста Києва відеозапису протягом одного робочого дня з дня його проведення.</w:t>
      </w: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</w:t>
      </w:r>
      <w:r w:rsidR="00267379">
        <w:rPr>
          <w:sz w:val="28"/>
          <w:szCs w:val="28"/>
        </w:rPr>
        <w:t>5. Загальна тривалість конкурсу</w:t>
      </w:r>
      <w:r w:rsidRPr="003472BF">
        <w:rPr>
          <w:sz w:val="28"/>
          <w:szCs w:val="28"/>
        </w:rPr>
        <w:t xml:space="preserve"> не може пе</w:t>
      </w:r>
      <w:r w:rsidR="00267379">
        <w:rPr>
          <w:sz w:val="28"/>
          <w:szCs w:val="28"/>
        </w:rPr>
        <w:t>ревищувати двох місяців з дня його</w:t>
      </w:r>
      <w:r w:rsidRPr="003472BF">
        <w:rPr>
          <w:sz w:val="28"/>
          <w:szCs w:val="28"/>
        </w:rPr>
        <w:t xml:space="preserve"> оголошення.</w:t>
      </w: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16. Переможцем конкурсів визначається кандидат, який набрав найбільшу кількість балів за результатами конкурсного відбору, але не менше 60 % від максимально можливої кількості балів за всі етапи конкурсного відбору.</w:t>
      </w: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Pr="003472BF" w:rsidRDefault="00FD6244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 Конкурсна комісія</w:t>
      </w:r>
      <w:r w:rsidR="00D6252B" w:rsidRPr="003472BF">
        <w:rPr>
          <w:sz w:val="28"/>
          <w:szCs w:val="28"/>
        </w:rPr>
        <w:t xml:space="preserve"> протягом двох робочих днів з дня завершення конкурсного відбор</w:t>
      </w:r>
      <w:r w:rsidR="004819AB">
        <w:rPr>
          <w:sz w:val="28"/>
          <w:szCs w:val="28"/>
        </w:rPr>
        <w:t>у визначає</w:t>
      </w:r>
      <w:r>
        <w:rPr>
          <w:sz w:val="28"/>
          <w:szCs w:val="28"/>
        </w:rPr>
        <w:t xml:space="preserve"> переможця конкурсу</w:t>
      </w:r>
      <w:r w:rsidR="00D6252B" w:rsidRPr="003472BF">
        <w:rPr>
          <w:sz w:val="28"/>
          <w:szCs w:val="28"/>
        </w:rPr>
        <w:t xml:space="preserve"> та оп</w:t>
      </w:r>
      <w:r>
        <w:rPr>
          <w:sz w:val="28"/>
          <w:szCs w:val="28"/>
        </w:rPr>
        <w:t>рилюднює результати конкурсу</w:t>
      </w:r>
      <w:r w:rsidR="00D6252B" w:rsidRPr="003472BF">
        <w:rPr>
          <w:sz w:val="28"/>
          <w:szCs w:val="28"/>
        </w:rPr>
        <w:t xml:space="preserve"> на Єдиному </w:t>
      </w:r>
      <w:proofErr w:type="spellStart"/>
      <w:r w:rsidR="00D6252B" w:rsidRPr="003472BF">
        <w:rPr>
          <w:sz w:val="28"/>
          <w:szCs w:val="28"/>
        </w:rPr>
        <w:t>вебпорталі</w:t>
      </w:r>
      <w:proofErr w:type="spellEnd"/>
      <w:r w:rsidR="00D6252B" w:rsidRPr="003472BF">
        <w:rPr>
          <w:sz w:val="28"/>
          <w:szCs w:val="28"/>
        </w:rPr>
        <w:t xml:space="preserve"> територіальної громади міста Києва.</w:t>
      </w:r>
    </w:p>
    <w:p w:rsidR="00D6252B" w:rsidRPr="003E6764" w:rsidRDefault="00FD6244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contextualSpacing/>
        <w:jc w:val="both"/>
        <w:rPr>
          <w:sz w:val="28"/>
          <w:szCs w:val="28"/>
        </w:rPr>
      </w:pPr>
      <w:r w:rsidRPr="003E6764">
        <w:rPr>
          <w:sz w:val="28"/>
          <w:szCs w:val="28"/>
        </w:rPr>
        <w:t>За результатами конкурсних випроб</w:t>
      </w:r>
      <w:r w:rsidR="00C3167B" w:rsidRPr="003E6764">
        <w:rPr>
          <w:sz w:val="28"/>
          <w:szCs w:val="28"/>
        </w:rPr>
        <w:t>увань конкурсна комісія визнача</w:t>
      </w:r>
      <w:r w:rsidRPr="003E6764">
        <w:rPr>
          <w:sz w:val="28"/>
          <w:szCs w:val="28"/>
        </w:rPr>
        <w:t>є переможця конкурсу або визнає</w:t>
      </w:r>
      <w:r w:rsidR="00D6252B" w:rsidRPr="003E6764">
        <w:rPr>
          <w:sz w:val="28"/>
          <w:szCs w:val="28"/>
        </w:rPr>
        <w:t xml:space="preserve"> конкурс</w:t>
      </w:r>
      <w:r w:rsidRPr="003E6764">
        <w:rPr>
          <w:sz w:val="28"/>
          <w:szCs w:val="28"/>
        </w:rPr>
        <w:t xml:space="preserve"> таким</w:t>
      </w:r>
      <w:r w:rsidR="00D6252B" w:rsidRPr="003E6764">
        <w:rPr>
          <w:sz w:val="28"/>
          <w:szCs w:val="28"/>
        </w:rPr>
        <w:t>, що не відбу</w:t>
      </w:r>
      <w:r w:rsidRPr="003E6764">
        <w:rPr>
          <w:sz w:val="28"/>
          <w:szCs w:val="28"/>
        </w:rPr>
        <w:t>в</w:t>
      </w:r>
      <w:r w:rsidR="00D6252B" w:rsidRPr="003E6764">
        <w:rPr>
          <w:sz w:val="28"/>
          <w:szCs w:val="28"/>
        </w:rPr>
        <w:t>ся.</w:t>
      </w:r>
    </w:p>
    <w:p w:rsidR="003E6764" w:rsidRPr="003E6764" w:rsidRDefault="00D6252B" w:rsidP="003E6764">
      <w:pPr>
        <w:ind w:lef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E6764">
        <w:rPr>
          <w:rFonts w:ascii="Times New Roman" w:hAnsi="Times New Roman" w:cs="Times New Roman"/>
          <w:sz w:val="28"/>
          <w:szCs w:val="28"/>
        </w:rPr>
        <w:t>Не може бути визначено перемож</w:t>
      </w:r>
      <w:r w:rsidR="00C87DE3" w:rsidRPr="003E6764">
        <w:rPr>
          <w:rFonts w:ascii="Times New Roman" w:hAnsi="Times New Roman" w:cs="Times New Roman"/>
          <w:sz w:val="28"/>
          <w:szCs w:val="28"/>
        </w:rPr>
        <w:t>цем конкурсу осо</w:t>
      </w:r>
      <w:r w:rsidRPr="003E6764">
        <w:rPr>
          <w:rFonts w:ascii="Times New Roman" w:hAnsi="Times New Roman" w:cs="Times New Roman"/>
          <w:sz w:val="28"/>
          <w:szCs w:val="28"/>
        </w:rPr>
        <w:t>б</w:t>
      </w:r>
      <w:r w:rsidR="00C87DE3" w:rsidRPr="003E6764">
        <w:rPr>
          <w:rFonts w:ascii="Times New Roman" w:hAnsi="Times New Roman" w:cs="Times New Roman"/>
          <w:sz w:val="28"/>
          <w:szCs w:val="28"/>
        </w:rPr>
        <w:t>у, яка</w:t>
      </w:r>
      <w:r w:rsidR="00C3167B" w:rsidRPr="003E6764">
        <w:rPr>
          <w:rFonts w:ascii="Times New Roman" w:hAnsi="Times New Roman" w:cs="Times New Roman"/>
          <w:sz w:val="28"/>
          <w:szCs w:val="28"/>
        </w:rPr>
        <w:t xml:space="preserve"> не може</w:t>
      </w:r>
      <w:r w:rsidRPr="003E6764">
        <w:rPr>
          <w:rFonts w:ascii="Times New Roman" w:hAnsi="Times New Roman" w:cs="Times New Roman"/>
          <w:sz w:val="28"/>
          <w:szCs w:val="28"/>
        </w:rPr>
        <w:t xml:space="preserve"> обіймати посаду керівника закладу загальної середньої освіти відповідно до </w:t>
      </w:r>
      <w:hyperlink r:id="rId15" w:tgtFrame="_blank" w:history="1">
        <w:r w:rsidRPr="003E6764">
          <w:rPr>
            <w:rStyle w:val="hard-blue-color"/>
            <w:rFonts w:ascii="Times New Roman" w:eastAsiaTheme="majorEastAsia" w:hAnsi="Times New Roman" w:cs="Times New Roman"/>
            <w:sz w:val="28"/>
            <w:szCs w:val="28"/>
          </w:rPr>
          <w:t>Закону України "Про повну загальну середню освіту"</w:t>
        </w:r>
      </w:hyperlink>
      <w:r w:rsidRPr="003E6764">
        <w:rPr>
          <w:rFonts w:ascii="Times New Roman" w:hAnsi="Times New Roman" w:cs="Times New Roman"/>
          <w:sz w:val="28"/>
          <w:szCs w:val="28"/>
        </w:rPr>
        <w:t>.</w:t>
      </w:r>
    </w:p>
    <w:p w:rsidR="003E6764" w:rsidRPr="003E6764" w:rsidRDefault="00D6252B" w:rsidP="003E6764">
      <w:pPr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764">
        <w:rPr>
          <w:rFonts w:ascii="Times New Roman" w:hAnsi="Times New Roman" w:cs="Times New Roman"/>
          <w:sz w:val="28"/>
          <w:szCs w:val="28"/>
        </w:rPr>
        <w:t>Учасники конкурсних випробувань протягом одного робочого дн</w:t>
      </w:r>
      <w:r w:rsidR="00C87DE3" w:rsidRPr="003E6764">
        <w:rPr>
          <w:rFonts w:ascii="Times New Roman" w:hAnsi="Times New Roman" w:cs="Times New Roman"/>
          <w:sz w:val="28"/>
          <w:szCs w:val="28"/>
        </w:rPr>
        <w:t>я з дня оприлюднення конкурсною комісією результатів конкурсу</w:t>
      </w:r>
      <w:r w:rsidRPr="003E6764">
        <w:rPr>
          <w:rFonts w:ascii="Times New Roman" w:hAnsi="Times New Roman" w:cs="Times New Roman"/>
          <w:sz w:val="28"/>
          <w:szCs w:val="28"/>
        </w:rPr>
        <w:t xml:space="preserve"> мають право оскаржити результати шляхом подання заяви до постійної комісії Київської міської ради, до функціональної спрямованості якої належать питання </w:t>
      </w:r>
      <w:r w:rsidR="00DC4556">
        <w:rPr>
          <w:rFonts w:ascii="Times New Roman" w:hAnsi="Times New Roman" w:cs="Times New Roman"/>
          <w:sz w:val="28"/>
          <w:szCs w:val="28"/>
        </w:rPr>
        <w:t>культури</w:t>
      </w:r>
      <w:r w:rsidRPr="003E6764">
        <w:rPr>
          <w:rFonts w:ascii="Times New Roman" w:hAnsi="Times New Roman" w:cs="Times New Roman"/>
          <w:sz w:val="28"/>
          <w:szCs w:val="28"/>
        </w:rPr>
        <w:t>.</w:t>
      </w:r>
    </w:p>
    <w:p w:rsidR="003E6764" w:rsidRDefault="00D6252B" w:rsidP="003E6764">
      <w:pPr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764">
        <w:rPr>
          <w:rFonts w:ascii="Times New Roman" w:hAnsi="Times New Roman" w:cs="Times New Roman"/>
          <w:sz w:val="28"/>
          <w:szCs w:val="28"/>
        </w:rPr>
        <w:t xml:space="preserve">За результатами розгляду протягом двох робочих днів постійна комісія Київської міської ради, до функціональної спрямованості якої належать питання </w:t>
      </w:r>
      <w:r w:rsidR="00DC4556">
        <w:rPr>
          <w:rFonts w:ascii="Times New Roman" w:hAnsi="Times New Roman" w:cs="Times New Roman"/>
          <w:sz w:val="28"/>
          <w:szCs w:val="28"/>
        </w:rPr>
        <w:t>культури</w:t>
      </w:r>
      <w:r w:rsidRPr="003E6764">
        <w:rPr>
          <w:rFonts w:ascii="Times New Roman" w:hAnsi="Times New Roman" w:cs="Times New Roman"/>
          <w:sz w:val="28"/>
          <w:szCs w:val="28"/>
        </w:rPr>
        <w:t>, ухвалює одне з таких рішень:</w:t>
      </w:r>
    </w:p>
    <w:p w:rsidR="003E6764" w:rsidRDefault="00D6252B" w:rsidP="003E6764">
      <w:pPr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764">
        <w:rPr>
          <w:rFonts w:ascii="Times New Roman" w:hAnsi="Times New Roman" w:cs="Times New Roman"/>
          <w:sz w:val="28"/>
          <w:szCs w:val="28"/>
        </w:rPr>
        <w:t>- відхилити скаргу;</w:t>
      </w:r>
    </w:p>
    <w:p w:rsidR="003E6764" w:rsidRDefault="00D6252B" w:rsidP="003E6764">
      <w:pPr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764">
        <w:rPr>
          <w:rFonts w:ascii="Times New Roman" w:hAnsi="Times New Roman" w:cs="Times New Roman"/>
          <w:sz w:val="28"/>
          <w:szCs w:val="28"/>
        </w:rPr>
        <w:t>- задовольнити скаргу і рекомендувати конкурсній комісії переглянити результати конкурсу;</w:t>
      </w:r>
    </w:p>
    <w:p w:rsidR="003E6764" w:rsidRDefault="00D6252B" w:rsidP="003E6764">
      <w:pPr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764">
        <w:rPr>
          <w:rFonts w:ascii="Times New Roman" w:hAnsi="Times New Roman" w:cs="Times New Roman"/>
          <w:sz w:val="28"/>
          <w:szCs w:val="28"/>
        </w:rPr>
        <w:t>- задовольнити скаргу і рекомендувати конкурсній комісії провести повторний конкурс.</w:t>
      </w:r>
    </w:p>
    <w:p w:rsidR="003E6764" w:rsidRDefault="00D6252B" w:rsidP="003E6764">
      <w:pPr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764">
        <w:rPr>
          <w:rFonts w:ascii="Times New Roman" w:hAnsi="Times New Roman" w:cs="Times New Roman"/>
          <w:sz w:val="28"/>
          <w:szCs w:val="28"/>
        </w:rPr>
        <w:t xml:space="preserve">Розгляд заяви на засіданні постійної комісії Київської міської ради, до функціональної спрямованості якої належать питання </w:t>
      </w:r>
      <w:r w:rsidR="00DC4556" w:rsidRPr="00DC4556">
        <w:rPr>
          <w:rFonts w:ascii="Times New Roman" w:hAnsi="Times New Roman" w:cs="Times New Roman"/>
          <w:sz w:val="28"/>
          <w:szCs w:val="28"/>
        </w:rPr>
        <w:t>культури</w:t>
      </w:r>
      <w:r w:rsidRPr="00DC4556">
        <w:rPr>
          <w:rFonts w:ascii="Times New Roman" w:hAnsi="Times New Roman" w:cs="Times New Roman"/>
          <w:sz w:val="28"/>
          <w:szCs w:val="28"/>
        </w:rPr>
        <w:t>,</w:t>
      </w:r>
      <w:r w:rsidRPr="003E6764">
        <w:rPr>
          <w:rFonts w:ascii="Times New Roman" w:hAnsi="Times New Roman" w:cs="Times New Roman"/>
          <w:sz w:val="28"/>
          <w:szCs w:val="28"/>
        </w:rPr>
        <w:t xml:space="preserve"> відбувається публічно у присутності скар</w:t>
      </w:r>
      <w:r w:rsidR="00C87DE3" w:rsidRPr="003E6764">
        <w:rPr>
          <w:rFonts w:ascii="Times New Roman" w:hAnsi="Times New Roman" w:cs="Times New Roman"/>
          <w:sz w:val="28"/>
          <w:szCs w:val="28"/>
        </w:rPr>
        <w:t>жника, представників</w:t>
      </w:r>
      <w:r w:rsidRPr="003E6764">
        <w:rPr>
          <w:rFonts w:ascii="Times New Roman" w:hAnsi="Times New Roman" w:cs="Times New Roman"/>
          <w:sz w:val="28"/>
          <w:szCs w:val="28"/>
        </w:rPr>
        <w:t xml:space="preserve"> конкурсної комісії із здійсненням </w:t>
      </w:r>
      <w:proofErr w:type="spellStart"/>
      <w:r w:rsidRPr="003E6764">
        <w:rPr>
          <w:rFonts w:ascii="Times New Roman" w:hAnsi="Times New Roman" w:cs="Times New Roman"/>
          <w:sz w:val="28"/>
          <w:szCs w:val="28"/>
        </w:rPr>
        <w:t>відеофіксації</w:t>
      </w:r>
      <w:proofErr w:type="spellEnd"/>
      <w:r w:rsidRPr="003E6764">
        <w:rPr>
          <w:rFonts w:ascii="Times New Roman" w:hAnsi="Times New Roman" w:cs="Times New Roman"/>
          <w:sz w:val="28"/>
          <w:szCs w:val="28"/>
        </w:rPr>
        <w:t>.</w:t>
      </w:r>
    </w:p>
    <w:p w:rsidR="00D6252B" w:rsidRPr="003E6764" w:rsidRDefault="00C87DE3" w:rsidP="003E6764">
      <w:pPr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764">
        <w:rPr>
          <w:rFonts w:ascii="Times New Roman" w:hAnsi="Times New Roman" w:cs="Times New Roman"/>
          <w:sz w:val="28"/>
          <w:szCs w:val="28"/>
        </w:rPr>
        <w:t>У разі якщо</w:t>
      </w:r>
      <w:r w:rsidR="00D6252B" w:rsidRPr="003E6764">
        <w:rPr>
          <w:rFonts w:ascii="Times New Roman" w:hAnsi="Times New Roman" w:cs="Times New Roman"/>
          <w:sz w:val="28"/>
          <w:szCs w:val="28"/>
        </w:rPr>
        <w:t xml:space="preserve"> конкурсна комісія більшістю голосів від свого складу приймає рішення про відхилення рекомендацій постійної комісії Київської міської ради, до функціональної спрямованості якої </w:t>
      </w:r>
      <w:r w:rsidR="00D6252B" w:rsidRPr="00DC4556">
        <w:rPr>
          <w:rFonts w:ascii="Times New Roman" w:hAnsi="Times New Roman" w:cs="Times New Roman"/>
          <w:sz w:val="28"/>
          <w:szCs w:val="28"/>
        </w:rPr>
        <w:t xml:space="preserve">належать питання </w:t>
      </w:r>
      <w:r w:rsidR="00DC4556" w:rsidRPr="00DC4556">
        <w:rPr>
          <w:rFonts w:ascii="Times New Roman" w:hAnsi="Times New Roman" w:cs="Times New Roman"/>
          <w:sz w:val="28"/>
          <w:szCs w:val="28"/>
        </w:rPr>
        <w:t>культури</w:t>
      </w:r>
      <w:r w:rsidR="00D6252B" w:rsidRPr="003E6764">
        <w:rPr>
          <w:rFonts w:ascii="Times New Roman" w:hAnsi="Times New Roman" w:cs="Times New Roman"/>
          <w:sz w:val="28"/>
          <w:szCs w:val="28"/>
        </w:rPr>
        <w:t>, таке рішення є остаточним та має наслідком застосування пункту 19 цього Положення.</w:t>
      </w:r>
    </w:p>
    <w:p w:rsidR="00D6252B" w:rsidRPr="003472BF" w:rsidRDefault="00062926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 Конкурсна комісія</w:t>
      </w:r>
      <w:r w:rsidR="00D6252B" w:rsidRPr="003472BF">
        <w:rPr>
          <w:sz w:val="28"/>
          <w:szCs w:val="28"/>
        </w:rPr>
        <w:t xml:space="preserve"> визна</w:t>
      </w:r>
      <w:r>
        <w:rPr>
          <w:sz w:val="28"/>
          <w:szCs w:val="28"/>
        </w:rPr>
        <w:t>є конкурс такими, що не відбувся</w:t>
      </w:r>
      <w:r w:rsidR="00D6252B" w:rsidRPr="003472BF">
        <w:rPr>
          <w:sz w:val="28"/>
          <w:szCs w:val="28"/>
        </w:rPr>
        <w:t>, якщо:</w:t>
      </w:r>
    </w:p>
    <w:p w:rsidR="00D6252B" w:rsidRPr="003472BF" w:rsidRDefault="00062926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відсутні заяви про участь у конкурсі</w:t>
      </w:r>
      <w:r w:rsidR="00D6252B" w:rsidRPr="003472BF">
        <w:rPr>
          <w:sz w:val="28"/>
          <w:szCs w:val="28"/>
        </w:rPr>
        <w:t>;</w:t>
      </w:r>
    </w:p>
    <w:p w:rsidR="00D6252B" w:rsidRPr="003472BF" w:rsidRDefault="00062926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участі у конкурсі</w:t>
      </w:r>
      <w:r w:rsidR="00D6252B" w:rsidRPr="003472BF">
        <w:rPr>
          <w:sz w:val="28"/>
          <w:szCs w:val="28"/>
        </w:rPr>
        <w:t xml:space="preserve"> не допущено жодного кандидата;</w:t>
      </w:r>
    </w:p>
    <w:p w:rsidR="00D6252B" w:rsidRPr="003472BF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contextualSpacing/>
        <w:jc w:val="both"/>
        <w:rPr>
          <w:sz w:val="28"/>
          <w:szCs w:val="28"/>
        </w:rPr>
      </w:pPr>
      <w:r w:rsidRPr="003472BF">
        <w:rPr>
          <w:sz w:val="28"/>
          <w:szCs w:val="28"/>
        </w:rPr>
        <w:t>жодного з кандидатів не визначено переможцем конкурсів.</w:t>
      </w:r>
    </w:p>
    <w:p w:rsidR="00D6252B" w:rsidRDefault="00175BE2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разі визнання конкурсу такими, що не відбувся, проводи</w:t>
      </w:r>
      <w:r w:rsidR="00D6252B" w:rsidRPr="003472BF">
        <w:rPr>
          <w:sz w:val="28"/>
          <w:szCs w:val="28"/>
        </w:rPr>
        <w:t>ться повто</w:t>
      </w:r>
      <w:r>
        <w:rPr>
          <w:sz w:val="28"/>
          <w:szCs w:val="28"/>
        </w:rPr>
        <w:t>рний конкурс</w:t>
      </w:r>
      <w:r w:rsidR="00D6252B" w:rsidRPr="003472BF">
        <w:rPr>
          <w:sz w:val="28"/>
          <w:szCs w:val="28"/>
        </w:rPr>
        <w:t xml:space="preserve"> у строки, визначені цим Положенням.</w:t>
      </w:r>
    </w:p>
    <w:p w:rsidR="00B42FF8" w:rsidRPr="003472BF" w:rsidRDefault="00B42FF8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472BF">
        <w:rPr>
          <w:sz w:val="28"/>
          <w:szCs w:val="28"/>
        </w:rPr>
        <w:t>19. Протягом трьох робочих днів з дня опр</w:t>
      </w:r>
      <w:r w:rsidR="00175BE2">
        <w:rPr>
          <w:sz w:val="28"/>
          <w:szCs w:val="28"/>
        </w:rPr>
        <w:t>илюднення рішення про переможця конкурсу</w:t>
      </w:r>
      <w:r w:rsidRPr="003472BF">
        <w:rPr>
          <w:sz w:val="28"/>
          <w:szCs w:val="28"/>
        </w:rPr>
        <w:t xml:space="preserve"> керівник уповноваже</w:t>
      </w:r>
      <w:r w:rsidR="00175BE2">
        <w:rPr>
          <w:sz w:val="28"/>
          <w:szCs w:val="28"/>
        </w:rPr>
        <w:t>ного органу призначає переможця конкурсу на посаду та укладає з ним строковий трудовий договір</w:t>
      </w:r>
      <w:r w:rsidRPr="003472BF">
        <w:rPr>
          <w:sz w:val="28"/>
          <w:szCs w:val="28"/>
        </w:rPr>
        <w:t>.</w:t>
      </w:r>
    </w:p>
    <w:p w:rsidR="00175BE2" w:rsidRPr="003472BF" w:rsidRDefault="00175BE2" w:rsidP="003472BF">
      <w:pPr>
        <w:pStyle w:val="tj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:rsidR="003472BF" w:rsidRPr="003472BF" w:rsidRDefault="003472BF" w:rsidP="003472BF">
      <w:pPr>
        <w:pStyle w:val="tj"/>
        <w:shd w:val="clear" w:color="auto" w:fill="FFFFFF"/>
        <w:spacing w:before="0" w:beforeAutospacing="0" w:after="0" w:afterAutospacing="0"/>
        <w:ind w:left="-284"/>
        <w:rPr>
          <w:b/>
          <w:sz w:val="28"/>
          <w:szCs w:val="28"/>
        </w:rPr>
      </w:pPr>
      <w:r w:rsidRPr="003472BF">
        <w:rPr>
          <w:b/>
          <w:sz w:val="28"/>
          <w:szCs w:val="28"/>
        </w:rPr>
        <w:t>Київський міський голова</w:t>
      </w:r>
      <w:r w:rsidRPr="003472BF">
        <w:rPr>
          <w:b/>
          <w:sz w:val="28"/>
          <w:szCs w:val="28"/>
        </w:rPr>
        <w:tab/>
      </w:r>
      <w:r w:rsidRPr="003472BF">
        <w:rPr>
          <w:b/>
          <w:sz w:val="28"/>
          <w:szCs w:val="28"/>
        </w:rPr>
        <w:tab/>
      </w:r>
      <w:r w:rsidRPr="003472BF">
        <w:rPr>
          <w:b/>
          <w:sz w:val="28"/>
          <w:szCs w:val="28"/>
        </w:rPr>
        <w:tab/>
      </w:r>
      <w:r w:rsidRPr="003472BF">
        <w:rPr>
          <w:b/>
          <w:sz w:val="28"/>
          <w:szCs w:val="28"/>
        </w:rPr>
        <w:tab/>
      </w:r>
      <w:r w:rsidRPr="003472BF">
        <w:rPr>
          <w:b/>
          <w:sz w:val="28"/>
          <w:szCs w:val="28"/>
        </w:rPr>
        <w:tab/>
      </w:r>
      <w:r w:rsidRPr="003472B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3472BF">
        <w:rPr>
          <w:b/>
          <w:sz w:val="28"/>
          <w:szCs w:val="28"/>
        </w:rPr>
        <w:t>Віталій КЛИЧКО</w:t>
      </w:r>
    </w:p>
    <w:p w:rsidR="003472BF" w:rsidRDefault="003472BF" w:rsidP="003472BF">
      <w:pPr>
        <w:pStyle w:val="t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17A" w:rsidRDefault="00A1117A" w:rsidP="003472BF">
      <w:pPr>
        <w:pStyle w:val="t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17A" w:rsidRDefault="00A1117A" w:rsidP="003472BF">
      <w:pPr>
        <w:pStyle w:val="t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17A" w:rsidRDefault="00A1117A" w:rsidP="003472BF">
      <w:pPr>
        <w:pStyle w:val="t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117A" w:rsidRDefault="00A1117A" w:rsidP="003472BF">
      <w:pPr>
        <w:pStyle w:val="tj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472BF" w:rsidRDefault="00D6252B" w:rsidP="003472BF">
      <w:pPr>
        <w:pStyle w:val="tl"/>
        <w:shd w:val="clear" w:color="auto" w:fill="FFFFFF"/>
        <w:spacing w:before="0" w:beforeAutospacing="0" w:after="0" w:afterAutospacing="0"/>
        <w:ind w:left="4962"/>
        <w:rPr>
          <w:sz w:val="28"/>
          <w:szCs w:val="28"/>
        </w:rPr>
      </w:pPr>
      <w:r w:rsidRPr="00D6252B">
        <w:rPr>
          <w:sz w:val="28"/>
          <w:szCs w:val="28"/>
        </w:rPr>
        <w:t>До</w:t>
      </w:r>
      <w:r w:rsidR="00867D5F">
        <w:rPr>
          <w:sz w:val="28"/>
          <w:szCs w:val="28"/>
        </w:rPr>
        <w:t>даток</w:t>
      </w:r>
      <w:r w:rsidR="00867D5F">
        <w:rPr>
          <w:sz w:val="28"/>
          <w:szCs w:val="28"/>
        </w:rPr>
        <w:br/>
        <w:t>до Положення про конкурс</w:t>
      </w:r>
      <w:r w:rsidR="00FD6400">
        <w:rPr>
          <w:sz w:val="28"/>
          <w:szCs w:val="28"/>
        </w:rPr>
        <w:t xml:space="preserve"> на посаду директора</w:t>
      </w:r>
      <w:r w:rsidR="009536CD" w:rsidRPr="00EA0366">
        <w:rPr>
          <w:sz w:val="28"/>
          <w:szCs w:val="28"/>
        </w:rPr>
        <w:t xml:space="preserve"> </w:t>
      </w:r>
      <w:r w:rsidR="009536CD">
        <w:rPr>
          <w:sz w:val="28"/>
          <w:szCs w:val="28"/>
        </w:rPr>
        <w:t xml:space="preserve">мистецького ліцею </w:t>
      </w:r>
      <w:r w:rsidR="009536CD" w:rsidRPr="003920FE">
        <w:rPr>
          <w:sz w:val="28"/>
          <w:szCs w:val="28"/>
        </w:rPr>
        <w:t xml:space="preserve">«Київська дитяча Академія мистецтв імені М.І. </w:t>
      </w:r>
      <w:proofErr w:type="spellStart"/>
      <w:r w:rsidR="009536CD" w:rsidRPr="003920FE">
        <w:rPr>
          <w:sz w:val="28"/>
          <w:szCs w:val="28"/>
        </w:rPr>
        <w:t>Чембержі</w:t>
      </w:r>
      <w:proofErr w:type="spellEnd"/>
      <w:r w:rsidR="009536CD" w:rsidRPr="003920FE">
        <w:rPr>
          <w:sz w:val="28"/>
          <w:szCs w:val="28"/>
        </w:rPr>
        <w:t>»</w:t>
      </w:r>
      <w:r w:rsidR="009536CD" w:rsidRPr="00D6252B">
        <w:rPr>
          <w:sz w:val="28"/>
          <w:szCs w:val="28"/>
        </w:rPr>
        <w:t xml:space="preserve"> </w:t>
      </w:r>
    </w:p>
    <w:p w:rsidR="003472BF" w:rsidRPr="00D6252B" w:rsidRDefault="003472BF" w:rsidP="003472BF">
      <w:pPr>
        <w:pStyle w:val="tl"/>
        <w:shd w:val="clear" w:color="auto" w:fill="FFFFFF"/>
        <w:spacing w:before="0" w:beforeAutospacing="0" w:after="0" w:afterAutospacing="0"/>
        <w:ind w:left="4962"/>
        <w:rPr>
          <w:sz w:val="28"/>
          <w:szCs w:val="28"/>
        </w:rPr>
      </w:pPr>
    </w:p>
    <w:p w:rsidR="00D6252B" w:rsidRDefault="00D6252B" w:rsidP="003472B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252B">
        <w:rPr>
          <w:rFonts w:ascii="Times New Roman" w:hAnsi="Times New Roman" w:cs="Times New Roman"/>
          <w:color w:val="auto"/>
          <w:sz w:val="28"/>
          <w:szCs w:val="28"/>
        </w:rPr>
        <w:t>ЗРАЗОК</w:t>
      </w:r>
      <w:r w:rsidRPr="00D6252B">
        <w:rPr>
          <w:rFonts w:ascii="Times New Roman" w:hAnsi="Times New Roman" w:cs="Times New Roman"/>
          <w:color w:val="auto"/>
          <w:sz w:val="28"/>
          <w:szCs w:val="28"/>
        </w:rPr>
        <w:br/>
        <w:t xml:space="preserve">ситуаційного завдання на перевірку професійних </w:t>
      </w:r>
      <w:proofErr w:type="spellStart"/>
      <w:r w:rsidRPr="00D6252B">
        <w:rPr>
          <w:rFonts w:ascii="Times New Roman" w:hAnsi="Times New Roman" w:cs="Times New Roman"/>
          <w:color w:val="auto"/>
          <w:sz w:val="28"/>
          <w:szCs w:val="28"/>
        </w:rPr>
        <w:t>компетентност</w:t>
      </w:r>
      <w:r w:rsidR="00F410EF">
        <w:rPr>
          <w:rFonts w:ascii="Times New Roman" w:hAnsi="Times New Roman" w:cs="Times New Roman"/>
          <w:color w:val="auto"/>
          <w:sz w:val="28"/>
          <w:szCs w:val="28"/>
        </w:rPr>
        <w:t>ей</w:t>
      </w:r>
      <w:proofErr w:type="spellEnd"/>
      <w:r w:rsidR="00F410EF">
        <w:rPr>
          <w:rFonts w:ascii="Times New Roman" w:hAnsi="Times New Roman" w:cs="Times New Roman"/>
          <w:color w:val="auto"/>
          <w:sz w:val="28"/>
          <w:szCs w:val="28"/>
        </w:rPr>
        <w:t xml:space="preserve"> кандидата на посаду директора</w:t>
      </w:r>
      <w:r w:rsidR="009536CD" w:rsidRPr="009536CD">
        <w:rPr>
          <w:rFonts w:ascii="Times New Roman" w:hAnsi="Times New Roman" w:cs="Times New Roman"/>
          <w:color w:val="auto"/>
          <w:sz w:val="28"/>
          <w:szCs w:val="28"/>
        </w:rPr>
        <w:t xml:space="preserve"> мистецького ліцею «Київська дитяча Академія мистецтв імені М.І. </w:t>
      </w:r>
      <w:proofErr w:type="spellStart"/>
      <w:r w:rsidR="009536CD" w:rsidRPr="009536CD">
        <w:rPr>
          <w:rFonts w:ascii="Times New Roman" w:hAnsi="Times New Roman" w:cs="Times New Roman"/>
          <w:color w:val="auto"/>
          <w:sz w:val="28"/>
          <w:szCs w:val="28"/>
        </w:rPr>
        <w:t>Чембержі</w:t>
      </w:r>
      <w:proofErr w:type="spellEnd"/>
      <w:r w:rsidR="009536CD" w:rsidRPr="009536CD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</w:p>
    <w:p w:rsidR="003472BF" w:rsidRPr="003472BF" w:rsidRDefault="003472BF" w:rsidP="003472BF">
      <w:pPr>
        <w:rPr>
          <w:rFonts w:ascii="Times New Roman" w:hAnsi="Times New Roman" w:cs="Times New Roman"/>
          <w:sz w:val="28"/>
          <w:szCs w:val="28"/>
        </w:rPr>
      </w:pPr>
    </w:p>
    <w:p w:rsidR="00D6252B" w:rsidRDefault="00D6252B" w:rsidP="003472BF">
      <w:pPr>
        <w:pStyle w:val="t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6252B">
        <w:rPr>
          <w:b/>
          <w:bCs/>
          <w:sz w:val="28"/>
          <w:szCs w:val="28"/>
        </w:rPr>
        <w:t>Ситуаційне завдання</w:t>
      </w:r>
    </w:p>
    <w:p w:rsidR="003472BF" w:rsidRPr="00D6252B" w:rsidRDefault="003472BF" w:rsidP="003472BF">
      <w:pPr>
        <w:pStyle w:val="t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До директора закладу загальної середньої освіти у травні звернулися батьки майбутнього першокласника із заявою про зарахування дитини до 1-го класу. Дитина не зареєстрована на території обслуговування закладу.</w:t>
      </w:r>
    </w:p>
    <w:p w:rsidR="003472BF" w:rsidRPr="00D6252B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</w:p>
    <w:p w:rsid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Які дії директора школи?</w:t>
      </w:r>
    </w:p>
    <w:p w:rsidR="003472BF" w:rsidRPr="00D6252B" w:rsidRDefault="003472BF" w:rsidP="003472BF">
      <w:pPr>
        <w:pStyle w:val="tj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</w:p>
    <w:p w:rsidR="00D6252B" w:rsidRPr="00D6252B" w:rsidRDefault="00D6252B" w:rsidP="003472BF">
      <w:pPr>
        <w:pStyle w:val="tj"/>
        <w:shd w:val="clear" w:color="auto" w:fill="FFFFFF"/>
        <w:spacing w:before="0" w:beforeAutospacing="0" w:after="0" w:afterAutospacing="0"/>
        <w:ind w:left="-284" w:firstLine="426"/>
        <w:jc w:val="both"/>
        <w:rPr>
          <w:sz w:val="28"/>
          <w:szCs w:val="28"/>
        </w:rPr>
      </w:pPr>
      <w:r w:rsidRPr="00D6252B">
        <w:rPr>
          <w:sz w:val="28"/>
          <w:szCs w:val="28"/>
        </w:rPr>
        <w:t>Хто має право першочергового зарахування до 1-го класу?</w:t>
      </w:r>
    </w:p>
    <w:p w:rsidR="00D6252B" w:rsidRPr="00D6252B" w:rsidRDefault="00D6252B" w:rsidP="00D62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52B" w:rsidRPr="00D6252B" w:rsidRDefault="00D6252B" w:rsidP="00D62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52B" w:rsidRPr="00D6252B" w:rsidRDefault="00D6252B" w:rsidP="00D62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252B" w:rsidRPr="00D6252B" w:rsidSect="003472BF">
      <w:pgSz w:w="11906" w:h="16838"/>
      <w:pgMar w:top="102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Courier New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E86"/>
    <w:multiLevelType w:val="hybridMultilevel"/>
    <w:tmpl w:val="211EBEB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F0E66AB"/>
    <w:multiLevelType w:val="hybridMultilevel"/>
    <w:tmpl w:val="C866AAA4"/>
    <w:lvl w:ilvl="0" w:tplc="7E34E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CE3E17"/>
    <w:multiLevelType w:val="multilevel"/>
    <w:tmpl w:val="4D44B10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6C612021"/>
    <w:multiLevelType w:val="hybridMultilevel"/>
    <w:tmpl w:val="34B8E882"/>
    <w:lvl w:ilvl="0" w:tplc="0422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3E"/>
    <w:rsid w:val="00001E0C"/>
    <w:rsid w:val="00007D44"/>
    <w:rsid w:val="00010DE3"/>
    <w:rsid w:val="00012B9C"/>
    <w:rsid w:val="0001398A"/>
    <w:rsid w:val="00014F8C"/>
    <w:rsid w:val="00032B0F"/>
    <w:rsid w:val="00041349"/>
    <w:rsid w:val="00044FA1"/>
    <w:rsid w:val="00045784"/>
    <w:rsid w:val="000557EE"/>
    <w:rsid w:val="000561E6"/>
    <w:rsid w:val="00056A7E"/>
    <w:rsid w:val="00060994"/>
    <w:rsid w:val="00062926"/>
    <w:rsid w:val="00067706"/>
    <w:rsid w:val="00070487"/>
    <w:rsid w:val="00073107"/>
    <w:rsid w:val="0007315A"/>
    <w:rsid w:val="000735F7"/>
    <w:rsid w:val="00084AB4"/>
    <w:rsid w:val="00091F8D"/>
    <w:rsid w:val="00093E87"/>
    <w:rsid w:val="000A62F5"/>
    <w:rsid w:val="000B29CF"/>
    <w:rsid w:val="000C2371"/>
    <w:rsid w:val="000C4FA6"/>
    <w:rsid w:val="000D1924"/>
    <w:rsid w:val="000E7410"/>
    <w:rsid w:val="000F0112"/>
    <w:rsid w:val="000F33BF"/>
    <w:rsid w:val="00101F61"/>
    <w:rsid w:val="001030D2"/>
    <w:rsid w:val="00104D10"/>
    <w:rsid w:val="00104DEB"/>
    <w:rsid w:val="00105073"/>
    <w:rsid w:val="00105EFF"/>
    <w:rsid w:val="00107A07"/>
    <w:rsid w:val="00111C85"/>
    <w:rsid w:val="0017507C"/>
    <w:rsid w:val="00175BE2"/>
    <w:rsid w:val="00177D47"/>
    <w:rsid w:val="00191E73"/>
    <w:rsid w:val="001A1829"/>
    <w:rsid w:val="001A6708"/>
    <w:rsid w:val="001B0FC9"/>
    <w:rsid w:val="001E7370"/>
    <w:rsid w:val="00202198"/>
    <w:rsid w:val="00214D35"/>
    <w:rsid w:val="00216D3E"/>
    <w:rsid w:val="00216D55"/>
    <w:rsid w:val="002263E4"/>
    <w:rsid w:val="00234691"/>
    <w:rsid w:val="002462D4"/>
    <w:rsid w:val="00246DAE"/>
    <w:rsid w:val="002638DB"/>
    <w:rsid w:val="00266E97"/>
    <w:rsid w:val="00267379"/>
    <w:rsid w:val="0027553A"/>
    <w:rsid w:val="002803CA"/>
    <w:rsid w:val="002A4626"/>
    <w:rsid w:val="002B5A2E"/>
    <w:rsid w:val="002C03FE"/>
    <w:rsid w:val="002D2416"/>
    <w:rsid w:val="002D4BBB"/>
    <w:rsid w:val="002E7264"/>
    <w:rsid w:val="002E7603"/>
    <w:rsid w:val="002F114D"/>
    <w:rsid w:val="002F2F2A"/>
    <w:rsid w:val="002F50F8"/>
    <w:rsid w:val="002F6833"/>
    <w:rsid w:val="002F7AB9"/>
    <w:rsid w:val="00300444"/>
    <w:rsid w:val="00301876"/>
    <w:rsid w:val="00302AB4"/>
    <w:rsid w:val="00312809"/>
    <w:rsid w:val="00322327"/>
    <w:rsid w:val="003233A6"/>
    <w:rsid w:val="003272A7"/>
    <w:rsid w:val="00327349"/>
    <w:rsid w:val="00342A40"/>
    <w:rsid w:val="003472BF"/>
    <w:rsid w:val="00347904"/>
    <w:rsid w:val="00351C50"/>
    <w:rsid w:val="00376357"/>
    <w:rsid w:val="003848C9"/>
    <w:rsid w:val="00385593"/>
    <w:rsid w:val="00390730"/>
    <w:rsid w:val="00392983"/>
    <w:rsid w:val="00397B92"/>
    <w:rsid w:val="003A147B"/>
    <w:rsid w:val="003B5EAB"/>
    <w:rsid w:val="003C25E0"/>
    <w:rsid w:val="003C780F"/>
    <w:rsid w:val="003D3027"/>
    <w:rsid w:val="003D544F"/>
    <w:rsid w:val="003E05E0"/>
    <w:rsid w:val="003E56F6"/>
    <w:rsid w:val="003E6764"/>
    <w:rsid w:val="003E7C7B"/>
    <w:rsid w:val="003F56E6"/>
    <w:rsid w:val="00412FE5"/>
    <w:rsid w:val="00414B9E"/>
    <w:rsid w:val="00414BD5"/>
    <w:rsid w:val="004250C6"/>
    <w:rsid w:val="0045165A"/>
    <w:rsid w:val="004819AB"/>
    <w:rsid w:val="00483558"/>
    <w:rsid w:val="00495E6C"/>
    <w:rsid w:val="004A398D"/>
    <w:rsid w:val="004A3B8E"/>
    <w:rsid w:val="004B24F0"/>
    <w:rsid w:val="004B2E07"/>
    <w:rsid w:val="004D1C82"/>
    <w:rsid w:val="004D2846"/>
    <w:rsid w:val="004E1A6C"/>
    <w:rsid w:val="004E2328"/>
    <w:rsid w:val="004E6B99"/>
    <w:rsid w:val="004F0564"/>
    <w:rsid w:val="004F1C1C"/>
    <w:rsid w:val="004F3AD8"/>
    <w:rsid w:val="004F3F59"/>
    <w:rsid w:val="004F4757"/>
    <w:rsid w:val="005017BE"/>
    <w:rsid w:val="0052043E"/>
    <w:rsid w:val="00525320"/>
    <w:rsid w:val="0054591D"/>
    <w:rsid w:val="0054776C"/>
    <w:rsid w:val="0055228C"/>
    <w:rsid w:val="005535AB"/>
    <w:rsid w:val="005613C4"/>
    <w:rsid w:val="005804BA"/>
    <w:rsid w:val="005A4912"/>
    <w:rsid w:val="005A7734"/>
    <w:rsid w:val="005B4922"/>
    <w:rsid w:val="005B77B3"/>
    <w:rsid w:val="005C237F"/>
    <w:rsid w:val="005C4D32"/>
    <w:rsid w:val="005D4D33"/>
    <w:rsid w:val="005D785B"/>
    <w:rsid w:val="005E1964"/>
    <w:rsid w:val="005F6F18"/>
    <w:rsid w:val="00606BDC"/>
    <w:rsid w:val="00617F5B"/>
    <w:rsid w:val="0064546F"/>
    <w:rsid w:val="006636C3"/>
    <w:rsid w:val="00665ACD"/>
    <w:rsid w:val="0067294E"/>
    <w:rsid w:val="006A1E91"/>
    <w:rsid w:val="006A477F"/>
    <w:rsid w:val="006A5C55"/>
    <w:rsid w:val="006A7306"/>
    <w:rsid w:val="006B039A"/>
    <w:rsid w:val="006B3812"/>
    <w:rsid w:val="006D02E8"/>
    <w:rsid w:val="006D5C66"/>
    <w:rsid w:val="006F78BE"/>
    <w:rsid w:val="0071038D"/>
    <w:rsid w:val="0071157D"/>
    <w:rsid w:val="0071759F"/>
    <w:rsid w:val="00727678"/>
    <w:rsid w:val="007307D0"/>
    <w:rsid w:val="00746C9D"/>
    <w:rsid w:val="007470CF"/>
    <w:rsid w:val="007531F8"/>
    <w:rsid w:val="00756DEB"/>
    <w:rsid w:val="0077604D"/>
    <w:rsid w:val="00796D78"/>
    <w:rsid w:val="007A5449"/>
    <w:rsid w:val="007B1436"/>
    <w:rsid w:val="007C042B"/>
    <w:rsid w:val="007C45AF"/>
    <w:rsid w:val="007D1A61"/>
    <w:rsid w:val="007E21B8"/>
    <w:rsid w:val="007E2C36"/>
    <w:rsid w:val="007E4189"/>
    <w:rsid w:val="007E7AA1"/>
    <w:rsid w:val="007F0C39"/>
    <w:rsid w:val="007F0F69"/>
    <w:rsid w:val="007F2589"/>
    <w:rsid w:val="007F5AB2"/>
    <w:rsid w:val="00805FB0"/>
    <w:rsid w:val="00817685"/>
    <w:rsid w:val="00826DB6"/>
    <w:rsid w:val="00851488"/>
    <w:rsid w:val="0085257F"/>
    <w:rsid w:val="0085359E"/>
    <w:rsid w:val="00855A88"/>
    <w:rsid w:val="00860129"/>
    <w:rsid w:val="00867D5F"/>
    <w:rsid w:val="008755E8"/>
    <w:rsid w:val="00877FA0"/>
    <w:rsid w:val="008935DA"/>
    <w:rsid w:val="008974D4"/>
    <w:rsid w:val="008A4C07"/>
    <w:rsid w:val="008A4D96"/>
    <w:rsid w:val="008B298E"/>
    <w:rsid w:val="008C5A01"/>
    <w:rsid w:val="008D1CDB"/>
    <w:rsid w:val="008E6068"/>
    <w:rsid w:val="008E74BD"/>
    <w:rsid w:val="0090010D"/>
    <w:rsid w:val="00911211"/>
    <w:rsid w:val="0091767D"/>
    <w:rsid w:val="0093426C"/>
    <w:rsid w:val="0093653E"/>
    <w:rsid w:val="009531E3"/>
    <w:rsid w:val="009534C9"/>
    <w:rsid w:val="009536CD"/>
    <w:rsid w:val="00971412"/>
    <w:rsid w:val="00976D1F"/>
    <w:rsid w:val="009802B5"/>
    <w:rsid w:val="00984B20"/>
    <w:rsid w:val="00985D3C"/>
    <w:rsid w:val="009A0C74"/>
    <w:rsid w:val="009B2E8B"/>
    <w:rsid w:val="009B4120"/>
    <w:rsid w:val="009F30A4"/>
    <w:rsid w:val="00A000C9"/>
    <w:rsid w:val="00A0065F"/>
    <w:rsid w:val="00A06AEB"/>
    <w:rsid w:val="00A1117A"/>
    <w:rsid w:val="00A236F6"/>
    <w:rsid w:val="00A27F64"/>
    <w:rsid w:val="00A37E81"/>
    <w:rsid w:val="00A409C2"/>
    <w:rsid w:val="00A42E9F"/>
    <w:rsid w:val="00A4564C"/>
    <w:rsid w:val="00A50A07"/>
    <w:rsid w:val="00A675B5"/>
    <w:rsid w:val="00A777AE"/>
    <w:rsid w:val="00A804D0"/>
    <w:rsid w:val="00A862B6"/>
    <w:rsid w:val="00AA29FD"/>
    <w:rsid w:val="00AA471F"/>
    <w:rsid w:val="00AB1FC9"/>
    <w:rsid w:val="00AB46BC"/>
    <w:rsid w:val="00AB5C22"/>
    <w:rsid w:val="00AB6D6D"/>
    <w:rsid w:val="00AD086D"/>
    <w:rsid w:val="00AD0FE0"/>
    <w:rsid w:val="00AE0CEB"/>
    <w:rsid w:val="00AE3639"/>
    <w:rsid w:val="00B130C6"/>
    <w:rsid w:val="00B202B9"/>
    <w:rsid w:val="00B26D74"/>
    <w:rsid w:val="00B328BF"/>
    <w:rsid w:val="00B34429"/>
    <w:rsid w:val="00B36F8F"/>
    <w:rsid w:val="00B42FF8"/>
    <w:rsid w:val="00B4760F"/>
    <w:rsid w:val="00B509D1"/>
    <w:rsid w:val="00B530D9"/>
    <w:rsid w:val="00B57B5F"/>
    <w:rsid w:val="00B81C16"/>
    <w:rsid w:val="00B85908"/>
    <w:rsid w:val="00B9436E"/>
    <w:rsid w:val="00B94516"/>
    <w:rsid w:val="00B964DE"/>
    <w:rsid w:val="00BA2B95"/>
    <w:rsid w:val="00BB1C2F"/>
    <w:rsid w:val="00BB2148"/>
    <w:rsid w:val="00C135CE"/>
    <w:rsid w:val="00C16108"/>
    <w:rsid w:val="00C3167B"/>
    <w:rsid w:val="00C36E89"/>
    <w:rsid w:val="00C37A69"/>
    <w:rsid w:val="00C433B3"/>
    <w:rsid w:val="00C4609C"/>
    <w:rsid w:val="00C524B6"/>
    <w:rsid w:val="00C54B46"/>
    <w:rsid w:val="00C87DE3"/>
    <w:rsid w:val="00C975B0"/>
    <w:rsid w:val="00CA20B0"/>
    <w:rsid w:val="00CA57CF"/>
    <w:rsid w:val="00CB3E36"/>
    <w:rsid w:val="00CB4241"/>
    <w:rsid w:val="00CC5442"/>
    <w:rsid w:val="00CC5E24"/>
    <w:rsid w:val="00CD0263"/>
    <w:rsid w:val="00CD429C"/>
    <w:rsid w:val="00CE57B9"/>
    <w:rsid w:val="00CE5D34"/>
    <w:rsid w:val="00CE73E0"/>
    <w:rsid w:val="00D12BE7"/>
    <w:rsid w:val="00D1502F"/>
    <w:rsid w:val="00D21B15"/>
    <w:rsid w:val="00D26597"/>
    <w:rsid w:val="00D36941"/>
    <w:rsid w:val="00D45458"/>
    <w:rsid w:val="00D549FB"/>
    <w:rsid w:val="00D609CF"/>
    <w:rsid w:val="00D6252B"/>
    <w:rsid w:val="00D76A69"/>
    <w:rsid w:val="00D948E5"/>
    <w:rsid w:val="00D96776"/>
    <w:rsid w:val="00D96B7D"/>
    <w:rsid w:val="00DA52D7"/>
    <w:rsid w:val="00DA7719"/>
    <w:rsid w:val="00DB0F16"/>
    <w:rsid w:val="00DB464B"/>
    <w:rsid w:val="00DC123C"/>
    <w:rsid w:val="00DC4556"/>
    <w:rsid w:val="00DC6CB7"/>
    <w:rsid w:val="00DD0EC7"/>
    <w:rsid w:val="00DF19BA"/>
    <w:rsid w:val="00DF633E"/>
    <w:rsid w:val="00E02332"/>
    <w:rsid w:val="00E130CD"/>
    <w:rsid w:val="00E14C62"/>
    <w:rsid w:val="00E215DD"/>
    <w:rsid w:val="00E27589"/>
    <w:rsid w:val="00E30254"/>
    <w:rsid w:val="00E459BF"/>
    <w:rsid w:val="00E5186B"/>
    <w:rsid w:val="00E576C0"/>
    <w:rsid w:val="00E65EBE"/>
    <w:rsid w:val="00E73002"/>
    <w:rsid w:val="00E90C03"/>
    <w:rsid w:val="00EA0366"/>
    <w:rsid w:val="00EA3DC5"/>
    <w:rsid w:val="00EA6A4E"/>
    <w:rsid w:val="00EB589C"/>
    <w:rsid w:val="00EB79A8"/>
    <w:rsid w:val="00EC35CF"/>
    <w:rsid w:val="00EE3D60"/>
    <w:rsid w:val="00EF1A54"/>
    <w:rsid w:val="00EF1CC3"/>
    <w:rsid w:val="00EF4183"/>
    <w:rsid w:val="00EF500D"/>
    <w:rsid w:val="00EF7CA6"/>
    <w:rsid w:val="00F00597"/>
    <w:rsid w:val="00F023BC"/>
    <w:rsid w:val="00F05D15"/>
    <w:rsid w:val="00F103E9"/>
    <w:rsid w:val="00F22D6C"/>
    <w:rsid w:val="00F36BC2"/>
    <w:rsid w:val="00F37386"/>
    <w:rsid w:val="00F410EF"/>
    <w:rsid w:val="00F459D3"/>
    <w:rsid w:val="00F52024"/>
    <w:rsid w:val="00F5496A"/>
    <w:rsid w:val="00F566A0"/>
    <w:rsid w:val="00F657A5"/>
    <w:rsid w:val="00F67B91"/>
    <w:rsid w:val="00F72B42"/>
    <w:rsid w:val="00F74FB0"/>
    <w:rsid w:val="00F76EAC"/>
    <w:rsid w:val="00F84852"/>
    <w:rsid w:val="00F9062F"/>
    <w:rsid w:val="00F927F6"/>
    <w:rsid w:val="00FD3542"/>
    <w:rsid w:val="00FD6244"/>
    <w:rsid w:val="00FD6400"/>
    <w:rsid w:val="00FE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880D4-3C5F-45BD-9BBA-11E6E69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941"/>
  </w:style>
  <w:style w:type="paragraph" w:styleId="1">
    <w:name w:val="heading 1"/>
    <w:basedOn w:val="a"/>
    <w:next w:val="a"/>
    <w:link w:val="10"/>
    <w:uiPriority w:val="9"/>
    <w:qFormat/>
    <w:rsid w:val="003D5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F7C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1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5E2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F7C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3">
    <w:name w:val="Font Style13"/>
    <w:rsid w:val="007F2589"/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084AB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D1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c">
    <w:name w:val="tc"/>
    <w:basedOn w:val="a"/>
    <w:rsid w:val="00A5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A5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EA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EA0366"/>
  </w:style>
  <w:style w:type="character" w:customStyle="1" w:styleId="10">
    <w:name w:val="Заголовок 1 Знак"/>
    <w:basedOn w:val="a0"/>
    <w:link w:val="1"/>
    <w:uiPriority w:val="9"/>
    <w:rsid w:val="003D54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200463?ed=2021_04_13&amp;an=591" TargetMode="External"/><Relationship Id="rId13" Type="http://schemas.openxmlformats.org/officeDocument/2006/relationships/hyperlink" Target="https://ips.ligazakon.net/document/view/t200463?ed=2021_04_13" TargetMode="Externa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z970280?ed=2021_05_27" TargetMode="External"/><Relationship Id="rId12" Type="http://schemas.openxmlformats.org/officeDocument/2006/relationships/hyperlink" Target="https://ips.ligazakon.net/document/view/t200463?ed=2021_04_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ps.ligazakon.net/document/view/t102297?ed=2021_03_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.ligazakon.net/document/view/t200463?ed=2021_04_13" TargetMode="External"/><Relationship Id="rId10" Type="http://schemas.openxmlformats.org/officeDocument/2006/relationships/hyperlink" Target="https://ips.ligazakon.net/document/view/t14_1700?ed=2021_04_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t200463?ed=2021_04_13" TargetMode="External"/><Relationship Id="rId14" Type="http://schemas.openxmlformats.org/officeDocument/2006/relationships/hyperlink" Target="https://ips.ligazakon.net/document/view/t172145?ed=2021_04_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B9CE6-F58C-4056-B6E4-918903C9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11670</Words>
  <Characters>6652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Миска Ольга</dc:creator>
  <cp:lastModifiedBy>Рибка Катерина Володимирівна</cp:lastModifiedBy>
  <cp:revision>2</cp:revision>
  <cp:lastPrinted>2023-05-18T11:47:00Z</cp:lastPrinted>
  <dcterms:created xsi:type="dcterms:W3CDTF">2023-05-18T11:47:00Z</dcterms:created>
  <dcterms:modified xsi:type="dcterms:W3CDTF">2023-05-18T11:47:00Z</dcterms:modified>
</cp:coreProperties>
</file>