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C9F3C" w14:textId="77777777" w:rsidR="0081302D" w:rsidRPr="004F6B41" w:rsidRDefault="0081302D" w:rsidP="0081302D">
      <w:pPr>
        <w:jc w:val="center"/>
        <w:rPr>
          <w:rFonts w:ascii="Benguiat" w:hAnsi="Benguiat"/>
          <w:b/>
          <w:spacing w:val="18"/>
          <w:w w:val="66"/>
          <w:sz w:val="56"/>
          <w:szCs w:val="56"/>
        </w:rPr>
      </w:pPr>
      <w:r w:rsidRPr="004F6B41">
        <w:rPr>
          <w:rFonts w:ascii="Benguiat" w:hAnsi="Benguiat"/>
          <w:b/>
          <w:noProof/>
          <w:spacing w:val="18"/>
          <w:sz w:val="56"/>
          <w:szCs w:val="56"/>
          <w:lang w:eastAsia="uk-UA"/>
        </w:rPr>
        <w:drawing>
          <wp:anchor distT="0" distB="0" distL="114300" distR="114300" simplePos="0" relativeHeight="251659264" behindDoc="1" locked="0" layoutInCell="1" allowOverlap="1" wp14:anchorId="0289833E" wp14:editId="707CA5C8">
            <wp:simplePos x="0" y="0"/>
            <wp:positionH relativeFrom="column">
              <wp:posOffset>2808605</wp:posOffset>
            </wp:positionH>
            <wp:positionV relativeFrom="paragraph">
              <wp:posOffset>-14605</wp:posOffset>
            </wp:positionV>
            <wp:extent cx="516255" cy="6858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lum contrast="24000"/>
                      <a:extLst>
                        <a:ext uri="{28A0092B-C50C-407E-A947-70E740481C1C}">
                          <a14:useLocalDpi xmlns:a14="http://schemas.microsoft.com/office/drawing/2010/main" val="0"/>
                        </a:ext>
                      </a:extLst>
                    </a:blip>
                    <a:srcRect/>
                    <a:stretch>
                      <a:fillRect/>
                    </a:stretch>
                  </pic:blipFill>
                  <pic:spPr bwMode="auto">
                    <a:xfrm>
                      <a:off x="0" y="0"/>
                      <a:ext cx="51625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DAD2A0" w14:textId="77777777" w:rsidR="0081302D" w:rsidRPr="004F6B41" w:rsidRDefault="0081302D" w:rsidP="0081302D">
      <w:pPr>
        <w:jc w:val="center"/>
        <w:rPr>
          <w:rFonts w:ascii="Calibri" w:hAnsi="Calibri"/>
          <w:b/>
          <w:spacing w:val="18"/>
          <w:w w:val="66"/>
          <w:sz w:val="16"/>
          <w:szCs w:val="16"/>
        </w:rPr>
      </w:pPr>
    </w:p>
    <w:p w14:paraId="0ECF1846" w14:textId="77777777" w:rsidR="0081302D" w:rsidRPr="004F6B41" w:rsidRDefault="0081302D" w:rsidP="0081302D">
      <w:pPr>
        <w:jc w:val="center"/>
        <w:rPr>
          <w:b/>
          <w:spacing w:val="18"/>
          <w:w w:val="66"/>
          <w:sz w:val="72"/>
        </w:rPr>
      </w:pPr>
      <w:r w:rsidRPr="004F6B41">
        <w:rPr>
          <w:rFonts w:ascii="Benguiat" w:hAnsi="Benguiat"/>
          <w:b/>
          <w:spacing w:val="18"/>
          <w:w w:val="66"/>
          <w:sz w:val="72"/>
        </w:rPr>
        <w:t>КИ</w:t>
      </w:r>
      <w:r w:rsidRPr="004F6B41">
        <w:rPr>
          <w:b/>
          <w:spacing w:val="18"/>
          <w:w w:val="66"/>
          <w:sz w:val="72"/>
        </w:rPr>
        <w:t>Ї</w:t>
      </w:r>
      <w:r w:rsidRPr="004F6B41">
        <w:rPr>
          <w:rFonts w:ascii="Benguiat" w:hAnsi="Benguiat"/>
          <w:b/>
          <w:spacing w:val="18"/>
          <w:w w:val="66"/>
          <w:sz w:val="72"/>
        </w:rPr>
        <w:t>ВСЬКА М</w:t>
      </w:r>
      <w:r w:rsidRPr="004F6B41">
        <w:rPr>
          <w:b/>
          <w:spacing w:val="18"/>
          <w:w w:val="66"/>
          <w:sz w:val="72"/>
        </w:rPr>
        <w:t>І</w:t>
      </w:r>
      <w:r w:rsidRPr="004F6B41">
        <w:rPr>
          <w:rFonts w:ascii="Benguiat" w:hAnsi="Benguiat"/>
          <w:b/>
          <w:spacing w:val="18"/>
          <w:w w:val="66"/>
          <w:sz w:val="72"/>
        </w:rPr>
        <w:t>СЬКА РАДА</w:t>
      </w:r>
    </w:p>
    <w:p w14:paraId="50F3FF1E" w14:textId="41F4F1E1" w:rsidR="0081302D" w:rsidRPr="001B470E" w:rsidRDefault="0081302D" w:rsidP="001B470E">
      <w:pPr>
        <w:keepNext/>
        <w:pBdr>
          <w:bottom w:val="thinThickThinSmallGap" w:sz="24" w:space="2" w:color="auto"/>
        </w:pBdr>
        <w:jc w:val="center"/>
        <w:outlineLvl w:val="1"/>
        <w:rPr>
          <w:b/>
          <w:bCs/>
          <w:i/>
          <w:iCs/>
          <w:spacing w:val="18"/>
          <w:w w:val="90"/>
          <w:sz w:val="28"/>
          <w:szCs w:val="28"/>
        </w:rPr>
      </w:pPr>
      <w:r w:rsidRPr="004F6B41">
        <w:rPr>
          <w:b/>
          <w:bCs/>
          <w:i/>
          <w:iCs/>
          <w:spacing w:val="18"/>
          <w:w w:val="90"/>
          <w:sz w:val="28"/>
          <w:szCs w:val="28"/>
        </w:rPr>
        <w:t>ІІ  СЕСІЯ  ІХ СКЛИКАННЯ</w:t>
      </w:r>
    </w:p>
    <w:p w14:paraId="3B8EFA04" w14:textId="77777777" w:rsidR="0081302D" w:rsidRDefault="0081302D" w:rsidP="0081302D">
      <w:pPr>
        <w:jc w:val="center"/>
        <w:rPr>
          <w:sz w:val="52"/>
          <w:szCs w:val="52"/>
        </w:rPr>
      </w:pPr>
      <w:r w:rsidRPr="004F6B41">
        <w:rPr>
          <w:rFonts w:ascii="Benguiat" w:hAnsi="Benguiat"/>
          <w:sz w:val="52"/>
          <w:szCs w:val="52"/>
        </w:rPr>
        <w:t>Р</w:t>
      </w:r>
      <w:r w:rsidRPr="004F6B41">
        <w:rPr>
          <w:sz w:val="52"/>
          <w:szCs w:val="52"/>
        </w:rPr>
        <w:t>І</w:t>
      </w:r>
      <w:r w:rsidRPr="004F6B41">
        <w:rPr>
          <w:rFonts w:ascii="Benguiat" w:hAnsi="Benguiat"/>
          <w:sz w:val="52"/>
          <w:szCs w:val="52"/>
        </w:rPr>
        <w:t>ШЕННЯ</w:t>
      </w:r>
    </w:p>
    <w:p w14:paraId="746C9FE8" w14:textId="75221400" w:rsidR="0081302D" w:rsidRPr="00FF0B58" w:rsidRDefault="009A4FCC" w:rsidP="00FF0B58">
      <w:pPr>
        <w:jc w:val="both"/>
        <w:rPr>
          <w:sz w:val="28"/>
          <w:szCs w:val="28"/>
        </w:rPr>
      </w:pPr>
      <w:r>
        <w:rPr>
          <w:sz w:val="28"/>
          <w:szCs w:val="28"/>
        </w:rPr>
        <w:t>_______________№____________</w:t>
      </w:r>
      <w:r w:rsidR="00FF0B58">
        <w:rPr>
          <w:sz w:val="28"/>
          <w:szCs w:val="28"/>
        </w:rPr>
        <w:t xml:space="preserve">                                                                        </w:t>
      </w:r>
      <w:proofErr w:type="spellStart"/>
      <w:r w:rsidR="0081302D" w:rsidRPr="00B00F33">
        <w:rPr>
          <w:rFonts w:ascii="Times New Roman" w:hAnsi="Times New Roman" w:cs="Times New Roman"/>
          <w:sz w:val="28"/>
          <w:szCs w:val="28"/>
        </w:rPr>
        <w:t>Проєкт</w:t>
      </w:r>
      <w:proofErr w:type="spellEnd"/>
    </w:p>
    <w:p w14:paraId="063F8A8F" w14:textId="77777777" w:rsidR="0081302D" w:rsidRPr="00B00F33" w:rsidRDefault="0081302D" w:rsidP="00B00F33">
      <w:pPr>
        <w:pStyle w:val="a4"/>
        <w:jc w:val="both"/>
        <w:rPr>
          <w:rFonts w:ascii="Times New Roman" w:hAnsi="Times New Roman" w:cs="Times New Roman"/>
          <w:b/>
          <w:sz w:val="28"/>
          <w:szCs w:val="28"/>
        </w:rPr>
      </w:pPr>
      <w:r w:rsidRPr="00B00F33">
        <w:rPr>
          <w:rFonts w:ascii="Times New Roman" w:hAnsi="Times New Roman" w:cs="Times New Roman"/>
          <w:b/>
          <w:sz w:val="28"/>
          <w:szCs w:val="28"/>
        </w:rPr>
        <w:t>Про звернення Київської міської ради</w:t>
      </w:r>
    </w:p>
    <w:p w14:paraId="26416B62" w14:textId="6F4A7917" w:rsidR="00B00F33" w:rsidRPr="00B00F33" w:rsidRDefault="0081302D" w:rsidP="00B00F33">
      <w:pPr>
        <w:spacing w:after="0"/>
        <w:rPr>
          <w:rFonts w:ascii="Times New Roman" w:hAnsi="Times New Roman" w:cs="Times New Roman"/>
          <w:b/>
          <w:sz w:val="28"/>
          <w:szCs w:val="28"/>
        </w:rPr>
      </w:pPr>
      <w:r w:rsidRPr="00B00F33">
        <w:rPr>
          <w:rFonts w:ascii="Times New Roman" w:hAnsi="Times New Roman" w:cs="Times New Roman"/>
          <w:b/>
          <w:sz w:val="28"/>
          <w:szCs w:val="28"/>
        </w:rPr>
        <w:t xml:space="preserve">до </w:t>
      </w:r>
      <w:r w:rsidR="003C081F">
        <w:rPr>
          <w:rFonts w:ascii="Times New Roman" w:hAnsi="Times New Roman" w:cs="Times New Roman"/>
          <w:b/>
          <w:sz w:val="28"/>
          <w:szCs w:val="28"/>
        </w:rPr>
        <w:t>Президента України</w:t>
      </w:r>
      <w:r w:rsidR="00DB54E9">
        <w:rPr>
          <w:rFonts w:ascii="Times New Roman" w:hAnsi="Times New Roman" w:cs="Times New Roman"/>
          <w:b/>
          <w:sz w:val="28"/>
          <w:szCs w:val="28"/>
        </w:rPr>
        <w:t xml:space="preserve"> та</w:t>
      </w:r>
      <w:r w:rsidR="003C081F">
        <w:rPr>
          <w:rFonts w:ascii="Times New Roman" w:hAnsi="Times New Roman" w:cs="Times New Roman"/>
          <w:b/>
          <w:sz w:val="28"/>
          <w:szCs w:val="28"/>
        </w:rPr>
        <w:t xml:space="preserve"> </w:t>
      </w:r>
      <w:r w:rsidRPr="00B00F33">
        <w:rPr>
          <w:rFonts w:ascii="Times New Roman" w:hAnsi="Times New Roman" w:cs="Times New Roman"/>
          <w:b/>
          <w:sz w:val="28"/>
          <w:szCs w:val="28"/>
        </w:rPr>
        <w:t xml:space="preserve">Верховної </w:t>
      </w:r>
    </w:p>
    <w:p w14:paraId="614C5777" w14:textId="77777777" w:rsidR="007C7518" w:rsidRDefault="0081302D" w:rsidP="004E5EEA">
      <w:pPr>
        <w:spacing w:after="0"/>
        <w:rPr>
          <w:rFonts w:ascii="Times New Roman" w:hAnsi="Times New Roman" w:cs="Times New Roman"/>
          <w:b/>
          <w:sz w:val="28"/>
          <w:szCs w:val="28"/>
        </w:rPr>
      </w:pPr>
      <w:r w:rsidRPr="00B00F33">
        <w:rPr>
          <w:rFonts w:ascii="Times New Roman" w:hAnsi="Times New Roman" w:cs="Times New Roman"/>
          <w:b/>
          <w:sz w:val="28"/>
          <w:szCs w:val="28"/>
        </w:rPr>
        <w:t>Ради України</w:t>
      </w:r>
      <w:r w:rsidR="00B00F33" w:rsidRPr="00B00F33">
        <w:rPr>
          <w:rFonts w:ascii="Times New Roman" w:hAnsi="Times New Roman" w:cs="Times New Roman"/>
          <w:b/>
          <w:sz w:val="28"/>
          <w:szCs w:val="28"/>
        </w:rPr>
        <w:t xml:space="preserve"> </w:t>
      </w:r>
      <w:r w:rsidR="004E5EEA">
        <w:rPr>
          <w:rFonts w:ascii="Times New Roman" w:hAnsi="Times New Roman" w:cs="Times New Roman"/>
          <w:b/>
          <w:sz w:val="28"/>
          <w:szCs w:val="28"/>
        </w:rPr>
        <w:t xml:space="preserve">щодо недопущення </w:t>
      </w:r>
    </w:p>
    <w:p w14:paraId="0558B892" w14:textId="48C46724" w:rsidR="004E5EEA" w:rsidRDefault="004E5EEA" w:rsidP="004E5EEA">
      <w:pPr>
        <w:spacing w:after="0"/>
        <w:rPr>
          <w:rFonts w:ascii="Times New Roman" w:hAnsi="Times New Roman" w:cs="Times New Roman"/>
          <w:b/>
          <w:sz w:val="28"/>
          <w:szCs w:val="28"/>
        </w:rPr>
      </w:pPr>
      <w:r>
        <w:rPr>
          <w:rFonts w:ascii="Times New Roman" w:hAnsi="Times New Roman" w:cs="Times New Roman"/>
          <w:b/>
          <w:sz w:val="28"/>
          <w:szCs w:val="28"/>
        </w:rPr>
        <w:t>вилучення коштів місцевих бюджетів</w:t>
      </w:r>
    </w:p>
    <w:p w14:paraId="785429F6" w14:textId="678EF387" w:rsidR="0081302D" w:rsidRPr="000758B1" w:rsidRDefault="0081302D" w:rsidP="004E5EEA">
      <w:pPr>
        <w:spacing w:after="0"/>
        <w:rPr>
          <w:rFonts w:ascii="Times New Roman" w:hAnsi="Times New Roman" w:cs="Times New Roman"/>
          <w:sz w:val="28"/>
          <w:szCs w:val="28"/>
        </w:rPr>
      </w:pPr>
    </w:p>
    <w:p w14:paraId="4FDAC9B0" w14:textId="77777777" w:rsidR="0081302D" w:rsidRPr="000758B1" w:rsidRDefault="0081302D" w:rsidP="0081302D">
      <w:pPr>
        <w:pStyle w:val="a4"/>
        <w:jc w:val="both"/>
        <w:rPr>
          <w:rFonts w:ascii="Times New Roman" w:hAnsi="Times New Roman" w:cs="Times New Roman"/>
          <w:sz w:val="28"/>
          <w:szCs w:val="28"/>
        </w:rPr>
      </w:pPr>
    </w:p>
    <w:p w14:paraId="17784094" w14:textId="122E4A25" w:rsidR="0081302D" w:rsidRPr="000758B1" w:rsidRDefault="0081302D" w:rsidP="009A4FCC">
      <w:pPr>
        <w:pStyle w:val="a4"/>
        <w:ind w:firstLine="720"/>
        <w:jc w:val="both"/>
        <w:rPr>
          <w:rFonts w:ascii="Times New Roman" w:hAnsi="Times New Roman" w:cs="Times New Roman"/>
          <w:sz w:val="28"/>
          <w:szCs w:val="28"/>
          <w:shd w:val="clear" w:color="auto" w:fill="FFFFFF"/>
        </w:rPr>
      </w:pPr>
      <w:r w:rsidRPr="000758B1">
        <w:rPr>
          <w:rFonts w:ascii="Times New Roman" w:hAnsi="Times New Roman" w:cs="Times New Roman"/>
          <w:sz w:val="28"/>
          <w:szCs w:val="28"/>
        </w:rPr>
        <w:t>Відповідн</w:t>
      </w:r>
      <w:r>
        <w:rPr>
          <w:rFonts w:ascii="Times New Roman" w:hAnsi="Times New Roman" w:cs="Times New Roman"/>
          <w:sz w:val="28"/>
          <w:szCs w:val="28"/>
        </w:rPr>
        <w:t>о до Конституції України, Закону</w:t>
      </w:r>
      <w:r w:rsidRPr="000758B1">
        <w:rPr>
          <w:rFonts w:ascii="Times New Roman" w:hAnsi="Times New Roman" w:cs="Times New Roman"/>
          <w:sz w:val="28"/>
          <w:szCs w:val="28"/>
        </w:rPr>
        <w:t xml:space="preserve"> України «Про міс</w:t>
      </w:r>
      <w:r>
        <w:rPr>
          <w:rFonts w:ascii="Times New Roman" w:hAnsi="Times New Roman" w:cs="Times New Roman"/>
          <w:sz w:val="28"/>
          <w:szCs w:val="28"/>
        </w:rPr>
        <w:t>цеве самоврядування в Україні» з метою</w:t>
      </w:r>
      <w:r w:rsidR="00B00F33">
        <w:rPr>
          <w:rFonts w:ascii="Times New Roman" w:hAnsi="Times New Roman" w:cs="Times New Roman"/>
          <w:sz w:val="28"/>
          <w:szCs w:val="28"/>
        </w:rPr>
        <w:t xml:space="preserve"> недопущення</w:t>
      </w:r>
      <w:r w:rsidR="009424CD">
        <w:rPr>
          <w:rFonts w:ascii="Times New Roman" w:hAnsi="Times New Roman" w:cs="Times New Roman"/>
          <w:sz w:val="28"/>
          <w:szCs w:val="28"/>
        </w:rPr>
        <w:t xml:space="preserve"> порушення конституційних основ місцевого самоврядування, основ</w:t>
      </w:r>
      <w:r w:rsidR="009F0247">
        <w:rPr>
          <w:rFonts w:ascii="Times New Roman" w:hAnsi="Times New Roman" w:cs="Times New Roman"/>
          <w:sz w:val="28"/>
          <w:szCs w:val="28"/>
        </w:rPr>
        <w:t>ою якого є доходи</w:t>
      </w:r>
      <w:r w:rsidR="009424CD">
        <w:rPr>
          <w:rFonts w:ascii="Times New Roman" w:hAnsi="Times New Roman" w:cs="Times New Roman"/>
          <w:sz w:val="28"/>
          <w:szCs w:val="28"/>
        </w:rPr>
        <w:t xml:space="preserve"> місцевих бюджетів, що переважно формуються за рахунок податків на доходи фізичних осіб</w:t>
      </w:r>
      <w:r w:rsidR="009A4FCC">
        <w:rPr>
          <w:rFonts w:ascii="Times New Roman" w:hAnsi="Times New Roman" w:cs="Times New Roman"/>
          <w:sz w:val="28"/>
          <w:szCs w:val="28"/>
        </w:rPr>
        <w:t>,</w:t>
      </w:r>
      <w:r w:rsidR="003F0A6E">
        <w:rPr>
          <w:rFonts w:ascii="Times New Roman" w:hAnsi="Times New Roman" w:cs="Times New Roman"/>
          <w:sz w:val="28"/>
          <w:szCs w:val="28"/>
        </w:rPr>
        <w:t xml:space="preserve"> </w:t>
      </w:r>
      <w:r w:rsidR="00B00F33">
        <w:rPr>
          <w:rFonts w:ascii="Times New Roman" w:hAnsi="Times New Roman" w:cs="Times New Roman"/>
          <w:sz w:val="28"/>
          <w:szCs w:val="28"/>
        </w:rPr>
        <w:t xml:space="preserve">в умовах повномасштабного вторгнення </w:t>
      </w:r>
      <w:r w:rsidR="001B470E">
        <w:rPr>
          <w:rFonts w:ascii="Times New Roman" w:hAnsi="Times New Roman" w:cs="Times New Roman"/>
          <w:sz w:val="28"/>
          <w:szCs w:val="28"/>
        </w:rPr>
        <w:t>російської федерації</w:t>
      </w:r>
      <w:r>
        <w:rPr>
          <w:rFonts w:ascii="Times New Roman" w:hAnsi="Times New Roman" w:cs="Times New Roman"/>
          <w:sz w:val="28"/>
          <w:szCs w:val="28"/>
        </w:rPr>
        <w:t>, Київська міська рада</w:t>
      </w:r>
    </w:p>
    <w:p w14:paraId="7B5226DC" w14:textId="77777777" w:rsidR="0081302D" w:rsidRDefault="0081302D" w:rsidP="0081302D">
      <w:pPr>
        <w:pStyle w:val="a4"/>
        <w:jc w:val="both"/>
        <w:rPr>
          <w:rFonts w:ascii="Times New Roman" w:hAnsi="Times New Roman" w:cs="Times New Roman"/>
          <w:b/>
          <w:sz w:val="28"/>
          <w:szCs w:val="28"/>
        </w:rPr>
      </w:pPr>
    </w:p>
    <w:p w14:paraId="19A9AF80" w14:textId="77777777" w:rsidR="0081302D" w:rsidRDefault="0081302D" w:rsidP="0081302D">
      <w:pPr>
        <w:pStyle w:val="a4"/>
        <w:ind w:firstLine="708"/>
        <w:jc w:val="both"/>
        <w:rPr>
          <w:rFonts w:ascii="Times New Roman" w:hAnsi="Times New Roman" w:cs="Times New Roman"/>
          <w:b/>
          <w:sz w:val="28"/>
          <w:szCs w:val="28"/>
        </w:rPr>
      </w:pPr>
      <w:r w:rsidRPr="000758B1">
        <w:rPr>
          <w:rFonts w:ascii="Times New Roman" w:hAnsi="Times New Roman" w:cs="Times New Roman"/>
          <w:b/>
          <w:sz w:val="28"/>
          <w:szCs w:val="28"/>
        </w:rPr>
        <w:t>ВИРІШИЛА:</w:t>
      </w:r>
    </w:p>
    <w:p w14:paraId="1DBE726E" w14:textId="77777777" w:rsidR="0081302D" w:rsidRPr="000758B1" w:rsidRDefault="0081302D" w:rsidP="0081302D">
      <w:pPr>
        <w:pStyle w:val="a4"/>
        <w:jc w:val="both"/>
        <w:rPr>
          <w:rFonts w:ascii="Times New Roman" w:hAnsi="Times New Roman" w:cs="Times New Roman"/>
          <w:b/>
          <w:sz w:val="28"/>
          <w:szCs w:val="28"/>
        </w:rPr>
      </w:pPr>
    </w:p>
    <w:p w14:paraId="2E38B0E4" w14:textId="2A22AE04" w:rsidR="0081302D" w:rsidRPr="003F0A6E" w:rsidRDefault="0081302D" w:rsidP="001B470E">
      <w:pPr>
        <w:pStyle w:val="a3"/>
        <w:numPr>
          <w:ilvl w:val="0"/>
          <w:numId w:val="4"/>
        </w:numPr>
        <w:spacing w:after="0"/>
        <w:ind w:left="0" w:firstLine="567"/>
        <w:jc w:val="both"/>
        <w:rPr>
          <w:rFonts w:ascii="Times New Roman" w:hAnsi="Times New Roman" w:cs="Times New Roman"/>
          <w:sz w:val="28"/>
          <w:szCs w:val="28"/>
        </w:rPr>
      </w:pPr>
      <w:r w:rsidRPr="003F0A6E">
        <w:rPr>
          <w:rFonts w:ascii="Times New Roman" w:hAnsi="Times New Roman" w:cs="Times New Roman"/>
          <w:sz w:val="28"/>
          <w:szCs w:val="28"/>
        </w:rPr>
        <w:t>Направити звернення Київської міської ради до Президента України</w:t>
      </w:r>
      <w:r w:rsidR="009424CD">
        <w:rPr>
          <w:rFonts w:ascii="Times New Roman" w:hAnsi="Times New Roman" w:cs="Times New Roman"/>
          <w:sz w:val="28"/>
          <w:szCs w:val="28"/>
        </w:rPr>
        <w:t xml:space="preserve"> та</w:t>
      </w:r>
      <w:r w:rsidR="003C081F">
        <w:rPr>
          <w:rFonts w:ascii="Times New Roman" w:hAnsi="Times New Roman" w:cs="Times New Roman"/>
          <w:sz w:val="28"/>
          <w:szCs w:val="28"/>
        </w:rPr>
        <w:t xml:space="preserve"> </w:t>
      </w:r>
      <w:r w:rsidR="00E46A22">
        <w:rPr>
          <w:rFonts w:ascii="Times New Roman" w:hAnsi="Times New Roman" w:cs="Times New Roman"/>
          <w:sz w:val="28"/>
          <w:szCs w:val="28"/>
        </w:rPr>
        <w:t>Верховної Ради України</w:t>
      </w:r>
      <w:r w:rsidR="003C081F">
        <w:rPr>
          <w:rFonts w:ascii="Times New Roman" w:hAnsi="Times New Roman" w:cs="Times New Roman"/>
          <w:sz w:val="28"/>
          <w:szCs w:val="28"/>
        </w:rPr>
        <w:t xml:space="preserve"> </w:t>
      </w:r>
      <w:r w:rsidR="003F0A6E" w:rsidRPr="003F0A6E">
        <w:rPr>
          <w:rFonts w:ascii="Times New Roman" w:hAnsi="Times New Roman" w:cs="Times New Roman"/>
          <w:sz w:val="28"/>
          <w:szCs w:val="28"/>
        </w:rPr>
        <w:t>про</w:t>
      </w:r>
      <w:r w:rsidR="009424CD">
        <w:rPr>
          <w:rFonts w:ascii="Times New Roman" w:hAnsi="Times New Roman" w:cs="Times New Roman"/>
          <w:sz w:val="28"/>
          <w:szCs w:val="28"/>
        </w:rPr>
        <w:t xml:space="preserve"> недопущення вилучення коштів місцевих бюджетів згідно з додатком</w:t>
      </w:r>
      <w:r w:rsidRPr="003F0A6E">
        <w:rPr>
          <w:rFonts w:ascii="Times New Roman" w:hAnsi="Times New Roman" w:cs="Times New Roman"/>
          <w:sz w:val="28"/>
          <w:szCs w:val="28"/>
        </w:rPr>
        <w:t>.</w:t>
      </w:r>
    </w:p>
    <w:p w14:paraId="4FE6E6E1" w14:textId="6DEF6BE4" w:rsidR="0081302D" w:rsidRPr="000758B1" w:rsidRDefault="0081302D" w:rsidP="001B470E">
      <w:pPr>
        <w:pStyle w:val="a4"/>
        <w:tabs>
          <w:tab w:val="center" w:pos="1418"/>
        </w:tabs>
        <w:ind w:firstLine="567"/>
        <w:jc w:val="both"/>
        <w:rPr>
          <w:rFonts w:ascii="Times New Roman" w:hAnsi="Times New Roman" w:cs="Times New Roman"/>
          <w:sz w:val="28"/>
          <w:szCs w:val="28"/>
        </w:rPr>
      </w:pPr>
      <w:r w:rsidRPr="003F0A6E">
        <w:rPr>
          <w:rFonts w:ascii="Times New Roman" w:hAnsi="Times New Roman" w:cs="Times New Roman"/>
          <w:sz w:val="28"/>
          <w:szCs w:val="28"/>
        </w:rPr>
        <w:t xml:space="preserve">2. </w:t>
      </w:r>
      <w:r w:rsidR="00B00F33" w:rsidRPr="003F0A6E">
        <w:rPr>
          <w:rFonts w:ascii="Times New Roman" w:hAnsi="Times New Roman" w:cs="Times New Roman"/>
          <w:sz w:val="28"/>
          <w:szCs w:val="28"/>
        </w:rPr>
        <w:t xml:space="preserve"> </w:t>
      </w:r>
      <w:r w:rsidRPr="003F0A6E">
        <w:rPr>
          <w:rFonts w:ascii="Times New Roman" w:hAnsi="Times New Roman" w:cs="Times New Roman"/>
          <w:sz w:val="28"/>
          <w:szCs w:val="28"/>
        </w:rPr>
        <w:t>Офіційно оприлюднити це рішення у спосіб</w:t>
      </w:r>
      <w:r w:rsidRPr="000758B1">
        <w:rPr>
          <w:rFonts w:ascii="Times New Roman" w:hAnsi="Times New Roman" w:cs="Times New Roman"/>
          <w:sz w:val="28"/>
          <w:szCs w:val="28"/>
        </w:rPr>
        <w:t>, визначений законодавством України.</w:t>
      </w:r>
    </w:p>
    <w:p w14:paraId="68342D96" w14:textId="593DA02E" w:rsidR="0081302D" w:rsidRPr="000758B1" w:rsidRDefault="0081302D" w:rsidP="001B470E">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0758B1">
        <w:rPr>
          <w:rFonts w:ascii="Times New Roman" w:hAnsi="Times New Roman" w:cs="Times New Roman"/>
          <w:sz w:val="28"/>
          <w:szCs w:val="28"/>
        </w:rPr>
        <w:t xml:space="preserve">Контроль за виконанням цього рішення покласти на постійну комісію Київської міської ради з питань </w:t>
      </w:r>
      <w:r w:rsidRPr="00A05FC0">
        <w:rPr>
          <w:rFonts w:ascii="Times New Roman" w:hAnsi="Times New Roman" w:cs="Times New Roman"/>
          <w:sz w:val="28"/>
          <w:szCs w:val="28"/>
        </w:rPr>
        <w:t xml:space="preserve">місцевого самоврядування та </w:t>
      </w:r>
      <w:r w:rsidR="00B83429">
        <w:rPr>
          <w:rFonts w:ascii="Times New Roman" w:hAnsi="Times New Roman" w:cs="Times New Roman"/>
          <w:sz w:val="28"/>
          <w:szCs w:val="28"/>
        </w:rPr>
        <w:t>зовнішніх</w:t>
      </w:r>
      <w:r w:rsidRPr="00A05FC0">
        <w:rPr>
          <w:rFonts w:ascii="Times New Roman" w:hAnsi="Times New Roman" w:cs="Times New Roman"/>
          <w:sz w:val="28"/>
          <w:szCs w:val="28"/>
        </w:rPr>
        <w:t xml:space="preserve"> </w:t>
      </w:r>
      <w:proofErr w:type="spellStart"/>
      <w:r w:rsidRPr="00A05FC0">
        <w:rPr>
          <w:rFonts w:ascii="Times New Roman" w:hAnsi="Times New Roman" w:cs="Times New Roman"/>
          <w:sz w:val="28"/>
          <w:szCs w:val="28"/>
        </w:rPr>
        <w:t>зв'язків</w:t>
      </w:r>
      <w:proofErr w:type="spellEnd"/>
      <w:r>
        <w:rPr>
          <w:rFonts w:ascii="Times New Roman" w:hAnsi="Times New Roman" w:cs="Times New Roman"/>
          <w:sz w:val="28"/>
          <w:szCs w:val="28"/>
        </w:rPr>
        <w:t>.</w:t>
      </w:r>
    </w:p>
    <w:p w14:paraId="34C5CA41" w14:textId="77777777" w:rsidR="0081302D" w:rsidRPr="000758B1" w:rsidRDefault="0081302D" w:rsidP="001B470E">
      <w:pPr>
        <w:pStyle w:val="a4"/>
        <w:ind w:firstLine="567"/>
        <w:jc w:val="both"/>
        <w:rPr>
          <w:rFonts w:ascii="Times New Roman" w:hAnsi="Times New Roman" w:cs="Times New Roman"/>
          <w:sz w:val="28"/>
          <w:szCs w:val="28"/>
        </w:rPr>
      </w:pPr>
    </w:p>
    <w:p w14:paraId="22ECF5A2" w14:textId="77777777" w:rsidR="0081302D" w:rsidRDefault="0081302D" w:rsidP="0081302D">
      <w:pPr>
        <w:pStyle w:val="a4"/>
        <w:jc w:val="both"/>
        <w:rPr>
          <w:rFonts w:ascii="Times New Roman" w:hAnsi="Times New Roman" w:cs="Times New Roman"/>
          <w:sz w:val="28"/>
          <w:szCs w:val="28"/>
        </w:rPr>
      </w:pPr>
    </w:p>
    <w:p w14:paraId="77980F68" w14:textId="77777777" w:rsidR="0081302D" w:rsidRDefault="0081302D" w:rsidP="0081302D">
      <w:pPr>
        <w:pStyle w:val="a4"/>
        <w:ind w:firstLine="708"/>
        <w:jc w:val="both"/>
        <w:rPr>
          <w:rFonts w:ascii="Times New Roman" w:hAnsi="Times New Roman" w:cs="Times New Roman"/>
          <w:sz w:val="28"/>
          <w:szCs w:val="28"/>
        </w:rPr>
      </w:pPr>
      <w:r w:rsidRPr="000758B1">
        <w:rPr>
          <w:rFonts w:ascii="Times New Roman" w:hAnsi="Times New Roman" w:cs="Times New Roman"/>
          <w:sz w:val="28"/>
          <w:szCs w:val="28"/>
        </w:rPr>
        <w:t>Київський міський голова</w:t>
      </w:r>
      <w:r w:rsidRPr="000758B1">
        <w:rPr>
          <w:rFonts w:ascii="Times New Roman" w:hAnsi="Times New Roman" w:cs="Times New Roman"/>
          <w:sz w:val="28"/>
          <w:szCs w:val="28"/>
        </w:rPr>
        <w:tab/>
      </w:r>
      <w:r w:rsidRPr="000758B1">
        <w:rPr>
          <w:rFonts w:ascii="Times New Roman" w:hAnsi="Times New Roman" w:cs="Times New Roman"/>
          <w:sz w:val="28"/>
          <w:szCs w:val="28"/>
        </w:rPr>
        <w:tab/>
      </w:r>
      <w:r w:rsidRPr="000758B1">
        <w:rPr>
          <w:rFonts w:ascii="Times New Roman" w:hAnsi="Times New Roman" w:cs="Times New Roman"/>
          <w:sz w:val="28"/>
          <w:szCs w:val="28"/>
        </w:rPr>
        <w:tab/>
      </w:r>
      <w:r w:rsidRPr="000758B1">
        <w:rPr>
          <w:rFonts w:ascii="Times New Roman" w:hAnsi="Times New Roman" w:cs="Times New Roman"/>
          <w:sz w:val="28"/>
          <w:szCs w:val="28"/>
        </w:rPr>
        <w:tab/>
      </w:r>
      <w:r w:rsidRPr="000758B1">
        <w:rPr>
          <w:rFonts w:ascii="Times New Roman" w:hAnsi="Times New Roman" w:cs="Times New Roman"/>
          <w:sz w:val="28"/>
          <w:szCs w:val="28"/>
        </w:rPr>
        <w:tab/>
        <w:t>Віталій КЛИЧКО</w:t>
      </w:r>
    </w:p>
    <w:p w14:paraId="1F93F488" w14:textId="77777777" w:rsidR="0081302D" w:rsidRDefault="0081302D" w:rsidP="0081302D">
      <w:pPr>
        <w:pStyle w:val="a4"/>
        <w:jc w:val="both"/>
        <w:rPr>
          <w:rFonts w:ascii="Times New Roman" w:hAnsi="Times New Roman" w:cs="Times New Roman"/>
          <w:sz w:val="28"/>
          <w:szCs w:val="28"/>
        </w:rPr>
      </w:pPr>
    </w:p>
    <w:p w14:paraId="05688EBC" w14:textId="77777777" w:rsidR="00B00F33" w:rsidRDefault="00B00F33" w:rsidP="0081302D">
      <w:pPr>
        <w:pStyle w:val="a4"/>
        <w:jc w:val="both"/>
        <w:rPr>
          <w:rFonts w:ascii="Times New Roman" w:hAnsi="Times New Roman" w:cs="Times New Roman"/>
          <w:b/>
          <w:sz w:val="28"/>
          <w:szCs w:val="28"/>
        </w:rPr>
      </w:pPr>
    </w:p>
    <w:p w14:paraId="0512F846" w14:textId="77777777" w:rsidR="009424CD" w:rsidRDefault="009424CD" w:rsidP="0081302D">
      <w:pPr>
        <w:pStyle w:val="a4"/>
        <w:jc w:val="both"/>
        <w:rPr>
          <w:rFonts w:ascii="Times New Roman" w:hAnsi="Times New Roman" w:cs="Times New Roman"/>
          <w:b/>
          <w:sz w:val="28"/>
          <w:szCs w:val="28"/>
        </w:rPr>
      </w:pPr>
    </w:p>
    <w:p w14:paraId="43CB5738" w14:textId="77777777" w:rsidR="009424CD" w:rsidRDefault="009424CD" w:rsidP="0081302D">
      <w:pPr>
        <w:pStyle w:val="a4"/>
        <w:jc w:val="both"/>
        <w:rPr>
          <w:rFonts w:ascii="Times New Roman" w:hAnsi="Times New Roman" w:cs="Times New Roman"/>
          <w:b/>
          <w:sz w:val="28"/>
          <w:szCs w:val="28"/>
        </w:rPr>
      </w:pPr>
    </w:p>
    <w:p w14:paraId="6ADDC540" w14:textId="77777777" w:rsidR="009424CD" w:rsidRDefault="009424CD" w:rsidP="0081302D">
      <w:pPr>
        <w:pStyle w:val="a4"/>
        <w:jc w:val="both"/>
        <w:rPr>
          <w:rFonts w:ascii="Times New Roman" w:hAnsi="Times New Roman" w:cs="Times New Roman"/>
          <w:b/>
          <w:sz w:val="28"/>
          <w:szCs w:val="28"/>
        </w:rPr>
      </w:pPr>
    </w:p>
    <w:p w14:paraId="58E51425" w14:textId="77777777" w:rsidR="009424CD" w:rsidRDefault="009424CD" w:rsidP="0081302D">
      <w:pPr>
        <w:pStyle w:val="a4"/>
        <w:jc w:val="both"/>
        <w:rPr>
          <w:rFonts w:ascii="Times New Roman" w:hAnsi="Times New Roman" w:cs="Times New Roman"/>
          <w:b/>
          <w:sz w:val="28"/>
          <w:szCs w:val="28"/>
        </w:rPr>
      </w:pPr>
    </w:p>
    <w:p w14:paraId="6742BEDC" w14:textId="77777777" w:rsidR="009424CD" w:rsidRDefault="009424CD" w:rsidP="0081302D">
      <w:pPr>
        <w:pStyle w:val="a4"/>
        <w:jc w:val="both"/>
        <w:rPr>
          <w:rFonts w:ascii="Times New Roman" w:hAnsi="Times New Roman" w:cs="Times New Roman"/>
          <w:b/>
          <w:sz w:val="28"/>
          <w:szCs w:val="28"/>
        </w:rPr>
      </w:pPr>
    </w:p>
    <w:p w14:paraId="1738673D" w14:textId="77777777" w:rsidR="00B00F33" w:rsidRDefault="00B00F33" w:rsidP="0081302D">
      <w:pPr>
        <w:pStyle w:val="a4"/>
        <w:jc w:val="both"/>
        <w:rPr>
          <w:rFonts w:ascii="Times New Roman" w:hAnsi="Times New Roman" w:cs="Times New Roman"/>
          <w:b/>
          <w:sz w:val="28"/>
          <w:szCs w:val="28"/>
        </w:rPr>
      </w:pPr>
    </w:p>
    <w:p w14:paraId="0A18C0AE" w14:textId="77777777" w:rsidR="0081302D" w:rsidRDefault="0081302D" w:rsidP="0081302D">
      <w:pPr>
        <w:pStyle w:val="a4"/>
        <w:jc w:val="both"/>
        <w:rPr>
          <w:rFonts w:ascii="Times New Roman" w:hAnsi="Times New Roman" w:cs="Times New Roman"/>
          <w:sz w:val="28"/>
          <w:szCs w:val="28"/>
        </w:rPr>
      </w:pPr>
      <w:r w:rsidRPr="00CF10FB">
        <w:rPr>
          <w:rFonts w:ascii="Times New Roman" w:hAnsi="Times New Roman" w:cs="Times New Roman"/>
          <w:b/>
          <w:sz w:val="28"/>
          <w:szCs w:val="28"/>
        </w:rPr>
        <w:lastRenderedPageBreak/>
        <w:t>ПОДАННЯ</w:t>
      </w:r>
      <w:r>
        <w:rPr>
          <w:rFonts w:ascii="Times New Roman" w:hAnsi="Times New Roman" w:cs="Times New Roman"/>
          <w:sz w:val="28"/>
          <w:szCs w:val="28"/>
        </w:rPr>
        <w:t>:</w:t>
      </w:r>
    </w:p>
    <w:p w14:paraId="72A47A52" w14:textId="77777777" w:rsidR="0081302D" w:rsidRDefault="0081302D" w:rsidP="0081302D">
      <w:pPr>
        <w:pStyle w:val="a4"/>
        <w:jc w:val="both"/>
        <w:rPr>
          <w:rFonts w:ascii="Times New Roman" w:hAnsi="Times New Roman" w:cs="Times New Roman"/>
          <w:sz w:val="28"/>
          <w:szCs w:val="28"/>
        </w:rPr>
      </w:pPr>
    </w:p>
    <w:p w14:paraId="2AF594F3" w14:textId="30ABD528" w:rsidR="0081302D" w:rsidRDefault="0081302D" w:rsidP="0081302D">
      <w:pPr>
        <w:pStyle w:val="a4"/>
        <w:jc w:val="both"/>
        <w:rPr>
          <w:rFonts w:ascii="Times New Roman" w:hAnsi="Times New Roman" w:cs="Times New Roman"/>
          <w:sz w:val="28"/>
          <w:szCs w:val="28"/>
        </w:rPr>
      </w:pPr>
      <w:r>
        <w:rPr>
          <w:rFonts w:ascii="Times New Roman" w:hAnsi="Times New Roman" w:cs="Times New Roman"/>
          <w:sz w:val="28"/>
          <w:szCs w:val="28"/>
        </w:rPr>
        <w:t>Депутат Київської міської ради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00F33">
        <w:rPr>
          <w:rFonts w:ascii="Times New Roman" w:hAnsi="Times New Roman" w:cs="Times New Roman"/>
          <w:sz w:val="28"/>
          <w:szCs w:val="28"/>
        </w:rPr>
        <w:t xml:space="preserve">         Володимир ПРОКОПІВ</w:t>
      </w:r>
      <w:r>
        <w:rPr>
          <w:rFonts w:ascii="Times New Roman" w:hAnsi="Times New Roman" w:cs="Times New Roman"/>
          <w:sz w:val="28"/>
          <w:szCs w:val="28"/>
        </w:rPr>
        <w:tab/>
      </w:r>
    </w:p>
    <w:p w14:paraId="603204C5" w14:textId="77777777" w:rsidR="00B00F33" w:rsidRDefault="00B00F33" w:rsidP="0081302D">
      <w:pPr>
        <w:pStyle w:val="a4"/>
        <w:jc w:val="both"/>
        <w:rPr>
          <w:rFonts w:ascii="Times New Roman" w:hAnsi="Times New Roman" w:cs="Times New Roman"/>
          <w:sz w:val="28"/>
          <w:szCs w:val="28"/>
        </w:rPr>
      </w:pPr>
    </w:p>
    <w:p w14:paraId="265A970D" w14:textId="77777777" w:rsidR="009A4FCC" w:rsidRDefault="009A4FCC" w:rsidP="0081302D">
      <w:pPr>
        <w:pStyle w:val="a4"/>
        <w:jc w:val="both"/>
        <w:rPr>
          <w:rFonts w:ascii="Times New Roman" w:hAnsi="Times New Roman" w:cs="Times New Roman"/>
          <w:sz w:val="28"/>
          <w:szCs w:val="28"/>
        </w:rPr>
      </w:pPr>
    </w:p>
    <w:p w14:paraId="52D9B0F7" w14:textId="77777777" w:rsidR="00B83429" w:rsidRDefault="00B83429" w:rsidP="0081302D">
      <w:pPr>
        <w:pStyle w:val="a4"/>
        <w:jc w:val="both"/>
        <w:rPr>
          <w:rFonts w:ascii="Times New Roman" w:hAnsi="Times New Roman" w:cs="Times New Roman"/>
          <w:sz w:val="28"/>
          <w:szCs w:val="28"/>
        </w:rPr>
      </w:pPr>
    </w:p>
    <w:p w14:paraId="23AF37FB" w14:textId="79EDD31A" w:rsidR="00B00F33" w:rsidRDefault="00B00F33" w:rsidP="0081302D">
      <w:pPr>
        <w:pStyle w:val="a4"/>
        <w:jc w:val="both"/>
        <w:rPr>
          <w:rFonts w:ascii="Times New Roman" w:hAnsi="Times New Roman" w:cs="Times New Roman"/>
          <w:sz w:val="28"/>
          <w:szCs w:val="28"/>
        </w:rPr>
      </w:pPr>
      <w:r>
        <w:rPr>
          <w:rFonts w:ascii="Times New Roman" w:hAnsi="Times New Roman" w:cs="Times New Roman"/>
          <w:sz w:val="28"/>
          <w:szCs w:val="28"/>
        </w:rPr>
        <w:t>Депутат Київської міської ради                                    Людмила КОВАЛЕВСЬКА</w:t>
      </w:r>
    </w:p>
    <w:p w14:paraId="540FB3C0" w14:textId="77777777" w:rsidR="00ED29E1" w:rsidRDefault="00ED29E1" w:rsidP="0081302D">
      <w:pPr>
        <w:pStyle w:val="a4"/>
        <w:jc w:val="both"/>
        <w:rPr>
          <w:rFonts w:ascii="Times New Roman" w:hAnsi="Times New Roman" w:cs="Times New Roman"/>
          <w:sz w:val="28"/>
          <w:szCs w:val="28"/>
        </w:rPr>
      </w:pPr>
    </w:p>
    <w:p w14:paraId="0466DDE8" w14:textId="77777777" w:rsidR="00B83429" w:rsidRDefault="00B83429" w:rsidP="0081302D">
      <w:pPr>
        <w:pStyle w:val="a4"/>
        <w:jc w:val="both"/>
        <w:rPr>
          <w:rFonts w:ascii="Times New Roman" w:hAnsi="Times New Roman" w:cs="Times New Roman"/>
          <w:sz w:val="28"/>
          <w:szCs w:val="28"/>
        </w:rPr>
      </w:pPr>
    </w:p>
    <w:p w14:paraId="796FBF76" w14:textId="77777777" w:rsidR="00ED29E1" w:rsidRDefault="00ED29E1" w:rsidP="0081302D">
      <w:pPr>
        <w:pStyle w:val="a4"/>
        <w:jc w:val="both"/>
        <w:rPr>
          <w:rFonts w:ascii="Times New Roman" w:hAnsi="Times New Roman" w:cs="Times New Roman"/>
          <w:sz w:val="28"/>
          <w:szCs w:val="28"/>
        </w:rPr>
      </w:pPr>
    </w:p>
    <w:p w14:paraId="4F111597" w14:textId="44E97824" w:rsidR="00ED29E1" w:rsidRDefault="00ED29E1" w:rsidP="0081302D">
      <w:pPr>
        <w:pStyle w:val="a4"/>
        <w:jc w:val="both"/>
        <w:rPr>
          <w:rFonts w:ascii="Times New Roman" w:hAnsi="Times New Roman" w:cs="Times New Roman"/>
          <w:sz w:val="28"/>
          <w:szCs w:val="28"/>
        </w:rPr>
      </w:pPr>
      <w:r>
        <w:rPr>
          <w:rFonts w:ascii="Times New Roman" w:hAnsi="Times New Roman" w:cs="Times New Roman"/>
          <w:sz w:val="28"/>
          <w:szCs w:val="28"/>
        </w:rPr>
        <w:t>Депутат Київської міської ради                                    Ігор ХАЦЕВИЧ</w:t>
      </w:r>
    </w:p>
    <w:p w14:paraId="2A5FFD2E" w14:textId="77777777" w:rsidR="0081302D" w:rsidRDefault="0081302D" w:rsidP="0081302D">
      <w:pPr>
        <w:pStyle w:val="a4"/>
        <w:jc w:val="both"/>
        <w:rPr>
          <w:rFonts w:ascii="Times New Roman" w:hAnsi="Times New Roman" w:cs="Times New Roman"/>
          <w:sz w:val="28"/>
          <w:szCs w:val="28"/>
        </w:rPr>
      </w:pPr>
    </w:p>
    <w:p w14:paraId="3F808B74" w14:textId="77777777" w:rsidR="0081302D" w:rsidRDefault="0081302D" w:rsidP="0081302D">
      <w:pPr>
        <w:pStyle w:val="a4"/>
        <w:jc w:val="both"/>
        <w:rPr>
          <w:rFonts w:ascii="Times New Roman" w:hAnsi="Times New Roman" w:cs="Times New Roman"/>
          <w:sz w:val="28"/>
          <w:szCs w:val="28"/>
        </w:rPr>
      </w:pPr>
    </w:p>
    <w:p w14:paraId="50B2D2AF" w14:textId="77777777" w:rsidR="00B83429" w:rsidRDefault="00B83429" w:rsidP="0081302D">
      <w:pPr>
        <w:pStyle w:val="a4"/>
        <w:jc w:val="both"/>
        <w:rPr>
          <w:rFonts w:ascii="Times New Roman" w:hAnsi="Times New Roman" w:cs="Times New Roman"/>
          <w:sz w:val="28"/>
          <w:szCs w:val="28"/>
        </w:rPr>
      </w:pPr>
    </w:p>
    <w:p w14:paraId="774951F2" w14:textId="77777777" w:rsidR="00B83429" w:rsidRDefault="00B83429" w:rsidP="0081302D">
      <w:pPr>
        <w:pStyle w:val="a4"/>
        <w:jc w:val="both"/>
        <w:rPr>
          <w:rFonts w:ascii="Times New Roman" w:hAnsi="Times New Roman" w:cs="Times New Roman"/>
          <w:sz w:val="28"/>
          <w:szCs w:val="28"/>
        </w:rPr>
      </w:pPr>
    </w:p>
    <w:p w14:paraId="4172AE64" w14:textId="77777777" w:rsidR="0081302D" w:rsidRDefault="0081302D" w:rsidP="0081302D">
      <w:pPr>
        <w:pStyle w:val="a4"/>
        <w:jc w:val="both"/>
        <w:rPr>
          <w:rFonts w:ascii="Times New Roman" w:hAnsi="Times New Roman" w:cs="Times New Roman"/>
          <w:sz w:val="28"/>
          <w:szCs w:val="28"/>
        </w:rPr>
      </w:pPr>
    </w:p>
    <w:p w14:paraId="67991695" w14:textId="77777777" w:rsidR="0081302D" w:rsidRDefault="0081302D" w:rsidP="0081302D">
      <w:pPr>
        <w:pStyle w:val="a4"/>
        <w:jc w:val="both"/>
        <w:rPr>
          <w:rFonts w:ascii="Times New Roman" w:hAnsi="Times New Roman" w:cs="Times New Roman"/>
          <w:b/>
          <w:sz w:val="28"/>
          <w:szCs w:val="28"/>
        </w:rPr>
      </w:pPr>
      <w:r w:rsidRPr="00CF10FB">
        <w:rPr>
          <w:rFonts w:ascii="Times New Roman" w:hAnsi="Times New Roman" w:cs="Times New Roman"/>
          <w:b/>
          <w:sz w:val="28"/>
          <w:szCs w:val="28"/>
        </w:rPr>
        <w:t>ПОГОДЖЕНО:</w:t>
      </w:r>
    </w:p>
    <w:p w14:paraId="77042D50" w14:textId="77777777" w:rsidR="0081302D" w:rsidRPr="00CF10FB" w:rsidRDefault="0081302D" w:rsidP="0081302D">
      <w:pPr>
        <w:pStyle w:val="a4"/>
        <w:jc w:val="both"/>
        <w:rPr>
          <w:rFonts w:ascii="Times New Roman" w:hAnsi="Times New Roman" w:cs="Times New Roman"/>
          <w:b/>
          <w:sz w:val="28"/>
          <w:szCs w:val="28"/>
        </w:rPr>
      </w:pPr>
    </w:p>
    <w:p w14:paraId="764B586F" w14:textId="77777777" w:rsidR="0081302D" w:rsidRDefault="0081302D" w:rsidP="0081302D">
      <w:pPr>
        <w:pStyle w:val="a4"/>
        <w:jc w:val="both"/>
        <w:rPr>
          <w:rFonts w:ascii="Times New Roman" w:hAnsi="Times New Roman" w:cs="Times New Roman"/>
          <w:sz w:val="28"/>
          <w:szCs w:val="28"/>
        </w:rPr>
      </w:pPr>
      <w:r>
        <w:rPr>
          <w:rFonts w:ascii="Times New Roman" w:hAnsi="Times New Roman" w:cs="Times New Roman"/>
          <w:sz w:val="28"/>
          <w:szCs w:val="28"/>
        </w:rPr>
        <w:t>Постійна комісія Київської міської ради</w:t>
      </w:r>
    </w:p>
    <w:p w14:paraId="767C1622" w14:textId="77777777" w:rsidR="00B83429" w:rsidRDefault="0081302D" w:rsidP="0081302D">
      <w:pPr>
        <w:pStyle w:val="a4"/>
        <w:jc w:val="both"/>
        <w:rPr>
          <w:rFonts w:ascii="Times New Roman" w:hAnsi="Times New Roman" w:cs="Times New Roman"/>
          <w:sz w:val="28"/>
          <w:szCs w:val="28"/>
        </w:rPr>
      </w:pPr>
      <w:r w:rsidRPr="00357781">
        <w:rPr>
          <w:rFonts w:ascii="Times New Roman" w:hAnsi="Times New Roman" w:cs="Times New Roman"/>
          <w:sz w:val="28"/>
          <w:szCs w:val="28"/>
        </w:rPr>
        <w:t>з п</w:t>
      </w:r>
      <w:r w:rsidR="00B83429">
        <w:rPr>
          <w:rFonts w:ascii="Times New Roman" w:hAnsi="Times New Roman" w:cs="Times New Roman"/>
          <w:sz w:val="28"/>
          <w:szCs w:val="28"/>
        </w:rPr>
        <w:t xml:space="preserve">итань місцевого самоврядування </w:t>
      </w:r>
    </w:p>
    <w:p w14:paraId="04617B2C" w14:textId="116A144F" w:rsidR="0081302D" w:rsidRDefault="0081302D" w:rsidP="0081302D">
      <w:pPr>
        <w:pStyle w:val="a4"/>
        <w:jc w:val="both"/>
        <w:rPr>
          <w:rFonts w:ascii="Times New Roman" w:hAnsi="Times New Roman" w:cs="Times New Roman"/>
          <w:sz w:val="28"/>
          <w:szCs w:val="28"/>
        </w:rPr>
      </w:pPr>
      <w:r w:rsidRPr="00357781">
        <w:rPr>
          <w:rFonts w:ascii="Times New Roman" w:hAnsi="Times New Roman" w:cs="Times New Roman"/>
          <w:sz w:val="28"/>
          <w:szCs w:val="28"/>
        </w:rPr>
        <w:t xml:space="preserve">та </w:t>
      </w:r>
      <w:r w:rsidR="00B83429">
        <w:rPr>
          <w:rFonts w:ascii="Times New Roman" w:hAnsi="Times New Roman" w:cs="Times New Roman"/>
          <w:sz w:val="28"/>
          <w:szCs w:val="28"/>
        </w:rPr>
        <w:t>зовнішніх</w:t>
      </w:r>
      <w:r w:rsidRPr="00357781">
        <w:rPr>
          <w:rFonts w:ascii="Times New Roman" w:hAnsi="Times New Roman" w:cs="Times New Roman"/>
          <w:sz w:val="28"/>
          <w:szCs w:val="28"/>
        </w:rPr>
        <w:t xml:space="preserve"> </w:t>
      </w:r>
      <w:proofErr w:type="spellStart"/>
      <w:r w:rsidRPr="00357781">
        <w:rPr>
          <w:rFonts w:ascii="Times New Roman" w:hAnsi="Times New Roman" w:cs="Times New Roman"/>
          <w:sz w:val="28"/>
          <w:szCs w:val="28"/>
        </w:rPr>
        <w:t>зв'язків</w:t>
      </w:r>
      <w:proofErr w:type="spellEnd"/>
    </w:p>
    <w:p w14:paraId="2ABF00AE" w14:textId="77777777" w:rsidR="0081302D" w:rsidRDefault="0081302D" w:rsidP="0081302D">
      <w:pPr>
        <w:pStyle w:val="a4"/>
        <w:jc w:val="both"/>
        <w:rPr>
          <w:rFonts w:ascii="Times New Roman" w:hAnsi="Times New Roman" w:cs="Times New Roman"/>
          <w:sz w:val="28"/>
          <w:szCs w:val="28"/>
        </w:rPr>
      </w:pPr>
    </w:p>
    <w:p w14:paraId="7C89E7CD" w14:textId="77777777" w:rsidR="0081302D" w:rsidRDefault="0081302D" w:rsidP="0081302D">
      <w:pPr>
        <w:pStyle w:val="a4"/>
        <w:jc w:val="both"/>
        <w:rPr>
          <w:rFonts w:ascii="Times New Roman" w:hAnsi="Times New Roman" w:cs="Times New Roman"/>
          <w:sz w:val="28"/>
          <w:szCs w:val="28"/>
        </w:rPr>
      </w:pPr>
    </w:p>
    <w:p w14:paraId="518EA672" w14:textId="62C80DDA" w:rsidR="0081302D" w:rsidRDefault="0081302D" w:rsidP="0081302D">
      <w:pPr>
        <w:pStyle w:val="a4"/>
        <w:jc w:val="both"/>
        <w:rPr>
          <w:rFonts w:ascii="Times New Roman" w:hAnsi="Times New Roman" w:cs="Times New Roman"/>
          <w:sz w:val="28"/>
          <w:szCs w:val="28"/>
        </w:rPr>
      </w:pPr>
      <w:r>
        <w:rPr>
          <w:rFonts w:ascii="Times New Roman" w:hAnsi="Times New Roman" w:cs="Times New Roman"/>
          <w:sz w:val="28"/>
          <w:szCs w:val="28"/>
        </w:rPr>
        <w:t>Голова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00F33">
        <w:rPr>
          <w:rFonts w:ascii="Times New Roman" w:hAnsi="Times New Roman" w:cs="Times New Roman"/>
          <w:sz w:val="28"/>
          <w:szCs w:val="28"/>
        </w:rPr>
        <w:t>Юлія ЯРМОЛЕНКО</w:t>
      </w:r>
    </w:p>
    <w:p w14:paraId="689450BB" w14:textId="77777777" w:rsidR="0081302D" w:rsidRDefault="0081302D" w:rsidP="0081302D">
      <w:pPr>
        <w:pStyle w:val="a4"/>
        <w:jc w:val="both"/>
        <w:rPr>
          <w:rFonts w:ascii="Times New Roman" w:hAnsi="Times New Roman" w:cs="Times New Roman"/>
          <w:sz w:val="28"/>
          <w:szCs w:val="28"/>
        </w:rPr>
      </w:pPr>
    </w:p>
    <w:p w14:paraId="1CEA16AA" w14:textId="1595C562" w:rsidR="0081302D" w:rsidRDefault="0081302D" w:rsidP="0081302D">
      <w:pPr>
        <w:pStyle w:val="a4"/>
        <w:jc w:val="both"/>
        <w:rPr>
          <w:rFonts w:ascii="Times New Roman" w:hAnsi="Times New Roman" w:cs="Times New Roman"/>
          <w:sz w:val="28"/>
          <w:szCs w:val="28"/>
        </w:rPr>
      </w:pPr>
      <w:r>
        <w:rPr>
          <w:rFonts w:ascii="Times New Roman" w:hAnsi="Times New Roman" w:cs="Times New Roman"/>
          <w:sz w:val="28"/>
          <w:szCs w:val="28"/>
        </w:rPr>
        <w:t>Секретар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00F33">
        <w:rPr>
          <w:rFonts w:ascii="Times New Roman" w:hAnsi="Times New Roman" w:cs="Times New Roman"/>
          <w:sz w:val="28"/>
          <w:szCs w:val="28"/>
        </w:rPr>
        <w:t xml:space="preserve">Ігор </w:t>
      </w:r>
      <w:r>
        <w:rPr>
          <w:rFonts w:ascii="Times New Roman" w:hAnsi="Times New Roman" w:cs="Times New Roman"/>
          <w:sz w:val="28"/>
          <w:szCs w:val="28"/>
        </w:rPr>
        <w:t>Х</w:t>
      </w:r>
      <w:r w:rsidR="00B00F33">
        <w:rPr>
          <w:rFonts w:ascii="Times New Roman" w:hAnsi="Times New Roman" w:cs="Times New Roman"/>
          <w:sz w:val="28"/>
          <w:szCs w:val="28"/>
        </w:rPr>
        <w:t>АЦЕВИЧ</w:t>
      </w:r>
    </w:p>
    <w:p w14:paraId="5B742D7B" w14:textId="77777777" w:rsidR="0081302D" w:rsidRDefault="0081302D" w:rsidP="0081302D">
      <w:pPr>
        <w:pStyle w:val="a4"/>
        <w:jc w:val="both"/>
        <w:rPr>
          <w:rFonts w:ascii="Times New Roman" w:hAnsi="Times New Roman" w:cs="Times New Roman"/>
          <w:sz w:val="28"/>
          <w:szCs w:val="28"/>
        </w:rPr>
      </w:pPr>
    </w:p>
    <w:p w14:paraId="1301AA98" w14:textId="77777777" w:rsidR="0081302D" w:rsidRDefault="0081302D" w:rsidP="0081302D">
      <w:pPr>
        <w:pStyle w:val="a4"/>
        <w:jc w:val="both"/>
        <w:rPr>
          <w:rFonts w:ascii="Times New Roman" w:hAnsi="Times New Roman" w:cs="Times New Roman"/>
          <w:sz w:val="28"/>
          <w:szCs w:val="28"/>
        </w:rPr>
      </w:pPr>
    </w:p>
    <w:p w14:paraId="41FA33B4" w14:textId="77777777" w:rsidR="0081302D" w:rsidRDefault="0081302D" w:rsidP="0081302D">
      <w:pPr>
        <w:pStyle w:val="a4"/>
        <w:jc w:val="both"/>
        <w:rPr>
          <w:rFonts w:ascii="Times New Roman" w:hAnsi="Times New Roman" w:cs="Times New Roman"/>
          <w:sz w:val="28"/>
          <w:szCs w:val="28"/>
        </w:rPr>
      </w:pPr>
    </w:p>
    <w:p w14:paraId="05FE0E2D" w14:textId="77777777" w:rsidR="00AF6FCE" w:rsidRDefault="00AF6FCE" w:rsidP="0081302D">
      <w:pPr>
        <w:pStyle w:val="a4"/>
        <w:jc w:val="both"/>
        <w:rPr>
          <w:rFonts w:ascii="Times New Roman" w:hAnsi="Times New Roman" w:cs="Times New Roman"/>
          <w:sz w:val="28"/>
          <w:szCs w:val="28"/>
        </w:rPr>
      </w:pPr>
    </w:p>
    <w:p w14:paraId="73E9FBC0" w14:textId="77777777" w:rsidR="0081302D" w:rsidRDefault="0081302D" w:rsidP="0081302D">
      <w:pPr>
        <w:pStyle w:val="a4"/>
        <w:jc w:val="both"/>
        <w:rPr>
          <w:rFonts w:ascii="Times New Roman" w:hAnsi="Times New Roman" w:cs="Times New Roman"/>
          <w:sz w:val="28"/>
          <w:szCs w:val="28"/>
        </w:rPr>
      </w:pPr>
    </w:p>
    <w:p w14:paraId="726BE2BE" w14:textId="77777777" w:rsidR="0081302D" w:rsidRPr="00A05FC0" w:rsidRDefault="0081302D" w:rsidP="0081302D">
      <w:pPr>
        <w:pStyle w:val="a4"/>
        <w:jc w:val="both"/>
        <w:rPr>
          <w:rFonts w:ascii="Times New Roman" w:hAnsi="Times New Roman" w:cs="Times New Roman"/>
          <w:sz w:val="28"/>
          <w:szCs w:val="28"/>
        </w:rPr>
      </w:pPr>
      <w:r w:rsidRPr="00A05FC0">
        <w:rPr>
          <w:rFonts w:ascii="Times New Roman" w:hAnsi="Times New Roman" w:cs="Times New Roman"/>
          <w:sz w:val="28"/>
          <w:szCs w:val="28"/>
        </w:rPr>
        <w:t xml:space="preserve">В.о. начальника управління правового                                     </w:t>
      </w:r>
    </w:p>
    <w:p w14:paraId="2FE685BD" w14:textId="77777777" w:rsidR="0081302D" w:rsidRPr="00A05FC0" w:rsidRDefault="0081302D" w:rsidP="0081302D">
      <w:pPr>
        <w:pStyle w:val="a4"/>
        <w:jc w:val="both"/>
        <w:rPr>
          <w:rFonts w:ascii="Times New Roman" w:hAnsi="Times New Roman" w:cs="Times New Roman"/>
          <w:sz w:val="28"/>
          <w:szCs w:val="28"/>
        </w:rPr>
      </w:pPr>
      <w:r w:rsidRPr="00A05FC0">
        <w:rPr>
          <w:rFonts w:ascii="Times New Roman" w:hAnsi="Times New Roman" w:cs="Times New Roman"/>
          <w:sz w:val="28"/>
          <w:szCs w:val="28"/>
        </w:rPr>
        <w:t>забезпечення діяльності Київської</w:t>
      </w:r>
    </w:p>
    <w:p w14:paraId="39A58119" w14:textId="0BA5273A" w:rsidR="0081302D" w:rsidRDefault="00B00F33" w:rsidP="0081302D">
      <w:pPr>
        <w:pStyle w:val="a4"/>
        <w:jc w:val="both"/>
        <w:rPr>
          <w:rFonts w:ascii="Times New Roman" w:hAnsi="Times New Roman" w:cs="Times New Roman"/>
          <w:sz w:val="28"/>
          <w:szCs w:val="28"/>
        </w:rPr>
      </w:pPr>
      <w:r>
        <w:rPr>
          <w:rFonts w:ascii="Times New Roman" w:hAnsi="Times New Roman" w:cs="Times New Roman"/>
          <w:sz w:val="28"/>
          <w:szCs w:val="28"/>
        </w:rPr>
        <w:t xml:space="preserve">міської ради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1302D" w:rsidRPr="00A05FC0">
        <w:rPr>
          <w:rFonts w:ascii="Times New Roman" w:hAnsi="Times New Roman" w:cs="Times New Roman"/>
          <w:sz w:val="28"/>
          <w:szCs w:val="28"/>
        </w:rPr>
        <w:tab/>
      </w:r>
      <w:r w:rsidR="00AF6FCE">
        <w:rPr>
          <w:rFonts w:ascii="Times New Roman" w:hAnsi="Times New Roman" w:cs="Times New Roman"/>
          <w:sz w:val="28"/>
          <w:szCs w:val="28"/>
        </w:rPr>
        <w:t xml:space="preserve">      </w:t>
      </w:r>
      <w:r w:rsidR="0081302D" w:rsidRPr="00A05FC0">
        <w:rPr>
          <w:rFonts w:ascii="Times New Roman" w:hAnsi="Times New Roman" w:cs="Times New Roman"/>
          <w:sz w:val="28"/>
          <w:szCs w:val="28"/>
        </w:rPr>
        <w:t>Валентина ПОЛОЖИШНИК</w:t>
      </w:r>
    </w:p>
    <w:p w14:paraId="1D5662F7" w14:textId="77777777" w:rsidR="0081302D" w:rsidRDefault="0081302D" w:rsidP="0081302D">
      <w:pPr>
        <w:pStyle w:val="a4"/>
        <w:jc w:val="both"/>
        <w:rPr>
          <w:rFonts w:ascii="Times New Roman" w:hAnsi="Times New Roman" w:cs="Times New Roman"/>
          <w:sz w:val="28"/>
          <w:szCs w:val="28"/>
        </w:rPr>
      </w:pPr>
    </w:p>
    <w:p w14:paraId="161F7121" w14:textId="77777777" w:rsidR="0081302D" w:rsidRDefault="0081302D" w:rsidP="0081302D">
      <w:pPr>
        <w:pStyle w:val="a4"/>
        <w:jc w:val="both"/>
        <w:rPr>
          <w:rFonts w:ascii="Times New Roman" w:hAnsi="Times New Roman" w:cs="Times New Roman"/>
          <w:sz w:val="28"/>
          <w:szCs w:val="28"/>
        </w:rPr>
      </w:pPr>
    </w:p>
    <w:p w14:paraId="4F43B8D5" w14:textId="77777777" w:rsidR="0081302D" w:rsidRDefault="0081302D" w:rsidP="0081302D">
      <w:pPr>
        <w:pStyle w:val="a4"/>
        <w:jc w:val="both"/>
        <w:rPr>
          <w:rFonts w:ascii="Times New Roman" w:hAnsi="Times New Roman" w:cs="Times New Roman"/>
          <w:sz w:val="28"/>
          <w:szCs w:val="28"/>
        </w:rPr>
      </w:pPr>
    </w:p>
    <w:p w14:paraId="7416A5E8" w14:textId="77777777" w:rsidR="0081302D" w:rsidRDefault="0081302D" w:rsidP="0081302D">
      <w:pPr>
        <w:pStyle w:val="a4"/>
        <w:jc w:val="both"/>
        <w:rPr>
          <w:rFonts w:ascii="Times New Roman" w:hAnsi="Times New Roman" w:cs="Times New Roman"/>
          <w:sz w:val="28"/>
          <w:szCs w:val="28"/>
        </w:rPr>
      </w:pPr>
    </w:p>
    <w:p w14:paraId="23E7B004" w14:textId="77777777" w:rsidR="0081302D" w:rsidRDefault="0081302D" w:rsidP="0081302D">
      <w:pPr>
        <w:pStyle w:val="a4"/>
        <w:jc w:val="both"/>
        <w:rPr>
          <w:rFonts w:ascii="Times New Roman" w:hAnsi="Times New Roman" w:cs="Times New Roman"/>
          <w:sz w:val="28"/>
          <w:szCs w:val="28"/>
        </w:rPr>
      </w:pPr>
    </w:p>
    <w:p w14:paraId="0A585150" w14:textId="77777777" w:rsidR="0081302D" w:rsidRDefault="0081302D" w:rsidP="0081302D">
      <w:pPr>
        <w:pStyle w:val="a4"/>
        <w:jc w:val="both"/>
        <w:rPr>
          <w:rFonts w:ascii="Times New Roman" w:hAnsi="Times New Roman" w:cs="Times New Roman"/>
          <w:sz w:val="28"/>
          <w:szCs w:val="28"/>
        </w:rPr>
      </w:pPr>
    </w:p>
    <w:p w14:paraId="5ABF937A" w14:textId="77777777" w:rsidR="0081302D" w:rsidRDefault="0081302D" w:rsidP="0081302D">
      <w:pPr>
        <w:pStyle w:val="a4"/>
        <w:jc w:val="both"/>
        <w:rPr>
          <w:rFonts w:ascii="Times New Roman" w:hAnsi="Times New Roman" w:cs="Times New Roman"/>
          <w:sz w:val="28"/>
          <w:szCs w:val="28"/>
        </w:rPr>
      </w:pPr>
    </w:p>
    <w:p w14:paraId="33C88EF9" w14:textId="77777777" w:rsidR="00B00F33" w:rsidRDefault="00B00F33" w:rsidP="0081302D">
      <w:pPr>
        <w:pStyle w:val="a4"/>
        <w:jc w:val="both"/>
        <w:rPr>
          <w:rFonts w:ascii="Times New Roman" w:hAnsi="Times New Roman" w:cs="Times New Roman"/>
          <w:sz w:val="28"/>
          <w:szCs w:val="28"/>
        </w:rPr>
      </w:pPr>
    </w:p>
    <w:p w14:paraId="2C36EDC4" w14:textId="77777777" w:rsidR="00B83429" w:rsidRDefault="00B83429" w:rsidP="0081302D">
      <w:pPr>
        <w:pStyle w:val="a4"/>
        <w:jc w:val="both"/>
        <w:rPr>
          <w:rFonts w:ascii="Times New Roman" w:hAnsi="Times New Roman" w:cs="Times New Roman"/>
          <w:sz w:val="28"/>
          <w:szCs w:val="28"/>
        </w:rPr>
      </w:pPr>
    </w:p>
    <w:p w14:paraId="524C35A5" w14:textId="77777777" w:rsidR="00B83429" w:rsidRDefault="00B83429" w:rsidP="0081302D">
      <w:pPr>
        <w:pStyle w:val="a4"/>
        <w:jc w:val="both"/>
        <w:rPr>
          <w:rFonts w:ascii="Times New Roman" w:hAnsi="Times New Roman" w:cs="Times New Roman"/>
          <w:sz w:val="28"/>
          <w:szCs w:val="28"/>
        </w:rPr>
      </w:pPr>
    </w:p>
    <w:p w14:paraId="3021AA1E" w14:textId="77777777" w:rsidR="00B00F33" w:rsidRDefault="00B00F33" w:rsidP="0081302D">
      <w:pPr>
        <w:pStyle w:val="a4"/>
        <w:jc w:val="both"/>
        <w:rPr>
          <w:rFonts w:ascii="Times New Roman" w:hAnsi="Times New Roman" w:cs="Times New Roman"/>
          <w:sz w:val="28"/>
          <w:szCs w:val="28"/>
        </w:rPr>
      </w:pPr>
    </w:p>
    <w:p w14:paraId="4BB2DF02" w14:textId="77777777" w:rsidR="00ED29E1" w:rsidRDefault="00ED29E1" w:rsidP="0081302D">
      <w:pPr>
        <w:pStyle w:val="a4"/>
        <w:jc w:val="both"/>
        <w:rPr>
          <w:rFonts w:ascii="Times New Roman" w:hAnsi="Times New Roman" w:cs="Times New Roman"/>
          <w:sz w:val="28"/>
          <w:szCs w:val="28"/>
        </w:rPr>
      </w:pPr>
    </w:p>
    <w:p w14:paraId="28223914" w14:textId="77777777" w:rsidR="00ED29E1" w:rsidRDefault="00ED29E1" w:rsidP="0081302D">
      <w:pPr>
        <w:pStyle w:val="a4"/>
        <w:jc w:val="both"/>
        <w:rPr>
          <w:rFonts w:ascii="Times New Roman" w:hAnsi="Times New Roman" w:cs="Times New Roman"/>
          <w:sz w:val="28"/>
          <w:szCs w:val="28"/>
        </w:rPr>
      </w:pPr>
    </w:p>
    <w:p w14:paraId="43F47694" w14:textId="77777777" w:rsidR="00ED29E1" w:rsidRDefault="00ED29E1" w:rsidP="0081302D">
      <w:pPr>
        <w:pStyle w:val="a4"/>
        <w:jc w:val="both"/>
        <w:rPr>
          <w:rFonts w:ascii="Times New Roman" w:hAnsi="Times New Roman" w:cs="Times New Roman"/>
          <w:sz w:val="28"/>
          <w:szCs w:val="28"/>
        </w:rPr>
      </w:pPr>
    </w:p>
    <w:p w14:paraId="1475DC17" w14:textId="77777777" w:rsidR="00ED29E1" w:rsidRDefault="00ED29E1" w:rsidP="0081302D">
      <w:pPr>
        <w:pStyle w:val="a4"/>
        <w:jc w:val="both"/>
        <w:rPr>
          <w:rFonts w:ascii="Times New Roman" w:hAnsi="Times New Roman" w:cs="Times New Roman"/>
          <w:sz w:val="28"/>
          <w:szCs w:val="28"/>
        </w:rPr>
      </w:pPr>
    </w:p>
    <w:p w14:paraId="08892D69" w14:textId="77777777" w:rsidR="00ED29E1" w:rsidRDefault="00ED29E1" w:rsidP="0081302D">
      <w:pPr>
        <w:pStyle w:val="a4"/>
        <w:jc w:val="both"/>
        <w:rPr>
          <w:rFonts w:ascii="Times New Roman" w:hAnsi="Times New Roman" w:cs="Times New Roman"/>
          <w:sz w:val="28"/>
          <w:szCs w:val="28"/>
        </w:rPr>
      </w:pPr>
    </w:p>
    <w:p w14:paraId="16881B91" w14:textId="77777777" w:rsidR="00B00F33" w:rsidRDefault="00B00F33" w:rsidP="0081302D">
      <w:pPr>
        <w:pStyle w:val="a4"/>
        <w:jc w:val="both"/>
        <w:rPr>
          <w:rFonts w:ascii="Times New Roman" w:hAnsi="Times New Roman" w:cs="Times New Roman"/>
          <w:sz w:val="28"/>
          <w:szCs w:val="28"/>
        </w:rPr>
      </w:pPr>
    </w:p>
    <w:p w14:paraId="455FF640" w14:textId="77777777" w:rsidR="0081770F" w:rsidRDefault="0081770F" w:rsidP="00182C6D">
      <w:pPr>
        <w:rPr>
          <w:rFonts w:ascii="Times New Roman" w:hAnsi="Times New Roman" w:cs="Times New Roman"/>
          <w:sz w:val="28"/>
          <w:szCs w:val="28"/>
        </w:rPr>
      </w:pPr>
    </w:p>
    <w:p w14:paraId="0ED07126" w14:textId="77777777" w:rsidR="009354E9" w:rsidRDefault="009354E9" w:rsidP="009354E9">
      <w:pPr>
        <w:pStyle w:val="a4"/>
        <w:ind w:left="5103"/>
        <w:jc w:val="both"/>
        <w:rPr>
          <w:rFonts w:ascii="Times New Roman" w:hAnsi="Times New Roman" w:cs="Times New Roman"/>
          <w:sz w:val="28"/>
          <w:szCs w:val="28"/>
        </w:rPr>
      </w:pPr>
      <w:r>
        <w:rPr>
          <w:rFonts w:ascii="Times New Roman" w:hAnsi="Times New Roman" w:cs="Times New Roman"/>
          <w:sz w:val="28"/>
          <w:szCs w:val="28"/>
        </w:rPr>
        <w:t xml:space="preserve">Додаток </w:t>
      </w:r>
    </w:p>
    <w:p w14:paraId="6D916949" w14:textId="77777777" w:rsidR="009354E9" w:rsidRDefault="009354E9" w:rsidP="009354E9">
      <w:pPr>
        <w:pStyle w:val="a4"/>
        <w:ind w:left="5103"/>
        <w:jc w:val="both"/>
        <w:rPr>
          <w:rFonts w:ascii="Times New Roman" w:hAnsi="Times New Roman" w:cs="Times New Roman"/>
          <w:sz w:val="28"/>
          <w:szCs w:val="28"/>
        </w:rPr>
      </w:pPr>
      <w:r>
        <w:rPr>
          <w:rFonts w:ascii="Times New Roman" w:hAnsi="Times New Roman" w:cs="Times New Roman"/>
          <w:sz w:val="28"/>
          <w:szCs w:val="28"/>
        </w:rPr>
        <w:t>до рішення Київської міської ради</w:t>
      </w:r>
    </w:p>
    <w:p w14:paraId="41A784D4" w14:textId="391CCCAD" w:rsidR="009354E9" w:rsidRDefault="009354E9" w:rsidP="009354E9">
      <w:pPr>
        <w:pStyle w:val="a4"/>
        <w:ind w:left="5103"/>
        <w:jc w:val="both"/>
        <w:rPr>
          <w:rFonts w:ascii="Times New Roman" w:hAnsi="Times New Roman" w:cs="Times New Roman"/>
          <w:sz w:val="28"/>
          <w:szCs w:val="28"/>
        </w:rPr>
      </w:pPr>
      <w:r>
        <w:rPr>
          <w:rFonts w:ascii="Times New Roman" w:hAnsi="Times New Roman" w:cs="Times New Roman"/>
          <w:sz w:val="28"/>
          <w:szCs w:val="28"/>
        </w:rPr>
        <w:t>від ______________№__________</w:t>
      </w:r>
    </w:p>
    <w:p w14:paraId="529F95A0" w14:textId="77777777" w:rsidR="009354E9" w:rsidRDefault="009354E9" w:rsidP="009A4FCC">
      <w:pPr>
        <w:spacing w:after="0"/>
        <w:jc w:val="center"/>
        <w:rPr>
          <w:rFonts w:ascii="Times New Roman" w:hAnsi="Times New Roman" w:cs="Times New Roman"/>
          <w:sz w:val="28"/>
          <w:szCs w:val="28"/>
        </w:rPr>
      </w:pPr>
    </w:p>
    <w:p w14:paraId="20E4DE7E" w14:textId="77777777" w:rsidR="009354E9" w:rsidRDefault="009354E9" w:rsidP="009A4FCC">
      <w:pPr>
        <w:spacing w:after="0"/>
        <w:jc w:val="center"/>
        <w:rPr>
          <w:rFonts w:ascii="Times New Roman" w:hAnsi="Times New Roman" w:cs="Times New Roman"/>
          <w:sz w:val="28"/>
          <w:szCs w:val="28"/>
        </w:rPr>
      </w:pPr>
    </w:p>
    <w:p w14:paraId="3368FF9A" w14:textId="00B99A09" w:rsidR="004E5EEA" w:rsidRPr="0008784C" w:rsidRDefault="00D80FFF" w:rsidP="004E5EEA">
      <w:pPr>
        <w:spacing w:after="0"/>
        <w:jc w:val="center"/>
        <w:rPr>
          <w:rFonts w:ascii="Times New Roman" w:hAnsi="Times New Roman" w:cs="Times New Roman"/>
          <w:b/>
          <w:sz w:val="28"/>
          <w:szCs w:val="28"/>
        </w:rPr>
      </w:pPr>
      <w:r w:rsidRPr="0008784C">
        <w:rPr>
          <w:rFonts w:ascii="Times New Roman" w:hAnsi="Times New Roman" w:cs="Times New Roman"/>
          <w:b/>
          <w:sz w:val="28"/>
          <w:szCs w:val="28"/>
        </w:rPr>
        <w:t xml:space="preserve">Звернення </w:t>
      </w:r>
      <w:r w:rsidR="0081302D" w:rsidRPr="0008784C">
        <w:rPr>
          <w:rFonts w:ascii="Times New Roman" w:hAnsi="Times New Roman" w:cs="Times New Roman"/>
          <w:b/>
          <w:sz w:val="28"/>
          <w:szCs w:val="28"/>
        </w:rPr>
        <w:t xml:space="preserve">Київської міської ради </w:t>
      </w:r>
      <w:r w:rsidR="00DB54E9">
        <w:rPr>
          <w:rFonts w:ascii="Times New Roman" w:hAnsi="Times New Roman" w:cs="Times New Roman"/>
          <w:b/>
          <w:sz w:val="28"/>
          <w:szCs w:val="28"/>
        </w:rPr>
        <w:t>до Президента України та</w:t>
      </w:r>
      <w:r w:rsidR="003C081F" w:rsidRPr="0008784C">
        <w:rPr>
          <w:rFonts w:ascii="Times New Roman" w:hAnsi="Times New Roman" w:cs="Times New Roman"/>
          <w:b/>
          <w:sz w:val="28"/>
          <w:szCs w:val="28"/>
        </w:rPr>
        <w:t xml:space="preserve"> </w:t>
      </w:r>
      <w:r w:rsidRPr="0008784C">
        <w:rPr>
          <w:rFonts w:ascii="Times New Roman" w:hAnsi="Times New Roman" w:cs="Times New Roman"/>
          <w:b/>
          <w:sz w:val="28"/>
          <w:szCs w:val="28"/>
        </w:rPr>
        <w:t xml:space="preserve">Верховної Ради України </w:t>
      </w:r>
      <w:r w:rsidR="004E5EEA" w:rsidRPr="0008784C">
        <w:rPr>
          <w:rFonts w:ascii="Times New Roman" w:hAnsi="Times New Roman" w:cs="Times New Roman"/>
          <w:b/>
          <w:sz w:val="28"/>
          <w:szCs w:val="28"/>
        </w:rPr>
        <w:t>щодо недопущення вилучення коштів місцевих бюджетів</w:t>
      </w:r>
    </w:p>
    <w:p w14:paraId="3D184800" w14:textId="77777777" w:rsidR="004E5EEA" w:rsidRDefault="004E5EEA" w:rsidP="004E5EEA">
      <w:pPr>
        <w:spacing w:after="0"/>
        <w:jc w:val="center"/>
        <w:rPr>
          <w:rFonts w:ascii="Times New Roman" w:hAnsi="Times New Roman" w:cs="Times New Roman"/>
          <w:b/>
          <w:sz w:val="28"/>
          <w:szCs w:val="28"/>
        </w:rPr>
      </w:pPr>
    </w:p>
    <w:p w14:paraId="5E2278F5" w14:textId="77777777" w:rsidR="004E5EEA" w:rsidRPr="00876EC3" w:rsidRDefault="004E5EEA" w:rsidP="0008784C">
      <w:pPr>
        <w:spacing w:after="0"/>
        <w:ind w:firstLine="709"/>
        <w:jc w:val="both"/>
        <w:rPr>
          <w:rFonts w:ascii="Times New Roman" w:hAnsi="Times New Roman" w:cs="Times New Roman"/>
          <w:sz w:val="28"/>
          <w:szCs w:val="28"/>
        </w:rPr>
      </w:pPr>
      <w:r>
        <w:rPr>
          <w:rFonts w:ascii="Times New Roman" w:hAnsi="Times New Roman" w:cs="Times New Roman"/>
          <w:sz w:val="28"/>
          <w:szCs w:val="28"/>
        </w:rPr>
        <w:t>Останнім часом п</w:t>
      </w:r>
      <w:r w:rsidRPr="00876EC3">
        <w:rPr>
          <w:rFonts w:ascii="Times New Roman" w:hAnsi="Times New Roman" w:cs="Times New Roman"/>
          <w:sz w:val="28"/>
          <w:szCs w:val="28"/>
        </w:rPr>
        <w:t xml:space="preserve">редставники </w:t>
      </w:r>
      <w:r>
        <w:rPr>
          <w:rFonts w:ascii="Times New Roman" w:hAnsi="Times New Roman" w:cs="Times New Roman"/>
          <w:sz w:val="28"/>
          <w:szCs w:val="28"/>
        </w:rPr>
        <w:t>центральної влади, всупереч Законам України, закликають вилучити у</w:t>
      </w:r>
      <w:r w:rsidRPr="00876EC3">
        <w:rPr>
          <w:rFonts w:ascii="Times New Roman" w:hAnsi="Times New Roman" w:cs="Times New Roman"/>
          <w:sz w:val="28"/>
          <w:szCs w:val="28"/>
        </w:rPr>
        <w:t xml:space="preserve"> місцев</w:t>
      </w:r>
      <w:r>
        <w:rPr>
          <w:rFonts w:ascii="Times New Roman" w:hAnsi="Times New Roman" w:cs="Times New Roman"/>
          <w:sz w:val="28"/>
          <w:szCs w:val="28"/>
        </w:rPr>
        <w:t>их</w:t>
      </w:r>
      <w:r w:rsidRPr="00876EC3">
        <w:rPr>
          <w:rFonts w:ascii="Times New Roman" w:hAnsi="Times New Roman" w:cs="Times New Roman"/>
          <w:sz w:val="28"/>
          <w:szCs w:val="28"/>
        </w:rPr>
        <w:t xml:space="preserve"> громад</w:t>
      </w:r>
      <w:r>
        <w:rPr>
          <w:rFonts w:ascii="Times New Roman" w:hAnsi="Times New Roman" w:cs="Times New Roman"/>
          <w:sz w:val="28"/>
          <w:szCs w:val="28"/>
        </w:rPr>
        <w:t xml:space="preserve"> надходження від податку на доходи фізичних осіб (ПДФО) – на тій підставі, що зростання цих надходжень пов’язане з виплатами українським військовим. </w:t>
      </w:r>
    </w:p>
    <w:p w14:paraId="6B8729D1" w14:textId="77777777" w:rsidR="004E5EEA" w:rsidRDefault="004E5EEA" w:rsidP="0008784C">
      <w:pPr>
        <w:spacing w:after="0"/>
        <w:ind w:firstLine="709"/>
        <w:jc w:val="both"/>
        <w:rPr>
          <w:rFonts w:ascii="Times New Roman" w:hAnsi="Times New Roman" w:cs="Times New Roman"/>
          <w:sz w:val="28"/>
          <w:szCs w:val="28"/>
        </w:rPr>
      </w:pPr>
      <w:r>
        <w:rPr>
          <w:rFonts w:ascii="Times New Roman" w:hAnsi="Times New Roman" w:cs="Times New Roman"/>
          <w:sz w:val="28"/>
          <w:szCs w:val="28"/>
        </w:rPr>
        <w:t>Бюджетна децентралізація, проведена у 2014-15 роках, стала однією з найбільш успішних українських реформ. Місцеві громади отримали не лише повноваження, але й можливості для створення гідних умов для життя українців. Центральна ж влада зберегла важелі контролю і забезпечення законності.</w:t>
      </w:r>
    </w:p>
    <w:p w14:paraId="3B5C1676" w14:textId="77777777" w:rsidR="004E5EEA" w:rsidRDefault="004E5EEA" w:rsidP="0008784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Такий баланс дозволив громадам не лише поліпшити умови життя громадян, але й витримати серйозні виклики в часи пандемії та повномасштабного російського вторгнення – коли дії центральної влади були неефективними чи запізнілими. </w:t>
      </w:r>
    </w:p>
    <w:p w14:paraId="56D6771F" w14:textId="77777777" w:rsidR="004E5EEA" w:rsidRDefault="004E5EEA" w:rsidP="0008784C">
      <w:pPr>
        <w:spacing w:after="0"/>
        <w:ind w:firstLine="709"/>
        <w:jc w:val="both"/>
        <w:rPr>
          <w:rFonts w:ascii="Times New Roman" w:hAnsi="Times New Roman" w:cs="Times New Roman"/>
          <w:sz w:val="28"/>
          <w:szCs w:val="28"/>
        </w:rPr>
      </w:pPr>
      <w:r>
        <w:rPr>
          <w:rFonts w:ascii="Times New Roman" w:hAnsi="Times New Roman" w:cs="Times New Roman"/>
          <w:sz w:val="28"/>
          <w:szCs w:val="28"/>
        </w:rPr>
        <w:t>Децентралізація по праву вважається основою української стійкості.</w:t>
      </w:r>
    </w:p>
    <w:p w14:paraId="568CE8BA" w14:textId="31A3F585" w:rsidR="004E5EEA" w:rsidRDefault="004E5EEA" w:rsidP="0008784C">
      <w:pPr>
        <w:spacing w:after="0"/>
        <w:ind w:firstLine="709"/>
        <w:jc w:val="both"/>
        <w:rPr>
          <w:rFonts w:ascii="Times New Roman" w:hAnsi="Times New Roman" w:cs="Times New Roman"/>
          <w:sz w:val="28"/>
          <w:szCs w:val="28"/>
        </w:rPr>
      </w:pPr>
      <w:r>
        <w:rPr>
          <w:rFonts w:ascii="Times New Roman" w:hAnsi="Times New Roman" w:cs="Times New Roman"/>
          <w:sz w:val="28"/>
          <w:szCs w:val="28"/>
        </w:rPr>
        <w:t>Одним з основних елементів децентралізації є спрямування понад 3/4 надходжень від ПДФО до місцевих бюджетів (насамперед громад, а також областей).</w:t>
      </w:r>
      <w:r w:rsidR="003771CF">
        <w:rPr>
          <w:rFonts w:ascii="Times New Roman" w:hAnsi="Times New Roman" w:cs="Times New Roman"/>
          <w:sz w:val="28"/>
          <w:szCs w:val="28"/>
        </w:rPr>
        <w:t xml:space="preserve"> </w:t>
      </w:r>
      <w:r>
        <w:rPr>
          <w:rFonts w:ascii="Times New Roman" w:hAnsi="Times New Roman" w:cs="Times New Roman"/>
          <w:sz w:val="28"/>
          <w:szCs w:val="28"/>
        </w:rPr>
        <w:t>Д</w:t>
      </w:r>
      <w:r w:rsidRPr="00876EC3">
        <w:rPr>
          <w:rFonts w:ascii="Times New Roman" w:hAnsi="Times New Roman" w:cs="Times New Roman"/>
          <w:sz w:val="28"/>
          <w:szCs w:val="28"/>
        </w:rPr>
        <w:t>ержава делегувала місцевим громадам велику кількість видатків, які безпосередньо пов’язані з життям місцевих громадян, і ці видатки мають бути покриті доходами – зокрема, від ПДФО.</w:t>
      </w:r>
    </w:p>
    <w:p w14:paraId="76C91B08" w14:textId="6BA6F3E4" w:rsidR="004E5EEA" w:rsidRPr="003771CF" w:rsidRDefault="004E5EEA" w:rsidP="0008784C">
      <w:pPr>
        <w:spacing w:after="0"/>
        <w:ind w:firstLine="709"/>
        <w:jc w:val="both"/>
        <w:rPr>
          <w:rFonts w:ascii="Times New Roman" w:hAnsi="Times New Roman" w:cs="Times New Roman"/>
          <w:sz w:val="28"/>
          <w:szCs w:val="28"/>
        </w:rPr>
      </w:pPr>
      <w:r w:rsidRPr="003771CF">
        <w:rPr>
          <w:rFonts w:ascii="Times New Roman" w:hAnsi="Times New Roman" w:cs="Times New Roman"/>
          <w:sz w:val="28"/>
          <w:szCs w:val="28"/>
        </w:rPr>
        <w:t>Саме місцеві громади під час війни несуть основний тягар забезпечення безперебійної роботи системи підтримки життя наших громадян – у т</w:t>
      </w:r>
      <w:r w:rsidR="009F0247" w:rsidRPr="003771CF">
        <w:rPr>
          <w:rFonts w:ascii="Times New Roman" w:hAnsi="Times New Roman" w:cs="Times New Roman"/>
          <w:sz w:val="28"/>
          <w:szCs w:val="28"/>
        </w:rPr>
        <w:t xml:space="preserve">ому </w:t>
      </w:r>
      <w:r w:rsidRPr="003771CF">
        <w:rPr>
          <w:rFonts w:ascii="Times New Roman" w:hAnsi="Times New Roman" w:cs="Times New Roman"/>
          <w:sz w:val="28"/>
          <w:szCs w:val="28"/>
        </w:rPr>
        <w:t>ч</w:t>
      </w:r>
      <w:r w:rsidR="009F0247" w:rsidRPr="003771CF">
        <w:rPr>
          <w:rFonts w:ascii="Times New Roman" w:hAnsi="Times New Roman" w:cs="Times New Roman"/>
          <w:sz w:val="28"/>
          <w:szCs w:val="28"/>
        </w:rPr>
        <w:t>ислі</w:t>
      </w:r>
      <w:r w:rsidRPr="003771CF">
        <w:rPr>
          <w:rFonts w:ascii="Times New Roman" w:hAnsi="Times New Roman" w:cs="Times New Roman"/>
          <w:sz w:val="28"/>
          <w:szCs w:val="28"/>
        </w:rPr>
        <w:t xml:space="preserve"> лікарень, шкіл, місцевого транспорту. </w:t>
      </w:r>
    </w:p>
    <w:p w14:paraId="1C1EFE97" w14:textId="7EE76BA8" w:rsidR="004E5EEA" w:rsidRPr="003771CF" w:rsidRDefault="004E5EEA" w:rsidP="0008784C">
      <w:pPr>
        <w:spacing w:after="0"/>
        <w:ind w:firstLine="709"/>
        <w:jc w:val="both"/>
        <w:rPr>
          <w:rFonts w:ascii="Times New Roman" w:hAnsi="Times New Roman" w:cs="Times New Roman"/>
          <w:sz w:val="28"/>
          <w:szCs w:val="28"/>
        </w:rPr>
      </w:pPr>
      <w:r w:rsidRPr="003771CF">
        <w:rPr>
          <w:rFonts w:ascii="Times New Roman" w:hAnsi="Times New Roman" w:cs="Times New Roman"/>
          <w:sz w:val="28"/>
          <w:szCs w:val="28"/>
        </w:rPr>
        <w:t xml:space="preserve">Саме від місцевих громад значною мірою </w:t>
      </w:r>
      <w:proofErr w:type="spellStart"/>
      <w:r w:rsidRPr="003771CF">
        <w:rPr>
          <w:rFonts w:ascii="Times New Roman" w:hAnsi="Times New Roman" w:cs="Times New Roman"/>
          <w:sz w:val="28"/>
          <w:szCs w:val="28"/>
        </w:rPr>
        <w:t>залежатиме</w:t>
      </w:r>
      <w:proofErr w:type="spellEnd"/>
      <w:r w:rsidRPr="003771CF">
        <w:rPr>
          <w:rFonts w:ascii="Times New Roman" w:hAnsi="Times New Roman" w:cs="Times New Roman"/>
          <w:sz w:val="28"/>
          <w:szCs w:val="28"/>
        </w:rPr>
        <w:t xml:space="preserve">, як українці </w:t>
      </w:r>
      <w:proofErr w:type="spellStart"/>
      <w:r w:rsidRPr="003771CF">
        <w:rPr>
          <w:rFonts w:ascii="Times New Roman" w:hAnsi="Times New Roman" w:cs="Times New Roman"/>
          <w:sz w:val="28"/>
          <w:szCs w:val="28"/>
        </w:rPr>
        <w:t>переживуть</w:t>
      </w:r>
      <w:proofErr w:type="spellEnd"/>
      <w:r w:rsidRPr="003771CF">
        <w:rPr>
          <w:rFonts w:ascii="Times New Roman" w:hAnsi="Times New Roman" w:cs="Times New Roman"/>
          <w:sz w:val="28"/>
          <w:szCs w:val="28"/>
        </w:rPr>
        <w:t xml:space="preserve"> цю зиму. </w:t>
      </w:r>
    </w:p>
    <w:p w14:paraId="6C19A3EB" w14:textId="0F1A19B9" w:rsidR="004E5EEA" w:rsidRPr="003771CF" w:rsidRDefault="004E5EEA" w:rsidP="0008784C">
      <w:pPr>
        <w:spacing w:after="0"/>
        <w:ind w:firstLine="709"/>
        <w:jc w:val="both"/>
        <w:rPr>
          <w:rFonts w:ascii="Times New Roman" w:hAnsi="Times New Roman" w:cs="Times New Roman"/>
          <w:sz w:val="28"/>
          <w:szCs w:val="28"/>
        </w:rPr>
      </w:pPr>
      <w:r w:rsidRPr="003771CF">
        <w:rPr>
          <w:rFonts w:ascii="Times New Roman" w:hAnsi="Times New Roman" w:cs="Times New Roman"/>
          <w:sz w:val="28"/>
          <w:szCs w:val="28"/>
        </w:rPr>
        <w:t xml:space="preserve">Саме місцеві громади забезпечують терміновий ремонт осель і інфраструктурних об’єктів, постраждалих від обстрілів, ремонт </w:t>
      </w:r>
      <w:proofErr w:type="spellStart"/>
      <w:r w:rsidRPr="003771CF">
        <w:rPr>
          <w:rFonts w:ascii="Times New Roman" w:hAnsi="Times New Roman" w:cs="Times New Roman"/>
          <w:sz w:val="28"/>
          <w:szCs w:val="28"/>
        </w:rPr>
        <w:t>укриттів</w:t>
      </w:r>
      <w:proofErr w:type="spellEnd"/>
      <w:r w:rsidRPr="003771CF">
        <w:rPr>
          <w:rFonts w:ascii="Times New Roman" w:hAnsi="Times New Roman" w:cs="Times New Roman"/>
          <w:sz w:val="28"/>
          <w:szCs w:val="28"/>
        </w:rPr>
        <w:t xml:space="preserve">, допомогу внутрішньо переміщеним особам. </w:t>
      </w:r>
    </w:p>
    <w:p w14:paraId="2EB27000" w14:textId="77599443" w:rsidR="004E5EEA" w:rsidRPr="003771CF" w:rsidRDefault="004E5EEA" w:rsidP="0008784C">
      <w:pPr>
        <w:spacing w:after="0"/>
        <w:ind w:firstLine="709"/>
        <w:jc w:val="both"/>
        <w:rPr>
          <w:rFonts w:ascii="Times New Roman" w:hAnsi="Times New Roman" w:cs="Times New Roman"/>
          <w:sz w:val="28"/>
          <w:szCs w:val="28"/>
        </w:rPr>
      </w:pPr>
      <w:r w:rsidRPr="003771CF">
        <w:rPr>
          <w:rFonts w:ascii="Times New Roman" w:hAnsi="Times New Roman" w:cs="Times New Roman"/>
          <w:sz w:val="28"/>
          <w:szCs w:val="28"/>
        </w:rPr>
        <w:t xml:space="preserve">Місцеві громади вже – навіть без законодавчого забезпечення і всупереч діям контролюючих органів – перерахували на потреби безпеки і оборони 45% отриманого «військового ПДФО». </w:t>
      </w:r>
    </w:p>
    <w:p w14:paraId="0E7F6CC5" w14:textId="4299C82C" w:rsidR="004E5EEA" w:rsidRPr="003771CF" w:rsidRDefault="004E5EEA" w:rsidP="0008784C">
      <w:pPr>
        <w:spacing w:after="0"/>
        <w:ind w:firstLine="709"/>
        <w:jc w:val="both"/>
        <w:rPr>
          <w:rFonts w:ascii="Times New Roman" w:hAnsi="Times New Roman" w:cs="Times New Roman"/>
          <w:sz w:val="28"/>
          <w:szCs w:val="28"/>
        </w:rPr>
      </w:pPr>
      <w:r w:rsidRPr="003771CF">
        <w:rPr>
          <w:rFonts w:ascii="Times New Roman" w:hAnsi="Times New Roman" w:cs="Times New Roman"/>
          <w:sz w:val="28"/>
          <w:szCs w:val="28"/>
        </w:rPr>
        <w:lastRenderedPageBreak/>
        <w:t xml:space="preserve">Сьогоднішні військові – це здебільшого вчорашні цивільні, які до мобілізації жили в місцевих громадах, працювали і сплачували ПДФО. У громадах живуть їхні рідні. </w:t>
      </w:r>
    </w:p>
    <w:p w14:paraId="303E8DDF" w14:textId="6AD5803F" w:rsidR="00515410" w:rsidRDefault="004E5EEA" w:rsidP="003771CF">
      <w:pPr>
        <w:spacing w:after="0"/>
        <w:ind w:firstLine="709"/>
        <w:jc w:val="both"/>
        <w:rPr>
          <w:rFonts w:ascii="Times New Roman" w:hAnsi="Times New Roman" w:cs="Times New Roman"/>
          <w:sz w:val="28"/>
          <w:szCs w:val="28"/>
        </w:rPr>
      </w:pPr>
      <w:r>
        <w:rPr>
          <w:rFonts w:ascii="Times New Roman" w:hAnsi="Times New Roman" w:cs="Times New Roman"/>
          <w:sz w:val="28"/>
          <w:szCs w:val="28"/>
        </w:rPr>
        <w:t>Р</w:t>
      </w:r>
      <w:r w:rsidRPr="00876EC3">
        <w:rPr>
          <w:rFonts w:ascii="Times New Roman" w:hAnsi="Times New Roman" w:cs="Times New Roman"/>
          <w:sz w:val="28"/>
          <w:szCs w:val="28"/>
        </w:rPr>
        <w:t>озширення повноважень і фінансування місцевого самоврядування – це також важливий дороговказ євроінтеграції України. Зокрема, 17 червня 2022 р. Єврокомісія у своєму висновку щодо заявки України на членство в ЄС як позитив відзначила фінансове підкріплення реформи децентралізації.</w:t>
      </w:r>
    </w:p>
    <w:p w14:paraId="001C2A20" w14:textId="14D43EA8" w:rsidR="00186179" w:rsidRDefault="00515410" w:rsidP="003771CF">
      <w:pPr>
        <w:spacing w:after="0"/>
        <w:ind w:firstLine="851"/>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Але, незважаючи на </w:t>
      </w:r>
      <w:r w:rsidRPr="003771CF">
        <w:rPr>
          <w:rFonts w:ascii="Times New Roman" w:hAnsi="Times New Roman" w:cs="Times New Roman"/>
          <w:sz w:val="28"/>
          <w:szCs w:val="28"/>
        </w:rPr>
        <w:t xml:space="preserve">це </w:t>
      </w:r>
      <w:r w:rsidR="00186179" w:rsidRPr="003771CF">
        <w:rPr>
          <w:rFonts w:ascii="Times New Roman" w:hAnsi="Times New Roman" w:cs="Times New Roman"/>
          <w:color w:val="000000"/>
          <w:sz w:val="28"/>
          <w:szCs w:val="28"/>
          <w:shd w:val="clear" w:color="auto" w:fill="FFFFFF"/>
        </w:rPr>
        <w:t>2 вересня 2023 року Кабінет Міністрів України</w:t>
      </w:r>
      <w:r w:rsidR="00186179">
        <w:rPr>
          <w:rFonts w:ascii="Arial" w:hAnsi="Arial" w:cs="Arial"/>
          <w:color w:val="000000"/>
          <w:shd w:val="clear" w:color="auto" w:fill="FFFFFF"/>
        </w:rPr>
        <w:t xml:space="preserve"> </w:t>
      </w:r>
      <w:r>
        <w:rPr>
          <w:rFonts w:ascii="Times New Roman" w:hAnsi="Times New Roman" w:cs="Times New Roman"/>
          <w:sz w:val="28"/>
          <w:szCs w:val="28"/>
        </w:rPr>
        <w:t xml:space="preserve"> зареєстрував та наполягає на терміновому розгляді </w:t>
      </w:r>
      <w:r w:rsidRPr="00515410">
        <w:rPr>
          <w:rFonts w:ascii="Times New Roman" w:hAnsi="Times New Roman" w:cs="Times New Roman"/>
          <w:color w:val="212529"/>
          <w:sz w:val="28"/>
          <w:szCs w:val="28"/>
        </w:rPr>
        <w:t>Проекту Закону</w:t>
      </w:r>
      <w:r>
        <w:rPr>
          <w:rFonts w:ascii="Times New Roman" w:hAnsi="Times New Roman" w:cs="Times New Roman"/>
          <w:color w:val="212529"/>
          <w:sz w:val="28"/>
          <w:szCs w:val="28"/>
        </w:rPr>
        <w:t xml:space="preserve"> №10037 П</w:t>
      </w:r>
      <w:r w:rsidRPr="00515410">
        <w:rPr>
          <w:rFonts w:ascii="Times New Roman" w:hAnsi="Times New Roman" w:cs="Times New Roman"/>
          <w:color w:val="212529"/>
          <w:sz w:val="28"/>
          <w:szCs w:val="28"/>
        </w:rPr>
        <w:t xml:space="preserve">ро внесення змін до розділу VI Бюджетного кодексу України щодо забезпечення підтримки обороноздатності держави та розвитку оборонно-промислового комплексу </w:t>
      </w:r>
      <w:r w:rsidRPr="00186179">
        <w:rPr>
          <w:rFonts w:ascii="Times New Roman" w:hAnsi="Times New Roman" w:cs="Times New Roman"/>
          <w:color w:val="212529"/>
          <w:sz w:val="28"/>
          <w:szCs w:val="28"/>
        </w:rPr>
        <w:t>України</w:t>
      </w:r>
      <w:r w:rsidR="003771CF">
        <w:rPr>
          <w:rFonts w:ascii="Times New Roman" w:hAnsi="Times New Roman" w:cs="Times New Roman"/>
          <w:color w:val="212529"/>
          <w:sz w:val="28"/>
          <w:szCs w:val="28"/>
        </w:rPr>
        <w:t>,</w:t>
      </w:r>
      <w:r w:rsidR="00186179" w:rsidRPr="00186179">
        <w:rPr>
          <w:rFonts w:ascii="Times New Roman" w:hAnsi="Times New Roman" w:cs="Times New Roman"/>
          <w:color w:val="212529"/>
          <w:sz w:val="28"/>
          <w:szCs w:val="28"/>
        </w:rPr>
        <w:t xml:space="preserve"> яким </w:t>
      </w:r>
      <w:r w:rsidR="00186179" w:rsidRPr="00186179">
        <w:rPr>
          <w:rFonts w:ascii="Times New Roman" w:hAnsi="Times New Roman" w:cs="Times New Roman"/>
          <w:color w:val="000000"/>
          <w:sz w:val="28"/>
          <w:szCs w:val="28"/>
          <w:shd w:val="clear" w:color="auto" w:fill="FFFFFF"/>
        </w:rPr>
        <w:t xml:space="preserve"> пропонується:</w:t>
      </w:r>
    </w:p>
    <w:p w14:paraId="3430F779" w14:textId="645CA89B" w:rsidR="00186179" w:rsidRPr="003771CF" w:rsidRDefault="00186179" w:rsidP="0008784C">
      <w:pPr>
        <w:spacing w:after="0" w:line="240" w:lineRule="auto"/>
        <w:jc w:val="both"/>
        <w:rPr>
          <w:rFonts w:ascii="Times New Roman" w:hAnsi="Times New Roman" w:cs="Times New Roman"/>
          <w:color w:val="000000"/>
          <w:sz w:val="28"/>
          <w:szCs w:val="28"/>
          <w:shd w:val="clear" w:color="auto" w:fill="FFFFFF"/>
        </w:rPr>
      </w:pPr>
      <w:r w:rsidRPr="00186179">
        <w:rPr>
          <w:rFonts w:ascii="Times New Roman" w:hAnsi="Times New Roman" w:cs="Times New Roman"/>
          <w:color w:val="000000"/>
          <w:sz w:val="28"/>
          <w:szCs w:val="28"/>
          <w:shd w:val="clear" w:color="auto" w:fill="FFFFFF"/>
        </w:rPr>
        <w:t> </w:t>
      </w:r>
      <w:r w:rsidR="0008784C">
        <w:rPr>
          <w:rFonts w:cs="Segoe UI Symbol"/>
          <w:color w:val="000000"/>
          <w:spacing w:val="2880"/>
          <w:sz w:val="28"/>
          <w:szCs w:val="28"/>
        </w:rPr>
        <w:t>-</w:t>
      </w:r>
      <w:r w:rsidRPr="00186179">
        <w:rPr>
          <w:rFonts w:ascii="Times New Roman" w:hAnsi="Times New Roman" w:cs="Times New Roman"/>
          <w:color w:val="000000"/>
          <w:sz w:val="28"/>
          <w:szCs w:val="28"/>
          <w:shd w:val="clear" w:color="auto" w:fill="FFFFFF"/>
        </w:rPr>
        <w:t>зарахування у 2024 році до загального фонду державного бюджету у повному обсязі надходжень, які є джерелами формування державного дорожнього фонду (</w:t>
      </w:r>
      <w:r w:rsidRPr="00186179">
        <w:rPr>
          <w:rFonts w:ascii="Times New Roman" w:hAnsi="Times New Roman" w:cs="Times New Roman"/>
          <w:i/>
          <w:iCs/>
          <w:color w:val="000000"/>
          <w:sz w:val="28"/>
          <w:szCs w:val="28"/>
          <w:shd w:val="clear" w:color="auto" w:fill="FFFFFF"/>
        </w:rPr>
        <w:t>прогнозний обсяг близько 95,2 млрд гривень</w:t>
      </w:r>
      <w:r w:rsidRPr="00186179">
        <w:rPr>
          <w:rFonts w:ascii="Times New Roman" w:hAnsi="Times New Roman" w:cs="Times New Roman"/>
          <w:color w:val="000000"/>
          <w:sz w:val="28"/>
          <w:szCs w:val="28"/>
          <w:shd w:val="clear" w:color="auto" w:fill="FFFFFF"/>
        </w:rPr>
        <w:t>);</w:t>
      </w:r>
      <w:r w:rsidRPr="00186179">
        <w:rPr>
          <w:rFonts w:ascii="Times New Roman" w:hAnsi="Times New Roman" w:cs="Times New Roman"/>
          <w:color w:val="000000"/>
          <w:sz w:val="28"/>
          <w:szCs w:val="28"/>
        </w:rPr>
        <w:br/>
      </w:r>
      <w:r w:rsidRPr="00186179">
        <w:rPr>
          <w:rFonts w:ascii="Times New Roman" w:hAnsi="Times New Roman" w:cs="Times New Roman"/>
          <w:color w:val="000000"/>
          <w:sz w:val="28"/>
          <w:szCs w:val="28"/>
          <w:shd w:val="clear" w:color="auto" w:fill="FFFFFF"/>
        </w:rPr>
        <w:t> </w:t>
      </w:r>
      <w:r w:rsidR="003771CF">
        <w:rPr>
          <w:rFonts w:cs="Segoe UI Symbol"/>
          <w:color w:val="000000"/>
          <w:spacing w:val="2880"/>
          <w:sz w:val="28"/>
          <w:szCs w:val="28"/>
        </w:rPr>
        <w:t>-</w:t>
      </w:r>
      <w:r w:rsidRPr="00186179">
        <w:rPr>
          <w:rFonts w:ascii="Times New Roman" w:hAnsi="Times New Roman" w:cs="Times New Roman"/>
          <w:color w:val="000000"/>
          <w:sz w:val="28"/>
          <w:szCs w:val="28"/>
          <w:shd w:val="clear" w:color="auto" w:fill="FFFFFF"/>
        </w:rPr>
        <w:t>зарахування </w:t>
      </w:r>
      <w:r w:rsidRPr="003771CF">
        <w:rPr>
          <w:rFonts w:ascii="Times New Roman" w:hAnsi="Times New Roman" w:cs="Times New Roman"/>
          <w:color w:val="000000"/>
          <w:sz w:val="28"/>
          <w:szCs w:val="28"/>
          <w:shd w:val="clear" w:color="auto" w:fill="FFFFFF"/>
        </w:rPr>
        <w:t>з 1 жовтня 2023 року </w:t>
      </w:r>
      <w:r w:rsidRPr="00186179">
        <w:rPr>
          <w:rFonts w:ascii="Times New Roman" w:hAnsi="Times New Roman" w:cs="Times New Roman"/>
          <w:color w:val="000000"/>
          <w:sz w:val="28"/>
          <w:szCs w:val="28"/>
          <w:shd w:val="clear" w:color="auto" w:fill="FFFFFF"/>
        </w:rPr>
        <w:t>по 31 грудня 2024 року до спеціального фонду держбюджету надходжень від оподаткування доходів у вигляді грошового забезпечення, винагород та інших виплат, одержаних військовослужбовцями, поліцейськими та особами рядового і начальницького складу, що сплачується згідно з Податковим кодексом на відповідній території України (</w:t>
      </w:r>
      <w:r w:rsidRPr="00186179">
        <w:rPr>
          <w:rFonts w:ascii="Times New Roman" w:hAnsi="Times New Roman" w:cs="Times New Roman"/>
          <w:i/>
          <w:iCs/>
          <w:color w:val="000000"/>
          <w:sz w:val="28"/>
          <w:szCs w:val="28"/>
          <w:shd w:val="clear" w:color="auto" w:fill="FFFFFF"/>
        </w:rPr>
        <w:t>прогнозний обсяг з 1 жовтня 2023 року до кінця року 25,8 млрд гривень та у 2024 році – 93,7 млрд гривень</w:t>
      </w:r>
      <w:r w:rsidRPr="00186179">
        <w:rPr>
          <w:rFonts w:ascii="Times New Roman" w:hAnsi="Times New Roman" w:cs="Times New Roman"/>
          <w:color w:val="000000"/>
          <w:sz w:val="28"/>
          <w:szCs w:val="28"/>
          <w:shd w:val="clear" w:color="auto" w:fill="FFFFFF"/>
        </w:rPr>
        <w:t>) та </w:t>
      </w:r>
      <w:r w:rsidRPr="003771CF">
        <w:rPr>
          <w:rFonts w:ascii="Times New Roman" w:hAnsi="Times New Roman" w:cs="Times New Roman"/>
          <w:color w:val="000000"/>
          <w:sz w:val="28"/>
          <w:szCs w:val="28"/>
          <w:shd w:val="clear" w:color="auto" w:fill="FFFFFF"/>
        </w:rPr>
        <w:t>спрямування зазначених надходжень за такими напрямами:</w:t>
      </w:r>
    </w:p>
    <w:p w14:paraId="4FAEDF9F" w14:textId="77777777" w:rsidR="0008784C" w:rsidRDefault="00186179" w:rsidP="0008784C">
      <w:pPr>
        <w:spacing w:after="0"/>
        <w:ind w:firstLine="993"/>
        <w:jc w:val="both"/>
        <w:rPr>
          <w:rFonts w:ascii="Times New Roman" w:hAnsi="Times New Roman" w:cs="Times New Roman"/>
          <w:i/>
          <w:iCs/>
          <w:color w:val="000000"/>
          <w:sz w:val="28"/>
          <w:szCs w:val="28"/>
          <w:shd w:val="clear" w:color="auto" w:fill="FFFFFF"/>
        </w:rPr>
      </w:pPr>
      <w:r w:rsidRPr="00186179">
        <w:rPr>
          <w:rFonts w:ascii="Times New Roman" w:hAnsi="Times New Roman" w:cs="Times New Roman"/>
          <w:color w:val="000000"/>
          <w:sz w:val="28"/>
          <w:szCs w:val="28"/>
          <w:shd w:val="clear" w:color="auto" w:fill="FFFFFF"/>
        </w:rPr>
        <w:t>50% – Адміністрації Державної служби спеціального зв’язку та захисту інформації України </w:t>
      </w:r>
      <w:r w:rsidRPr="00186179">
        <w:rPr>
          <w:rFonts w:ascii="Times New Roman" w:hAnsi="Times New Roman" w:cs="Times New Roman"/>
          <w:i/>
          <w:iCs/>
          <w:color w:val="000000"/>
          <w:sz w:val="28"/>
          <w:szCs w:val="28"/>
          <w:shd w:val="clear" w:color="auto" w:fill="FFFFFF"/>
        </w:rPr>
        <w:t>для здійснення заходів із закупівлі спеціальної техніки та обладнання;</w:t>
      </w:r>
    </w:p>
    <w:p w14:paraId="16587A28" w14:textId="77777777" w:rsidR="00DB54E9" w:rsidRDefault="00186179" w:rsidP="0008784C">
      <w:pPr>
        <w:spacing w:after="0"/>
        <w:ind w:firstLine="993"/>
        <w:jc w:val="both"/>
        <w:rPr>
          <w:rFonts w:ascii="Times New Roman" w:hAnsi="Times New Roman" w:cs="Times New Roman"/>
          <w:color w:val="000000"/>
          <w:sz w:val="28"/>
          <w:szCs w:val="28"/>
          <w:shd w:val="clear" w:color="auto" w:fill="FFFFFF"/>
        </w:rPr>
      </w:pPr>
      <w:r w:rsidRPr="00186179">
        <w:rPr>
          <w:rFonts w:ascii="Times New Roman" w:hAnsi="Times New Roman" w:cs="Times New Roman"/>
          <w:color w:val="000000"/>
          <w:sz w:val="28"/>
          <w:szCs w:val="28"/>
          <w:shd w:val="clear" w:color="auto" w:fill="FFFFFF"/>
        </w:rPr>
        <w:t>50% – Міністерству з питань стратегічних галузей промисловості України </w:t>
      </w:r>
      <w:r w:rsidRPr="00186179">
        <w:rPr>
          <w:rFonts w:ascii="Times New Roman" w:hAnsi="Times New Roman" w:cs="Times New Roman"/>
          <w:i/>
          <w:iCs/>
          <w:color w:val="000000"/>
          <w:sz w:val="28"/>
          <w:szCs w:val="28"/>
          <w:shd w:val="clear" w:color="auto" w:fill="FFFFFF"/>
        </w:rPr>
        <w:t>на виконання державних цільових програм реформування та розвитку оборонно-промислового комплексу</w:t>
      </w:r>
      <w:r w:rsidRPr="00186179">
        <w:rPr>
          <w:rFonts w:ascii="Times New Roman" w:hAnsi="Times New Roman" w:cs="Times New Roman"/>
          <w:color w:val="000000"/>
          <w:sz w:val="28"/>
          <w:szCs w:val="28"/>
          <w:shd w:val="clear" w:color="auto" w:fill="FFFFFF"/>
        </w:rPr>
        <w:t>;</w:t>
      </w:r>
    </w:p>
    <w:p w14:paraId="462BB13F" w14:textId="1D711402" w:rsidR="00186179" w:rsidRPr="00186179" w:rsidRDefault="00186179" w:rsidP="00DB54E9">
      <w:pPr>
        <w:spacing w:after="0"/>
        <w:jc w:val="both"/>
        <w:rPr>
          <w:rFonts w:ascii="Times New Roman" w:hAnsi="Times New Roman" w:cs="Times New Roman"/>
          <w:sz w:val="28"/>
          <w:szCs w:val="28"/>
        </w:rPr>
      </w:pPr>
      <w:r w:rsidRPr="00186179">
        <w:rPr>
          <w:rFonts w:ascii="Times New Roman" w:hAnsi="Times New Roman" w:cs="Times New Roman"/>
          <w:color w:val="000000"/>
          <w:sz w:val="28"/>
          <w:szCs w:val="28"/>
          <w:shd w:val="clear" w:color="auto" w:fill="FFFFFF"/>
        </w:rPr>
        <w:t> </w:t>
      </w:r>
      <w:r w:rsidR="0008784C">
        <w:rPr>
          <w:rFonts w:cs="Segoe UI Symbol"/>
          <w:color w:val="000000"/>
          <w:spacing w:val="2880"/>
          <w:sz w:val="28"/>
          <w:szCs w:val="28"/>
        </w:rPr>
        <w:t>-</w:t>
      </w:r>
      <w:r w:rsidRPr="00186179">
        <w:rPr>
          <w:rFonts w:ascii="Times New Roman" w:hAnsi="Times New Roman" w:cs="Times New Roman"/>
          <w:color w:val="000000"/>
          <w:sz w:val="28"/>
          <w:szCs w:val="28"/>
          <w:shd w:val="clear" w:color="auto" w:fill="FFFFFF"/>
        </w:rPr>
        <w:t>спрямування у період дії воєнного стану на забезпечення підтримки обороноздатності держави </w:t>
      </w:r>
      <w:r w:rsidRPr="00186179">
        <w:rPr>
          <w:rFonts w:ascii="Times New Roman" w:hAnsi="Times New Roman" w:cs="Times New Roman"/>
          <w:color w:val="000000"/>
          <w:sz w:val="28"/>
          <w:szCs w:val="28"/>
          <w:u w:val="single"/>
          <w:shd w:val="clear" w:color="auto" w:fill="FFFFFF"/>
        </w:rPr>
        <w:t>за рішеннями відповідних місцевих рад</w:t>
      </w:r>
      <w:r w:rsidRPr="00186179">
        <w:rPr>
          <w:rFonts w:ascii="Times New Roman" w:hAnsi="Times New Roman" w:cs="Times New Roman"/>
          <w:color w:val="000000"/>
          <w:sz w:val="28"/>
          <w:szCs w:val="28"/>
          <w:shd w:val="clear" w:color="auto" w:fill="FFFFFF"/>
        </w:rPr>
        <w:t> вільних залишків коштів місцевих бюджетів та залишків коштів спеціального фонду місцевих бюджетів, які утворилися на кінець бюджетного періоду.</w:t>
      </w:r>
    </w:p>
    <w:p w14:paraId="065232B0" w14:textId="77777777" w:rsidR="00186179" w:rsidRDefault="00186179" w:rsidP="00AF6FCE">
      <w:pPr>
        <w:spacing w:after="0"/>
        <w:ind w:firstLine="993"/>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Вважаємо такий підхід є хибним, враховуючи наступне. </w:t>
      </w:r>
    </w:p>
    <w:p w14:paraId="47CABC0D" w14:textId="6B890EB9" w:rsidR="004C148D" w:rsidRPr="004C148D" w:rsidRDefault="00186179" w:rsidP="00AF6FCE">
      <w:pPr>
        <w:spacing w:after="0"/>
        <w:ind w:firstLine="993"/>
        <w:jc w:val="both"/>
        <w:rPr>
          <w:rFonts w:ascii="Times New Roman" w:hAnsi="Times New Roman" w:cs="Times New Roman"/>
          <w:color w:val="000000"/>
          <w:sz w:val="28"/>
          <w:szCs w:val="28"/>
          <w:shd w:val="clear" w:color="auto" w:fill="FFFFFF"/>
        </w:rPr>
      </w:pPr>
      <w:r w:rsidRPr="004C148D">
        <w:rPr>
          <w:rFonts w:ascii="Times New Roman" w:hAnsi="Times New Roman" w:cs="Times New Roman"/>
          <w:color w:val="000000"/>
          <w:sz w:val="28"/>
          <w:szCs w:val="28"/>
          <w:shd w:val="clear" w:color="auto" w:fill="FFFFFF"/>
        </w:rPr>
        <w:t>По-перше, порушення</w:t>
      </w:r>
      <w:r w:rsidR="00DB54E9" w:rsidRPr="004C148D">
        <w:rPr>
          <w:rFonts w:ascii="Times New Roman" w:hAnsi="Times New Roman" w:cs="Times New Roman"/>
          <w:color w:val="000000"/>
          <w:sz w:val="28"/>
          <w:szCs w:val="28"/>
          <w:shd w:val="clear" w:color="auto" w:fill="FFFFFF"/>
        </w:rPr>
        <w:t xml:space="preserve"> </w:t>
      </w:r>
      <w:r w:rsidRPr="004C148D">
        <w:rPr>
          <w:rFonts w:ascii="Times New Roman" w:hAnsi="Times New Roman" w:cs="Times New Roman"/>
          <w:color w:val="000000"/>
          <w:sz w:val="28"/>
          <w:szCs w:val="28"/>
          <w:shd w:val="clear" w:color="auto" w:fill="FFFFFF"/>
        </w:rPr>
        <w:t>конституційних основ місцевого самоврядування, основою якого є доходи місцевих бюджетів, що переважно формуються за рахунок ПДФО, який Мінфін хоче вилучити в державний бюджет.</w:t>
      </w:r>
      <w:r w:rsidR="004C148D" w:rsidRPr="004C148D">
        <w:rPr>
          <w:rFonts w:ascii="Times New Roman" w:hAnsi="Times New Roman" w:cs="Times New Roman"/>
          <w:color w:val="000000"/>
          <w:sz w:val="28"/>
          <w:szCs w:val="28"/>
          <w:shd w:val="clear" w:color="auto" w:fill="FFFFFF"/>
        </w:rPr>
        <w:t xml:space="preserve"> </w:t>
      </w:r>
      <w:r w:rsidR="004C148D" w:rsidRPr="004C148D">
        <w:rPr>
          <w:rFonts w:ascii="Times New Roman" w:eastAsia="Times New Roman" w:hAnsi="Times New Roman" w:cs="Times New Roman"/>
          <w:color w:val="000000"/>
          <w:sz w:val="28"/>
          <w:szCs w:val="28"/>
          <w:lang w:eastAsia="uk-UA"/>
        </w:rPr>
        <w:t>Варто зазначити, що орієнтовні втрати місцевих бюджетів до кінця 2023 року, у разі прийняття цієї норми, складуть близько 25 млрд грн. У 2024 році – більше 100 млрд грн.</w:t>
      </w:r>
    </w:p>
    <w:p w14:paraId="26CDD005" w14:textId="5E034C17" w:rsidR="003771CF" w:rsidRPr="004C148D" w:rsidRDefault="00186179" w:rsidP="00AF6FCE">
      <w:pPr>
        <w:spacing w:after="0"/>
        <w:ind w:firstLine="993"/>
        <w:jc w:val="both"/>
        <w:rPr>
          <w:rFonts w:ascii="Times New Roman" w:hAnsi="Times New Roman" w:cs="Times New Roman"/>
          <w:color w:val="000000"/>
          <w:sz w:val="28"/>
          <w:szCs w:val="28"/>
          <w:shd w:val="clear" w:color="auto" w:fill="FFFFFF"/>
        </w:rPr>
      </w:pPr>
      <w:r w:rsidRPr="004C148D">
        <w:rPr>
          <w:rFonts w:ascii="Times New Roman" w:hAnsi="Times New Roman" w:cs="Times New Roman"/>
          <w:color w:val="000000"/>
          <w:sz w:val="28"/>
          <w:szCs w:val="28"/>
          <w:shd w:val="clear" w:color="auto" w:fill="FFFFFF"/>
        </w:rPr>
        <w:t>По-</w:t>
      </w:r>
      <w:r w:rsidR="004C148D" w:rsidRPr="004C148D">
        <w:rPr>
          <w:rFonts w:ascii="Times New Roman" w:hAnsi="Times New Roman" w:cs="Times New Roman"/>
          <w:color w:val="000000"/>
          <w:sz w:val="28"/>
          <w:szCs w:val="28"/>
          <w:shd w:val="clear" w:color="auto" w:fill="FFFFFF"/>
        </w:rPr>
        <w:t>друге</w:t>
      </w:r>
      <w:r w:rsidRPr="004C148D">
        <w:rPr>
          <w:rFonts w:ascii="Times New Roman" w:hAnsi="Times New Roman" w:cs="Times New Roman"/>
          <w:color w:val="000000"/>
          <w:sz w:val="28"/>
          <w:szCs w:val="28"/>
          <w:shd w:val="clear" w:color="auto" w:fill="FFFFFF"/>
        </w:rPr>
        <w:t>, централізація "військового" ПДФО неодмінно призведе до уповільнення фінансування найнеобхідніших військових потреб з місцевих бюджетів в умовах воєнного стану.</w:t>
      </w:r>
      <w:r w:rsidR="004C148D" w:rsidRPr="004C148D">
        <w:rPr>
          <w:rFonts w:ascii="Times New Roman" w:eastAsia="Times New Roman" w:hAnsi="Times New Roman" w:cs="Times New Roman"/>
          <w:color w:val="000000"/>
          <w:sz w:val="28"/>
          <w:szCs w:val="28"/>
          <w:lang w:eastAsia="uk-UA"/>
        </w:rPr>
        <w:t xml:space="preserve"> Зазначені кошти вже закладені в місцеві бюджети, які затверджені на 2023 рік. Фактично посеред бюджетного періоду </w:t>
      </w:r>
      <w:r w:rsidR="004C148D" w:rsidRPr="004C148D">
        <w:rPr>
          <w:rFonts w:ascii="Times New Roman" w:eastAsia="Times New Roman" w:hAnsi="Times New Roman" w:cs="Times New Roman"/>
          <w:color w:val="000000"/>
          <w:sz w:val="28"/>
          <w:szCs w:val="28"/>
          <w:lang w:eastAsia="uk-UA"/>
        </w:rPr>
        <w:lastRenderedPageBreak/>
        <w:t>пропонується вилучити джерело надходжень загального фонду місцевих бюджетів, за рахунок якого передбачені відповідні бюджетні програми та заходи на 2023 рік, зокрема, на оплату праці із нарахуваннями працівників бюджетних установ, комунальні послуги, харчування тощо.</w:t>
      </w:r>
    </w:p>
    <w:p w14:paraId="6FECDC17" w14:textId="77777777" w:rsidR="007873B9" w:rsidRDefault="00186179" w:rsidP="007873B9">
      <w:pPr>
        <w:shd w:val="clear" w:color="auto" w:fill="FFFFFF"/>
        <w:spacing w:after="0"/>
        <w:ind w:firstLine="992"/>
        <w:rPr>
          <w:rFonts w:ascii="Times New Roman" w:eastAsia="Times New Roman" w:hAnsi="Times New Roman" w:cs="Times New Roman"/>
          <w:color w:val="000000"/>
          <w:sz w:val="28"/>
          <w:szCs w:val="28"/>
          <w:lang w:eastAsia="uk-UA"/>
        </w:rPr>
      </w:pPr>
      <w:r w:rsidRPr="004C148D">
        <w:rPr>
          <w:rFonts w:ascii="Times New Roman" w:hAnsi="Times New Roman" w:cs="Times New Roman"/>
          <w:color w:val="000000"/>
          <w:sz w:val="28"/>
          <w:szCs w:val="28"/>
          <w:shd w:val="clear" w:color="auto" w:fill="FFFFFF"/>
        </w:rPr>
        <w:t>По-</w:t>
      </w:r>
      <w:r w:rsidR="004C148D" w:rsidRPr="004C148D">
        <w:rPr>
          <w:rFonts w:ascii="Times New Roman" w:hAnsi="Times New Roman" w:cs="Times New Roman"/>
          <w:color w:val="000000"/>
          <w:sz w:val="28"/>
          <w:szCs w:val="28"/>
          <w:shd w:val="clear" w:color="auto" w:fill="FFFFFF"/>
        </w:rPr>
        <w:t>третє</w:t>
      </w:r>
      <w:r w:rsidRPr="004C148D">
        <w:rPr>
          <w:rFonts w:ascii="Times New Roman" w:hAnsi="Times New Roman" w:cs="Times New Roman"/>
          <w:color w:val="000000"/>
          <w:sz w:val="28"/>
          <w:szCs w:val="28"/>
          <w:shd w:val="clear" w:color="auto" w:fill="FFFFFF"/>
        </w:rPr>
        <w:t>, передані на 2024 рік кошти дорожнього фонду до загального фонду держбюджету можуть втратити таке необхідне оборонне призначення та бути розмиті через сотні інших бюджетних програм.</w:t>
      </w:r>
      <w:r w:rsidRPr="004C148D">
        <w:rPr>
          <w:rFonts w:ascii="Times New Roman" w:hAnsi="Times New Roman" w:cs="Times New Roman"/>
          <w:color w:val="000000"/>
          <w:sz w:val="28"/>
          <w:szCs w:val="28"/>
        </w:rPr>
        <w:br/>
      </w:r>
      <w:r w:rsidR="004C148D" w:rsidRPr="004C148D">
        <w:rPr>
          <w:rFonts w:ascii="Times New Roman" w:eastAsia="Times New Roman" w:hAnsi="Times New Roman" w:cs="Times New Roman"/>
          <w:color w:val="000000"/>
          <w:sz w:val="28"/>
          <w:szCs w:val="28"/>
          <w:lang w:eastAsia="uk-UA"/>
        </w:rPr>
        <w:t>При цьому, в порушення статті 142 Конституції не запропоновано жодного компенсаційного ресурсу</w:t>
      </w:r>
      <w:r w:rsidR="004C148D">
        <w:rPr>
          <w:rFonts w:ascii="Times New Roman" w:eastAsia="Times New Roman" w:hAnsi="Times New Roman" w:cs="Times New Roman"/>
          <w:color w:val="000000"/>
          <w:sz w:val="28"/>
          <w:szCs w:val="28"/>
          <w:lang w:eastAsia="uk-UA"/>
        </w:rPr>
        <w:t xml:space="preserve"> для місцевих бюджетів</w:t>
      </w:r>
      <w:r w:rsidR="007873B9">
        <w:rPr>
          <w:rFonts w:ascii="Times New Roman" w:eastAsia="Times New Roman" w:hAnsi="Times New Roman" w:cs="Times New Roman"/>
          <w:color w:val="000000"/>
          <w:sz w:val="28"/>
          <w:szCs w:val="28"/>
          <w:lang w:eastAsia="uk-UA"/>
        </w:rPr>
        <w:t>.</w:t>
      </w:r>
    </w:p>
    <w:p w14:paraId="643BE855" w14:textId="77777777" w:rsidR="007873B9" w:rsidRDefault="00186179" w:rsidP="007873B9">
      <w:pPr>
        <w:shd w:val="clear" w:color="auto" w:fill="FFFFFF"/>
        <w:spacing w:after="0"/>
        <w:ind w:firstLine="992"/>
        <w:jc w:val="both"/>
        <w:rPr>
          <w:rFonts w:ascii="Times New Roman" w:eastAsia="Times New Roman" w:hAnsi="Times New Roman" w:cs="Times New Roman"/>
          <w:color w:val="000000"/>
          <w:sz w:val="28"/>
          <w:szCs w:val="28"/>
          <w:lang w:eastAsia="uk-UA"/>
        </w:rPr>
      </w:pPr>
      <w:r w:rsidRPr="003771CF">
        <w:rPr>
          <w:rFonts w:ascii="Times New Roman" w:hAnsi="Times New Roman" w:cs="Times New Roman"/>
          <w:color w:val="000000"/>
          <w:sz w:val="28"/>
          <w:szCs w:val="28"/>
          <w:shd w:val="clear" w:color="auto" w:fill="FFFFFF"/>
        </w:rPr>
        <w:t>В результаті матимемо такі негативні наслідки</w:t>
      </w:r>
      <w:r w:rsidR="003771CF">
        <w:rPr>
          <w:rFonts w:ascii="Times New Roman" w:hAnsi="Times New Roman" w:cs="Times New Roman"/>
          <w:color w:val="000000"/>
          <w:sz w:val="28"/>
          <w:szCs w:val="28"/>
          <w:shd w:val="clear" w:color="auto" w:fill="FFFFFF"/>
        </w:rPr>
        <w:t>, як</w:t>
      </w:r>
      <w:r w:rsidR="0008784C">
        <w:rPr>
          <w:rFonts w:ascii="Times New Roman" w:hAnsi="Times New Roman" w:cs="Times New Roman"/>
          <w:color w:val="000000"/>
          <w:sz w:val="28"/>
          <w:szCs w:val="28"/>
          <w:shd w:val="clear" w:color="auto" w:fill="FFFFFF"/>
        </w:rPr>
        <w:t xml:space="preserve"> </w:t>
      </w:r>
      <w:r w:rsidRPr="00186179">
        <w:rPr>
          <w:rFonts w:ascii="Times New Roman" w:hAnsi="Times New Roman" w:cs="Times New Roman"/>
          <w:color w:val="000000"/>
          <w:sz w:val="28"/>
          <w:szCs w:val="28"/>
          <w:shd w:val="clear" w:color="auto" w:fill="FFFFFF"/>
        </w:rPr>
        <w:t>порушення оперативності фінансування з місцевих бюджетів потреб військових формувань, їх з’єднань, військових частин, підрозділів, місцезнаходженням яких є територія відповідної територіальної громади</w:t>
      </w:r>
      <w:r w:rsidR="00AF6FCE">
        <w:rPr>
          <w:rFonts w:ascii="Times New Roman" w:hAnsi="Times New Roman" w:cs="Times New Roman"/>
          <w:color w:val="000000"/>
          <w:sz w:val="28"/>
          <w:szCs w:val="28"/>
          <w:shd w:val="clear" w:color="auto" w:fill="FFFFFF"/>
        </w:rPr>
        <w:t>,</w:t>
      </w:r>
      <w:r w:rsidR="003771CF">
        <w:rPr>
          <w:rFonts w:ascii="Times New Roman" w:hAnsi="Times New Roman" w:cs="Times New Roman"/>
          <w:color w:val="000000"/>
          <w:sz w:val="28"/>
          <w:szCs w:val="28"/>
          <w:shd w:val="clear" w:color="auto" w:fill="FFFFFF"/>
        </w:rPr>
        <w:t xml:space="preserve"> </w:t>
      </w:r>
      <w:r w:rsidRPr="00186179">
        <w:rPr>
          <w:rFonts w:ascii="Times New Roman" w:hAnsi="Times New Roman" w:cs="Times New Roman"/>
          <w:color w:val="000000"/>
          <w:sz w:val="28"/>
          <w:szCs w:val="28"/>
          <w:shd w:val="clear" w:color="auto" w:fill="FFFFFF"/>
        </w:rPr>
        <w:t>уповільнення розбудови оборонно-</w:t>
      </w:r>
      <w:proofErr w:type="spellStart"/>
      <w:r w:rsidRPr="00186179">
        <w:rPr>
          <w:rFonts w:ascii="Times New Roman" w:hAnsi="Times New Roman" w:cs="Times New Roman"/>
          <w:color w:val="000000"/>
          <w:sz w:val="28"/>
          <w:szCs w:val="28"/>
          <w:shd w:val="clear" w:color="auto" w:fill="FFFFFF"/>
        </w:rPr>
        <w:t>безпекового</w:t>
      </w:r>
      <w:proofErr w:type="spellEnd"/>
      <w:r w:rsidRPr="00186179">
        <w:rPr>
          <w:rFonts w:ascii="Times New Roman" w:hAnsi="Times New Roman" w:cs="Times New Roman"/>
          <w:color w:val="000000"/>
          <w:sz w:val="28"/>
          <w:szCs w:val="28"/>
          <w:shd w:val="clear" w:color="auto" w:fill="FFFFFF"/>
        </w:rPr>
        <w:t xml:space="preserve"> виробництва</w:t>
      </w:r>
      <w:r w:rsidR="00AF6FCE">
        <w:rPr>
          <w:rFonts w:ascii="Times New Roman" w:hAnsi="Times New Roman" w:cs="Times New Roman"/>
          <w:color w:val="000000"/>
          <w:sz w:val="28"/>
          <w:szCs w:val="28"/>
          <w:shd w:val="clear" w:color="auto" w:fill="FFFFFF"/>
        </w:rPr>
        <w:t>,</w:t>
      </w:r>
      <w:r w:rsidR="003771CF">
        <w:rPr>
          <w:rFonts w:ascii="Times New Roman" w:hAnsi="Times New Roman" w:cs="Times New Roman"/>
          <w:color w:val="000000"/>
          <w:sz w:val="28"/>
          <w:szCs w:val="28"/>
          <w:shd w:val="clear" w:color="auto" w:fill="FFFFFF"/>
        </w:rPr>
        <w:t xml:space="preserve"> </w:t>
      </w:r>
      <w:r w:rsidRPr="00186179">
        <w:rPr>
          <w:rFonts w:ascii="Times New Roman" w:hAnsi="Times New Roman" w:cs="Times New Roman"/>
          <w:color w:val="000000"/>
          <w:sz w:val="28"/>
          <w:szCs w:val="28"/>
          <w:shd w:val="clear" w:color="auto" w:fill="FFFFFF"/>
        </w:rPr>
        <w:t>поява нових корупційних ризиків і схем через концентрацію майже 200 млрд грн, які можуть бути </w:t>
      </w:r>
      <w:r w:rsidRPr="003771CF">
        <w:rPr>
          <w:rFonts w:ascii="Times New Roman" w:hAnsi="Times New Roman" w:cs="Times New Roman"/>
          <w:color w:val="000000"/>
          <w:sz w:val="28"/>
          <w:szCs w:val="28"/>
          <w:shd w:val="clear" w:color="auto" w:fill="FFFFFF"/>
        </w:rPr>
        <w:t>просто розкрадені</w:t>
      </w:r>
      <w:r w:rsidRPr="00186179">
        <w:rPr>
          <w:rFonts w:ascii="Times New Roman" w:hAnsi="Times New Roman" w:cs="Times New Roman"/>
          <w:color w:val="000000"/>
          <w:sz w:val="28"/>
          <w:szCs w:val="28"/>
          <w:shd w:val="clear" w:color="auto" w:fill="FFFFFF"/>
        </w:rPr>
        <w:t>  під виглядом знищення збудованих за ці кошти об'єкти</w:t>
      </w:r>
      <w:r w:rsidR="007873B9">
        <w:rPr>
          <w:rFonts w:ascii="Times New Roman" w:hAnsi="Times New Roman" w:cs="Times New Roman"/>
          <w:color w:val="000000"/>
          <w:sz w:val="28"/>
          <w:szCs w:val="28"/>
          <w:shd w:val="clear" w:color="auto" w:fill="FFFFFF"/>
        </w:rPr>
        <w:t>.</w:t>
      </w:r>
    </w:p>
    <w:p w14:paraId="2A9D9849" w14:textId="2C6E119F" w:rsidR="007873B9" w:rsidRDefault="007873B9" w:rsidP="007873B9">
      <w:pPr>
        <w:shd w:val="clear" w:color="auto" w:fill="FFFFFF"/>
        <w:spacing w:after="0"/>
        <w:ind w:firstLine="992"/>
        <w:jc w:val="both"/>
        <w:rPr>
          <w:rFonts w:ascii="Times New Roman" w:eastAsia="Times New Roman" w:hAnsi="Times New Roman" w:cs="Times New Roman"/>
          <w:color w:val="000000"/>
          <w:sz w:val="28"/>
          <w:szCs w:val="28"/>
          <w:lang w:eastAsia="uk-UA"/>
        </w:rPr>
      </w:pPr>
      <w:r w:rsidRPr="007873B9">
        <w:rPr>
          <w:rFonts w:ascii="Times New Roman" w:eastAsia="Times New Roman" w:hAnsi="Times New Roman" w:cs="Times New Roman"/>
          <w:color w:val="000000"/>
          <w:sz w:val="28"/>
          <w:szCs w:val="28"/>
          <w:lang w:eastAsia="uk-UA"/>
        </w:rPr>
        <w:t>Також</w:t>
      </w:r>
      <w:r w:rsidRPr="004C148D">
        <w:rPr>
          <w:rFonts w:ascii="Times New Roman" w:eastAsia="Times New Roman" w:hAnsi="Times New Roman" w:cs="Times New Roman"/>
          <w:color w:val="000000"/>
          <w:sz w:val="28"/>
          <w:szCs w:val="28"/>
          <w:lang w:eastAsia="uk-UA"/>
        </w:rPr>
        <w:t>, неможливо не відзначити, що законопроект</w:t>
      </w:r>
      <w:r w:rsidRPr="007873B9">
        <w:rPr>
          <w:rFonts w:ascii="Times New Roman" w:eastAsia="Times New Roman" w:hAnsi="Times New Roman" w:cs="Times New Roman"/>
          <w:color w:val="000000"/>
          <w:sz w:val="28"/>
          <w:szCs w:val="28"/>
          <w:lang w:eastAsia="uk-UA"/>
        </w:rPr>
        <w:t xml:space="preserve"> </w:t>
      </w:r>
      <w:r w:rsidRPr="007873B9">
        <w:rPr>
          <w:rFonts w:ascii="Times New Roman" w:hAnsi="Times New Roman" w:cs="Times New Roman"/>
          <w:color w:val="212529"/>
          <w:sz w:val="28"/>
          <w:szCs w:val="28"/>
        </w:rPr>
        <w:t xml:space="preserve">№10037 </w:t>
      </w:r>
      <w:r w:rsidRPr="004C148D">
        <w:rPr>
          <w:rFonts w:ascii="Times New Roman" w:eastAsia="Times New Roman" w:hAnsi="Times New Roman" w:cs="Times New Roman"/>
          <w:color w:val="000000"/>
          <w:sz w:val="28"/>
          <w:szCs w:val="28"/>
          <w:lang w:eastAsia="uk-UA"/>
        </w:rPr>
        <w:t xml:space="preserve"> подано всупереч частини 3 ст. 27 Бюджетного кодексу, відповідно до якої Закони України або їх окремі положення, які впливають на показники бюджету (зменшують надходження бюджету та/або збільшують витрати бюджету) приймаються не пізніше 15 липня року, що передує плановому, вводяться в дію не раніше початку планового бюджетного періоду.</w:t>
      </w:r>
      <w:r w:rsidRPr="007873B9">
        <w:rPr>
          <w:rFonts w:ascii="Times New Roman" w:eastAsia="Times New Roman" w:hAnsi="Times New Roman" w:cs="Times New Roman"/>
          <w:color w:val="000000"/>
          <w:sz w:val="28"/>
          <w:szCs w:val="28"/>
          <w:lang w:eastAsia="uk-UA"/>
        </w:rPr>
        <w:t xml:space="preserve"> </w:t>
      </w:r>
      <w:r w:rsidRPr="004C148D">
        <w:rPr>
          <w:rFonts w:ascii="Times New Roman" w:eastAsia="Times New Roman" w:hAnsi="Times New Roman" w:cs="Times New Roman"/>
          <w:color w:val="000000"/>
          <w:sz w:val="28"/>
          <w:szCs w:val="28"/>
          <w:lang w:eastAsia="uk-UA"/>
        </w:rPr>
        <w:t>При цьому, Мінфін у своїх висновках до аналогічних законопроектів одразу пропонує повернути такі проекти Законів суб’єкту законодавчої ініціативи у разі недотримання зазначеної вище норми</w:t>
      </w:r>
      <w:r>
        <w:rPr>
          <w:rFonts w:ascii="Times New Roman" w:eastAsia="Times New Roman" w:hAnsi="Times New Roman" w:cs="Times New Roman"/>
          <w:color w:val="000000"/>
          <w:sz w:val="28"/>
          <w:szCs w:val="28"/>
          <w:lang w:eastAsia="uk-UA"/>
        </w:rPr>
        <w:t>!</w:t>
      </w:r>
    </w:p>
    <w:p w14:paraId="1DD0B287" w14:textId="7AE7DF4A" w:rsidR="003771CF" w:rsidRPr="007873B9" w:rsidRDefault="007873B9" w:rsidP="007873B9">
      <w:pPr>
        <w:shd w:val="clear" w:color="auto" w:fill="FFFFFF"/>
        <w:spacing w:after="0"/>
        <w:ind w:firstLine="992"/>
        <w:jc w:val="both"/>
        <w:rPr>
          <w:rFonts w:ascii="Times New Roman" w:eastAsia="Times New Roman" w:hAnsi="Times New Roman" w:cs="Times New Roman"/>
          <w:color w:val="000000"/>
          <w:sz w:val="28"/>
          <w:szCs w:val="28"/>
          <w:lang w:eastAsia="uk-UA"/>
        </w:rPr>
      </w:pPr>
      <w:r>
        <w:rPr>
          <w:rFonts w:ascii="Times New Roman" w:hAnsi="Times New Roman" w:cs="Times New Roman"/>
          <w:color w:val="000000"/>
          <w:sz w:val="28"/>
          <w:szCs w:val="28"/>
          <w:shd w:val="clear" w:color="auto" w:fill="FFFFFF"/>
        </w:rPr>
        <w:t>Вважаємо, що</w:t>
      </w:r>
      <w:r w:rsidR="00186179" w:rsidRPr="00186179">
        <w:rPr>
          <w:rFonts w:ascii="Times New Roman" w:hAnsi="Times New Roman" w:cs="Times New Roman"/>
          <w:color w:val="000000"/>
          <w:sz w:val="28"/>
          <w:szCs w:val="28"/>
          <w:shd w:val="clear" w:color="auto" w:fill="FFFFFF"/>
        </w:rPr>
        <w:t xml:space="preserve"> посилення військових </w:t>
      </w:r>
      <w:proofErr w:type="spellStart"/>
      <w:r w:rsidR="00186179" w:rsidRPr="00186179">
        <w:rPr>
          <w:rFonts w:ascii="Times New Roman" w:hAnsi="Times New Roman" w:cs="Times New Roman"/>
          <w:color w:val="000000"/>
          <w:sz w:val="28"/>
          <w:szCs w:val="28"/>
          <w:shd w:val="clear" w:color="auto" w:fill="FFFFFF"/>
        </w:rPr>
        <w:t>спроможностей</w:t>
      </w:r>
      <w:proofErr w:type="spellEnd"/>
      <w:r w:rsidR="00186179" w:rsidRPr="00186179">
        <w:rPr>
          <w:rFonts w:ascii="Times New Roman" w:hAnsi="Times New Roman" w:cs="Times New Roman"/>
          <w:color w:val="000000"/>
          <w:sz w:val="28"/>
          <w:szCs w:val="28"/>
          <w:shd w:val="clear" w:color="auto" w:fill="FFFFFF"/>
        </w:rPr>
        <w:t xml:space="preserve"> держави має відбуватися не шляхом пригнічення місцевого самоврядування та обмеження його матеріально-фінансової основи, а ч</w:t>
      </w:r>
      <w:r w:rsidR="003771CF">
        <w:rPr>
          <w:rFonts w:ascii="Times New Roman" w:hAnsi="Times New Roman" w:cs="Times New Roman"/>
          <w:color w:val="000000"/>
          <w:sz w:val="28"/>
          <w:szCs w:val="28"/>
          <w:shd w:val="clear" w:color="auto" w:fill="FFFFFF"/>
        </w:rPr>
        <w:t xml:space="preserve">ерез інші бюджетні інструменти, які </w:t>
      </w:r>
      <w:r w:rsidR="003771CF" w:rsidRPr="003771CF">
        <w:rPr>
          <w:rFonts w:ascii="Times New Roman" w:hAnsi="Times New Roman" w:cs="Times New Roman"/>
          <w:color w:val="000000"/>
          <w:sz w:val="28"/>
          <w:szCs w:val="28"/>
          <w:shd w:val="clear" w:color="auto" w:fill="FFFFFF"/>
        </w:rPr>
        <w:t>концентрують</w:t>
      </w:r>
      <w:r w:rsidR="0008784C" w:rsidRPr="003771CF">
        <w:rPr>
          <w:rFonts w:ascii="Times New Roman" w:hAnsi="Times New Roman" w:cs="Times New Roman"/>
          <w:color w:val="000000"/>
          <w:sz w:val="28"/>
          <w:szCs w:val="28"/>
          <w:shd w:val="clear" w:color="auto" w:fill="FFFFFF"/>
        </w:rPr>
        <w:t xml:space="preserve"> увагу не на позбавленні місцевих бюджетів ресурсів, а справді на пошуку нових контроль</w:t>
      </w:r>
      <w:r w:rsidR="003771CF">
        <w:rPr>
          <w:rFonts w:ascii="Times New Roman" w:hAnsi="Times New Roman" w:cs="Times New Roman"/>
          <w:color w:val="000000"/>
          <w:sz w:val="28"/>
          <w:szCs w:val="28"/>
          <w:shd w:val="clear" w:color="auto" w:fill="FFFFFF"/>
        </w:rPr>
        <w:t>ованих джерел для розбудови ВПК.</w:t>
      </w:r>
    </w:p>
    <w:p w14:paraId="6503B03F" w14:textId="542DA8FC" w:rsidR="00B2377B" w:rsidRDefault="003771CF" w:rsidP="00B2377B">
      <w:pPr>
        <w:spacing w:after="0"/>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Так, </w:t>
      </w:r>
      <w:r w:rsidR="00AE2D9B">
        <w:rPr>
          <w:rFonts w:ascii="Times New Roman" w:hAnsi="Times New Roman" w:cs="Times New Roman"/>
          <w:color w:val="000000"/>
          <w:sz w:val="28"/>
          <w:szCs w:val="28"/>
          <w:shd w:val="clear" w:color="auto" w:fill="FFFFFF"/>
        </w:rPr>
        <w:t>зареєстрований</w:t>
      </w:r>
      <w:r>
        <w:rPr>
          <w:rFonts w:ascii="Times New Roman" w:hAnsi="Times New Roman" w:cs="Times New Roman"/>
          <w:color w:val="000000"/>
          <w:sz w:val="28"/>
          <w:szCs w:val="28"/>
          <w:shd w:val="clear" w:color="auto" w:fill="FFFFFF"/>
        </w:rPr>
        <w:t xml:space="preserve"> альтернативний </w:t>
      </w:r>
      <w:r w:rsidRPr="00515410">
        <w:rPr>
          <w:rFonts w:ascii="Times New Roman" w:hAnsi="Times New Roman" w:cs="Times New Roman"/>
          <w:color w:val="212529"/>
          <w:sz w:val="28"/>
          <w:szCs w:val="28"/>
        </w:rPr>
        <w:t>Проект Закону</w:t>
      </w:r>
      <w:r>
        <w:rPr>
          <w:rFonts w:ascii="Times New Roman" w:hAnsi="Times New Roman" w:cs="Times New Roman"/>
          <w:color w:val="212529"/>
          <w:sz w:val="28"/>
          <w:szCs w:val="28"/>
        </w:rPr>
        <w:t xml:space="preserve"> №10037-2 «П</w:t>
      </w:r>
      <w:r>
        <w:rPr>
          <w:rFonts w:ascii="Arial" w:hAnsi="Arial" w:cs="Arial"/>
          <w:color w:val="212529"/>
          <w:shd w:val="clear" w:color="auto" w:fill="FFFFFF"/>
        </w:rPr>
        <w:t xml:space="preserve">ро </w:t>
      </w:r>
      <w:r w:rsidRPr="00B2377B">
        <w:rPr>
          <w:rFonts w:ascii="Times New Roman" w:hAnsi="Times New Roman" w:cs="Times New Roman"/>
          <w:color w:val="212529"/>
          <w:sz w:val="28"/>
          <w:szCs w:val="28"/>
          <w:shd w:val="clear" w:color="auto" w:fill="FFFFFF"/>
        </w:rPr>
        <w:t>внесення змін</w:t>
      </w:r>
      <w:r>
        <w:rPr>
          <w:rFonts w:ascii="Arial" w:hAnsi="Arial" w:cs="Arial"/>
          <w:color w:val="212529"/>
          <w:shd w:val="clear" w:color="auto" w:fill="FFFFFF"/>
        </w:rPr>
        <w:t xml:space="preserve"> </w:t>
      </w:r>
      <w:r w:rsidRPr="003771CF">
        <w:rPr>
          <w:rFonts w:ascii="Times New Roman" w:hAnsi="Times New Roman" w:cs="Times New Roman"/>
          <w:color w:val="212529"/>
          <w:sz w:val="28"/>
          <w:szCs w:val="28"/>
          <w:shd w:val="clear" w:color="auto" w:fill="FFFFFF"/>
        </w:rPr>
        <w:t>до розділу VI "Прикінцеві та перехідні положення" Бюджетного кодексу України щодо збільшення фінансової підтримки обороноздатності держави»  передбачає:</w:t>
      </w:r>
    </w:p>
    <w:p w14:paraId="0546A6C8" w14:textId="67887857" w:rsidR="0008784C" w:rsidRPr="003771CF" w:rsidRDefault="0008784C" w:rsidP="00B2377B">
      <w:pPr>
        <w:spacing w:after="0"/>
        <w:ind w:firstLine="993"/>
        <w:jc w:val="both"/>
        <w:rPr>
          <w:rFonts w:ascii="Times New Roman" w:hAnsi="Times New Roman" w:cs="Times New Roman"/>
          <w:sz w:val="28"/>
          <w:szCs w:val="28"/>
        </w:rPr>
      </w:pPr>
      <w:r w:rsidRPr="003771CF">
        <w:rPr>
          <w:rFonts w:ascii="Times New Roman" w:hAnsi="Times New Roman" w:cs="Times New Roman"/>
          <w:color w:val="000000"/>
          <w:sz w:val="28"/>
          <w:szCs w:val="28"/>
          <w:shd w:val="clear" w:color="auto" w:fill="FFFFFF"/>
        </w:rPr>
        <w:t> </w:t>
      </w:r>
      <w:r w:rsidR="003771CF">
        <w:rPr>
          <w:rFonts w:ascii="Times New Roman" w:hAnsi="Times New Roman" w:cs="Times New Roman"/>
          <w:color w:val="000000"/>
          <w:sz w:val="28"/>
          <w:szCs w:val="28"/>
          <w:shd w:val="clear" w:color="auto" w:fill="FFFFFF"/>
        </w:rPr>
        <w:t xml:space="preserve">-  </w:t>
      </w:r>
      <w:r w:rsidRPr="003771CF">
        <w:rPr>
          <w:rFonts w:ascii="Times New Roman" w:hAnsi="Times New Roman" w:cs="Times New Roman"/>
          <w:color w:val="000000"/>
          <w:sz w:val="28"/>
          <w:szCs w:val="28"/>
          <w:shd w:val="clear" w:color="auto" w:fill="FFFFFF"/>
        </w:rPr>
        <w:t>зарахування в повному обсязі у 2024 році до спеціального фонду держбюджету коштів Державного дорожнього фонду з наступним їх спрямуванням на бюджетне кредитування цільових програм</w:t>
      </w:r>
      <w:r w:rsidR="00B2377B">
        <w:rPr>
          <w:rFonts w:ascii="Times New Roman" w:hAnsi="Times New Roman" w:cs="Times New Roman"/>
          <w:color w:val="000000"/>
          <w:sz w:val="28"/>
          <w:szCs w:val="28"/>
          <w:shd w:val="clear" w:color="auto" w:fill="FFFFFF"/>
        </w:rPr>
        <w:t xml:space="preserve"> </w:t>
      </w:r>
      <w:r w:rsidRPr="003771CF">
        <w:rPr>
          <w:rFonts w:ascii="Times New Roman" w:hAnsi="Times New Roman" w:cs="Times New Roman"/>
          <w:color w:val="000000"/>
          <w:sz w:val="28"/>
          <w:szCs w:val="28"/>
          <w:shd w:val="clear" w:color="auto" w:fill="FFFFFF"/>
        </w:rPr>
        <w:t>розвитку оборонно-промислового комплексу,</w:t>
      </w:r>
      <w:r w:rsidR="00B2377B">
        <w:rPr>
          <w:rFonts w:ascii="Times New Roman" w:hAnsi="Times New Roman" w:cs="Times New Roman"/>
          <w:color w:val="000000"/>
          <w:sz w:val="28"/>
          <w:szCs w:val="28"/>
          <w:shd w:val="clear" w:color="auto" w:fill="FFFFFF"/>
        </w:rPr>
        <w:t xml:space="preserve"> </w:t>
      </w:r>
      <w:r w:rsidRPr="003771CF">
        <w:rPr>
          <w:rFonts w:ascii="Times New Roman" w:hAnsi="Times New Roman" w:cs="Times New Roman"/>
          <w:color w:val="000000"/>
          <w:sz w:val="28"/>
          <w:szCs w:val="28"/>
          <w:shd w:val="clear" w:color="auto" w:fill="FFFFFF"/>
        </w:rPr>
        <w:t>впровадження нових технологій</w:t>
      </w:r>
      <w:r w:rsidR="00B2377B">
        <w:rPr>
          <w:rFonts w:ascii="Times New Roman" w:hAnsi="Times New Roman" w:cs="Times New Roman"/>
          <w:color w:val="000000"/>
          <w:sz w:val="28"/>
          <w:szCs w:val="28"/>
          <w:shd w:val="clear" w:color="auto" w:fill="FFFFFF"/>
        </w:rPr>
        <w:t xml:space="preserve">, </w:t>
      </w:r>
      <w:r w:rsidRPr="003771CF">
        <w:rPr>
          <w:rFonts w:ascii="Times New Roman" w:hAnsi="Times New Roman" w:cs="Times New Roman"/>
          <w:color w:val="000000"/>
          <w:sz w:val="28"/>
          <w:szCs w:val="28"/>
          <w:shd w:val="clear" w:color="auto" w:fill="FFFFFF"/>
        </w:rPr>
        <w:t xml:space="preserve">нарощування виробничих </w:t>
      </w:r>
      <w:proofErr w:type="spellStart"/>
      <w:r w:rsidRPr="003771CF">
        <w:rPr>
          <w:rFonts w:ascii="Times New Roman" w:hAnsi="Times New Roman" w:cs="Times New Roman"/>
          <w:color w:val="000000"/>
          <w:sz w:val="28"/>
          <w:szCs w:val="28"/>
          <w:shd w:val="clear" w:color="auto" w:fill="FFFFFF"/>
        </w:rPr>
        <w:t>потужностей</w:t>
      </w:r>
      <w:proofErr w:type="spellEnd"/>
      <w:r w:rsidRPr="003771CF">
        <w:rPr>
          <w:rFonts w:ascii="Times New Roman" w:hAnsi="Times New Roman" w:cs="Times New Roman"/>
          <w:color w:val="000000"/>
          <w:sz w:val="28"/>
          <w:szCs w:val="28"/>
          <w:shd w:val="clear" w:color="auto" w:fill="FFFFFF"/>
        </w:rPr>
        <w:t xml:space="preserve"> для виготовлення продукції оборонного призначення</w:t>
      </w:r>
      <w:r w:rsidR="00B2377B">
        <w:rPr>
          <w:rFonts w:ascii="Times New Roman" w:hAnsi="Times New Roman" w:cs="Times New Roman"/>
          <w:color w:val="000000"/>
          <w:sz w:val="28"/>
          <w:szCs w:val="28"/>
          <w:shd w:val="clear" w:color="auto" w:fill="FFFFFF"/>
        </w:rPr>
        <w:t>;</w:t>
      </w:r>
      <w:r w:rsidRPr="003771CF">
        <w:rPr>
          <w:rFonts w:ascii="Times New Roman" w:hAnsi="Times New Roman" w:cs="Times New Roman"/>
          <w:color w:val="000000"/>
          <w:sz w:val="28"/>
          <w:szCs w:val="28"/>
        </w:rPr>
        <w:br/>
      </w:r>
      <w:r w:rsidR="00B2377B">
        <w:rPr>
          <w:rFonts w:ascii="Times New Roman" w:hAnsi="Times New Roman" w:cs="Times New Roman"/>
          <w:color w:val="000000"/>
          <w:sz w:val="28"/>
          <w:szCs w:val="28"/>
          <w:shd w:val="clear" w:color="auto" w:fill="FFFFFF"/>
        </w:rPr>
        <w:t xml:space="preserve">             - </w:t>
      </w:r>
      <w:r w:rsidRPr="003771CF">
        <w:rPr>
          <w:rFonts w:ascii="Times New Roman" w:hAnsi="Times New Roman" w:cs="Times New Roman"/>
          <w:color w:val="000000"/>
          <w:sz w:val="28"/>
          <w:szCs w:val="28"/>
          <w:shd w:val="clear" w:color="auto" w:fill="FFFFFF"/>
        </w:rPr>
        <w:t>збереження ПДФО у дохідній частині місцевих бюджетів, що справляється з грошового забезпечення, грошових винагород та інших виплат, одержаних військовослужбовцями, поліцейськими та особами рядового і начальницького складу;</w:t>
      </w:r>
    </w:p>
    <w:p w14:paraId="287C7DC8" w14:textId="77777777" w:rsidR="00B2377B" w:rsidRPr="00B2377B" w:rsidRDefault="0008784C" w:rsidP="00B2377B">
      <w:pPr>
        <w:pStyle w:val="a3"/>
        <w:numPr>
          <w:ilvl w:val="0"/>
          <w:numId w:val="8"/>
        </w:numPr>
        <w:spacing w:after="0"/>
        <w:ind w:left="0" w:firstLine="993"/>
        <w:jc w:val="both"/>
        <w:rPr>
          <w:rFonts w:ascii="Times New Roman" w:hAnsi="Times New Roman" w:cs="Times New Roman"/>
          <w:sz w:val="28"/>
          <w:szCs w:val="28"/>
        </w:rPr>
      </w:pPr>
      <w:r w:rsidRPr="00B2377B">
        <w:rPr>
          <w:rFonts w:ascii="Times New Roman" w:hAnsi="Times New Roman" w:cs="Times New Roman"/>
          <w:color w:val="000000"/>
          <w:sz w:val="28"/>
          <w:szCs w:val="28"/>
          <w:shd w:val="clear" w:color="auto" w:fill="FFFFFF"/>
        </w:rPr>
        <w:lastRenderedPageBreak/>
        <w:t>спрямування у 2024 році "військового" ПДФО за рішеннями відповідних місцевих рад (військових адміністрацій)</w:t>
      </w:r>
      <w:r w:rsidR="00B2377B">
        <w:rPr>
          <w:rFonts w:ascii="Times New Roman" w:hAnsi="Times New Roman" w:cs="Times New Roman"/>
          <w:color w:val="000000"/>
          <w:sz w:val="28"/>
          <w:szCs w:val="28"/>
          <w:shd w:val="clear" w:color="auto" w:fill="FFFFFF"/>
        </w:rPr>
        <w:t>, а саме:</w:t>
      </w:r>
      <w:r w:rsidR="00B2377B">
        <w:rPr>
          <w:rFonts w:ascii="Times New Roman" w:hAnsi="Times New Roman" w:cs="Times New Roman"/>
          <w:color w:val="000000"/>
          <w:sz w:val="28"/>
          <w:szCs w:val="28"/>
        </w:rPr>
        <w:t xml:space="preserve"> </w:t>
      </w:r>
      <w:r w:rsidRPr="00B2377B">
        <w:rPr>
          <w:rFonts w:ascii="Times New Roman" w:hAnsi="Times New Roman" w:cs="Times New Roman"/>
          <w:color w:val="000000"/>
          <w:sz w:val="28"/>
          <w:szCs w:val="28"/>
          <w:shd w:val="clear" w:color="auto" w:fill="FFFFFF"/>
        </w:rPr>
        <w:t>70% на заходи з підтримки сил безпеки і оборони (виключно за їх зверненням), в тому числі військових формувань, їх з'єднань, військових частин, підрозділів, місцезнаходженням яких є територія відповідної територіальної громади</w:t>
      </w:r>
      <w:r w:rsidR="00B2377B">
        <w:rPr>
          <w:rFonts w:ascii="Times New Roman" w:hAnsi="Times New Roman" w:cs="Times New Roman"/>
          <w:color w:val="000000"/>
          <w:sz w:val="28"/>
          <w:szCs w:val="28"/>
          <w:shd w:val="clear" w:color="auto" w:fill="FFFFFF"/>
        </w:rPr>
        <w:t xml:space="preserve">, та </w:t>
      </w:r>
      <w:r w:rsidRPr="00B2377B">
        <w:rPr>
          <w:rFonts w:ascii="Times New Roman" w:hAnsi="Times New Roman" w:cs="Times New Roman"/>
          <w:color w:val="000000"/>
          <w:sz w:val="28"/>
          <w:szCs w:val="28"/>
        </w:rPr>
        <w:br/>
      </w:r>
      <w:r w:rsidRPr="00B2377B">
        <w:rPr>
          <w:rFonts w:ascii="Times New Roman" w:hAnsi="Times New Roman" w:cs="Times New Roman"/>
          <w:color w:val="000000"/>
          <w:sz w:val="28"/>
          <w:szCs w:val="28"/>
          <w:shd w:val="clear" w:color="auto" w:fill="FFFFFF"/>
        </w:rPr>
        <w:t>30% </w:t>
      </w:r>
      <w:r w:rsidR="00B2377B">
        <w:rPr>
          <w:rFonts w:ascii="Times New Roman" w:hAnsi="Times New Roman" w:cs="Times New Roman"/>
          <w:color w:val="000000"/>
          <w:sz w:val="28"/>
          <w:szCs w:val="28"/>
          <w:shd w:val="clear" w:color="auto" w:fill="FFFFFF"/>
        </w:rPr>
        <w:t xml:space="preserve">- </w:t>
      </w:r>
      <w:r w:rsidRPr="00B2377B">
        <w:rPr>
          <w:rFonts w:ascii="Times New Roman" w:hAnsi="Times New Roman" w:cs="Times New Roman"/>
          <w:color w:val="000000"/>
          <w:sz w:val="28"/>
          <w:szCs w:val="28"/>
          <w:shd w:val="clear" w:color="auto" w:fill="FFFFFF"/>
        </w:rPr>
        <w:t>на заходи та роботи територіальної оборони, будівництво, ремонт захисних споруд цивільного захисту (сховищ), споруд та приміщень, які використовуватимуться для укриття населення.</w:t>
      </w:r>
    </w:p>
    <w:p w14:paraId="77B0B742" w14:textId="661F8681" w:rsidR="0008784C" w:rsidRDefault="00B2377B" w:rsidP="00AE2D9B">
      <w:pPr>
        <w:spacing w:after="0"/>
        <w:ind w:firstLine="567"/>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00AE2D9B">
        <w:rPr>
          <w:rFonts w:ascii="Times New Roman" w:hAnsi="Times New Roman" w:cs="Times New Roman"/>
          <w:color w:val="000000"/>
          <w:sz w:val="28"/>
          <w:szCs w:val="28"/>
          <w:shd w:val="clear" w:color="auto" w:fill="FFFFFF"/>
        </w:rPr>
        <w:t xml:space="preserve">Враховуючи вищенаведене, ще раз наголошуємо, що органи місцевого самоврядування - </w:t>
      </w:r>
      <w:r w:rsidR="00272F9C">
        <w:rPr>
          <w:rFonts w:ascii="Times New Roman" w:hAnsi="Times New Roman" w:cs="Times New Roman"/>
          <w:color w:val="000000"/>
          <w:sz w:val="28"/>
          <w:szCs w:val="28"/>
          <w:shd w:val="clear" w:color="auto" w:fill="FFFFFF"/>
        </w:rPr>
        <w:t xml:space="preserve">надійні партнери держави у боротьбі з агресором, </w:t>
      </w:r>
      <w:r w:rsidR="00AE2D9B">
        <w:rPr>
          <w:rFonts w:ascii="Times New Roman" w:hAnsi="Times New Roman" w:cs="Times New Roman"/>
          <w:color w:val="000000"/>
          <w:sz w:val="28"/>
          <w:szCs w:val="28"/>
          <w:shd w:val="clear" w:color="auto" w:fill="FFFFFF"/>
        </w:rPr>
        <w:t xml:space="preserve"> </w:t>
      </w:r>
      <w:r w:rsidR="00272F9C">
        <w:rPr>
          <w:rFonts w:ascii="Times New Roman" w:hAnsi="Times New Roman" w:cs="Times New Roman"/>
          <w:color w:val="000000"/>
          <w:sz w:val="28"/>
          <w:szCs w:val="28"/>
          <w:shd w:val="clear" w:color="auto" w:fill="FFFFFF"/>
        </w:rPr>
        <w:t xml:space="preserve">тому </w:t>
      </w:r>
      <w:r w:rsidR="00AE2D9B">
        <w:rPr>
          <w:rFonts w:ascii="Times New Roman" w:hAnsi="Times New Roman" w:cs="Times New Roman"/>
          <w:color w:val="000000"/>
          <w:sz w:val="28"/>
          <w:szCs w:val="28"/>
          <w:shd w:val="clear" w:color="auto" w:fill="FFFFFF"/>
        </w:rPr>
        <w:t xml:space="preserve">закликаємо </w:t>
      </w:r>
      <w:r w:rsidR="00DB54E9">
        <w:rPr>
          <w:rFonts w:ascii="Times New Roman" w:hAnsi="Times New Roman" w:cs="Times New Roman"/>
          <w:sz w:val="28"/>
          <w:szCs w:val="28"/>
        </w:rPr>
        <w:t>Президента України та</w:t>
      </w:r>
      <w:r w:rsidR="00DB54E9">
        <w:rPr>
          <w:rFonts w:ascii="Times New Roman" w:hAnsi="Times New Roman" w:cs="Times New Roman"/>
          <w:color w:val="000000"/>
          <w:sz w:val="28"/>
          <w:szCs w:val="28"/>
          <w:shd w:val="clear" w:color="auto" w:fill="FFFFFF"/>
        </w:rPr>
        <w:t xml:space="preserve"> </w:t>
      </w:r>
      <w:r w:rsidR="00AE2D9B" w:rsidRPr="001E03E9">
        <w:rPr>
          <w:rFonts w:ascii="Times New Roman" w:hAnsi="Times New Roman" w:cs="Times New Roman"/>
          <w:sz w:val="28"/>
          <w:szCs w:val="28"/>
        </w:rPr>
        <w:t>Верховну Раду України</w:t>
      </w:r>
      <w:r w:rsidR="00AE2D9B">
        <w:rPr>
          <w:rFonts w:ascii="Times New Roman" w:hAnsi="Times New Roman" w:cs="Times New Roman"/>
          <w:sz w:val="28"/>
          <w:szCs w:val="28"/>
        </w:rPr>
        <w:t xml:space="preserve"> </w:t>
      </w:r>
      <w:r w:rsidR="00AE2D9B">
        <w:rPr>
          <w:rFonts w:ascii="Times New Roman" w:hAnsi="Times New Roman" w:cs="Times New Roman"/>
          <w:color w:val="000000"/>
          <w:sz w:val="28"/>
          <w:szCs w:val="28"/>
          <w:shd w:val="clear" w:color="auto" w:fill="FFFFFF"/>
        </w:rPr>
        <w:t xml:space="preserve">в межах повноважень </w:t>
      </w:r>
      <w:r w:rsidR="0008784C" w:rsidRPr="00B2377B">
        <w:rPr>
          <w:rFonts w:ascii="Times New Roman" w:hAnsi="Times New Roman" w:cs="Times New Roman"/>
          <w:color w:val="000000"/>
          <w:sz w:val="28"/>
          <w:szCs w:val="28"/>
          <w:shd w:val="clear" w:color="auto" w:fill="FFFFFF"/>
        </w:rPr>
        <w:t>докласти всіх зусиль для збере</w:t>
      </w:r>
      <w:r w:rsidR="00272F9C">
        <w:rPr>
          <w:rFonts w:ascii="Times New Roman" w:hAnsi="Times New Roman" w:cs="Times New Roman"/>
          <w:color w:val="000000"/>
          <w:sz w:val="28"/>
          <w:szCs w:val="28"/>
          <w:shd w:val="clear" w:color="auto" w:fill="FFFFFF"/>
        </w:rPr>
        <w:t xml:space="preserve">ження місцевого самоврядування та </w:t>
      </w:r>
      <w:r w:rsidR="0008784C" w:rsidRPr="00B2377B">
        <w:rPr>
          <w:rFonts w:ascii="Times New Roman" w:hAnsi="Times New Roman" w:cs="Times New Roman"/>
          <w:color w:val="000000"/>
          <w:sz w:val="28"/>
          <w:szCs w:val="28"/>
          <w:shd w:val="clear" w:color="auto" w:fill="FFFFFF"/>
        </w:rPr>
        <w:t xml:space="preserve">посилення фінансової підтримки обороноздатності держави </w:t>
      </w:r>
      <w:r w:rsidR="00AE2D9B">
        <w:rPr>
          <w:rFonts w:ascii="Times New Roman" w:hAnsi="Times New Roman" w:cs="Times New Roman"/>
          <w:color w:val="000000"/>
          <w:sz w:val="28"/>
          <w:szCs w:val="28"/>
          <w:shd w:val="clear" w:color="auto" w:fill="FFFFFF"/>
        </w:rPr>
        <w:t>шляхом:</w:t>
      </w:r>
    </w:p>
    <w:p w14:paraId="7ECD0D6C" w14:textId="2B057EA6" w:rsidR="004E5EEA" w:rsidRPr="00876EC3" w:rsidRDefault="00AE2D9B" w:rsidP="0008784C">
      <w:pPr>
        <w:spacing w:after="0"/>
        <w:jc w:val="both"/>
        <w:rPr>
          <w:rFonts w:ascii="Times New Roman" w:hAnsi="Times New Roman" w:cs="Times New Roman"/>
          <w:sz w:val="28"/>
          <w:szCs w:val="28"/>
        </w:rPr>
      </w:pPr>
      <w:r>
        <w:rPr>
          <w:rFonts w:ascii="Times New Roman" w:hAnsi="Times New Roman" w:cs="Times New Roman"/>
          <w:sz w:val="28"/>
          <w:szCs w:val="28"/>
        </w:rPr>
        <w:t xml:space="preserve">- залишення </w:t>
      </w:r>
      <w:r w:rsidR="004E5EEA" w:rsidRPr="00876EC3">
        <w:rPr>
          <w:rFonts w:ascii="Times New Roman" w:hAnsi="Times New Roman" w:cs="Times New Roman"/>
          <w:sz w:val="28"/>
          <w:szCs w:val="28"/>
        </w:rPr>
        <w:t>64% доходів від ПДФО у місцевих громадах</w:t>
      </w:r>
      <w:r w:rsidR="004E5EEA">
        <w:rPr>
          <w:rFonts w:ascii="Times New Roman" w:hAnsi="Times New Roman" w:cs="Times New Roman"/>
          <w:sz w:val="28"/>
          <w:szCs w:val="28"/>
        </w:rPr>
        <w:t xml:space="preserve"> (і ще 15% - на рівні областей)</w:t>
      </w:r>
      <w:r w:rsidR="004E5EEA" w:rsidRPr="00876EC3">
        <w:rPr>
          <w:rFonts w:ascii="Times New Roman" w:hAnsi="Times New Roman" w:cs="Times New Roman"/>
          <w:sz w:val="28"/>
          <w:szCs w:val="28"/>
        </w:rPr>
        <w:t>, як це зараз передбачено діючим законодавством</w:t>
      </w:r>
      <w:r w:rsidR="004E5EEA">
        <w:rPr>
          <w:rFonts w:ascii="Times New Roman" w:hAnsi="Times New Roman" w:cs="Times New Roman"/>
          <w:sz w:val="28"/>
          <w:szCs w:val="28"/>
        </w:rPr>
        <w:t>;</w:t>
      </w:r>
    </w:p>
    <w:p w14:paraId="1B88D22F" w14:textId="499B0046" w:rsidR="004E5EEA" w:rsidRDefault="00AE2D9B" w:rsidP="0008784C">
      <w:pPr>
        <w:spacing w:after="0"/>
        <w:jc w:val="both"/>
        <w:rPr>
          <w:rFonts w:ascii="Times New Roman" w:hAnsi="Times New Roman" w:cs="Times New Roman"/>
          <w:sz w:val="28"/>
          <w:szCs w:val="28"/>
        </w:rPr>
      </w:pPr>
      <w:r>
        <w:rPr>
          <w:rFonts w:ascii="Times New Roman" w:hAnsi="Times New Roman" w:cs="Times New Roman"/>
          <w:sz w:val="28"/>
          <w:szCs w:val="28"/>
        </w:rPr>
        <w:t>- п</w:t>
      </w:r>
      <w:r w:rsidR="00272F9C">
        <w:rPr>
          <w:rFonts w:ascii="Times New Roman" w:hAnsi="Times New Roman" w:cs="Times New Roman"/>
          <w:sz w:val="28"/>
          <w:szCs w:val="28"/>
        </w:rPr>
        <w:t>рипинення кампанії</w:t>
      </w:r>
      <w:r w:rsidR="004E5EEA">
        <w:rPr>
          <w:rFonts w:ascii="Times New Roman" w:hAnsi="Times New Roman" w:cs="Times New Roman"/>
          <w:sz w:val="28"/>
          <w:szCs w:val="28"/>
        </w:rPr>
        <w:t xml:space="preserve"> очорнення місцевих громад для формування викривленої громадської думки щодо витрат коштів місцевих бюджетів;</w:t>
      </w:r>
    </w:p>
    <w:p w14:paraId="6AF428EB" w14:textId="70EB634D" w:rsidR="004E5EEA" w:rsidRPr="00876EC3" w:rsidRDefault="00AE2D9B" w:rsidP="0008784C">
      <w:pPr>
        <w:spacing w:after="0"/>
        <w:jc w:val="both"/>
        <w:rPr>
          <w:rFonts w:ascii="Times New Roman" w:hAnsi="Times New Roman" w:cs="Times New Roman"/>
          <w:sz w:val="28"/>
          <w:szCs w:val="28"/>
        </w:rPr>
      </w:pPr>
      <w:r>
        <w:rPr>
          <w:rFonts w:ascii="Times New Roman" w:hAnsi="Times New Roman" w:cs="Times New Roman"/>
          <w:sz w:val="28"/>
          <w:szCs w:val="28"/>
        </w:rPr>
        <w:t>- у</w:t>
      </w:r>
      <w:r w:rsidR="00272F9C">
        <w:rPr>
          <w:rFonts w:ascii="Times New Roman" w:hAnsi="Times New Roman" w:cs="Times New Roman"/>
          <w:sz w:val="28"/>
          <w:szCs w:val="28"/>
        </w:rPr>
        <w:t>хвалення законів</w:t>
      </w:r>
      <w:r w:rsidR="004E5EEA" w:rsidRPr="00876EC3">
        <w:rPr>
          <w:rFonts w:ascii="Times New Roman" w:hAnsi="Times New Roman" w:cs="Times New Roman"/>
          <w:sz w:val="28"/>
          <w:szCs w:val="28"/>
        </w:rPr>
        <w:t xml:space="preserve">, які легалізують витрати місцевих громад на потреби оборони і безпеки. </w:t>
      </w:r>
    </w:p>
    <w:p w14:paraId="465A11E0" w14:textId="6A3155F6" w:rsidR="00D80FFF" w:rsidRPr="009A4FCC" w:rsidRDefault="00D80FFF" w:rsidP="00DB54E9">
      <w:pPr>
        <w:spacing w:after="0"/>
        <w:rPr>
          <w:rFonts w:ascii="Times New Roman" w:hAnsi="Times New Roman" w:cs="Times New Roman"/>
          <w:sz w:val="28"/>
          <w:szCs w:val="28"/>
        </w:rPr>
      </w:pPr>
    </w:p>
    <w:p w14:paraId="12182366" w14:textId="77777777" w:rsidR="001B470E" w:rsidRDefault="001B470E" w:rsidP="00D80FFF">
      <w:pPr>
        <w:jc w:val="both"/>
        <w:rPr>
          <w:rFonts w:ascii="Times New Roman" w:hAnsi="Times New Roman" w:cs="Times New Roman"/>
          <w:sz w:val="28"/>
          <w:szCs w:val="28"/>
        </w:rPr>
      </w:pPr>
    </w:p>
    <w:p w14:paraId="3E78A5D9" w14:textId="77777777" w:rsidR="001B470E" w:rsidRDefault="001B470E" w:rsidP="001B470E">
      <w:pPr>
        <w:pStyle w:val="a4"/>
        <w:ind w:firstLine="708"/>
        <w:jc w:val="both"/>
        <w:rPr>
          <w:rFonts w:ascii="Times New Roman" w:hAnsi="Times New Roman" w:cs="Times New Roman"/>
          <w:sz w:val="28"/>
          <w:szCs w:val="28"/>
        </w:rPr>
      </w:pPr>
      <w:r w:rsidRPr="000758B1">
        <w:rPr>
          <w:rFonts w:ascii="Times New Roman" w:hAnsi="Times New Roman" w:cs="Times New Roman"/>
          <w:sz w:val="28"/>
          <w:szCs w:val="28"/>
        </w:rPr>
        <w:t>Київський міський голова</w:t>
      </w:r>
      <w:r w:rsidRPr="000758B1">
        <w:rPr>
          <w:rFonts w:ascii="Times New Roman" w:hAnsi="Times New Roman" w:cs="Times New Roman"/>
          <w:sz w:val="28"/>
          <w:szCs w:val="28"/>
        </w:rPr>
        <w:tab/>
      </w:r>
      <w:r w:rsidRPr="000758B1">
        <w:rPr>
          <w:rFonts w:ascii="Times New Roman" w:hAnsi="Times New Roman" w:cs="Times New Roman"/>
          <w:sz w:val="28"/>
          <w:szCs w:val="28"/>
        </w:rPr>
        <w:tab/>
      </w:r>
      <w:r w:rsidRPr="000758B1">
        <w:rPr>
          <w:rFonts w:ascii="Times New Roman" w:hAnsi="Times New Roman" w:cs="Times New Roman"/>
          <w:sz w:val="28"/>
          <w:szCs w:val="28"/>
        </w:rPr>
        <w:tab/>
      </w:r>
      <w:r w:rsidRPr="000758B1">
        <w:rPr>
          <w:rFonts w:ascii="Times New Roman" w:hAnsi="Times New Roman" w:cs="Times New Roman"/>
          <w:sz w:val="28"/>
          <w:szCs w:val="28"/>
        </w:rPr>
        <w:tab/>
      </w:r>
      <w:r w:rsidRPr="000758B1">
        <w:rPr>
          <w:rFonts w:ascii="Times New Roman" w:hAnsi="Times New Roman" w:cs="Times New Roman"/>
          <w:sz w:val="28"/>
          <w:szCs w:val="28"/>
        </w:rPr>
        <w:tab/>
        <w:t>Віталій КЛИЧКО</w:t>
      </w:r>
    </w:p>
    <w:p w14:paraId="357F469B" w14:textId="77777777" w:rsidR="001B470E" w:rsidRDefault="001B470E" w:rsidP="001B470E">
      <w:pPr>
        <w:pStyle w:val="a4"/>
        <w:jc w:val="both"/>
        <w:rPr>
          <w:rFonts w:ascii="Times New Roman" w:hAnsi="Times New Roman" w:cs="Times New Roman"/>
          <w:sz w:val="28"/>
          <w:szCs w:val="28"/>
        </w:rPr>
      </w:pPr>
    </w:p>
    <w:p w14:paraId="4312ACB6" w14:textId="77777777" w:rsidR="001B470E" w:rsidRDefault="001B470E" w:rsidP="00D80FFF">
      <w:pPr>
        <w:jc w:val="both"/>
        <w:rPr>
          <w:rFonts w:ascii="Times New Roman" w:hAnsi="Times New Roman" w:cs="Times New Roman"/>
          <w:sz w:val="28"/>
          <w:szCs w:val="28"/>
        </w:rPr>
      </w:pPr>
    </w:p>
    <w:p w14:paraId="5D76BE0D" w14:textId="77777777" w:rsidR="002F2160" w:rsidRDefault="002F2160" w:rsidP="00D80FFF">
      <w:pPr>
        <w:jc w:val="both"/>
        <w:rPr>
          <w:rFonts w:ascii="Times New Roman" w:hAnsi="Times New Roman" w:cs="Times New Roman"/>
          <w:sz w:val="28"/>
          <w:szCs w:val="28"/>
        </w:rPr>
      </w:pPr>
    </w:p>
    <w:p w14:paraId="2F65DB68" w14:textId="77777777" w:rsidR="002F2160" w:rsidRDefault="002F2160" w:rsidP="00D80FFF">
      <w:pPr>
        <w:jc w:val="both"/>
        <w:rPr>
          <w:rFonts w:ascii="Times New Roman" w:hAnsi="Times New Roman" w:cs="Times New Roman"/>
          <w:sz w:val="28"/>
          <w:szCs w:val="28"/>
        </w:rPr>
      </w:pPr>
    </w:p>
    <w:p w14:paraId="719EE0B9" w14:textId="77777777" w:rsidR="002F2160" w:rsidRDefault="002F2160" w:rsidP="00D80FFF">
      <w:pPr>
        <w:jc w:val="both"/>
        <w:rPr>
          <w:rFonts w:ascii="Times New Roman" w:hAnsi="Times New Roman" w:cs="Times New Roman"/>
          <w:sz w:val="28"/>
          <w:szCs w:val="28"/>
        </w:rPr>
      </w:pPr>
    </w:p>
    <w:p w14:paraId="771FFF08" w14:textId="77777777" w:rsidR="002F2160" w:rsidRDefault="002F2160" w:rsidP="00D80FFF">
      <w:pPr>
        <w:jc w:val="both"/>
        <w:rPr>
          <w:rFonts w:ascii="Times New Roman" w:hAnsi="Times New Roman" w:cs="Times New Roman"/>
          <w:sz w:val="28"/>
          <w:szCs w:val="28"/>
        </w:rPr>
      </w:pPr>
    </w:p>
    <w:p w14:paraId="2187D06B" w14:textId="77777777" w:rsidR="002F2160" w:rsidRDefault="002F2160" w:rsidP="00D80FFF">
      <w:pPr>
        <w:jc w:val="both"/>
        <w:rPr>
          <w:rFonts w:ascii="Times New Roman" w:hAnsi="Times New Roman" w:cs="Times New Roman"/>
          <w:sz w:val="28"/>
          <w:szCs w:val="28"/>
        </w:rPr>
      </w:pPr>
    </w:p>
    <w:p w14:paraId="72534BBF" w14:textId="77777777" w:rsidR="002F2160" w:rsidRDefault="002F2160" w:rsidP="00D80FFF">
      <w:pPr>
        <w:jc w:val="both"/>
        <w:rPr>
          <w:rFonts w:ascii="Times New Roman" w:hAnsi="Times New Roman" w:cs="Times New Roman"/>
          <w:sz w:val="28"/>
          <w:szCs w:val="28"/>
        </w:rPr>
      </w:pPr>
    </w:p>
    <w:p w14:paraId="008DC50B" w14:textId="77777777" w:rsidR="002F2160" w:rsidRDefault="002F2160" w:rsidP="00D80FFF">
      <w:pPr>
        <w:jc w:val="both"/>
        <w:rPr>
          <w:rFonts w:ascii="Times New Roman" w:hAnsi="Times New Roman" w:cs="Times New Roman"/>
          <w:sz w:val="28"/>
          <w:szCs w:val="28"/>
        </w:rPr>
      </w:pPr>
    </w:p>
    <w:p w14:paraId="59CCE4C7" w14:textId="77777777" w:rsidR="002F2160" w:rsidRDefault="002F2160" w:rsidP="00D80FFF">
      <w:pPr>
        <w:jc w:val="both"/>
        <w:rPr>
          <w:rFonts w:ascii="Times New Roman" w:hAnsi="Times New Roman" w:cs="Times New Roman"/>
          <w:sz w:val="28"/>
          <w:szCs w:val="28"/>
        </w:rPr>
      </w:pPr>
    </w:p>
    <w:p w14:paraId="24717F76" w14:textId="77777777" w:rsidR="002F2160" w:rsidRDefault="002F2160" w:rsidP="00D80FFF">
      <w:pPr>
        <w:jc w:val="both"/>
        <w:rPr>
          <w:rFonts w:ascii="Times New Roman" w:hAnsi="Times New Roman" w:cs="Times New Roman"/>
          <w:sz w:val="28"/>
          <w:szCs w:val="28"/>
        </w:rPr>
      </w:pPr>
    </w:p>
    <w:p w14:paraId="313396A7" w14:textId="77777777" w:rsidR="002F2160" w:rsidRDefault="002F2160" w:rsidP="00D80FFF">
      <w:pPr>
        <w:jc w:val="both"/>
        <w:rPr>
          <w:rFonts w:ascii="Times New Roman" w:hAnsi="Times New Roman" w:cs="Times New Roman"/>
          <w:sz w:val="28"/>
          <w:szCs w:val="28"/>
        </w:rPr>
      </w:pPr>
    </w:p>
    <w:p w14:paraId="232754C5" w14:textId="77777777" w:rsidR="002F2160" w:rsidRDefault="002F2160" w:rsidP="00D80FFF">
      <w:pPr>
        <w:jc w:val="both"/>
        <w:rPr>
          <w:rFonts w:ascii="Times New Roman" w:hAnsi="Times New Roman" w:cs="Times New Roman"/>
          <w:sz w:val="28"/>
          <w:szCs w:val="28"/>
        </w:rPr>
      </w:pPr>
    </w:p>
    <w:p w14:paraId="36EBC3B6" w14:textId="77777777" w:rsidR="002F2160" w:rsidRDefault="002F2160" w:rsidP="00D80FFF">
      <w:pPr>
        <w:jc w:val="both"/>
        <w:rPr>
          <w:rFonts w:ascii="Times New Roman" w:hAnsi="Times New Roman" w:cs="Times New Roman"/>
          <w:sz w:val="28"/>
          <w:szCs w:val="28"/>
        </w:rPr>
      </w:pPr>
    </w:p>
    <w:p w14:paraId="0DBFF529" w14:textId="77777777" w:rsidR="002F2160" w:rsidRDefault="002F2160" w:rsidP="00D80FFF">
      <w:pPr>
        <w:jc w:val="both"/>
        <w:rPr>
          <w:rFonts w:ascii="Times New Roman" w:hAnsi="Times New Roman" w:cs="Times New Roman"/>
          <w:sz w:val="28"/>
          <w:szCs w:val="28"/>
        </w:rPr>
      </w:pPr>
    </w:p>
    <w:p w14:paraId="499B415C" w14:textId="77777777" w:rsidR="002F2160" w:rsidRDefault="002F2160" w:rsidP="00D80FFF">
      <w:pPr>
        <w:jc w:val="both"/>
        <w:rPr>
          <w:rFonts w:ascii="Times New Roman" w:hAnsi="Times New Roman" w:cs="Times New Roman"/>
          <w:sz w:val="28"/>
          <w:szCs w:val="28"/>
        </w:rPr>
      </w:pPr>
    </w:p>
    <w:p w14:paraId="4F71CC2D" w14:textId="77777777" w:rsidR="002F2160" w:rsidRDefault="002F2160" w:rsidP="002F2160">
      <w:pPr>
        <w:pStyle w:val="a4"/>
        <w:jc w:val="center"/>
        <w:rPr>
          <w:rFonts w:ascii="Times New Roman" w:hAnsi="Times New Roman" w:cs="Times New Roman"/>
          <w:b/>
          <w:sz w:val="28"/>
          <w:szCs w:val="28"/>
        </w:rPr>
      </w:pPr>
      <w:r>
        <w:rPr>
          <w:rFonts w:ascii="Times New Roman" w:hAnsi="Times New Roman" w:cs="Times New Roman"/>
          <w:b/>
          <w:sz w:val="28"/>
          <w:szCs w:val="28"/>
        </w:rPr>
        <w:t>ПОЯСНЮВАЛЬНА ЗАПИСКА</w:t>
      </w:r>
    </w:p>
    <w:p w14:paraId="5BB2C425" w14:textId="77777777" w:rsidR="002F2160" w:rsidRDefault="002F2160" w:rsidP="002F2160">
      <w:pPr>
        <w:pStyle w:val="a4"/>
        <w:jc w:val="center"/>
        <w:rPr>
          <w:rFonts w:ascii="Times New Roman" w:hAnsi="Times New Roman" w:cs="Times New Roman"/>
          <w:b/>
          <w:sz w:val="28"/>
          <w:szCs w:val="28"/>
        </w:rPr>
      </w:pPr>
    </w:p>
    <w:p w14:paraId="741BAB8F" w14:textId="77777777" w:rsidR="002F2160" w:rsidRDefault="002F2160" w:rsidP="002F2160">
      <w:pPr>
        <w:pStyle w:val="a4"/>
        <w:jc w:val="center"/>
        <w:rPr>
          <w:rFonts w:ascii="Times New Roman" w:hAnsi="Times New Roman" w:cs="Times New Roman"/>
          <w:b/>
          <w:sz w:val="28"/>
          <w:szCs w:val="28"/>
        </w:rPr>
      </w:pPr>
      <w:r>
        <w:rPr>
          <w:rFonts w:ascii="Times New Roman" w:hAnsi="Times New Roman" w:cs="Times New Roman"/>
          <w:b/>
          <w:sz w:val="28"/>
          <w:szCs w:val="28"/>
        </w:rPr>
        <w:t xml:space="preserve">До </w:t>
      </w:r>
      <w:proofErr w:type="spellStart"/>
      <w:r>
        <w:rPr>
          <w:rFonts w:ascii="Times New Roman" w:hAnsi="Times New Roman" w:cs="Times New Roman"/>
          <w:b/>
          <w:sz w:val="28"/>
          <w:szCs w:val="28"/>
        </w:rPr>
        <w:t>проєкту</w:t>
      </w:r>
      <w:proofErr w:type="spellEnd"/>
      <w:r>
        <w:rPr>
          <w:rFonts w:ascii="Times New Roman" w:hAnsi="Times New Roman" w:cs="Times New Roman"/>
          <w:b/>
          <w:sz w:val="28"/>
          <w:szCs w:val="28"/>
        </w:rPr>
        <w:t xml:space="preserve"> рішення Київської міської ради</w:t>
      </w:r>
    </w:p>
    <w:p w14:paraId="644E8D40" w14:textId="3A574600" w:rsidR="00DB54E9" w:rsidRDefault="002F2160" w:rsidP="00DB54E9">
      <w:pPr>
        <w:pStyle w:val="a4"/>
        <w:jc w:val="center"/>
        <w:rPr>
          <w:rFonts w:ascii="Times New Roman" w:hAnsi="Times New Roman" w:cs="Times New Roman"/>
          <w:b/>
          <w:sz w:val="28"/>
          <w:szCs w:val="28"/>
        </w:rPr>
      </w:pPr>
      <w:r>
        <w:rPr>
          <w:rFonts w:ascii="Times New Roman" w:hAnsi="Times New Roman" w:cs="Times New Roman"/>
          <w:b/>
          <w:sz w:val="28"/>
          <w:szCs w:val="28"/>
        </w:rPr>
        <w:t>«</w:t>
      </w:r>
      <w:r w:rsidRPr="00B00F33">
        <w:rPr>
          <w:rFonts w:ascii="Times New Roman" w:hAnsi="Times New Roman" w:cs="Times New Roman"/>
          <w:b/>
          <w:sz w:val="28"/>
          <w:szCs w:val="28"/>
        </w:rPr>
        <w:t>Про звернення Київської міської ради</w:t>
      </w:r>
      <w:r>
        <w:rPr>
          <w:rFonts w:ascii="Times New Roman" w:hAnsi="Times New Roman" w:cs="Times New Roman"/>
          <w:b/>
          <w:sz w:val="28"/>
          <w:szCs w:val="28"/>
        </w:rPr>
        <w:t xml:space="preserve"> </w:t>
      </w:r>
      <w:r w:rsidRPr="00B00F33">
        <w:rPr>
          <w:rFonts w:ascii="Times New Roman" w:hAnsi="Times New Roman" w:cs="Times New Roman"/>
          <w:b/>
          <w:sz w:val="28"/>
          <w:szCs w:val="28"/>
        </w:rPr>
        <w:t xml:space="preserve">до </w:t>
      </w:r>
      <w:r w:rsidR="00DB54E9">
        <w:rPr>
          <w:rFonts w:ascii="Times New Roman" w:hAnsi="Times New Roman" w:cs="Times New Roman"/>
          <w:b/>
          <w:sz w:val="28"/>
          <w:szCs w:val="28"/>
        </w:rPr>
        <w:t>Президента України та</w:t>
      </w:r>
      <w:r w:rsidRPr="00B00F33">
        <w:rPr>
          <w:rFonts w:ascii="Times New Roman" w:hAnsi="Times New Roman" w:cs="Times New Roman"/>
          <w:b/>
          <w:sz w:val="28"/>
          <w:szCs w:val="28"/>
        </w:rPr>
        <w:t xml:space="preserve"> Верховної</w:t>
      </w:r>
      <w:r>
        <w:rPr>
          <w:rFonts w:ascii="Times New Roman" w:hAnsi="Times New Roman" w:cs="Times New Roman"/>
          <w:b/>
          <w:sz w:val="28"/>
          <w:szCs w:val="28"/>
        </w:rPr>
        <w:t xml:space="preserve"> </w:t>
      </w:r>
      <w:r w:rsidRPr="00B00F33">
        <w:rPr>
          <w:rFonts w:ascii="Times New Roman" w:hAnsi="Times New Roman" w:cs="Times New Roman"/>
          <w:b/>
          <w:sz w:val="28"/>
          <w:szCs w:val="28"/>
        </w:rPr>
        <w:t>Ради України</w:t>
      </w:r>
    </w:p>
    <w:p w14:paraId="64919145" w14:textId="620E0CBF" w:rsidR="002F2160" w:rsidRDefault="00DB54E9" w:rsidP="00DB54E9">
      <w:pPr>
        <w:spacing w:after="0"/>
        <w:jc w:val="center"/>
        <w:rPr>
          <w:rFonts w:ascii="Times New Roman" w:hAnsi="Times New Roman" w:cs="Times New Roman"/>
          <w:b/>
          <w:sz w:val="28"/>
          <w:szCs w:val="28"/>
        </w:rPr>
      </w:pPr>
      <w:r w:rsidRPr="0008784C">
        <w:rPr>
          <w:rFonts w:ascii="Times New Roman" w:hAnsi="Times New Roman" w:cs="Times New Roman"/>
          <w:b/>
          <w:sz w:val="28"/>
          <w:szCs w:val="28"/>
        </w:rPr>
        <w:t>щодо недопущення вилучення коштів місцевих бюджетів</w:t>
      </w:r>
      <w:r w:rsidR="002F2160">
        <w:rPr>
          <w:rFonts w:ascii="Times New Roman" w:hAnsi="Times New Roman" w:cs="Times New Roman"/>
          <w:b/>
          <w:sz w:val="28"/>
          <w:szCs w:val="28"/>
        </w:rPr>
        <w:t>»</w:t>
      </w:r>
    </w:p>
    <w:p w14:paraId="3F7EFBE1" w14:textId="77777777" w:rsidR="002F2160" w:rsidRDefault="002F2160" w:rsidP="002F2160">
      <w:pPr>
        <w:pStyle w:val="a4"/>
        <w:jc w:val="center"/>
        <w:rPr>
          <w:rFonts w:ascii="Times New Roman" w:hAnsi="Times New Roman" w:cs="Times New Roman"/>
          <w:b/>
          <w:sz w:val="28"/>
          <w:szCs w:val="28"/>
        </w:rPr>
      </w:pPr>
    </w:p>
    <w:p w14:paraId="0591AB3A" w14:textId="77777777" w:rsidR="002F2160" w:rsidRDefault="002F2160" w:rsidP="002F2160">
      <w:pPr>
        <w:pStyle w:val="a4"/>
        <w:rPr>
          <w:rFonts w:ascii="Times New Roman" w:hAnsi="Times New Roman" w:cs="Times New Roman"/>
          <w:b/>
          <w:sz w:val="28"/>
          <w:szCs w:val="28"/>
        </w:rPr>
      </w:pPr>
      <w:r>
        <w:rPr>
          <w:rFonts w:ascii="Times New Roman" w:hAnsi="Times New Roman" w:cs="Times New Roman"/>
          <w:b/>
          <w:sz w:val="28"/>
          <w:szCs w:val="28"/>
        </w:rPr>
        <w:tab/>
        <w:t>1. Обґрунтування прийняття рішення</w:t>
      </w:r>
    </w:p>
    <w:p w14:paraId="4062844C" w14:textId="77777777" w:rsidR="002F2160" w:rsidRDefault="002F2160" w:rsidP="002F2160">
      <w:pPr>
        <w:pStyle w:val="a4"/>
        <w:ind w:firstLine="720"/>
        <w:jc w:val="both"/>
        <w:rPr>
          <w:rFonts w:ascii="Times New Roman" w:hAnsi="Times New Roman" w:cs="Times New Roman"/>
          <w:sz w:val="28"/>
          <w:szCs w:val="28"/>
        </w:rPr>
      </w:pPr>
      <w:bookmarkStart w:id="0" w:name="_Hlk82098149"/>
    </w:p>
    <w:p w14:paraId="0FC8D08B" w14:textId="304B59E5" w:rsidR="004C148D" w:rsidRPr="007873B9" w:rsidRDefault="002F2160" w:rsidP="004C148D">
      <w:pPr>
        <w:spacing w:after="0"/>
        <w:ind w:firstLine="851"/>
        <w:jc w:val="both"/>
        <w:rPr>
          <w:rFonts w:ascii="Times New Roman" w:eastAsia="Times New Roman" w:hAnsi="Times New Roman" w:cs="Times New Roman"/>
          <w:color w:val="000000"/>
          <w:sz w:val="28"/>
          <w:szCs w:val="28"/>
          <w:lang w:eastAsia="uk-UA"/>
        </w:rPr>
      </w:pPr>
      <w:proofErr w:type="spellStart"/>
      <w:r w:rsidRPr="007873B9">
        <w:rPr>
          <w:rFonts w:ascii="Times New Roman" w:hAnsi="Times New Roman" w:cs="Times New Roman"/>
          <w:sz w:val="28"/>
          <w:szCs w:val="28"/>
        </w:rPr>
        <w:t>Проєкт</w:t>
      </w:r>
      <w:proofErr w:type="spellEnd"/>
      <w:r w:rsidRPr="007873B9">
        <w:rPr>
          <w:rFonts w:ascii="Times New Roman" w:hAnsi="Times New Roman" w:cs="Times New Roman"/>
          <w:sz w:val="28"/>
          <w:szCs w:val="28"/>
        </w:rPr>
        <w:t xml:space="preserve"> рішення «Про звернення Київської міської ради </w:t>
      </w:r>
      <w:r w:rsidR="00DB54E9" w:rsidRPr="007873B9">
        <w:rPr>
          <w:rFonts w:ascii="Times New Roman" w:hAnsi="Times New Roman" w:cs="Times New Roman"/>
          <w:sz w:val="28"/>
          <w:szCs w:val="28"/>
        </w:rPr>
        <w:t>до Президента України та</w:t>
      </w:r>
      <w:r w:rsidR="003C081F" w:rsidRPr="007873B9">
        <w:rPr>
          <w:rFonts w:ascii="Times New Roman" w:hAnsi="Times New Roman" w:cs="Times New Roman"/>
          <w:sz w:val="28"/>
          <w:szCs w:val="28"/>
        </w:rPr>
        <w:t xml:space="preserve"> </w:t>
      </w:r>
      <w:r w:rsidRPr="007873B9">
        <w:rPr>
          <w:rFonts w:ascii="Times New Roman" w:hAnsi="Times New Roman" w:cs="Times New Roman"/>
          <w:sz w:val="28"/>
          <w:szCs w:val="28"/>
        </w:rPr>
        <w:t>Верховної Ради України</w:t>
      </w:r>
      <w:r w:rsidR="00DB54E9" w:rsidRPr="007873B9">
        <w:rPr>
          <w:rFonts w:ascii="Times New Roman" w:hAnsi="Times New Roman" w:cs="Times New Roman"/>
          <w:b/>
          <w:sz w:val="28"/>
          <w:szCs w:val="28"/>
        </w:rPr>
        <w:t xml:space="preserve"> </w:t>
      </w:r>
      <w:r w:rsidR="00DB54E9" w:rsidRPr="007873B9">
        <w:rPr>
          <w:rFonts w:ascii="Times New Roman" w:hAnsi="Times New Roman" w:cs="Times New Roman"/>
          <w:sz w:val="28"/>
          <w:szCs w:val="28"/>
        </w:rPr>
        <w:t>щодо недопущення вилучення коштів місцевих бюджетів</w:t>
      </w:r>
      <w:r w:rsidRPr="007873B9">
        <w:rPr>
          <w:rFonts w:ascii="Times New Roman" w:hAnsi="Times New Roman" w:cs="Times New Roman"/>
          <w:sz w:val="28"/>
          <w:szCs w:val="28"/>
        </w:rPr>
        <w:t>» у зв’язку із тим,</w:t>
      </w:r>
      <w:r w:rsidR="00DB54E9" w:rsidRPr="007873B9">
        <w:rPr>
          <w:rFonts w:ascii="Times New Roman" w:hAnsi="Times New Roman" w:cs="Times New Roman"/>
          <w:sz w:val="28"/>
          <w:szCs w:val="28"/>
        </w:rPr>
        <w:t xml:space="preserve"> що</w:t>
      </w:r>
      <w:r w:rsidRPr="007873B9">
        <w:rPr>
          <w:rFonts w:ascii="Times New Roman" w:hAnsi="Times New Roman" w:cs="Times New Roman"/>
          <w:sz w:val="28"/>
          <w:szCs w:val="28"/>
        </w:rPr>
        <w:t xml:space="preserve"> </w:t>
      </w:r>
      <w:r w:rsidR="0054150D">
        <w:rPr>
          <w:rFonts w:ascii="Times New Roman" w:hAnsi="Times New Roman" w:cs="Times New Roman"/>
          <w:sz w:val="28"/>
          <w:szCs w:val="28"/>
        </w:rPr>
        <w:t>на розгляді Верховної Ради України перебуває поданий</w:t>
      </w:r>
      <w:r w:rsidR="0054150D" w:rsidRPr="007873B9">
        <w:rPr>
          <w:rFonts w:ascii="Times New Roman" w:hAnsi="Times New Roman" w:cs="Times New Roman"/>
          <w:sz w:val="28"/>
          <w:szCs w:val="28"/>
        </w:rPr>
        <w:t xml:space="preserve"> </w:t>
      </w:r>
      <w:r w:rsidR="0054150D" w:rsidRPr="007873B9">
        <w:rPr>
          <w:rFonts w:ascii="Times New Roman" w:hAnsi="Times New Roman" w:cs="Times New Roman"/>
          <w:color w:val="000000"/>
          <w:sz w:val="28"/>
          <w:szCs w:val="28"/>
          <w:shd w:val="clear" w:color="auto" w:fill="FFFFFF"/>
        </w:rPr>
        <w:t>Кабінет</w:t>
      </w:r>
      <w:r w:rsidR="0054150D">
        <w:rPr>
          <w:rFonts w:ascii="Times New Roman" w:hAnsi="Times New Roman" w:cs="Times New Roman"/>
          <w:color w:val="000000"/>
          <w:sz w:val="28"/>
          <w:szCs w:val="28"/>
          <w:shd w:val="clear" w:color="auto" w:fill="FFFFFF"/>
        </w:rPr>
        <w:t>ом</w:t>
      </w:r>
      <w:r w:rsidR="0054150D" w:rsidRPr="007873B9">
        <w:rPr>
          <w:rFonts w:ascii="Times New Roman" w:hAnsi="Times New Roman" w:cs="Times New Roman"/>
          <w:color w:val="000000"/>
          <w:sz w:val="28"/>
          <w:szCs w:val="28"/>
          <w:shd w:val="clear" w:color="auto" w:fill="FFFFFF"/>
        </w:rPr>
        <w:t xml:space="preserve"> Міністрів України </w:t>
      </w:r>
      <w:r w:rsidR="0054150D" w:rsidRPr="007873B9">
        <w:rPr>
          <w:rFonts w:ascii="Times New Roman" w:hAnsi="Times New Roman" w:cs="Times New Roman"/>
          <w:sz w:val="28"/>
          <w:szCs w:val="28"/>
        </w:rPr>
        <w:t xml:space="preserve"> </w:t>
      </w:r>
      <w:r w:rsidR="0054150D" w:rsidRPr="007873B9">
        <w:rPr>
          <w:rFonts w:ascii="Times New Roman" w:hAnsi="Times New Roman" w:cs="Times New Roman"/>
          <w:color w:val="212529"/>
          <w:sz w:val="28"/>
          <w:szCs w:val="28"/>
        </w:rPr>
        <w:t xml:space="preserve">Проект Закону №10037 </w:t>
      </w:r>
      <w:r w:rsidR="0054150D">
        <w:rPr>
          <w:rFonts w:ascii="Times New Roman" w:hAnsi="Times New Roman" w:cs="Times New Roman"/>
          <w:color w:val="212529"/>
          <w:sz w:val="28"/>
          <w:szCs w:val="28"/>
        </w:rPr>
        <w:t>«</w:t>
      </w:r>
      <w:r w:rsidR="0054150D" w:rsidRPr="007873B9">
        <w:rPr>
          <w:rFonts w:ascii="Times New Roman" w:hAnsi="Times New Roman" w:cs="Times New Roman"/>
          <w:color w:val="212529"/>
          <w:sz w:val="28"/>
          <w:szCs w:val="28"/>
        </w:rPr>
        <w:t>Про внесення змін до розділу VI Бюджетного кодексу України щодо забезпечення підтримки обороноздатності держави та розвитку оборонно-промислового комплексу України</w:t>
      </w:r>
      <w:r w:rsidR="0054150D">
        <w:rPr>
          <w:rFonts w:ascii="Times New Roman" w:hAnsi="Times New Roman" w:cs="Times New Roman"/>
          <w:color w:val="212529"/>
          <w:sz w:val="28"/>
          <w:szCs w:val="28"/>
        </w:rPr>
        <w:t>»</w:t>
      </w:r>
      <w:r w:rsidR="00DB54E9" w:rsidRPr="007873B9">
        <w:rPr>
          <w:rFonts w:ascii="Times New Roman" w:hAnsi="Times New Roman" w:cs="Times New Roman"/>
          <w:color w:val="212529"/>
          <w:sz w:val="28"/>
          <w:szCs w:val="28"/>
        </w:rPr>
        <w:t xml:space="preserve">, яким, </w:t>
      </w:r>
      <w:r w:rsidR="00DB54E9" w:rsidRPr="007873B9">
        <w:rPr>
          <w:rFonts w:ascii="Times New Roman" w:hAnsi="Times New Roman" w:cs="Times New Roman"/>
          <w:color w:val="000000"/>
          <w:sz w:val="28"/>
          <w:szCs w:val="28"/>
          <w:shd w:val="clear" w:color="auto" w:fill="FFFFFF"/>
        </w:rPr>
        <w:t xml:space="preserve"> серед іншого, </w:t>
      </w:r>
      <w:proofErr w:type="spellStart"/>
      <w:r w:rsidR="004C148D" w:rsidRPr="007873B9">
        <w:rPr>
          <w:rFonts w:ascii="Times New Roman" w:hAnsi="Times New Roman" w:cs="Times New Roman"/>
          <w:color w:val="000000"/>
          <w:sz w:val="28"/>
          <w:szCs w:val="28"/>
          <w:shd w:val="clear" w:color="auto" w:fill="FFFFFF"/>
        </w:rPr>
        <w:t>в</w:t>
      </w:r>
      <w:r w:rsidR="004C148D" w:rsidRPr="007873B9">
        <w:rPr>
          <w:rFonts w:ascii="Times New Roman" w:eastAsia="Times New Roman" w:hAnsi="Times New Roman" w:cs="Times New Roman"/>
          <w:color w:val="000000"/>
          <w:sz w:val="28"/>
          <w:szCs w:val="28"/>
          <w:lang w:eastAsia="uk-UA"/>
        </w:rPr>
        <w:t>несено</w:t>
      </w:r>
      <w:proofErr w:type="spellEnd"/>
      <w:r w:rsidR="004C148D" w:rsidRPr="007873B9">
        <w:rPr>
          <w:rFonts w:ascii="Times New Roman" w:eastAsia="Times New Roman" w:hAnsi="Times New Roman" w:cs="Times New Roman"/>
          <w:color w:val="000000"/>
          <w:sz w:val="28"/>
          <w:szCs w:val="28"/>
          <w:lang w:eastAsia="uk-UA"/>
        </w:rPr>
        <w:t xml:space="preserve"> пропозицію вилучити в повному обсязі з 1 жовтня 2023 року до 31 грудня 2024 року до спеціального фонду Державного бюджету України ПДФО від оподаткування доходів у вигляді грошового забезпечення, грошових винагород та інших виплат, одержаних військовослужбовцями, поліцейськими та особами рядового і начальницького складу (який наразі зараховується у обсязі 64% до бюджетів ОМС, 15% до обласних бюджетів).</w:t>
      </w:r>
    </w:p>
    <w:p w14:paraId="67F09612" w14:textId="6751AD30" w:rsidR="0054150D" w:rsidRDefault="0054150D" w:rsidP="0054150D">
      <w:pPr>
        <w:spacing w:after="0"/>
        <w:ind w:firstLine="993"/>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Прийняття цього Закону спричинить порушення </w:t>
      </w:r>
      <w:r w:rsidRPr="00186179">
        <w:rPr>
          <w:rFonts w:ascii="Times New Roman" w:hAnsi="Times New Roman" w:cs="Times New Roman"/>
          <w:color w:val="000000"/>
          <w:sz w:val="28"/>
          <w:szCs w:val="28"/>
          <w:shd w:val="clear" w:color="auto" w:fill="FFFFFF"/>
        </w:rPr>
        <w:t>конституційних основ місцевого самоврядування, основою якого є доходи місцевих бюджетів, що перева</w:t>
      </w:r>
      <w:r>
        <w:rPr>
          <w:rFonts w:ascii="Times New Roman" w:hAnsi="Times New Roman" w:cs="Times New Roman"/>
          <w:color w:val="000000"/>
          <w:sz w:val="28"/>
          <w:szCs w:val="28"/>
          <w:shd w:val="clear" w:color="auto" w:fill="FFFFFF"/>
        </w:rPr>
        <w:t>жно формуються за рахунок ПДФО.</w:t>
      </w:r>
    </w:p>
    <w:p w14:paraId="6D7771AF" w14:textId="7A544266" w:rsidR="002F2160" w:rsidRDefault="007873B9" w:rsidP="0054150D">
      <w:pPr>
        <w:spacing w:after="0"/>
        <w:ind w:firstLine="993"/>
        <w:jc w:val="both"/>
        <w:rPr>
          <w:rFonts w:ascii="Times New Roman" w:hAnsi="Times New Roman" w:cs="Times New Roman"/>
          <w:color w:val="000000"/>
          <w:sz w:val="28"/>
          <w:szCs w:val="28"/>
          <w:shd w:val="clear" w:color="auto" w:fill="FFFFFF"/>
        </w:rPr>
      </w:pPr>
      <w:r w:rsidRPr="004C148D">
        <w:rPr>
          <w:rFonts w:ascii="Times New Roman" w:eastAsia="Times New Roman" w:hAnsi="Times New Roman" w:cs="Times New Roman"/>
          <w:color w:val="000000"/>
          <w:sz w:val="28"/>
          <w:szCs w:val="28"/>
          <w:lang w:eastAsia="uk-UA"/>
        </w:rPr>
        <w:t>Фактично посеред бюджетного періоду пропонується вилучити джерело надходжень загального фонду місцевих бюджетів, за рахунок якого передбачені відповідні бюджетні програми та заходи на 2023 рік, зокрема, на оплату праці із нарахуваннями працівників бюджетних установ, кому</w:t>
      </w:r>
      <w:r w:rsidR="0054150D">
        <w:rPr>
          <w:rFonts w:ascii="Times New Roman" w:eastAsia="Times New Roman" w:hAnsi="Times New Roman" w:cs="Times New Roman"/>
          <w:color w:val="000000"/>
          <w:sz w:val="28"/>
          <w:szCs w:val="28"/>
          <w:lang w:eastAsia="uk-UA"/>
        </w:rPr>
        <w:t xml:space="preserve">нальні послуги, харчування тощо, </w:t>
      </w:r>
      <w:r w:rsidR="0054150D" w:rsidRPr="00186179">
        <w:rPr>
          <w:rFonts w:ascii="Times New Roman" w:hAnsi="Times New Roman" w:cs="Times New Roman"/>
          <w:color w:val="000000"/>
          <w:sz w:val="28"/>
          <w:szCs w:val="28"/>
          <w:shd w:val="clear" w:color="auto" w:fill="FFFFFF"/>
        </w:rPr>
        <w:t>порушення оперативності фінансування з місцевих бюджетів потреб військових формувань, їх з’єднань, військових частин, підрозділів, місцезнаходженням яких є територія відповідної територіальної громади</w:t>
      </w:r>
      <w:r w:rsidR="0054150D">
        <w:rPr>
          <w:rFonts w:ascii="Times New Roman" w:hAnsi="Times New Roman" w:cs="Times New Roman"/>
          <w:color w:val="000000"/>
          <w:sz w:val="28"/>
          <w:szCs w:val="28"/>
          <w:shd w:val="clear" w:color="auto" w:fill="FFFFFF"/>
        </w:rPr>
        <w:t xml:space="preserve">, </w:t>
      </w:r>
      <w:r w:rsidR="0054150D" w:rsidRPr="00186179">
        <w:rPr>
          <w:rFonts w:ascii="Times New Roman" w:hAnsi="Times New Roman" w:cs="Times New Roman"/>
          <w:color w:val="000000"/>
          <w:sz w:val="28"/>
          <w:szCs w:val="28"/>
          <w:shd w:val="clear" w:color="auto" w:fill="FFFFFF"/>
        </w:rPr>
        <w:t>уповільнення розбудови оборонно-</w:t>
      </w:r>
      <w:proofErr w:type="spellStart"/>
      <w:r w:rsidR="0054150D" w:rsidRPr="00186179">
        <w:rPr>
          <w:rFonts w:ascii="Times New Roman" w:hAnsi="Times New Roman" w:cs="Times New Roman"/>
          <w:color w:val="000000"/>
          <w:sz w:val="28"/>
          <w:szCs w:val="28"/>
          <w:shd w:val="clear" w:color="auto" w:fill="FFFFFF"/>
        </w:rPr>
        <w:t>безпекового</w:t>
      </w:r>
      <w:proofErr w:type="spellEnd"/>
      <w:r w:rsidR="0054150D" w:rsidRPr="00186179">
        <w:rPr>
          <w:rFonts w:ascii="Times New Roman" w:hAnsi="Times New Roman" w:cs="Times New Roman"/>
          <w:color w:val="000000"/>
          <w:sz w:val="28"/>
          <w:szCs w:val="28"/>
          <w:shd w:val="clear" w:color="auto" w:fill="FFFFFF"/>
        </w:rPr>
        <w:t xml:space="preserve"> виробництва</w:t>
      </w:r>
      <w:r w:rsidR="0054150D">
        <w:rPr>
          <w:rFonts w:ascii="Times New Roman" w:hAnsi="Times New Roman" w:cs="Times New Roman"/>
          <w:color w:val="000000"/>
          <w:sz w:val="28"/>
          <w:szCs w:val="28"/>
          <w:shd w:val="clear" w:color="auto" w:fill="FFFFFF"/>
        </w:rPr>
        <w:t xml:space="preserve"> та інші негативні наслідки для усіх територіальних громад та для міста Києва зокрема. </w:t>
      </w:r>
      <w:bookmarkEnd w:id="0"/>
    </w:p>
    <w:p w14:paraId="436DF1B0" w14:textId="77777777" w:rsidR="0054150D" w:rsidRDefault="0054150D" w:rsidP="0054150D">
      <w:pPr>
        <w:spacing w:after="0"/>
        <w:ind w:firstLine="993"/>
        <w:jc w:val="both"/>
        <w:rPr>
          <w:rFonts w:ascii="Times New Roman" w:hAnsi="Times New Roman" w:cs="Times New Roman"/>
          <w:sz w:val="28"/>
          <w:szCs w:val="28"/>
          <w:shd w:val="clear" w:color="auto" w:fill="FFFFFF"/>
        </w:rPr>
      </w:pPr>
    </w:p>
    <w:p w14:paraId="1A512AAE" w14:textId="77777777" w:rsidR="002F2160" w:rsidRDefault="002F2160" w:rsidP="002F2160">
      <w:pPr>
        <w:pStyle w:val="a4"/>
        <w:jc w:val="both"/>
        <w:rPr>
          <w:rFonts w:ascii="Times New Roman" w:hAnsi="Times New Roman" w:cs="Times New Roman"/>
          <w:b/>
          <w:sz w:val="28"/>
          <w:szCs w:val="28"/>
          <w:shd w:val="clear" w:color="auto" w:fill="FFFFFF"/>
        </w:rPr>
      </w:pPr>
      <w:r>
        <w:rPr>
          <w:rFonts w:ascii="Times New Roman" w:hAnsi="Times New Roman" w:cs="Times New Roman"/>
          <w:sz w:val="28"/>
          <w:szCs w:val="28"/>
          <w:shd w:val="clear" w:color="auto" w:fill="FFFFFF"/>
        </w:rPr>
        <w:tab/>
      </w:r>
      <w:r w:rsidRPr="00D223E4">
        <w:rPr>
          <w:rFonts w:ascii="Times New Roman" w:hAnsi="Times New Roman" w:cs="Times New Roman"/>
          <w:b/>
          <w:sz w:val="28"/>
          <w:szCs w:val="28"/>
          <w:shd w:val="clear" w:color="auto" w:fill="FFFFFF"/>
        </w:rPr>
        <w:t>2. Мета і завдання прийняття рішення</w:t>
      </w:r>
    </w:p>
    <w:p w14:paraId="36DF2277" w14:textId="77777777" w:rsidR="002F2160" w:rsidRDefault="002F2160" w:rsidP="002F2160">
      <w:pPr>
        <w:pStyle w:val="a4"/>
        <w:jc w:val="both"/>
        <w:rPr>
          <w:rFonts w:ascii="Times New Roman" w:hAnsi="Times New Roman" w:cs="Times New Roman"/>
          <w:b/>
          <w:sz w:val="28"/>
          <w:szCs w:val="28"/>
        </w:rPr>
      </w:pPr>
      <w:r>
        <w:rPr>
          <w:rFonts w:ascii="Times New Roman" w:hAnsi="Times New Roman" w:cs="Times New Roman"/>
          <w:b/>
          <w:sz w:val="28"/>
          <w:szCs w:val="28"/>
        </w:rPr>
        <w:tab/>
      </w:r>
      <w:bookmarkStart w:id="1" w:name="_Hlk82098186"/>
    </w:p>
    <w:p w14:paraId="154FE113" w14:textId="2505064A" w:rsidR="007873B9" w:rsidRPr="007873B9" w:rsidRDefault="002F2160" w:rsidP="007873B9">
      <w:pPr>
        <w:shd w:val="clear" w:color="auto" w:fill="FFFFFF"/>
        <w:spacing w:after="0"/>
        <w:ind w:firstLine="992"/>
        <w:jc w:val="both"/>
        <w:rPr>
          <w:rFonts w:ascii="Times New Roman" w:eastAsia="Times New Roman" w:hAnsi="Times New Roman" w:cs="Times New Roman"/>
          <w:color w:val="000000"/>
          <w:sz w:val="28"/>
          <w:szCs w:val="28"/>
          <w:lang w:eastAsia="uk-UA"/>
        </w:rPr>
      </w:pPr>
      <w:r w:rsidRPr="00D223E4">
        <w:rPr>
          <w:rFonts w:ascii="Times New Roman" w:hAnsi="Times New Roman" w:cs="Times New Roman"/>
          <w:sz w:val="28"/>
          <w:szCs w:val="28"/>
        </w:rPr>
        <w:t>Метою</w:t>
      </w:r>
      <w:r>
        <w:rPr>
          <w:rFonts w:ascii="Times New Roman" w:hAnsi="Times New Roman" w:cs="Times New Roman"/>
          <w:sz w:val="28"/>
          <w:szCs w:val="28"/>
        </w:rPr>
        <w:t xml:space="preserve"> прийняття даного рішення є звернення до </w:t>
      </w:r>
      <w:bookmarkEnd w:id="1"/>
      <w:r w:rsidRPr="005149F9">
        <w:rPr>
          <w:rFonts w:ascii="Times New Roman" w:hAnsi="Times New Roman" w:cs="Times New Roman"/>
          <w:sz w:val="28"/>
          <w:szCs w:val="28"/>
        </w:rPr>
        <w:t xml:space="preserve">Президента </w:t>
      </w:r>
      <w:r w:rsidR="00C9559A">
        <w:rPr>
          <w:rFonts w:ascii="Times New Roman" w:hAnsi="Times New Roman" w:cs="Times New Roman"/>
          <w:sz w:val="28"/>
          <w:szCs w:val="28"/>
        </w:rPr>
        <w:t>України</w:t>
      </w:r>
      <w:r w:rsidR="00E3656E">
        <w:rPr>
          <w:rFonts w:ascii="Times New Roman" w:hAnsi="Times New Roman" w:cs="Times New Roman"/>
          <w:sz w:val="28"/>
          <w:szCs w:val="28"/>
        </w:rPr>
        <w:t xml:space="preserve"> та</w:t>
      </w:r>
      <w:r w:rsidR="00C9559A">
        <w:rPr>
          <w:rFonts w:ascii="Times New Roman" w:hAnsi="Times New Roman" w:cs="Times New Roman"/>
          <w:sz w:val="28"/>
          <w:szCs w:val="28"/>
        </w:rPr>
        <w:t xml:space="preserve"> Верховної Ради України</w:t>
      </w:r>
      <w:r w:rsidR="00E3656E">
        <w:rPr>
          <w:rFonts w:ascii="Times New Roman" w:hAnsi="Times New Roman" w:cs="Times New Roman"/>
          <w:sz w:val="28"/>
          <w:szCs w:val="28"/>
        </w:rPr>
        <w:t xml:space="preserve"> з метою недопущення </w:t>
      </w:r>
      <w:r w:rsidR="00E3656E" w:rsidRPr="00E3656E">
        <w:rPr>
          <w:rFonts w:ascii="Times New Roman" w:hAnsi="Times New Roman" w:cs="Times New Roman"/>
          <w:sz w:val="28"/>
          <w:szCs w:val="28"/>
        </w:rPr>
        <w:t>вилучення коштів місцевих бюджетів</w:t>
      </w:r>
      <w:r w:rsidR="00E3656E">
        <w:rPr>
          <w:rFonts w:ascii="Times New Roman" w:hAnsi="Times New Roman" w:cs="Times New Roman"/>
          <w:sz w:val="28"/>
          <w:szCs w:val="28"/>
        </w:rPr>
        <w:t xml:space="preserve"> в умовах повномасштабного вторгнення російської федерації, </w:t>
      </w:r>
      <w:r w:rsidR="007873B9">
        <w:rPr>
          <w:rFonts w:ascii="Times New Roman" w:hAnsi="Times New Roman" w:cs="Times New Roman"/>
          <w:sz w:val="28"/>
          <w:szCs w:val="28"/>
        </w:rPr>
        <w:t xml:space="preserve">та </w:t>
      </w:r>
      <w:r w:rsidR="00E3656E">
        <w:rPr>
          <w:rFonts w:ascii="Times New Roman" w:hAnsi="Times New Roman" w:cs="Times New Roman"/>
          <w:sz w:val="28"/>
          <w:szCs w:val="28"/>
        </w:rPr>
        <w:t xml:space="preserve"> </w:t>
      </w:r>
      <w:r w:rsidR="007873B9">
        <w:rPr>
          <w:rFonts w:ascii="Times New Roman" w:hAnsi="Times New Roman" w:cs="Times New Roman"/>
          <w:sz w:val="28"/>
          <w:szCs w:val="28"/>
        </w:rPr>
        <w:t xml:space="preserve">необхідності </w:t>
      </w:r>
      <w:r w:rsidR="00E3656E">
        <w:rPr>
          <w:rFonts w:ascii="Times New Roman" w:hAnsi="Times New Roman" w:cs="Times New Roman"/>
          <w:sz w:val="28"/>
          <w:szCs w:val="28"/>
        </w:rPr>
        <w:t xml:space="preserve">прийняття </w:t>
      </w:r>
      <w:r w:rsidR="007873B9">
        <w:rPr>
          <w:rFonts w:ascii="Times New Roman" w:hAnsi="Times New Roman" w:cs="Times New Roman"/>
          <w:sz w:val="28"/>
          <w:szCs w:val="28"/>
        </w:rPr>
        <w:t xml:space="preserve">законів, </w:t>
      </w:r>
      <w:r w:rsidR="007873B9">
        <w:rPr>
          <w:rFonts w:ascii="Times New Roman" w:hAnsi="Times New Roman" w:cs="Times New Roman"/>
          <w:color w:val="000000"/>
          <w:sz w:val="28"/>
          <w:szCs w:val="28"/>
          <w:shd w:val="clear" w:color="auto" w:fill="FFFFFF"/>
        </w:rPr>
        <w:t xml:space="preserve"> які </w:t>
      </w:r>
      <w:r w:rsidR="007873B9" w:rsidRPr="003771CF">
        <w:rPr>
          <w:rFonts w:ascii="Times New Roman" w:hAnsi="Times New Roman" w:cs="Times New Roman"/>
          <w:color w:val="000000"/>
          <w:sz w:val="28"/>
          <w:szCs w:val="28"/>
          <w:shd w:val="clear" w:color="auto" w:fill="FFFFFF"/>
        </w:rPr>
        <w:t>концентрують увагу не на позбавленні місцевих бюджетів ресурсів, а і на пошуку нових контроль</w:t>
      </w:r>
      <w:r w:rsidR="007873B9">
        <w:rPr>
          <w:rFonts w:ascii="Times New Roman" w:hAnsi="Times New Roman" w:cs="Times New Roman"/>
          <w:color w:val="000000"/>
          <w:sz w:val="28"/>
          <w:szCs w:val="28"/>
          <w:shd w:val="clear" w:color="auto" w:fill="FFFFFF"/>
        </w:rPr>
        <w:t>ованих джерел для розбудови ВПК.</w:t>
      </w:r>
    </w:p>
    <w:p w14:paraId="2E4A9973" w14:textId="77777777" w:rsidR="002F2160" w:rsidRDefault="002F2160" w:rsidP="002F2160">
      <w:pPr>
        <w:pStyle w:val="a4"/>
        <w:jc w:val="both"/>
        <w:rPr>
          <w:rFonts w:ascii="Times New Roman" w:hAnsi="Times New Roman" w:cs="Times New Roman"/>
          <w:sz w:val="28"/>
          <w:szCs w:val="28"/>
        </w:rPr>
      </w:pPr>
    </w:p>
    <w:p w14:paraId="50591B87" w14:textId="77777777" w:rsidR="00E9361C" w:rsidRDefault="00E9361C" w:rsidP="002F2160">
      <w:pPr>
        <w:pStyle w:val="a4"/>
        <w:jc w:val="both"/>
        <w:rPr>
          <w:rFonts w:ascii="Times New Roman" w:hAnsi="Times New Roman" w:cs="Times New Roman"/>
          <w:sz w:val="28"/>
          <w:szCs w:val="28"/>
        </w:rPr>
      </w:pPr>
    </w:p>
    <w:p w14:paraId="7EEDACC9" w14:textId="77777777" w:rsidR="002F2160" w:rsidRPr="00D223E4" w:rsidRDefault="002F2160" w:rsidP="002F2160">
      <w:pPr>
        <w:pStyle w:val="a4"/>
        <w:jc w:val="both"/>
        <w:rPr>
          <w:rFonts w:ascii="Times New Roman" w:hAnsi="Times New Roman" w:cs="Times New Roman"/>
          <w:b/>
          <w:sz w:val="28"/>
          <w:szCs w:val="28"/>
        </w:rPr>
      </w:pPr>
      <w:r>
        <w:rPr>
          <w:rFonts w:ascii="Times New Roman" w:hAnsi="Times New Roman" w:cs="Times New Roman"/>
          <w:sz w:val="28"/>
          <w:szCs w:val="28"/>
        </w:rPr>
        <w:tab/>
      </w:r>
      <w:r w:rsidRPr="00D223E4">
        <w:rPr>
          <w:rFonts w:ascii="Times New Roman" w:hAnsi="Times New Roman" w:cs="Times New Roman"/>
          <w:b/>
          <w:sz w:val="28"/>
          <w:szCs w:val="28"/>
        </w:rPr>
        <w:t>3. Загальна характеристика рішення</w:t>
      </w:r>
    </w:p>
    <w:p w14:paraId="7F0A9D51" w14:textId="77777777" w:rsidR="002F2160" w:rsidRDefault="002F2160" w:rsidP="002F2160">
      <w:pPr>
        <w:pStyle w:val="a4"/>
        <w:jc w:val="both"/>
        <w:rPr>
          <w:rFonts w:ascii="Times New Roman" w:hAnsi="Times New Roman" w:cs="Times New Roman"/>
          <w:sz w:val="28"/>
          <w:szCs w:val="28"/>
        </w:rPr>
      </w:pPr>
      <w:bookmarkStart w:id="2" w:name="_Hlk82098215"/>
      <w:r>
        <w:rPr>
          <w:rFonts w:ascii="Times New Roman" w:hAnsi="Times New Roman" w:cs="Times New Roman"/>
          <w:sz w:val="28"/>
          <w:szCs w:val="28"/>
        </w:rPr>
        <w:tab/>
      </w:r>
    </w:p>
    <w:p w14:paraId="554227D5" w14:textId="77777777" w:rsidR="002F2160" w:rsidRDefault="002F2160" w:rsidP="002F2160">
      <w:pPr>
        <w:pStyle w:val="a4"/>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рішення складається з преамбули та трьох пунктів. Суть звернення викладена у додатку до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який є його невід’ємною частиною.</w:t>
      </w:r>
    </w:p>
    <w:p w14:paraId="65FEF683" w14:textId="6A97E601" w:rsidR="002F2160" w:rsidRDefault="002F2160" w:rsidP="002F2160">
      <w:pPr>
        <w:pStyle w:val="a4"/>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рішення підготовлено відповідно до Конституції України та Закону</w:t>
      </w:r>
      <w:r w:rsidRPr="000758B1">
        <w:rPr>
          <w:rFonts w:ascii="Times New Roman" w:hAnsi="Times New Roman" w:cs="Times New Roman"/>
          <w:sz w:val="28"/>
          <w:szCs w:val="28"/>
        </w:rPr>
        <w:t xml:space="preserve"> України «Про міс</w:t>
      </w:r>
      <w:r>
        <w:rPr>
          <w:rFonts w:ascii="Times New Roman" w:hAnsi="Times New Roman" w:cs="Times New Roman"/>
          <w:sz w:val="28"/>
          <w:szCs w:val="28"/>
        </w:rPr>
        <w:t>цеве самоврядування в Україні»</w:t>
      </w:r>
      <w:r w:rsidR="00E9361C">
        <w:rPr>
          <w:rFonts w:ascii="Times New Roman" w:hAnsi="Times New Roman" w:cs="Times New Roman"/>
          <w:sz w:val="28"/>
          <w:szCs w:val="28"/>
        </w:rPr>
        <w:t>.</w:t>
      </w:r>
    </w:p>
    <w:p w14:paraId="605FB503" w14:textId="59425445" w:rsidR="00E9361C" w:rsidRDefault="00E9361C" w:rsidP="00E9361C">
      <w:pPr>
        <w:pStyle w:val="a4"/>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рішення не містить інформацію з обмеженим доступом у розумінні статті 6 Закону України «Про доступ до публічної інформації» та не стосується </w:t>
      </w:r>
    </w:p>
    <w:p w14:paraId="52B02F92" w14:textId="672E8033" w:rsidR="00E9361C" w:rsidRDefault="00E9361C" w:rsidP="00E9361C">
      <w:pPr>
        <w:pStyle w:val="a4"/>
        <w:jc w:val="both"/>
        <w:rPr>
          <w:rFonts w:ascii="Times New Roman" w:hAnsi="Times New Roman" w:cs="Times New Roman"/>
          <w:sz w:val="28"/>
          <w:szCs w:val="28"/>
        </w:rPr>
      </w:pPr>
      <w:r>
        <w:rPr>
          <w:rFonts w:ascii="Times New Roman" w:hAnsi="Times New Roman" w:cs="Times New Roman"/>
          <w:sz w:val="28"/>
          <w:szCs w:val="28"/>
        </w:rPr>
        <w:t>прав і соціальної захищеності осіб з інвалідністю та не матиме впливу на життєдіяльність цієї  категорії осіб.</w:t>
      </w:r>
    </w:p>
    <w:p w14:paraId="4C1DDB11" w14:textId="77777777" w:rsidR="00E9361C" w:rsidRDefault="00E9361C" w:rsidP="00E9361C">
      <w:pPr>
        <w:pStyle w:val="a4"/>
        <w:jc w:val="both"/>
        <w:rPr>
          <w:rFonts w:ascii="Times New Roman" w:hAnsi="Times New Roman" w:cs="Times New Roman"/>
          <w:sz w:val="28"/>
          <w:szCs w:val="28"/>
        </w:rPr>
      </w:pPr>
    </w:p>
    <w:p w14:paraId="3069EBA6" w14:textId="77777777" w:rsidR="00E9361C" w:rsidRDefault="00E9361C" w:rsidP="002F2160">
      <w:pPr>
        <w:pStyle w:val="a4"/>
        <w:ind w:firstLine="720"/>
        <w:jc w:val="both"/>
        <w:rPr>
          <w:rFonts w:ascii="Times New Roman" w:hAnsi="Times New Roman" w:cs="Times New Roman"/>
          <w:b/>
          <w:sz w:val="28"/>
          <w:szCs w:val="28"/>
        </w:rPr>
      </w:pPr>
    </w:p>
    <w:p w14:paraId="233B3FA9" w14:textId="77777777" w:rsidR="002F2160" w:rsidRPr="00D223E4" w:rsidRDefault="002F2160" w:rsidP="002F2160">
      <w:pPr>
        <w:pStyle w:val="a4"/>
        <w:ind w:firstLine="720"/>
        <w:jc w:val="both"/>
        <w:rPr>
          <w:rFonts w:ascii="Times New Roman" w:hAnsi="Times New Roman" w:cs="Times New Roman"/>
          <w:b/>
          <w:sz w:val="28"/>
          <w:szCs w:val="28"/>
        </w:rPr>
      </w:pPr>
      <w:r w:rsidRPr="00D223E4">
        <w:rPr>
          <w:rFonts w:ascii="Times New Roman" w:hAnsi="Times New Roman" w:cs="Times New Roman"/>
          <w:b/>
          <w:sz w:val="28"/>
          <w:szCs w:val="28"/>
        </w:rPr>
        <w:t>4. Фінансово-економічне обґрунтування</w:t>
      </w:r>
    </w:p>
    <w:p w14:paraId="3305FDBB" w14:textId="77777777" w:rsidR="002F2160" w:rsidRDefault="002F2160" w:rsidP="002F2160">
      <w:pPr>
        <w:pStyle w:val="a4"/>
        <w:ind w:firstLine="720"/>
        <w:jc w:val="both"/>
        <w:rPr>
          <w:rFonts w:ascii="Times New Roman" w:hAnsi="Times New Roman" w:cs="Times New Roman"/>
          <w:sz w:val="28"/>
          <w:szCs w:val="28"/>
        </w:rPr>
      </w:pPr>
    </w:p>
    <w:p w14:paraId="07E3AAEB" w14:textId="77777777" w:rsidR="002F2160" w:rsidRDefault="002F2160" w:rsidP="002F2160">
      <w:pPr>
        <w:pStyle w:val="a4"/>
        <w:ind w:firstLine="720"/>
        <w:jc w:val="both"/>
        <w:rPr>
          <w:rFonts w:ascii="Times New Roman" w:hAnsi="Times New Roman" w:cs="Times New Roman"/>
          <w:sz w:val="28"/>
          <w:szCs w:val="28"/>
        </w:rPr>
      </w:pPr>
      <w:r>
        <w:rPr>
          <w:rFonts w:ascii="Times New Roman" w:hAnsi="Times New Roman" w:cs="Times New Roman"/>
          <w:sz w:val="28"/>
          <w:szCs w:val="28"/>
        </w:rPr>
        <w:t>Реалізація даного рішення не передбачає використання коштів місцевого бюджету.</w:t>
      </w:r>
    </w:p>
    <w:p w14:paraId="4420A923" w14:textId="77777777" w:rsidR="002F2160" w:rsidRDefault="002F2160" w:rsidP="002F2160">
      <w:pPr>
        <w:pStyle w:val="a4"/>
        <w:ind w:firstLine="720"/>
        <w:jc w:val="both"/>
        <w:rPr>
          <w:rFonts w:ascii="Times New Roman" w:hAnsi="Times New Roman" w:cs="Times New Roman"/>
          <w:sz w:val="28"/>
          <w:szCs w:val="28"/>
        </w:rPr>
      </w:pPr>
    </w:p>
    <w:p w14:paraId="340588E8" w14:textId="77777777" w:rsidR="002F2160" w:rsidRPr="00D223E4" w:rsidRDefault="002F2160" w:rsidP="002F2160">
      <w:pPr>
        <w:pStyle w:val="a4"/>
        <w:ind w:firstLine="720"/>
        <w:jc w:val="both"/>
        <w:rPr>
          <w:rFonts w:ascii="Times New Roman" w:hAnsi="Times New Roman" w:cs="Times New Roman"/>
          <w:b/>
          <w:sz w:val="28"/>
          <w:szCs w:val="28"/>
        </w:rPr>
      </w:pPr>
      <w:r w:rsidRPr="00D223E4">
        <w:rPr>
          <w:rFonts w:ascii="Times New Roman" w:hAnsi="Times New Roman" w:cs="Times New Roman"/>
          <w:b/>
          <w:sz w:val="28"/>
          <w:szCs w:val="28"/>
        </w:rPr>
        <w:t>5. Доповідач на пленарному засіданні</w:t>
      </w:r>
    </w:p>
    <w:p w14:paraId="5361FEB4" w14:textId="77777777" w:rsidR="002F2160" w:rsidRDefault="002F2160" w:rsidP="002F2160">
      <w:pPr>
        <w:pStyle w:val="a4"/>
        <w:ind w:firstLine="720"/>
        <w:jc w:val="both"/>
        <w:rPr>
          <w:rFonts w:ascii="Times New Roman" w:hAnsi="Times New Roman" w:cs="Times New Roman"/>
          <w:sz w:val="28"/>
          <w:szCs w:val="28"/>
        </w:rPr>
      </w:pPr>
    </w:p>
    <w:p w14:paraId="717511BC" w14:textId="4D3025E4" w:rsidR="002F2160" w:rsidRDefault="002F2160" w:rsidP="002F2160">
      <w:pPr>
        <w:pStyle w:val="a4"/>
        <w:ind w:firstLine="720"/>
        <w:jc w:val="both"/>
        <w:rPr>
          <w:rFonts w:ascii="Times New Roman" w:hAnsi="Times New Roman" w:cs="Times New Roman"/>
          <w:sz w:val="28"/>
          <w:szCs w:val="28"/>
        </w:rPr>
      </w:pPr>
      <w:r>
        <w:rPr>
          <w:rFonts w:ascii="Times New Roman" w:hAnsi="Times New Roman" w:cs="Times New Roman"/>
          <w:sz w:val="28"/>
          <w:szCs w:val="28"/>
        </w:rPr>
        <w:t>Доповідач</w:t>
      </w:r>
      <w:r w:rsidR="00C9559A">
        <w:rPr>
          <w:rFonts w:ascii="Times New Roman" w:hAnsi="Times New Roman" w:cs="Times New Roman"/>
          <w:sz w:val="28"/>
          <w:szCs w:val="28"/>
        </w:rPr>
        <w:t>і</w:t>
      </w:r>
      <w:r>
        <w:rPr>
          <w:rFonts w:ascii="Times New Roman" w:hAnsi="Times New Roman" w:cs="Times New Roman"/>
          <w:sz w:val="28"/>
          <w:szCs w:val="28"/>
        </w:rPr>
        <w:t xml:space="preserve"> на пленарному засіданні – депутат</w:t>
      </w:r>
      <w:r w:rsidR="00C9559A">
        <w:rPr>
          <w:rFonts w:ascii="Times New Roman" w:hAnsi="Times New Roman" w:cs="Times New Roman"/>
          <w:sz w:val="28"/>
          <w:szCs w:val="28"/>
        </w:rPr>
        <w:t>и</w:t>
      </w:r>
      <w:r>
        <w:rPr>
          <w:rFonts w:ascii="Times New Roman" w:hAnsi="Times New Roman" w:cs="Times New Roman"/>
          <w:sz w:val="28"/>
          <w:szCs w:val="28"/>
        </w:rPr>
        <w:t xml:space="preserve"> Київської міської ради </w:t>
      </w:r>
      <w:r w:rsidR="00ED29E1">
        <w:rPr>
          <w:rFonts w:ascii="Times New Roman" w:hAnsi="Times New Roman" w:cs="Times New Roman"/>
          <w:sz w:val="28"/>
          <w:szCs w:val="28"/>
        </w:rPr>
        <w:t xml:space="preserve">Прокопів Володимир, </w:t>
      </w:r>
      <w:r w:rsidR="00C9559A">
        <w:rPr>
          <w:rFonts w:ascii="Times New Roman" w:hAnsi="Times New Roman" w:cs="Times New Roman"/>
          <w:sz w:val="28"/>
          <w:szCs w:val="28"/>
        </w:rPr>
        <w:t xml:space="preserve">Ковалевська Людмила </w:t>
      </w:r>
      <w:r w:rsidR="00ED29E1">
        <w:rPr>
          <w:rFonts w:ascii="Times New Roman" w:hAnsi="Times New Roman" w:cs="Times New Roman"/>
          <w:sz w:val="28"/>
          <w:szCs w:val="28"/>
        </w:rPr>
        <w:t xml:space="preserve">та Ігор </w:t>
      </w:r>
      <w:proofErr w:type="spellStart"/>
      <w:r w:rsidR="00ED29E1">
        <w:rPr>
          <w:rFonts w:ascii="Times New Roman" w:hAnsi="Times New Roman" w:cs="Times New Roman"/>
          <w:sz w:val="28"/>
          <w:szCs w:val="28"/>
        </w:rPr>
        <w:t>Хацевич</w:t>
      </w:r>
      <w:proofErr w:type="spellEnd"/>
      <w:r w:rsidR="00ED29E1">
        <w:rPr>
          <w:rFonts w:ascii="Times New Roman" w:hAnsi="Times New Roman" w:cs="Times New Roman"/>
          <w:sz w:val="28"/>
          <w:szCs w:val="28"/>
        </w:rPr>
        <w:t xml:space="preserve"> </w:t>
      </w:r>
      <w:r>
        <w:rPr>
          <w:rFonts w:ascii="Times New Roman" w:hAnsi="Times New Roman" w:cs="Times New Roman"/>
          <w:sz w:val="28"/>
          <w:szCs w:val="28"/>
        </w:rPr>
        <w:t>(депутатська фракція політичної партії «Європейська солідарність»).</w:t>
      </w:r>
    </w:p>
    <w:bookmarkEnd w:id="2"/>
    <w:p w14:paraId="33364B0A" w14:textId="77777777" w:rsidR="002F2160" w:rsidRDefault="002F2160" w:rsidP="002F2160">
      <w:pPr>
        <w:pStyle w:val="a4"/>
        <w:ind w:firstLine="720"/>
        <w:jc w:val="both"/>
        <w:rPr>
          <w:rFonts w:ascii="Times New Roman" w:hAnsi="Times New Roman" w:cs="Times New Roman"/>
          <w:sz w:val="28"/>
          <w:szCs w:val="28"/>
        </w:rPr>
      </w:pPr>
    </w:p>
    <w:p w14:paraId="44E98E48" w14:textId="77777777" w:rsidR="002F2160" w:rsidRDefault="002F2160" w:rsidP="002F2160">
      <w:pPr>
        <w:pStyle w:val="a4"/>
        <w:ind w:firstLine="720"/>
        <w:jc w:val="both"/>
        <w:rPr>
          <w:rFonts w:ascii="Times New Roman" w:hAnsi="Times New Roman" w:cs="Times New Roman"/>
          <w:sz w:val="28"/>
          <w:szCs w:val="28"/>
        </w:rPr>
      </w:pPr>
    </w:p>
    <w:p w14:paraId="7F2D0059" w14:textId="77777777" w:rsidR="00FB12FC" w:rsidRDefault="00FB12FC" w:rsidP="002F2160">
      <w:pPr>
        <w:pStyle w:val="a4"/>
        <w:ind w:firstLine="720"/>
        <w:jc w:val="both"/>
        <w:rPr>
          <w:rFonts w:ascii="Times New Roman" w:hAnsi="Times New Roman" w:cs="Times New Roman"/>
          <w:sz w:val="28"/>
          <w:szCs w:val="28"/>
        </w:rPr>
      </w:pPr>
    </w:p>
    <w:p w14:paraId="7C735B8D" w14:textId="77777777" w:rsidR="00FB12FC" w:rsidRDefault="00FB12FC" w:rsidP="002F2160">
      <w:pPr>
        <w:pStyle w:val="a4"/>
        <w:ind w:firstLine="720"/>
        <w:jc w:val="both"/>
        <w:rPr>
          <w:rFonts w:ascii="Times New Roman" w:hAnsi="Times New Roman" w:cs="Times New Roman"/>
          <w:sz w:val="28"/>
          <w:szCs w:val="28"/>
        </w:rPr>
      </w:pPr>
    </w:p>
    <w:p w14:paraId="2F33A425" w14:textId="77777777" w:rsidR="00C9559A" w:rsidRDefault="00C9559A" w:rsidP="00C9559A">
      <w:pPr>
        <w:pStyle w:val="a4"/>
        <w:jc w:val="both"/>
        <w:rPr>
          <w:rFonts w:ascii="Times New Roman" w:hAnsi="Times New Roman" w:cs="Times New Roman"/>
          <w:sz w:val="28"/>
          <w:szCs w:val="28"/>
        </w:rPr>
      </w:pPr>
      <w:r>
        <w:rPr>
          <w:rFonts w:ascii="Times New Roman" w:hAnsi="Times New Roman" w:cs="Times New Roman"/>
          <w:sz w:val="28"/>
          <w:szCs w:val="28"/>
        </w:rPr>
        <w:t>Депутат Київської міської ради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Володимир ПРОКОПІВ</w:t>
      </w:r>
      <w:r>
        <w:rPr>
          <w:rFonts w:ascii="Times New Roman" w:hAnsi="Times New Roman" w:cs="Times New Roman"/>
          <w:sz w:val="28"/>
          <w:szCs w:val="28"/>
        </w:rPr>
        <w:tab/>
      </w:r>
    </w:p>
    <w:p w14:paraId="6B2CE2CD" w14:textId="77777777" w:rsidR="00C9559A" w:rsidRDefault="00C9559A" w:rsidP="00C9559A">
      <w:pPr>
        <w:pStyle w:val="a4"/>
        <w:jc w:val="both"/>
        <w:rPr>
          <w:rFonts w:ascii="Times New Roman" w:hAnsi="Times New Roman" w:cs="Times New Roman"/>
          <w:sz w:val="28"/>
          <w:szCs w:val="28"/>
        </w:rPr>
      </w:pPr>
    </w:p>
    <w:p w14:paraId="3405B7A0" w14:textId="77777777" w:rsidR="00C9559A" w:rsidRDefault="00C9559A" w:rsidP="00C9559A">
      <w:pPr>
        <w:pStyle w:val="a4"/>
        <w:jc w:val="both"/>
        <w:rPr>
          <w:rFonts w:ascii="Times New Roman" w:hAnsi="Times New Roman" w:cs="Times New Roman"/>
          <w:sz w:val="28"/>
          <w:szCs w:val="28"/>
        </w:rPr>
      </w:pPr>
    </w:p>
    <w:p w14:paraId="5A62575B" w14:textId="77777777" w:rsidR="00C9559A" w:rsidRDefault="00C9559A" w:rsidP="00C9559A">
      <w:pPr>
        <w:pStyle w:val="a4"/>
        <w:jc w:val="both"/>
        <w:rPr>
          <w:rFonts w:ascii="Times New Roman" w:hAnsi="Times New Roman" w:cs="Times New Roman"/>
          <w:sz w:val="28"/>
          <w:szCs w:val="28"/>
        </w:rPr>
      </w:pPr>
      <w:r>
        <w:rPr>
          <w:rFonts w:ascii="Times New Roman" w:hAnsi="Times New Roman" w:cs="Times New Roman"/>
          <w:sz w:val="28"/>
          <w:szCs w:val="28"/>
        </w:rPr>
        <w:t>Депутат Київської міської ради                                    Людмила КОВАЛЕВСЬКА</w:t>
      </w:r>
    </w:p>
    <w:p w14:paraId="09BE1CEC" w14:textId="77777777" w:rsidR="00C9559A" w:rsidRDefault="00C9559A" w:rsidP="00C9559A">
      <w:pPr>
        <w:pStyle w:val="a4"/>
        <w:jc w:val="both"/>
        <w:rPr>
          <w:rFonts w:ascii="Times New Roman" w:hAnsi="Times New Roman" w:cs="Times New Roman"/>
          <w:sz w:val="28"/>
          <w:szCs w:val="28"/>
        </w:rPr>
      </w:pPr>
    </w:p>
    <w:p w14:paraId="5D683B8F" w14:textId="77777777" w:rsidR="00C9559A" w:rsidRDefault="00C9559A" w:rsidP="00C9559A">
      <w:pPr>
        <w:pStyle w:val="a4"/>
        <w:jc w:val="both"/>
        <w:rPr>
          <w:rFonts w:ascii="Times New Roman" w:hAnsi="Times New Roman" w:cs="Times New Roman"/>
          <w:sz w:val="28"/>
          <w:szCs w:val="28"/>
        </w:rPr>
      </w:pPr>
    </w:p>
    <w:p w14:paraId="030B4762" w14:textId="77777777" w:rsidR="00ED29E1" w:rsidRDefault="00ED29E1" w:rsidP="00ED29E1">
      <w:pPr>
        <w:pStyle w:val="a4"/>
        <w:jc w:val="both"/>
        <w:rPr>
          <w:rFonts w:ascii="Times New Roman" w:hAnsi="Times New Roman" w:cs="Times New Roman"/>
          <w:sz w:val="28"/>
          <w:szCs w:val="28"/>
        </w:rPr>
      </w:pPr>
      <w:r>
        <w:rPr>
          <w:rFonts w:ascii="Times New Roman" w:hAnsi="Times New Roman" w:cs="Times New Roman"/>
          <w:sz w:val="28"/>
          <w:szCs w:val="28"/>
        </w:rPr>
        <w:t>Депутат Київської міської ради                                    Ігор ХАЦЕВИЧ</w:t>
      </w:r>
    </w:p>
    <w:p w14:paraId="642736E5" w14:textId="77777777" w:rsidR="002F2160" w:rsidRDefault="002F2160" w:rsidP="00D80FFF">
      <w:pPr>
        <w:jc w:val="both"/>
        <w:rPr>
          <w:rFonts w:ascii="Times New Roman" w:hAnsi="Times New Roman" w:cs="Times New Roman"/>
          <w:sz w:val="28"/>
          <w:szCs w:val="28"/>
        </w:rPr>
      </w:pPr>
    </w:p>
    <w:p w14:paraId="02F0F19C" w14:textId="77777777" w:rsidR="00E547FC" w:rsidRDefault="00E547FC" w:rsidP="00D80FFF">
      <w:pPr>
        <w:jc w:val="both"/>
        <w:rPr>
          <w:rFonts w:ascii="Times New Roman" w:hAnsi="Times New Roman" w:cs="Times New Roman"/>
          <w:sz w:val="28"/>
          <w:szCs w:val="28"/>
        </w:rPr>
      </w:pPr>
    </w:p>
    <w:p w14:paraId="7071A710" w14:textId="77777777" w:rsidR="00E547FC" w:rsidRDefault="00E547FC" w:rsidP="00D80FFF">
      <w:pPr>
        <w:jc w:val="both"/>
        <w:rPr>
          <w:rFonts w:ascii="Times New Roman" w:hAnsi="Times New Roman" w:cs="Times New Roman"/>
          <w:sz w:val="28"/>
          <w:szCs w:val="28"/>
        </w:rPr>
      </w:pPr>
    </w:p>
    <w:p w14:paraId="53231643" w14:textId="77777777" w:rsidR="00E547FC" w:rsidRDefault="00E547FC" w:rsidP="00D80FFF">
      <w:pPr>
        <w:jc w:val="both"/>
        <w:rPr>
          <w:rFonts w:ascii="Times New Roman" w:hAnsi="Times New Roman" w:cs="Times New Roman"/>
          <w:sz w:val="28"/>
          <w:szCs w:val="28"/>
        </w:rPr>
      </w:pPr>
    </w:p>
    <w:p w14:paraId="0419E614" w14:textId="77777777" w:rsidR="00E547FC" w:rsidRDefault="00E547FC" w:rsidP="00D80FFF">
      <w:pPr>
        <w:jc w:val="both"/>
        <w:rPr>
          <w:rFonts w:ascii="Times New Roman" w:hAnsi="Times New Roman" w:cs="Times New Roman"/>
          <w:sz w:val="28"/>
          <w:szCs w:val="28"/>
        </w:rPr>
      </w:pPr>
    </w:p>
    <w:p w14:paraId="709C49A8" w14:textId="77777777" w:rsidR="00E547FC" w:rsidRDefault="00E547FC" w:rsidP="00D80FFF">
      <w:pPr>
        <w:jc w:val="both"/>
        <w:rPr>
          <w:rFonts w:ascii="Times New Roman" w:hAnsi="Times New Roman" w:cs="Times New Roman"/>
          <w:sz w:val="28"/>
          <w:szCs w:val="28"/>
        </w:rPr>
      </w:pPr>
    </w:p>
    <w:p w14:paraId="36C29B4E" w14:textId="77777777" w:rsidR="00E547FC" w:rsidRDefault="00E547FC" w:rsidP="00D80FFF">
      <w:pPr>
        <w:jc w:val="both"/>
        <w:rPr>
          <w:rFonts w:ascii="Times New Roman" w:hAnsi="Times New Roman" w:cs="Times New Roman"/>
          <w:sz w:val="28"/>
          <w:szCs w:val="28"/>
        </w:rPr>
      </w:pPr>
    </w:p>
    <w:p w14:paraId="62CCE11E" w14:textId="77777777" w:rsidR="00E547FC" w:rsidRDefault="00E547FC" w:rsidP="00D80FFF">
      <w:pPr>
        <w:jc w:val="both"/>
        <w:rPr>
          <w:rFonts w:ascii="Times New Roman" w:hAnsi="Times New Roman" w:cs="Times New Roman"/>
          <w:sz w:val="28"/>
          <w:szCs w:val="28"/>
        </w:rPr>
      </w:pPr>
    </w:p>
    <w:p w14:paraId="68E5174F" w14:textId="77777777" w:rsidR="00E547FC" w:rsidRDefault="00E547FC" w:rsidP="00D80FFF">
      <w:pPr>
        <w:jc w:val="both"/>
        <w:rPr>
          <w:rFonts w:ascii="Times New Roman" w:hAnsi="Times New Roman" w:cs="Times New Roman"/>
          <w:sz w:val="28"/>
          <w:szCs w:val="28"/>
        </w:rPr>
      </w:pPr>
    </w:p>
    <w:p w14:paraId="37BC229E" w14:textId="77777777" w:rsidR="00E547FC" w:rsidRDefault="00E547FC" w:rsidP="00D80FFF">
      <w:pPr>
        <w:jc w:val="both"/>
        <w:rPr>
          <w:rFonts w:ascii="Times New Roman" w:hAnsi="Times New Roman" w:cs="Times New Roman"/>
          <w:sz w:val="28"/>
          <w:szCs w:val="28"/>
        </w:rPr>
      </w:pPr>
    </w:p>
    <w:p w14:paraId="4788D6F9" w14:textId="77777777" w:rsidR="00E547FC" w:rsidRDefault="00E547FC" w:rsidP="00D80FFF">
      <w:pPr>
        <w:jc w:val="both"/>
        <w:rPr>
          <w:rFonts w:ascii="Times New Roman" w:hAnsi="Times New Roman" w:cs="Times New Roman"/>
          <w:sz w:val="28"/>
          <w:szCs w:val="28"/>
        </w:rPr>
      </w:pPr>
    </w:p>
    <w:p w14:paraId="4D039EE1" w14:textId="77777777" w:rsidR="00ED29E1" w:rsidRDefault="00ED29E1" w:rsidP="00D80FFF">
      <w:pPr>
        <w:jc w:val="both"/>
        <w:rPr>
          <w:rFonts w:ascii="Times New Roman" w:hAnsi="Times New Roman" w:cs="Times New Roman"/>
          <w:sz w:val="28"/>
          <w:szCs w:val="28"/>
        </w:rPr>
      </w:pPr>
    </w:p>
    <w:p w14:paraId="1EF302BE" w14:textId="77777777" w:rsidR="00ED29E1" w:rsidRDefault="00ED29E1" w:rsidP="00D80FFF">
      <w:pPr>
        <w:jc w:val="both"/>
        <w:rPr>
          <w:rFonts w:ascii="Times New Roman" w:hAnsi="Times New Roman" w:cs="Times New Roman"/>
          <w:sz w:val="28"/>
          <w:szCs w:val="28"/>
        </w:rPr>
      </w:pPr>
    </w:p>
    <w:p w14:paraId="6BBD072A" w14:textId="77777777" w:rsidR="00ED29E1" w:rsidRDefault="00ED29E1" w:rsidP="00D80FFF">
      <w:pPr>
        <w:jc w:val="both"/>
        <w:rPr>
          <w:rFonts w:ascii="Times New Roman" w:hAnsi="Times New Roman" w:cs="Times New Roman"/>
          <w:sz w:val="28"/>
          <w:szCs w:val="28"/>
        </w:rPr>
      </w:pPr>
    </w:p>
    <w:p w14:paraId="5016E0AA" w14:textId="77777777" w:rsidR="001A6531" w:rsidRDefault="001A6531" w:rsidP="00D80FFF">
      <w:pPr>
        <w:jc w:val="both"/>
        <w:rPr>
          <w:rFonts w:ascii="Times New Roman" w:hAnsi="Times New Roman" w:cs="Times New Roman"/>
          <w:sz w:val="28"/>
          <w:szCs w:val="28"/>
        </w:rPr>
      </w:pPr>
    </w:p>
    <w:p w14:paraId="1D693015" w14:textId="6255E080" w:rsidR="001A6531" w:rsidRDefault="001A6531" w:rsidP="00D80FFF">
      <w:pPr>
        <w:jc w:val="both"/>
        <w:rPr>
          <w:rFonts w:ascii="Times New Roman" w:hAnsi="Times New Roman" w:cs="Times New Roman"/>
          <w:sz w:val="28"/>
          <w:szCs w:val="28"/>
        </w:rPr>
      </w:pPr>
      <w:bookmarkStart w:id="3" w:name="_GoBack"/>
      <w:bookmarkEnd w:id="3"/>
    </w:p>
    <w:p w14:paraId="4DC8D5C9" w14:textId="77777777" w:rsidR="00ED29E1" w:rsidRDefault="00ED29E1" w:rsidP="00D80FFF">
      <w:pPr>
        <w:jc w:val="both"/>
        <w:rPr>
          <w:rFonts w:ascii="Times New Roman" w:hAnsi="Times New Roman" w:cs="Times New Roman"/>
          <w:sz w:val="28"/>
          <w:szCs w:val="28"/>
        </w:rPr>
      </w:pPr>
    </w:p>
    <w:p w14:paraId="0BC07AF3" w14:textId="77777777" w:rsidR="00E547FC" w:rsidRPr="00B35FFF" w:rsidRDefault="00E547FC" w:rsidP="00E547FC">
      <w:pPr>
        <w:pStyle w:val="a4"/>
        <w:ind w:left="5664"/>
        <w:jc w:val="both"/>
        <w:rPr>
          <w:rFonts w:ascii="Times New Roman" w:hAnsi="Times New Roman" w:cs="Times New Roman"/>
          <w:sz w:val="28"/>
          <w:szCs w:val="28"/>
        </w:rPr>
      </w:pPr>
      <w:r w:rsidRPr="00B35FFF">
        <w:rPr>
          <w:rFonts w:ascii="Times New Roman" w:hAnsi="Times New Roman" w:cs="Times New Roman"/>
          <w:sz w:val="28"/>
          <w:szCs w:val="28"/>
        </w:rPr>
        <w:t>Заступнику міського голови -секретарю Київської міської ради</w:t>
      </w:r>
    </w:p>
    <w:p w14:paraId="7239784B" w14:textId="77777777" w:rsidR="00E547FC" w:rsidRPr="00B35FFF" w:rsidRDefault="00E547FC" w:rsidP="00E547FC">
      <w:pPr>
        <w:pStyle w:val="a4"/>
        <w:ind w:left="4956" w:firstLine="708"/>
        <w:jc w:val="both"/>
        <w:rPr>
          <w:rFonts w:ascii="Times New Roman" w:hAnsi="Times New Roman" w:cs="Times New Roman"/>
          <w:sz w:val="28"/>
          <w:szCs w:val="28"/>
        </w:rPr>
      </w:pPr>
      <w:r w:rsidRPr="00B35FFF">
        <w:rPr>
          <w:rFonts w:ascii="Times New Roman" w:hAnsi="Times New Roman" w:cs="Times New Roman"/>
          <w:sz w:val="28"/>
          <w:szCs w:val="28"/>
        </w:rPr>
        <w:t>Володимиру БОНДАРЕНКУ</w:t>
      </w:r>
    </w:p>
    <w:p w14:paraId="21C8C20B" w14:textId="77777777" w:rsidR="00E547FC" w:rsidRPr="00B35FFF" w:rsidRDefault="00E547FC" w:rsidP="00E547FC">
      <w:pPr>
        <w:pStyle w:val="a4"/>
        <w:rPr>
          <w:rFonts w:ascii="Times New Roman" w:hAnsi="Times New Roman" w:cs="Times New Roman"/>
          <w:sz w:val="28"/>
          <w:szCs w:val="28"/>
        </w:rPr>
      </w:pPr>
    </w:p>
    <w:p w14:paraId="2DC8EFF2" w14:textId="77777777" w:rsidR="00E547FC" w:rsidRPr="00B35FFF" w:rsidRDefault="00E547FC" w:rsidP="00E547FC">
      <w:pPr>
        <w:pStyle w:val="a4"/>
        <w:jc w:val="both"/>
        <w:rPr>
          <w:rFonts w:ascii="Times New Roman" w:hAnsi="Times New Roman" w:cs="Times New Roman"/>
          <w:sz w:val="28"/>
          <w:szCs w:val="28"/>
        </w:rPr>
      </w:pPr>
    </w:p>
    <w:p w14:paraId="10A9E97D" w14:textId="77777777" w:rsidR="00E547FC" w:rsidRPr="00B35FFF" w:rsidRDefault="00E547FC" w:rsidP="00E547FC">
      <w:pPr>
        <w:pStyle w:val="a4"/>
        <w:jc w:val="center"/>
        <w:rPr>
          <w:rFonts w:ascii="Times New Roman" w:hAnsi="Times New Roman" w:cs="Times New Roman"/>
          <w:sz w:val="28"/>
          <w:szCs w:val="28"/>
        </w:rPr>
      </w:pPr>
      <w:r w:rsidRPr="00B35FFF">
        <w:rPr>
          <w:rFonts w:ascii="Times New Roman" w:hAnsi="Times New Roman" w:cs="Times New Roman"/>
          <w:sz w:val="28"/>
          <w:szCs w:val="28"/>
        </w:rPr>
        <w:t>Шановний Володимире Володимировичу!</w:t>
      </w:r>
    </w:p>
    <w:p w14:paraId="616F1A54" w14:textId="77777777" w:rsidR="00E547FC" w:rsidRPr="00B35FFF" w:rsidRDefault="00E547FC" w:rsidP="00E547FC">
      <w:pPr>
        <w:pStyle w:val="a4"/>
        <w:rPr>
          <w:rFonts w:ascii="Times New Roman" w:hAnsi="Times New Roman" w:cs="Times New Roman"/>
          <w:sz w:val="28"/>
          <w:szCs w:val="28"/>
        </w:rPr>
      </w:pPr>
    </w:p>
    <w:p w14:paraId="7E51F203" w14:textId="29349B17" w:rsidR="00E547FC" w:rsidRPr="00ED29E1" w:rsidRDefault="00E547FC" w:rsidP="00E547FC">
      <w:pPr>
        <w:pStyle w:val="a4"/>
        <w:ind w:firstLine="708"/>
        <w:jc w:val="both"/>
        <w:rPr>
          <w:rFonts w:ascii="Times New Roman" w:hAnsi="Times New Roman" w:cs="Times New Roman"/>
          <w:sz w:val="28"/>
          <w:szCs w:val="28"/>
        </w:rPr>
      </w:pPr>
      <w:r w:rsidRPr="00B35FFF">
        <w:rPr>
          <w:rFonts w:ascii="Times New Roman" w:hAnsi="Times New Roman" w:cs="Times New Roman"/>
          <w:sz w:val="28"/>
          <w:szCs w:val="28"/>
        </w:rPr>
        <w:t xml:space="preserve">Відповідно до вимог Регламенту Київської міської ради, затвердженого рішенням Київської міської ради від 04.11.2021 №3135/3176 прошу Вас надати доручення розглянути та винести на чергове пленарне засідання </w:t>
      </w:r>
      <w:proofErr w:type="spellStart"/>
      <w:r w:rsidRPr="00B35FFF">
        <w:rPr>
          <w:rFonts w:ascii="Times New Roman" w:hAnsi="Times New Roman" w:cs="Times New Roman"/>
          <w:sz w:val="28"/>
          <w:szCs w:val="28"/>
        </w:rPr>
        <w:t>проєкт</w:t>
      </w:r>
      <w:proofErr w:type="spellEnd"/>
      <w:r w:rsidRPr="00B35FFF">
        <w:rPr>
          <w:rFonts w:ascii="Times New Roman" w:hAnsi="Times New Roman" w:cs="Times New Roman"/>
          <w:sz w:val="28"/>
          <w:szCs w:val="28"/>
        </w:rPr>
        <w:t xml:space="preserve"> рішення Київської міської ради «</w:t>
      </w:r>
      <w:r>
        <w:rPr>
          <w:rFonts w:ascii="Times New Roman" w:hAnsi="Times New Roman" w:cs="Times New Roman"/>
          <w:sz w:val="28"/>
          <w:szCs w:val="28"/>
        </w:rPr>
        <w:t xml:space="preserve">Про </w:t>
      </w:r>
      <w:r w:rsidRPr="00B35FFF">
        <w:rPr>
          <w:rFonts w:ascii="Times New Roman" w:hAnsi="Times New Roman" w:cs="Times New Roman"/>
          <w:sz w:val="28"/>
          <w:szCs w:val="28"/>
        </w:rPr>
        <w:t>звернення Київської місько</w:t>
      </w:r>
      <w:r w:rsidR="00ED29E1">
        <w:rPr>
          <w:rFonts w:ascii="Times New Roman" w:hAnsi="Times New Roman" w:cs="Times New Roman"/>
          <w:sz w:val="28"/>
          <w:szCs w:val="28"/>
        </w:rPr>
        <w:t>ї ради до Президента України та</w:t>
      </w:r>
      <w:r w:rsidR="003C081F">
        <w:rPr>
          <w:rFonts w:ascii="Times New Roman" w:hAnsi="Times New Roman" w:cs="Times New Roman"/>
          <w:sz w:val="28"/>
          <w:szCs w:val="28"/>
        </w:rPr>
        <w:t xml:space="preserve"> </w:t>
      </w:r>
      <w:r w:rsidRPr="00B35FFF">
        <w:rPr>
          <w:rFonts w:ascii="Times New Roman" w:hAnsi="Times New Roman" w:cs="Times New Roman"/>
          <w:sz w:val="28"/>
          <w:szCs w:val="28"/>
        </w:rPr>
        <w:t>Верховної Ради України</w:t>
      </w:r>
      <w:r w:rsidR="00ED29E1">
        <w:rPr>
          <w:rFonts w:ascii="Times New Roman" w:hAnsi="Times New Roman" w:cs="Times New Roman"/>
          <w:sz w:val="28"/>
          <w:szCs w:val="28"/>
        </w:rPr>
        <w:t xml:space="preserve"> </w:t>
      </w:r>
      <w:r w:rsidR="00ED29E1" w:rsidRPr="00ED29E1">
        <w:rPr>
          <w:rFonts w:ascii="Times New Roman" w:hAnsi="Times New Roman" w:cs="Times New Roman"/>
          <w:sz w:val="28"/>
          <w:szCs w:val="28"/>
        </w:rPr>
        <w:t>щодо недопущення вилучення коштів місцевих бюджетів</w:t>
      </w:r>
      <w:r w:rsidRPr="00ED29E1">
        <w:rPr>
          <w:rFonts w:ascii="Times New Roman" w:hAnsi="Times New Roman" w:cs="Times New Roman"/>
          <w:sz w:val="28"/>
          <w:szCs w:val="28"/>
        </w:rPr>
        <w:t>».</w:t>
      </w:r>
    </w:p>
    <w:p w14:paraId="28BE53B4" w14:textId="77777777" w:rsidR="00E547FC" w:rsidRPr="00B35FFF" w:rsidRDefault="00E547FC" w:rsidP="00E547FC">
      <w:pPr>
        <w:pStyle w:val="a4"/>
        <w:ind w:firstLine="708"/>
        <w:jc w:val="both"/>
        <w:rPr>
          <w:rFonts w:ascii="Times New Roman" w:hAnsi="Times New Roman" w:cs="Times New Roman"/>
          <w:sz w:val="28"/>
          <w:szCs w:val="28"/>
        </w:rPr>
      </w:pPr>
      <w:proofErr w:type="spellStart"/>
      <w:r w:rsidRPr="00B35FFF">
        <w:rPr>
          <w:rFonts w:ascii="Times New Roman" w:hAnsi="Times New Roman" w:cs="Times New Roman"/>
          <w:sz w:val="28"/>
          <w:szCs w:val="28"/>
        </w:rPr>
        <w:t>Проєкт</w:t>
      </w:r>
      <w:proofErr w:type="spellEnd"/>
      <w:r w:rsidRPr="00B35FFF">
        <w:rPr>
          <w:rFonts w:ascii="Times New Roman" w:hAnsi="Times New Roman" w:cs="Times New Roman"/>
          <w:sz w:val="28"/>
          <w:szCs w:val="28"/>
        </w:rPr>
        <w:t xml:space="preserve"> рішення в паперовому вигляді відповідає </w:t>
      </w:r>
      <w:proofErr w:type="spellStart"/>
      <w:r w:rsidRPr="00B35FFF">
        <w:rPr>
          <w:rFonts w:ascii="Times New Roman" w:hAnsi="Times New Roman" w:cs="Times New Roman"/>
          <w:sz w:val="28"/>
          <w:szCs w:val="28"/>
        </w:rPr>
        <w:t>проєкту</w:t>
      </w:r>
      <w:proofErr w:type="spellEnd"/>
      <w:r w:rsidRPr="00B35FFF">
        <w:rPr>
          <w:rFonts w:ascii="Times New Roman" w:hAnsi="Times New Roman" w:cs="Times New Roman"/>
          <w:sz w:val="28"/>
          <w:szCs w:val="28"/>
        </w:rPr>
        <w:t xml:space="preserve"> рішення в електронному вигляді на USB носії.</w:t>
      </w:r>
    </w:p>
    <w:p w14:paraId="289DE88C" w14:textId="7E8EBB21" w:rsidR="00E547FC" w:rsidRPr="00B35FFF" w:rsidRDefault="00E547FC" w:rsidP="00E547FC">
      <w:pPr>
        <w:pStyle w:val="a4"/>
        <w:ind w:firstLine="708"/>
        <w:jc w:val="both"/>
        <w:rPr>
          <w:rFonts w:ascii="Times New Roman" w:hAnsi="Times New Roman" w:cs="Times New Roman"/>
          <w:sz w:val="28"/>
          <w:szCs w:val="28"/>
        </w:rPr>
      </w:pPr>
      <w:r>
        <w:rPr>
          <w:rFonts w:ascii="Times New Roman" w:hAnsi="Times New Roman" w:cs="Times New Roman"/>
          <w:sz w:val="28"/>
          <w:szCs w:val="28"/>
        </w:rPr>
        <w:t>Відповідальним</w:t>
      </w:r>
      <w:r w:rsidRPr="00B35FFF">
        <w:rPr>
          <w:rFonts w:ascii="Times New Roman" w:hAnsi="Times New Roman" w:cs="Times New Roman"/>
          <w:sz w:val="28"/>
          <w:szCs w:val="28"/>
        </w:rPr>
        <w:t xml:space="preserve"> за представлення та супроводження </w:t>
      </w:r>
      <w:proofErr w:type="spellStart"/>
      <w:r w:rsidRPr="00B35FFF">
        <w:rPr>
          <w:rFonts w:ascii="Times New Roman" w:hAnsi="Times New Roman" w:cs="Times New Roman"/>
          <w:sz w:val="28"/>
          <w:szCs w:val="28"/>
        </w:rPr>
        <w:t>проєкту</w:t>
      </w:r>
      <w:proofErr w:type="spellEnd"/>
      <w:r w:rsidRPr="00B35FFF">
        <w:rPr>
          <w:rFonts w:ascii="Times New Roman" w:hAnsi="Times New Roman" w:cs="Times New Roman"/>
          <w:sz w:val="28"/>
          <w:szCs w:val="28"/>
        </w:rPr>
        <w:t xml:space="preserve"> рішення на всіх стадіях  розгляду є депутат</w:t>
      </w:r>
      <w:r>
        <w:rPr>
          <w:rFonts w:ascii="Times New Roman" w:hAnsi="Times New Roman" w:cs="Times New Roman"/>
          <w:sz w:val="28"/>
          <w:szCs w:val="28"/>
        </w:rPr>
        <w:t>и</w:t>
      </w:r>
      <w:r w:rsidRPr="00B35FFF">
        <w:rPr>
          <w:rFonts w:ascii="Times New Roman" w:hAnsi="Times New Roman" w:cs="Times New Roman"/>
          <w:sz w:val="28"/>
          <w:szCs w:val="28"/>
        </w:rPr>
        <w:t xml:space="preserve"> Київської міської ради</w:t>
      </w:r>
      <w:r>
        <w:rPr>
          <w:rFonts w:ascii="Times New Roman" w:hAnsi="Times New Roman" w:cs="Times New Roman"/>
          <w:sz w:val="28"/>
          <w:szCs w:val="28"/>
        </w:rPr>
        <w:t xml:space="preserve"> </w:t>
      </w:r>
      <w:r w:rsidRPr="00B35FFF">
        <w:rPr>
          <w:rFonts w:ascii="Times New Roman" w:hAnsi="Times New Roman" w:cs="Times New Roman"/>
          <w:sz w:val="28"/>
          <w:szCs w:val="28"/>
        </w:rPr>
        <w:t xml:space="preserve">Володимир </w:t>
      </w:r>
      <w:r>
        <w:rPr>
          <w:rFonts w:ascii="Times New Roman" w:hAnsi="Times New Roman" w:cs="Times New Roman"/>
          <w:sz w:val="28"/>
          <w:szCs w:val="28"/>
        </w:rPr>
        <w:t>ПРОКОПІВ</w:t>
      </w:r>
      <w:r w:rsidR="00ED29E1">
        <w:rPr>
          <w:rFonts w:ascii="Times New Roman" w:hAnsi="Times New Roman" w:cs="Times New Roman"/>
          <w:sz w:val="28"/>
          <w:szCs w:val="28"/>
        </w:rPr>
        <w:t xml:space="preserve">, </w:t>
      </w:r>
      <w:r w:rsidRPr="00B35FFF">
        <w:rPr>
          <w:rFonts w:ascii="Times New Roman" w:hAnsi="Times New Roman" w:cs="Times New Roman"/>
          <w:sz w:val="28"/>
          <w:szCs w:val="28"/>
        </w:rPr>
        <w:t xml:space="preserve">Людмила </w:t>
      </w:r>
      <w:r>
        <w:rPr>
          <w:rFonts w:ascii="Times New Roman" w:hAnsi="Times New Roman" w:cs="Times New Roman"/>
          <w:sz w:val="28"/>
          <w:szCs w:val="28"/>
        </w:rPr>
        <w:t>КОВАЛЕВСЬКА</w:t>
      </w:r>
      <w:r w:rsidR="00ED29E1">
        <w:rPr>
          <w:rFonts w:ascii="Times New Roman" w:hAnsi="Times New Roman" w:cs="Times New Roman"/>
          <w:sz w:val="28"/>
          <w:szCs w:val="28"/>
        </w:rPr>
        <w:t xml:space="preserve"> та Ігор ХАЦЕВИЧ</w:t>
      </w:r>
      <w:r w:rsidRPr="00B35FFF">
        <w:rPr>
          <w:rFonts w:ascii="Times New Roman" w:hAnsi="Times New Roman" w:cs="Times New Roman"/>
          <w:sz w:val="28"/>
          <w:szCs w:val="28"/>
        </w:rPr>
        <w:t>.</w:t>
      </w:r>
    </w:p>
    <w:p w14:paraId="4CEF19A0" w14:textId="77777777" w:rsidR="00E547FC" w:rsidRPr="00B35FFF" w:rsidRDefault="00E547FC" w:rsidP="00E547FC">
      <w:pPr>
        <w:pStyle w:val="a4"/>
        <w:rPr>
          <w:rFonts w:ascii="Times New Roman" w:hAnsi="Times New Roman" w:cs="Times New Roman"/>
          <w:sz w:val="28"/>
          <w:szCs w:val="28"/>
        </w:rPr>
      </w:pPr>
    </w:p>
    <w:p w14:paraId="0BB6F601" w14:textId="77777777" w:rsidR="00E547FC" w:rsidRPr="00B35FFF" w:rsidRDefault="00E547FC" w:rsidP="00E547FC">
      <w:pPr>
        <w:pStyle w:val="a4"/>
        <w:ind w:firstLine="708"/>
        <w:jc w:val="both"/>
        <w:rPr>
          <w:rFonts w:ascii="Times New Roman" w:hAnsi="Times New Roman" w:cs="Times New Roman"/>
          <w:sz w:val="28"/>
          <w:szCs w:val="28"/>
        </w:rPr>
      </w:pPr>
      <w:r w:rsidRPr="00B35FFF">
        <w:rPr>
          <w:rFonts w:ascii="Times New Roman" w:hAnsi="Times New Roman" w:cs="Times New Roman"/>
          <w:sz w:val="28"/>
          <w:szCs w:val="28"/>
        </w:rPr>
        <w:t>Додатки:</w:t>
      </w:r>
    </w:p>
    <w:p w14:paraId="050846E7" w14:textId="77777777" w:rsidR="00E547FC" w:rsidRPr="00B35FFF" w:rsidRDefault="00E547FC" w:rsidP="00E547FC">
      <w:pPr>
        <w:pStyle w:val="a4"/>
        <w:jc w:val="both"/>
        <w:rPr>
          <w:rFonts w:ascii="Times New Roman" w:hAnsi="Times New Roman" w:cs="Times New Roman"/>
          <w:sz w:val="28"/>
          <w:szCs w:val="28"/>
        </w:rPr>
      </w:pPr>
    </w:p>
    <w:p w14:paraId="2994CAC9" w14:textId="77777777" w:rsidR="00E547FC" w:rsidRPr="00B35FFF" w:rsidRDefault="00E547FC" w:rsidP="00E547FC">
      <w:pPr>
        <w:pStyle w:val="a4"/>
        <w:numPr>
          <w:ilvl w:val="0"/>
          <w:numId w:val="5"/>
        </w:numPr>
        <w:ind w:left="1134" w:hanging="425"/>
        <w:rPr>
          <w:rFonts w:ascii="Times New Roman" w:hAnsi="Times New Roman" w:cs="Times New Roman"/>
          <w:sz w:val="28"/>
          <w:szCs w:val="28"/>
        </w:rPr>
      </w:pPr>
      <w:proofErr w:type="spellStart"/>
      <w:r w:rsidRPr="00B35FFF">
        <w:rPr>
          <w:rFonts w:ascii="Times New Roman" w:hAnsi="Times New Roman" w:cs="Times New Roman"/>
          <w:sz w:val="28"/>
          <w:szCs w:val="28"/>
        </w:rPr>
        <w:t>Проєкт</w:t>
      </w:r>
      <w:proofErr w:type="spellEnd"/>
      <w:r w:rsidRPr="00B35FFF">
        <w:rPr>
          <w:rFonts w:ascii="Times New Roman" w:hAnsi="Times New Roman" w:cs="Times New Roman"/>
          <w:sz w:val="28"/>
          <w:szCs w:val="28"/>
        </w:rPr>
        <w:t xml:space="preserve"> рішення. </w:t>
      </w:r>
    </w:p>
    <w:p w14:paraId="4C3443B5" w14:textId="77777777" w:rsidR="00E547FC" w:rsidRPr="00B35FFF" w:rsidRDefault="00E547FC" w:rsidP="00E547FC">
      <w:pPr>
        <w:pStyle w:val="a4"/>
        <w:numPr>
          <w:ilvl w:val="0"/>
          <w:numId w:val="5"/>
        </w:numPr>
        <w:ind w:left="1134" w:hanging="425"/>
        <w:rPr>
          <w:rFonts w:ascii="Times New Roman" w:hAnsi="Times New Roman" w:cs="Times New Roman"/>
          <w:sz w:val="28"/>
          <w:szCs w:val="28"/>
        </w:rPr>
      </w:pPr>
      <w:r w:rsidRPr="00B35FFF">
        <w:rPr>
          <w:rFonts w:ascii="Times New Roman" w:hAnsi="Times New Roman" w:cs="Times New Roman"/>
          <w:sz w:val="28"/>
          <w:szCs w:val="28"/>
        </w:rPr>
        <w:t xml:space="preserve">Пояснювальна записка до </w:t>
      </w:r>
      <w:proofErr w:type="spellStart"/>
      <w:r w:rsidRPr="00B35FFF">
        <w:rPr>
          <w:rFonts w:ascii="Times New Roman" w:hAnsi="Times New Roman" w:cs="Times New Roman"/>
          <w:sz w:val="28"/>
          <w:szCs w:val="28"/>
        </w:rPr>
        <w:t>проєкту</w:t>
      </w:r>
      <w:proofErr w:type="spellEnd"/>
      <w:r w:rsidRPr="00B35FFF">
        <w:rPr>
          <w:rFonts w:ascii="Times New Roman" w:hAnsi="Times New Roman" w:cs="Times New Roman"/>
          <w:sz w:val="28"/>
          <w:szCs w:val="28"/>
        </w:rPr>
        <w:t xml:space="preserve"> рішення.</w:t>
      </w:r>
    </w:p>
    <w:p w14:paraId="0C16438F" w14:textId="77777777" w:rsidR="00E547FC" w:rsidRPr="00B35FFF" w:rsidRDefault="00E547FC" w:rsidP="00E547FC">
      <w:pPr>
        <w:pStyle w:val="a4"/>
        <w:numPr>
          <w:ilvl w:val="0"/>
          <w:numId w:val="5"/>
        </w:numPr>
        <w:ind w:left="1134" w:hanging="425"/>
        <w:rPr>
          <w:rFonts w:ascii="Times New Roman" w:hAnsi="Times New Roman" w:cs="Times New Roman"/>
          <w:sz w:val="28"/>
          <w:szCs w:val="28"/>
        </w:rPr>
      </w:pPr>
      <w:r w:rsidRPr="00B35FFF">
        <w:rPr>
          <w:rFonts w:ascii="Times New Roman" w:hAnsi="Times New Roman" w:cs="Times New Roman"/>
          <w:sz w:val="28"/>
          <w:szCs w:val="28"/>
        </w:rPr>
        <w:t>Електронна версія зазначених документів.</w:t>
      </w:r>
    </w:p>
    <w:p w14:paraId="4D2A7F65" w14:textId="77777777" w:rsidR="00E547FC" w:rsidRPr="00B35FFF" w:rsidRDefault="00E547FC" w:rsidP="00E547FC">
      <w:pPr>
        <w:pStyle w:val="a4"/>
        <w:jc w:val="both"/>
        <w:rPr>
          <w:rFonts w:ascii="Times New Roman" w:hAnsi="Times New Roman" w:cs="Times New Roman"/>
          <w:sz w:val="28"/>
          <w:szCs w:val="28"/>
        </w:rPr>
      </w:pPr>
    </w:p>
    <w:p w14:paraId="7266133D" w14:textId="77777777" w:rsidR="00E547FC" w:rsidRPr="00B35FFF" w:rsidRDefault="00E547FC" w:rsidP="00E547FC">
      <w:pPr>
        <w:pStyle w:val="a4"/>
        <w:jc w:val="both"/>
        <w:rPr>
          <w:rFonts w:ascii="Times New Roman" w:hAnsi="Times New Roman" w:cs="Times New Roman"/>
          <w:sz w:val="28"/>
          <w:szCs w:val="28"/>
        </w:rPr>
      </w:pPr>
      <w:r>
        <w:rPr>
          <w:rFonts w:ascii="Times New Roman" w:hAnsi="Times New Roman" w:cs="Times New Roman"/>
          <w:sz w:val="28"/>
          <w:szCs w:val="28"/>
        </w:rPr>
        <w:t>З повагою</w:t>
      </w:r>
    </w:p>
    <w:p w14:paraId="50FD0B49" w14:textId="1162AF7E" w:rsidR="00E547FC" w:rsidRPr="00B35FFF" w:rsidRDefault="00E547FC" w:rsidP="00E547FC">
      <w:pPr>
        <w:pStyle w:val="a4"/>
        <w:jc w:val="both"/>
        <w:rPr>
          <w:rFonts w:ascii="Times New Roman" w:hAnsi="Times New Roman" w:cs="Times New Roman"/>
          <w:sz w:val="28"/>
          <w:szCs w:val="28"/>
        </w:rPr>
      </w:pPr>
      <w:r>
        <w:rPr>
          <w:rFonts w:ascii="Times New Roman" w:hAnsi="Times New Roman" w:cs="Times New Roman"/>
          <w:sz w:val="28"/>
          <w:szCs w:val="28"/>
        </w:rPr>
        <w:t>д</w:t>
      </w:r>
      <w:r w:rsidRPr="00B35FFF">
        <w:rPr>
          <w:rFonts w:ascii="Times New Roman" w:hAnsi="Times New Roman" w:cs="Times New Roman"/>
          <w:sz w:val="28"/>
          <w:szCs w:val="28"/>
        </w:rPr>
        <w:t>епутат</w:t>
      </w:r>
      <w:r>
        <w:rPr>
          <w:rFonts w:ascii="Times New Roman" w:hAnsi="Times New Roman" w:cs="Times New Roman"/>
          <w:sz w:val="28"/>
          <w:szCs w:val="28"/>
        </w:rPr>
        <w:t>и</w:t>
      </w:r>
      <w:r w:rsidRPr="00B35FFF">
        <w:rPr>
          <w:rFonts w:ascii="Times New Roman" w:hAnsi="Times New Roman" w:cs="Times New Roman"/>
          <w:sz w:val="28"/>
          <w:szCs w:val="28"/>
        </w:rPr>
        <w:t xml:space="preserve"> Київської міської ради            </w:t>
      </w:r>
      <w:r>
        <w:rPr>
          <w:rFonts w:ascii="Times New Roman" w:hAnsi="Times New Roman" w:cs="Times New Roman"/>
          <w:sz w:val="28"/>
          <w:szCs w:val="28"/>
        </w:rPr>
        <w:t xml:space="preserve">                       </w:t>
      </w:r>
      <w:r w:rsidRPr="00B35FFF">
        <w:rPr>
          <w:rFonts w:ascii="Times New Roman" w:hAnsi="Times New Roman" w:cs="Times New Roman"/>
          <w:sz w:val="28"/>
          <w:szCs w:val="28"/>
        </w:rPr>
        <w:t xml:space="preserve"> </w:t>
      </w:r>
      <w:r w:rsidRPr="005F1692">
        <w:rPr>
          <w:rFonts w:ascii="Times New Roman" w:hAnsi="Times New Roman" w:cs="Times New Roman"/>
          <w:sz w:val="28"/>
          <w:szCs w:val="28"/>
        </w:rPr>
        <w:t>Володимир ПРОКОПІВ</w:t>
      </w:r>
      <w:r w:rsidRPr="00B35FFF">
        <w:rPr>
          <w:rFonts w:ascii="Times New Roman" w:hAnsi="Times New Roman" w:cs="Times New Roman"/>
          <w:sz w:val="28"/>
          <w:szCs w:val="28"/>
        </w:rPr>
        <w:t xml:space="preserve">  </w:t>
      </w:r>
    </w:p>
    <w:p w14:paraId="16A6E0BD" w14:textId="77777777" w:rsidR="00E547FC" w:rsidRDefault="00E547FC" w:rsidP="00E547FC">
      <w:pPr>
        <w:pStyle w:val="a4"/>
        <w:jc w:val="both"/>
        <w:rPr>
          <w:rFonts w:ascii="Times New Roman" w:hAnsi="Times New Roman" w:cs="Times New Roman"/>
          <w:sz w:val="28"/>
          <w:szCs w:val="28"/>
        </w:rPr>
      </w:pPr>
    </w:p>
    <w:p w14:paraId="1B0877BF" w14:textId="77777777" w:rsidR="00E547FC" w:rsidRDefault="00E547FC" w:rsidP="00E547FC">
      <w:pPr>
        <w:pStyle w:val="a4"/>
        <w:jc w:val="both"/>
        <w:rPr>
          <w:rFonts w:ascii="Times New Roman" w:hAnsi="Times New Roman" w:cs="Times New Roman"/>
          <w:sz w:val="28"/>
          <w:szCs w:val="28"/>
        </w:rPr>
      </w:pPr>
    </w:p>
    <w:p w14:paraId="2EE69FFF" w14:textId="77777777" w:rsidR="00E547FC" w:rsidRDefault="00E547FC" w:rsidP="00E547FC">
      <w:pPr>
        <w:pStyle w:val="a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F1692">
        <w:rPr>
          <w:rFonts w:ascii="Times New Roman" w:hAnsi="Times New Roman" w:cs="Times New Roman"/>
          <w:sz w:val="28"/>
          <w:szCs w:val="28"/>
        </w:rPr>
        <w:t>Людмила КОВАЛЕВСЬКА</w:t>
      </w:r>
    </w:p>
    <w:p w14:paraId="031C7E3E" w14:textId="77777777" w:rsidR="00ED29E1" w:rsidRDefault="00ED29E1" w:rsidP="00E547FC">
      <w:pPr>
        <w:pStyle w:val="a4"/>
        <w:jc w:val="both"/>
        <w:rPr>
          <w:rFonts w:ascii="Times New Roman" w:hAnsi="Times New Roman" w:cs="Times New Roman"/>
          <w:sz w:val="28"/>
          <w:szCs w:val="28"/>
        </w:rPr>
      </w:pPr>
      <w:r>
        <w:rPr>
          <w:rFonts w:ascii="Times New Roman" w:hAnsi="Times New Roman" w:cs="Times New Roman"/>
          <w:sz w:val="28"/>
          <w:szCs w:val="28"/>
        </w:rPr>
        <w:t xml:space="preserve">                                                                                           </w:t>
      </w:r>
    </w:p>
    <w:p w14:paraId="30121D79" w14:textId="77777777" w:rsidR="00ED29E1" w:rsidRDefault="00ED29E1" w:rsidP="00E547FC">
      <w:pPr>
        <w:pStyle w:val="a4"/>
        <w:jc w:val="both"/>
        <w:rPr>
          <w:rFonts w:ascii="Times New Roman" w:hAnsi="Times New Roman" w:cs="Times New Roman"/>
          <w:sz w:val="28"/>
          <w:szCs w:val="28"/>
        </w:rPr>
      </w:pPr>
    </w:p>
    <w:p w14:paraId="44ADCA90" w14:textId="42016C12" w:rsidR="00ED29E1" w:rsidRDefault="00ED29E1" w:rsidP="00E547FC">
      <w:pPr>
        <w:pStyle w:val="a4"/>
        <w:jc w:val="both"/>
        <w:rPr>
          <w:rFonts w:ascii="Times New Roman" w:hAnsi="Times New Roman" w:cs="Times New Roman"/>
          <w:sz w:val="28"/>
          <w:szCs w:val="28"/>
        </w:rPr>
      </w:pPr>
      <w:r>
        <w:rPr>
          <w:rFonts w:ascii="Times New Roman" w:hAnsi="Times New Roman" w:cs="Times New Roman"/>
          <w:sz w:val="28"/>
          <w:szCs w:val="28"/>
        </w:rPr>
        <w:t xml:space="preserve">                                                                                            Ігор ХАЦЕВИЧ</w:t>
      </w:r>
    </w:p>
    <w:p w14:paraId="69415E03" w14:textId="77777777" w:rsidR="00E547FC" w:rsidRPr="00182C6D" w:rsidRDefault="00E547FC" w:rsidP="00D80FFF">
      <w:pPr>
        <w:jc w:val="both"/>
        <w:rPr>
          <w:rFonts w:ascii="Times New Roman" w:hAnsi="Times New Roman" w:cs="Times New Roman"/>
          <w:sz w:val="28"/>
          <w:szCs w:val="28"/>
        </w:rPr>
      </w:pPr>
    </w:p>
    <w:sectPr w:rsidR="00E547FC" w:rsidRPr="00182C6D" w:rsidSect="00B00F33">
      <w:pgSz w:w="11906" w:h="16838"/>
      <w:pgMar w:top="567"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enguia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3C90"/>
    <w:multiLevelType w:val="hybridMultilevel"/>
    <w:tmpl w:val="2B5CC42E"/>
    <w:lvl w:ilvl="0" w:tplc="0422000F">
      <w:start w:val="1"/>
      <w:numFmt w:val="decimal"/>
      <w:lvlText w:val="%1."/>
      <w:lvlJc w:val="left"/>
      <w:pPr>
        <w:ind w:left="1429" w:hanging="360"/>
      </w:pPr>
      <w:rPr>
        <w:rFont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20DE2BB7"/>
    <w:multiLevelType w:val="hybridMultilevel"/>
    <w:tmpl w:val="6EE49626"/>
    <w:lvl w:ilvl="0" w:tplc="217AB07E">
      <w:start w:val="2"/>
      <w:numFmt w:val="bullet"/>
      <w:lvlText w:val="-"/>
      <w:lvlJc w:val="left"/>
      <w:pPr>
        <w:ind w:left="1211" w:hanging="360"/>
      </w:pPr>
      <w:rPr>
        <w:rFonts w:ascii="Times New Roman" w:eastAsiaTheme="minorHAnsi" w:hAnsi="Times New Roman" w:cs="Times New Roman" w:hint="default"/>
        <w:color w:val="000000"/>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 w15:restartNumberingAfterBreak="0">
    <w:nsid w:val="2E936976"/>
    <w:multiLevelType w:val="hybridMultilevel"/>
    <w:tmpl w:val="78F841EE"/>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EE67CEC"/>
    <w:multiLevelType w:val="multilevel"/>
    <w:tmpl w:val="6268BAF8"/>
    <w:lvl w:ilvl="0">
      <w:start w:val="1"/>
      <w:numFmt w:val="decimal"/>
      <w:lvlText w:val="%1."/>
      <w:lvlJc w:val="left"/>
      <w:pPr>
        <w:ind w:left="1804" w:hanging="1095"/>
      </w:pPr>
      <w:rPr>
        <w:rFonts w:ascii="Times New Roman" w:eastAsia="Times New Roman" w:hAnsi="Times New Roman" w:cs="Times New Roman"/>
        <w:color w:val="00000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595C7514"/>
    <w:multiLevelType w:val="hybridMultilevel"/>
    <w:tmpl w:val="BEE84342"/>
    <w:lvl w:ilvl="0" w:tplc="78E2F3DC">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6F834E5C"/>
    <w:multiLevelType w:val="hybridMultilevel"/>
    <w:tmpl w:val="EEB438AC"/>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6" w15:restartNumberingAfterBreak="0">
    <w:nsid w:val="70FC5223"/>
    <w:multiLevelType w:val="hybridMultilevel"/>
    <w:tmpl w:val="7C7E6DB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7C8851DE"/>
    <w:multiLevelType w:val="hybridMultilevel"/>
    <w:tmpl w:val="6FA20A70"/>
    <w:lvl w:ilvl="0" w:tplc="4F3294D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5"/>
  </w:num>
  <w:num w:numId="2">
    <w:abstractNumId w:val="4"/>
  </w:num>
  <w:num w:numId="3">
    <w:abstractNumId w:val="7"/>
  </w:num>
  <w:num w:numId="4">
    <w:abstractNumId w:val="2"/>
  </w:num>
  <w:num w:numId="5">
    <w:abstractNumId w:val="3"/>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93A"/>
    <w:rsid w:val="0008784C"/>
    <w:rsid w:val="00130423"/>
    <w:rsid w:val="00152B06"/>
    <w:rsid w:val="00182C6D"/>
    <w:rsid w:val="00186179"/>
    <w:rsid w:val="00193281"/>
    <w:rsid w:val="00197933"/>
    <w:rsid w:val="001A6531"/>
    <w:rsid w:val="001B470E"/>
    <w:rsid w:val="001D4D36"/>
    <w:rsid w:val="001E03E9"/>
    <w:rsid w:val="00272F9C"/>
    <w:rsid w:val="002D4873"/>
    <w:rsid w:val="002F2160"/>
    <w:rsid w:val="002F687A"/>
    <w:rsid w:val="003771CF"/>
    <w:rsid w:val="003C081F"/>
    <w:rsid w:val="003E376C"/>
    <w:rsid w:val="003F0A6E"/>
    <w:rsid w:val="004C148D"/>
    <w:rsid w:val="004E5EEA"/>
    <w:rsid w:val="00515410"/>
    <w:rsid w:val="0052536B"/>
    <w:rsid w:val="0054150D"/>
    <w:rsid w:val="005F72BB"/>
    <w:rsid w:val="007873B9"/>
    <w:rsid w:val="007C7518"/>
    <w:rsid w:val="007D2A88"/>
    <w:rsid w:val="0081302D"/>
    <w:rsid w:val="0081770F"/>
    <w:rsid w:val="0083271C"/>
    <w:rsid w:val="009354E9"/>
    <w:rsid w:val="009424CD"/>
    <w:rsid w:val="00967B50"/>
    <w:rsid w:val="009A4FCC"/>
    <w:rsid w:val="009F0247"/>
    <w:rsid w:val="00A41327"/>
    <w:rsid w:val="00AE2D9B"/>
    <w:rsid w:val="00AF6FCE"/>
    <w:rsid w:val="00B00F33"/>
    <w:rsid w:val="00B2377B"/>
    <w:rsid w:val="00B55E13"/>
    <w:rsid w:val="00B57477"/>
    <w:rsid w:val="00B83429"/>
    <w:rsid w:val="00C9559A"/>
    <w:rsid w:val="00D37D1F"/>
    <w:rsid w:val="00D80FFF"/>
    <w:rsid w:val="00DA6CC3"/>
    <w:rsid w:val="00DB54E9"/>
    <w:rsid w:val="00E3656E"/>
    <w:rsid w:val="00E46A22"/>
    <w:rsid w:val="00E547FC"/>
    <w:rsid w:val="00E9361C"/>
    <w:rsid w:val="00EA293A"/>
    <w:rsid w:val="00ED29E1"/>
    <w:rsid w:val="00FB12FC"/>
    <w:rsid w:val="00FF0B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13937"/>
  <w15:docId w15:val="{F4351854-74BD-4A96-9F1C-CD7E0D6DF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B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2C6D"/>
    <w:pPr>
      <w:ind w:left="720"/>
      <w:contextualSpacing/>
    </w:pPr>
  </w:style>
  <w:style w:type="paragraph" w:styleId="a4">
    <w:name w:val="No Spacing"/>
    <w:uiPriority w:val="1"/>
    <w:qFormat/>
    <w:rsid w:val="0081302D"/>
    <w:pPr>
      <w:spacing w:after="0" w:line="240" w:lineRule="auto"/>
    </w:pPr>
  </w:style>
  <w:style w:type="paragraph" w:styleId="a5">
    <w:name w:val="Normal (Web)"/>
    <w:basedOn w:val="a"/>
    <w:uiPriority w:val="99"/>
    <w:unhideWhenUsed/>
    <w:rsid w:val="002F216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9354E9"/>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354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9972">
      <w:bodyDiv w:val="1"/>
      <w:marLeft w:val="0"/>
      <w:marRight w:val="0"/>
      <w:marTop w:val="0"/>
      <w:marBottom w:val="0"/>
      <w:divBdr>
        <w:top w:val="none" w:sz="0" w:space="0" w:color="auto"/>
        <w:left w:val="none" w:sz="0" w:space="0" w:color="auto"/>
        <w:bottom w:val="none" w:sz="0" w:space="0" w:color="auto"/>
        <w:right w:val="none" w:sz="0" w:space="0" w:color="auto"/>
      </w:divBdr>
    </w:div>
    <w:div w:id="41578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9776</Words>
  <Characters>5573</Characters>
  <Application>Microsoft Office Word</Application>
  <DocSecurity>0</DocSecurity>
  <Lines>46</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euruin_13@outlook.com</dc:creator>
  <cp:lastModifiedBy>Пруган Наталія  Михайлівна</cp:lastModifiedBy>
  <cp:revision>3</cp:revision>
  <cp:lastPrinted>2023-09-21T09:36:00Z</cp:lastPrinted>
  <dcterms:created xsi:type="dcterms:W3CDTF">2023-09-22T08:30:00Z</dcterms:created>
  <dcterms:modified xsi:type="dcterms:W3CDTF">2023-09-22T08:33:00Z</dcterms:modified>
</cp:coreProperties>
</file>