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9E55" w14:textId="77777777" w:rsidR="00D93EA4" w:rsidRPr="0007349B" w:rsidRDefault="00D93EA4" w:rsidP="00D93EA4">
      <w:pPr>
        <w:ind w:firstLine="5103"/>
        <w:rPr>
          <w:rFonts w:ascii="Times New Roman" w:hAnsi="Times New Roman" w:cs="Times New Roman"/>
          <w:b/>
          <w:color w:val="000000" w:themeColor="text1"/>
          <w:sz w:val="28"/>
          <w:szCs w:val="28"/>
          <w:lang w:val="uk-UA"/>
        </w:rPr>
      </w:pPr>
      <w:r w:rsidRPr="0007349B">
        <w:rPr>
          <w:rFonts w:ascii="Times New Roman" w:hAnsi="Times New Roman" w:cs="Times New Roman"/>
          <w:b/>
          <w:color w:val="000000" w:themeColor="text1"/>
          <w:sz w:val="28"/>
          <w:szCs w:val="28"/>
          <w:lang w:val="uk-UA"/>
        </w:rPr>
        <w:t xml:space="preserve">Додаток </w:t>
      </w:r>
    </w:p>
    <w:p w14:paraId="0AD42482" w14:textId="77777777" w:rsidR="00D93EA4" w:rsidRPr="0007349B" w:rsidRDefault="00D93EA4" w:rsidP="00D93EA4">
      <w:pPr>
        <w:ind w:firstLine="5103"/>
        <w:rPr>
          <w:rFonts w:ascii="Times New Roman" w:hAnsi="Times New Roman" w:cs="Times New Roman"/>
          <w:b/>
          <w:color w:val="000000" w:themeColor="text1"/>
          <w:sz w:val="28"/>
          <w:szCs w:val="28"/>
          <w:lang w:val="uk-UA"/>
        </w:rPr>
      </w:pPr>
      <w:r w:rsidRPr="0007349B">
        <w:rPr>
          <w:rFonts w:ascii="Times New Roman" w:hAnsi="Times New Roman" w:cs="Times New Roman"/>
          <w:b/>
          <w:color w:val="000000" w:themeColor="text1"/>
          <w:sz w:val="28"/>
          <w:szCs w:val="28"/>
          <w:lang w:val="uk-UA"/>
        </w:rPr>
        <w:t>до рішення Київської міської ради</w:t>
      </w:r>
    </w:p>
    <w:p w14:paraId="07894BFF" w14:textId="77777777" w:rsidR="00D93EA4" w:rsidRPr="0007349B" w:rsidRDefault="00D93EA4" w:rsidP="00D93EA4">
      <w:pPr>
        <w:ind w:firstLine="5103"/>
        <w:rPr>
          <w:rFonts w:ascii="Times New Roman" w:hAnsi="Times New Roman" w:cs="Times New Roman"/>
          <w:b/>
          <w:color w:val="000000" w:themeColor="text1"/>
          <w:sz w:val="28"/>
          <w:szCs w:val="28"/>
          <w:lang w:val="uk-UA"/>
        </w:rPr>
      </w:pPr>
      <w:r w:rsidRPr="0007349B">
        <w:rPr>
          <w:rFonts w:ascii="Times New Roman" w:hAnsi="Times New Roman" w:cs="Times New Roman"/>
          <w:b/>
          <w:color w:val="000000" w:themeColor="text1"/>
          <w:sz w:val="28"/>
          <w:szCs w:val="28"/>
          <w:lang w:val="uk-UA"/>
        </w:rPr>
        <w:t>від ________________ №___________</w:t>
      </w:r>
    </w:p>
    <w:p w14:paraId="7A188672" w14:textId="154EB99C" w:rsidR="00C1780A" w:rsidRPr="0007349B" w:rsidRDefault="00C1780A" w:rsidP="00C1780A">
      <w:pPr>
        <w:widowControl w:val="0"/>
        <w:tabs>
          <w:tab w:val="left" w:pos="566"/>
        </w:tabs>
        <w:spacing w:before="140" w:line="240" w:lineRule="auto"/>
        <w:rPr>
          <w:rFonts w:ascii="Times New Roman" w:eastAsia="Times New Roman" w:hAnsi="Times New Roman" w:cs="Times New Roman"/>
          <w:b/>
          <w:color w:val="000000" w:themeColor="text1"/>
          <w:sz w:val="28"/>
          <w:szCs w:val="28"/>
          <w:lang w:val="uk-UA"/>
        </w:rPr>
      </w:pPr>
    </w:p>
    <w:p w14:paraId="00000001" w14:textId="424C0996" w:rsidR="003C05FB" w:rsidRPr="0007349B" w:rsidRDefault="002B7DC7" w:rsidP="003832F1">
      <w:pPr>
        <w:widowControl w:val="0"/>
        <w:tabs>
          <w:tab w:val="left" w:pos="566"/>
        </w:tabs>
        <w:spacing w:before="140" w:line="240" w:lineRule="auto"/>
        <w:jc w:val="center"/>
        <w:rPr>
          <w:rFonts w:ascii="Times New Roman" w:eastAsia="Times New Roman" w:hAnsi="Times New Roman" w:cs="Times New Roman"/>
          <w:b/>
          <w:color w:val="000000" w:themeColor="text1"/>
          <w:sz w:val="28"/>
          <w:szCs w:val="28"/>
        </w:rPr>
      </w:pPr>
      <w:r w:rsidRPr="0007349B">
        <w:rPr>
          <w:rFonts w:ascii="Times New Roman" w:eastAsia="Times New Roman" w:hAnsi="Times New Roman" w:cs="Times New Roman"/>
          <w:b/>
          <w:color w:val="000000" w:themeColor="text1"/>
          <w:sz w:val="28"/>
          <w:szCs w:val="28"/>
        </w:rPr>
        <w:t xml:space="preserve">ЗВЕРНЕННЯ </w:t>
      </w:r>
      <w:bookmarkStart w:id="0" w:name="_GoBack"/>
      <w:bookmarkEnd w:id="0"/>
    </w:p>
    <w:p w14:paraId="46931D4F" w14:textId="77777777" w:rsidR="00C1780A" w:rsidRPr="0007349B" w:rsidRDefault="002B7DC7" w:rsidP="00C1780A">
      <w:pPr>
        <w:pStyle w:val="20"/>
        <w:tabs>
          <w:tab w:val="clear" w:pos="5529"/>
          <w:tab w:val="clear" w:pos="6237"/>
          <w:tab w:val="clear" w:pos="6379"/>
          <w:tab w:val="clear" w:pos="8080"/>
          <w:tab w:val="left" w:pos="10065"/>
          <w:tab w:val="left" w:pos="10632"/>
          <w:tab w:val="left" w:pos="10773"/>
        </w:tabs>
        <w:spacing w:line="276" w:lineRule="auto"/>
        <w:ind w:right="-1"/>
        <w:jc w:val="center"/>
        <w:rPr>
          <w:b/>
          <w:color w:val="000000" w:themeColor="text1"/>
          <w:szCs w:val="28"/>
        </w:rPr>
      </w:pPr>
      <w:r w:rsidRPr="0007349B">
        <w:rPr>
          <w:b/>
          <w:color w:val="000000" w:themeColor="text1"/>
          <w:szCs w:val="28"/>
        </w:rPr>
        <w:t xml:space="preserve">Київської міської ради до Верховної Ради України </w:t>
      </w:r>
    </w:p>
    <w:p w14:paraId="00000002" w14:textId="7EFD16AD" w:rsidR="003C05FB" w:rsidRPr="0007349B" w:rsidRDefault="001A4486" w:rsidP="00C1780A">
      <w:pPr>
        <w:pStyle w:val="20"/>
        <w:tabs>
          <w:tab w:val="clear" w:pos="5529"/>
          <w:tab w:val="clear" w:pos="6237"/>
          <w:tab w:val="clear" w:pos="6379"/>
          <w:tab w:val="clear" w:pos="8080"/>
          <w:tab w:val="left" w:pos="10065"/>
          <w:tab w:val="left" w:pos="10632"/>
          <w:tab w:val="left" w:pos="10773"/>
        </w:tabs>
        <w:spacing w:line="276" w:lineRule="auto"/>
        <w:ind w:right="-1"/>
        <w:jc w:val="center"/>
        <w:rPr>
          <w:b/>
          <w:color w:val="000000" w:themeColor="text1"/>
          <w:szCs w:val="28"/>
        </w:rPr>
      </w:pPr>
      <w:r>
        <w:rPr>
          <w:b/>
          <w:color w:val="000000" w:themeColor="text1"/>
          <w:szCs w:val="28"/>
        </w:rPr>
        <w:t>про необхідність</w:t>
      </w:r>
      <w:r w:rsidR="00C1780A" w:rsidRPr="0007349B">
        <w:rPr>
          <w:b/>
          <w:color w:val="000000" w:themeColor="text1"/>
          <w:szCs w:val="28"/>
        </w:rPr>
        <w:t xml:space="preserve"> внесення змін до законодавства з метою запровадження заборони видимого розміщення тютюнових та нікотинових виробів у місцях роздрібної торгівлі</w:t>
      </w:r>
    </w:p>
    <w:p w14:paraId="00000003" w14:textId="77777777"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 xml:space="preserve">Усвідомлюючи руйнівні наслідки вживання тютюну та нікотину для </w:t>
      </w:r>
      <w:proofErr w:type="spellStart"/>
      <w:r w:rsidRPr="0007349B">
        <w:rPr>
          <w:rFonts w:ascii="Times New Roman" w:eastAsia="Times New Roman" w:hAnsi="Times New Roman" w:cs="Times New Roman"/>
          <w:color w:val="000000" w:themeColor="text1"/>
          <w:sz w:val="28"/>
          <w:szCs w:val="28"/>
        </w:rPr>
        <w:t>здоровʼя</w:t>
      </w:r>
      <w:proofErr w:type="spellEnd"/>
      <w:r w:rsidRPr="0007349B">
        <w:rPr>
          <w:rFonts w:ascii="Times New Roman" w:eastAsia="Times New Roman" w:hAnsi="Times New Roman" w:cs="Times New Roman"/>
          <w:color w:val="000000" w:themeColor="text1"/>
          <w:sz w:val="28"/>
          <w:szCs w:val="28"/>
        </w:rPr>
        <w:t xml:space="preserve"> людей, потенційну загрозу зростання поширеності куріння внаслідок воєнного стану, з метою захисту дітей та молоді від залучення до вживання тютюну та нікотину, депутати Київської міської ради звертаються до Верховної Ради України із закликом </w:t>
      </w:r>
      <w:proofErr w:type="spellStart"/>
      <w:r w:rsidRPr="0007349B">
        <w:rPr>
          <w:rFonts w:ascii="Times New Roman" w:eastAsia="Times New Roman" w:hAnsi="Times New Roman" w:cs="Times New Roman"/>
          <w:color w:val="000000" w:themeColor="text1"/>
          <w:sz w:val="28"/>
          <w:szCs w:val="28"/>
        </w:rPr>
        <w:t>внести</w:t>
      </w:r>
      <w:proofErr w:type="spellEnd"/>
      <w:r w:rsidRPr="0007349B">
        <w:rPr>
          <w:rFonts w:ascii="Times New Roman" w:eastAsia="Times New Roman" w:hAnsi="Times New Roman" w:cs="Times New Roman"/>
          <w:color w:val="000000" w:themeColor="text1"/>
          <w:sz w:val="28"/>
          <w:szCs w:val="28"/>
        </w:rPr>
        <w:t xml:space="preserve"> зміни до Закону України «Про заходи щодо попередження та зменшення вживання тютюнових виробів і їх шкідливого впливу на здоров’я населення» </w:t>
      </w:r>
      <w:r w:rsidRPr="0007349B">
        <w:rPr>
          <w:rFonts w:ascii="Times New Roman" w:eastAsia="Times New Roman" w:hAnsi="Times New Roman" w:cs="Times New Roman"/>
          <w:b/>
          <w:color w:val="000000" w:themeColor="text1"/>
          <w:sz w:val="28"/>
          <w:szCs w:val="28"/>
        </w:rPr>
        <w:t>щодо заборони видимого розміщення тютюнових та нікотинових виробів, їхніх упаковок у місцях роздрібної торгівлі.</w:t>
      </w:r>
    </w:p>
    <w:p w14:paraId="00000004" w14:textId="77777777"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 xml:space="preserve">За останнє десятиліття Україна досягла значних успіхів у боротьбі з курінням. У 2006 році український Парламент ратифікував Рамкову конвенцію Всесвітньої організації охорони здоров’я із боротьби проти тютюну (далі - РКБТ ВООЗ) — міжнародну угоду, яка спрямована на подолання епідемії тютюнокуріння. У 2012 році було ухвалене </w:t>
      </w:r>
      <w:proofErr w:type="spellStart"/>
      <w:r w:rsidRPr="0007349B">
        <w:rPr>
          <w:rFonts w:ascii="Times New Roman" w:eastAsia="Times New Roman" w:hAnsi="Times New Roman" w:cs="Times New Roman"/>
          <w:color w:val="000000" w:themeColor="text1"/>
          <w:sz w:val="28"/>
          <w:szCs w:val="28"/>
        </w:rPr>
        <w:t>антитютюнове</w:t>
      </w:r>
      <w:proofErr w:type="spellEnd"/>
      <w:r w:rsidRPr="0007349B">
        <w:rPr>
          <w:rFonts w:ascii="Times New Roman" w:eastAsia="Times New Roman" w:hAnsi="Times New Roman" w:cs="Times New Roman"/>
          <w:color w:val="000000" w:themeColor="text1"/>
          <w:sz w:val="28"/>
          <w:szCs w:val="28"/>
        </w:rPr>
        <w:t xml:space="preserve"> законодавство, яке заборонило куріння в громадських місцях. В результаті поширеність куріння в Україні серед дорослих впала з 28,3% до 22,8% (дані опитування дорослих щодо вживання тютюну GATS, 2010 та 2017 роки).</w:t>
      </w:r>
    </w:p>
    <w:p w14:paraId="36C8CEAB" w14:textId="5094CEA2" w:rsidR="00F54B1A" w:rsidRPr="0007349B" w:rsidRDefault="00F54B1A" w:rsidP="002B7DC7">
      <w:pPr>
        <w:pStyle w:val="COEHeading2"/>
        <w:ind w:firstLine="709"/>
        <w:jc w:val="both"/>
        <w:rPr>
          <w:b w:val="0"/>
          <w:color w:val="000000" w:themeColor="text1"/>
          <w:sz w:val="28"/>
          <w:szCs w:val="28"/>
          <w:lang w:val="uk-UA"/>
        </w:rPr>
      </w:pPr>
      <w:r w:rsidRPr="0007349B">
        <w:rPr>
          <w:b w:val="0"/>
          <w:iCs/>
          <w:color w:val="000000" w:themeColor="text1"/>
          <w:sz w:val="28"/>
          <w:szCs w:val="28"/>
          <w:lang w:val="uk-UA"/>
        </w:rPr>
        <w:t xml:space="preserve">Однак, станом на сьогодні Україна не повною мірою виконує статтю 13 </w:t>
      </w:r>
      <w:r w:rsidRPr="0007349B">
        <w:rPr>
          <w:b w:val="0"/>
          <w:color w:val="000000" w:themeColor="text1"/>
          <w:sz w:val="28"/>
          <w:szCs w:val="28"/>
          <w:lang w:val="ru-RU"/>
        </w:rPr>
        <w:t>РКБТ ВООЗ, яка</w:t>
      </w:r>
      <w:r w:rsidRPr="0007349B">
        <w:rPr>
          <w:b w:val="0"/>
          <w:iCs/>
          <w:color w:val="000000" w:themeColor="text1"/>
          <w:sz w:val="28"/>
          <w:szCs w:val="28"/>
          <w:lang w:val="uk-UA"/>
        </w:rPr>
        <w:t xml:space="preserve"> передбачає, що к</w:t>
      </w:r>
      <w:r w:rsidRPr="0007349B">
        <w:rPr>
          <w:b w:val="0"/>
          <w:color w:val="000000" w:themeColor="text1"/>
          <w:sz w:val="28"/>
          <w:szCs w:val="28"/>
          <w:lang w:val="uk-UA"/>
        </w:rPr>
        <w:t xml:space="preserve">ожна Сторона, відповідно до своєї конституції або конституційних принципів, вводить повну заборону на </w:t>
      </w:r>
      <w:r w:rsidRPr="0007349B">
        <w:rPr>
          <w:b w:val="0"/>
          <w:iCs/>
          <w:color w:val="000000" w:themeColor="text1"/>
          <w:sz w:val="28"/>
          <w:szCs w:val="28"/>
          <w:lang w:val="uk-UA"/>
        </w:rPr>
        <w:t xml:space="preserve">всі форми реклами, стимулювання продажу та спонсорства тютюнових виробів. Зокрема, на </w:t>
      </w:r>
      <w:r w:rsidRPr="0007349B">
        <w:rPr>
          <w:b w:val="0"/>
          <w:color w:val="000000" w:themeColor="text1"/>
          <w:sz w:val="28"/>
          <w:szCs w:val="28"/>
          <w:lang w:val="uk-UA"/>
        </w:rPr>
        <w:t xml:space="preserve">Третій Конференції Сторін РКБТ, що відбулася у листопаді 2008 року за участі </w:t>
      </w:r>
      <w:r w:rsidR="002B7DC7" w:rsidRPr="0007349B">
        <w:rPr>
          <w:b w:val="0"/>
          <w:color w:val="000000" w:themeColor="text1"/>
          <w:sz w:val="28"/>
          <w:szCs w:val="28"/>
          <w:lang w:val="uk-UA"/>
        </w:rPr>
        <w:t>представників України</w:t>
      </w:r>
      <w:r w:rsidRPr="0007349B">
        <w:rPr>
          <w:b w:val="0"/>
          <w:color w:val="000000" w:themeColor="text1"/>
          <w:sz w:val="28"/>
          <w:szCs w:val="28"/>
          <w:lang w:val="uk-UA"/>
        </w:rPr>
        <w:t xml:space="preserve">, було ухвалено детальні Керівні принципи щодо втілення Статті 13 </w:t>
      </w:r>
      <w:r w:rsidR="002B7DC7" w:rsidRPr="0007349B">
        <w:rPr>
          <w:b w:val="0"/>
          <w:color w:val="000000" w:themeColor="text1"/>
          <w:sz w:val="28"/>
          <w:szCs w:val="28"/>
          <w:lang w:val="uk-UA"/>
        </w:rPr>
        <w:t>РКБТ</w:t>
      </w:r>
      <w:r w:rsidRPr="0007349B">
        <w:rPr>
          <w:b w:val="0"/>
          <w:color w:val="000000" w:themeColor="text1"/>
          <w:sz w:val="28"/>
          <w:szCs w:val="28"/>
          <w:lang w:val="uk-UA"/>
        </w:rPr>
        <w:t xml:space="preserve">. Пунктом 13 цих Керівних принципів передбачено: </w:t>
      </w:r>
      <w:r w:rsidRPr="0007349B">
        <w:rPr>
          <w:b w:val="0"/>
          <w:i/>
          <w:color w:val="000000" w:themeColor="text1"/>
          <w:sz w:val="28"/>
          <w:szCs w:val="28"/>
          <w:lang w:val="uk-UA"/>
        </w:rPr>
        <w:t>«Для забезпечення такого стану, при якому в пунктах продажу тютюнових виробів не буде жодних елементів, що стимулюють продажі, Сторони повинні повністю заборонити будь-яке зображення та видимість тютюнових виробів в пунктах продажів, включаючи постійні пункти (підприємства) роздрібної торгівлі та вуличних торговців. Дозволяється лише перелік виробів та цін на них у текстовому форматі та без будь-яких стимулюючих продажі елементів».</w:t>
      </w:r>
      <w:r w:rsidRPr="0007349B">
        <w:rPr>
          <w:b w:val="0"/>
          <w:color w:val="000000" w:themeColor="text1"/>
          <w:sz w:val="28"/>
          <w:szCs w:val="28"/>
          <w:lang w:val="uk-UA"/>
        </w:rPr>
        <w:t xml:space="preserve"> </w:t>
      </w:r>
    </w:p>
    <w:p w14:paraId="00000006" w14:textId="271CC217" w:rsidR="003C05FB" w:rsidRPr="0007349B" w:rsidRDefault="00C1780A">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lang w:val="uk-UA"/>
        </w:rPr>
        <w:t>Так, в</w:t>
      </w:r>
      <w:r w:rsidR="0065701E" w:rsidRPr="0007349B">
        <w:rPr>
          <w:rFonts w:ascii="Times New Roman" w:eastAsia="Times New Roman" w:hAnsi="Times New Roman" w:cs="Times New Roman"/>
          <w:color w:val="000000" w:themeColor="text1"/>
          <w:sz w:val="28"/>
          <w:szCs w:val="28"/>
          <w:lang w:val="uk-UA"/>
        </w:rPr>
        <w:t xml:space="preserve"> Україні у</w:t>
      </w:r>
      <w:r w:rsidRPr="0007349B">
        <w:rPr>
          <w:rFonts w:ascii="Times New Roman" w:eastAsia="Times New Roman" w:hAnsi="Times New Roman" w:cs="Times New Roman"/>
          <w:color w:val="000000" w:themeColor="text1"/>
          <w:sz w:val="28"/>
          <w:szCs w:val="28"/>
          <w:lang w:val="uk-UA"/>
        </w:rPr>
        <w:t xml:space="preserve"> </w:t>
      </w:r>
      <w:r w:rsidR="002B7DC7" w:rsidRPr="0007349B">
        <w:rPr>
          <w:rFonts w:ascii="Times New Roman" w:eastAsia="Times New Roman" w:hAnsi="Times New Roman" w:cs="Times New Roman"/>
          <w:color w:val="000000" w:themeColor="text1"/>
          <w:sz w:val="28"/>
          <w:szCs w:val="28"/>
        </w:rPr>
        <w:t xml:space="preserve">місцях роздрібної торгівлі: в магазинах, супермаркетах, кіосках, в тому числі, на зупинках громадського транспорту, тютюнові </w:t>
      </w:r>
      <w:r w:rsidR="00553323" w:rsidRPr="0007349B">
        <w:rPr>
          <w:rFonts w:ascii="Times New Roman" w:eastAsia="Times New Roman" w:hAnsi="Times New Roman" w:cs="Times New Roman"/>
          <w:color w:val="000000" w:themeColor="text1"/>
          <w:sz w:val="28"/>
          <w:szCs w:val="28"/>
          <w:lang w:val="uk-UA"/>
        </w:rPr>
        <w:t xml:space="preserve">і нікотинові </w:t>
      </w:r>
      <w:r w:rsidR="002B7DC7" w:rsidRPr="0007349B">
        <w:rPr>
          <w:rFonts w:ascii="Times New Roman" w:eastAsia="Times New Roman" w:hAnsi="Times New Roman" w:cs="Times New Roman"/>
          <w:color w:val="000000" w:themeColor="text1"/>
          <w:sz w:val="28"/>
          <w:szCs w:val="28"/>
        </w:rPr>
        <w:t xml:space="preserve">вироби розміщені (викладені) </w:t>
      </w:r>
      <w:r w:rsidR="0065701E" w:rsidRPr="0007349B">
        <w:rPr>
          <w:rFonts w:ascii="Times New Roman" w:eastAsia="Times New Roman" w:hAnsi="Times New Roman" w:cs="Times New Roman"/>
          <w:color w:val="000000" w:themeColor="text1"/>
          <w:sz w:val="28"/>
          <w:szCs w:val="28"/>
        </w:rPr>
        <w:t>таким чином, що має на меті їх</w:t>
      </w:r>
      <w:r w:rsidR="0065701E" w:rsidRPr="0007349B">
        <w:rPr>
          <w:rFonts w:ascii="Times New Roman" w:eastAsia="Times New Roman" w:hAnsi="Times New Roman" w:cs="Times New Roman"/>
          <w:color w:val="000000" w:themeColor="text1"/>
          <w:sz w:val="28"/>
          <w:szCs w:val="28"/>
          <w:lang w:val="uk-UA"/>
        </w:rPr>
        <w:t xml:space="preserve"> приховану</w:t>
      </w:r>
      <w:r w:rsidR="002B7DC7" w:rsidRPr="0007349B">
        <w:rPr>
          <w:rFonts w:ascii="Times New Roman" w:eastAsia="Times New Roman" w:hAnsi="Times New Roman" w:cs="Times New Roman"/>
          <w:color w:val="000000" w:themeColor="text1"/>
          <w:sz w:val="28"/>
          <w:szCs w:val="28"/>
        </w:rPr>
        <w:t xml:space="preserve"> рекламу та стимулювання продажу. Згідно з даними Глобального опитування молоді щодо вживання тютюну з ініціативи ВООЗ</w:t>
      </w:r>
      <w:r w:rsidR="00644621" w:rsidRPr="0007349B">
        <w:rPr>
          <w:rFonts w:ascii="Times New Roman" w:eastAsia="Times New Roman" w:hAnsi="Times New Roman" w:cs="Times New Roman"/>
          <w:color w:val="000000" w:themeColor="text1"/>
          <w:sz w:val="28"/>
          <w:szCs w:val="28"/>
          <w:lang w:val="uk-UA"/>
        </w:rPr>
        <w:t>,</w:t>
      </w:r>
      <w:r w:rsidR="002B7DC7" w:rsidRPr="0007349B">
        <w:rPr>
          <w:rFonts w:ascii="Times New Roman" w:eastAsia="Times New Roman" w:hAnsi="Times New Roman" w:cs="Times New Roman"/>
          <w:color w:val="000000" w:themeColor="text1"/>
          <w:sz w:val="28"/>
          <w:szCs w:val="28"/>
        </w:rPr>
        <w:t xml:space="preserve">  завдяки цьому їх помічає </w:t>
      </w:r>
      <w:hyperlink r:id="rId5">
        <w:r w:rsidR="002B7DC7" w:rsidRPr="0007349B">
          <w:rPr>
            <w:rFonts w:ascii="Times New Roman" w:eastAsia="Times New Roman" w:hAnsi="Times New Roman" w:cs="Times New Roman"/>
            <w:color w:val="000000" w:themeColor="text1"/>
            <w:sz w:val="28"/>
            <w:szCs w:val="28"/>
          </w:rPr>
          <w:t>62,5% дітей віком від 13 до 15 років</w:t>
        </w:r>
      </w:hyperlink>
      <w:r w:rsidR="002B7DC7" w:rsidRPr="0007349B">
        <w:rPr>
          <w:rFonts w:ascii="Times New Roman" w:eastAsia="Times New Roman" w:hAnsi="Times New Roman" w:cs="Times New Roman"/>
          <w:color w:val="000000" w:themeColor="text1"/>
          <w:sz w:val="28"/>
          <w:szCs w:val="28"/>
        </w:rPr>
        <w:t>.</w:t>
      </w:r>
    </w:p>
    <w:p w14:paraId="00000007" w14:textId="77777777"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lastRenderedPageBreak/>
        <w:t xml:space="preserve">Ці дані чітко демонструють, що викладка тютюнових виробів у місцях роздрібної торгівлі має рекламний ефект та спрямована саме на дітей, попри те, що будь-яка реклама тютюнових виробів заборонена в Україні з 2012 року. Згідно з дослідженнями Американського педіатричного товариства, діти підліткового віку, які спостерігають рекламну викладку тютюну мають </w:t>
      </w:r>
      <w:hyperlink r:id="rId6">
        <w:r w:rsidRPr="0007349B">
          <w:rPr>
            <w:rFonts w:ascii="Times New Roman" w:eastAsia="Times New Roman" w:hAnsi="Times New Roman" w:cs="Times New Roman"/>
            <w:color w:val="000000" w:themeColor="text1"/>
            <w:sz w:val="28"/>
            <w:szCs w:val="28"/>
          </w:rPr>
          <w:t>на 64% вищий ризик</w:t>
        </w:r>
      </w:hyperlink>
      <w:r w:rsidRPr="0007349B">
        <w:rPr>
          <w:rFonts w:ascii="Times New Roman" w:eastAsia="Times New Roman" w:hAnsi="Times New Roman" w:cs="Times New Roman"/>
          <w:color w:val="000000" w:themeColor="text1"/>
          <w:sz w:val="28"/>
          <w:szCs w:val="28"/>
        </w:rPr>
        <w:t xml:space="preserve"> почати курити.</w:t>
      </w:r>
    </w:p>
    <w:p w14:paraId="00000008" w14:textId="77777777"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 xml:space="preserve">Як наслідок </w:t>
      </w:r>
      <w:hyperlink r:id="rId7">
        <w:r w:rsidRPr="0007349B">
          <w:rPr>
            <w:rFonts w:ascii="Times New Roman" w:eastAsia="Times New Roman" w:hAnsi="Times New Roman" w:cs="Times New Roman"/>
            <w:color w:val="000000" w:themeColor="text1"/>
            <w:sz w:val="28"/>
            <w:szCs w:val="28"/>
          </w:rPr>
          <w:t xml:space="preserve">в Україні </w:t>
        </w:r>
      </w:hyperlink>
      <w:r w:rsidRPr="0007349B">
        <w:rPr>
          <w:rFonts w:ascii="Times New Roman" w:eastAsia="Times New Roman" w:hAnsi="Times New Roman" w:cs="Times New Roman"/>
          <w:color w:val="000000" w:themeColor="text1"/>
          <w:sz w:val="28"/>
          <w:szCs w:val="28"/>
        </w:rPr>
        <w:t xml:space="preserve"> кожна сьома дитина у віці 13-15 років вживає тютюнові вироби, а кожна </w:t>
      </w:r>
      <w:proofErr w:type="spellStart"/>
      <w:r w:rsidRPr="0007349B">
        <w:rPr>
          <w:rFonts w:ascii="Times New Roman" w:eastAsia="Times New Roman" w:hAnsi="Times New Roman" w:cs="Times New Roman"/>
          <w:color w:val="000000" w:themeColor="text1"/>
          <w:sz w:val="28"/>
          <w:szCs w:val="28"/>
        </w:rPr>
        <w:t>пʼята</w:t>
      </w:r>
      <w:proofErr w:type="spellEnd"/>
      <w:r w:rsidRPr="0007349B">
        <w:rPr>
          <w:rFonts w:ascii="Times New Roman" w:eastAsia="Times New Roman" w:hAnsi="Times New Roman" w:cs="Times New Roman"/>
          <w:color w:val="000000" w:themeColor="text1"/>
          <w:sz w:val="28"/>
          <w:szCs w:val="28"/>
        </w:rPr>
        <w:t xml:space="preserve"> - електронні сигарети. Згідно з даними ВООЗ вживання тютюну є причиною </w:t>
      </w:r>
      <w:proofErr w:type="spellStart"/>
      <w:r w:rsidRPr="0007349B">
        <w:rPr>
          <w:rFonts w:ascii="Times New Roman" w:eastAsia="Times New Roman" w:hAnsi="Times New Roman" w:cs="Times New Roman"/>
          <w:color w:val="000000" w:themeColor="text1"/>
          <w:sz w:val="28"/>
          <w:szCs w:val="28"/>
        </w:rPr>
        <w:t>хвороб</w:t>
      </w:r>
      <w:proofErr w:type="spellEnd"/>
      <w:r w:rsidRPr="0007349B">
        <w:rPr>
          <w:rFonts w:ascii="Times New Roman" w:eastAsia="Times New Roman" w:hAnsi="Times New Roman" w:cs="Times New Roman"/>
          <w:color w:val="000000" w:themeColor="text1"/>
          <w:sz w:val="28"/>
          <w:szCs w:val="28"/>
        </w:rPr>
        <w:t xml:space="preserve">, внаслідок яких в Україні щороку </w:t>
      </w:r>
      <w:hyperlink r:id="rId8" w:anchor="R3">
        <w:r w:rsidRPr="0007349B">
          <w:rPr>
            <w:rFonts w:ascii="Times New Roman" w:eastAsia="Times New Roman" w:hAnsi="Times New Roman" w:cs="Times New Roman"/>
            <w:color w:val="000000" w:themeColor="text1"/>
            <w:sz w:val="28"/>
            <w:szCs w:val="28"/>
          </w:rPr>
          <w:t>помирає 130 тисяч</w:t>
        </w:r>
      </w:hyperlink>
      <w:r w:rsidRPr="0007349B">
        <w:rPr>
          <w:rFonts w:ascii="Times New Roman" w:eastAsia="Times New Roman" w:hAnsi="Times New Roman" w:cs="Times New Roman"/>
          <w:color w:val="000000" w:themeColor="text1"/>
          <w:sz w:val="28"/>
          <w:szCs w:val="28"/>
        </w:rPr>
        <w:t xml:space="preserve"> людей.</w:t>
      </w:r>
    </w:p>
    <w:p w14:paraId="00000009" w14:textId="49401AA5"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Особливо агресивною є тактика рекламної викладки тютюнових виробів у місцях роздрібної торгівлі</w:t>
      </w:r>
      <w:r w:rsidR="00D93EA4" w:rsidRPr="0007349B">
        <w:rPr>
          <w:rFonts w:ascii="Times New Roman" w:eastAsia="Times New Roman" w:hAnsi="Times New Roman" w:cs="Times New Roman"/>
          <w:color w:val="000000" w:themeColor="text1"/>
          <w:sz w:val="28"/>
          <w:szCs w:val="28"/>
        </w:rPr>
        <w:t xml:space="preserve"> </w:t>
      </w:r>
      <w:r w:rsidRPr="0007349B">
        <w:rPr>
          <w:rFonts w:ascii="Times New Roman" w:eastAsia="Times New Roman" w:hAnsi="Times New Roman" w:cs="Times New Roman"/>
          <w:color w:val="000000" w:themeColor="text1"/>
          <w:sz w:val="28"/>
          <w:szCs w:val="28"/>
        </w:rPr>
        <w:t xml:space="preserve">у Києві. </w:t>
      </w:r>
      <w:r w:rsidRPr="0007349B">
        <w:rPr>
          <w:rFonts w:ascii="Times New Roman" w:eastAsia="Times New Roman" w:hAnsi="Times New Roman" w:cs="Times New Roman"/>
          <w:color w:val="000000" w:themeColor="text1"/>
          <w:sz w:val="28"/>
          <w:szCs w:val="28"/>
          <w:lang w:val="uk-UA"/>
        </w:rPr>
        <w:t>З</w:t>
      </w:r>
      <w:r w:rsidRPr="0007349B">
        <w:rPr>
          <w:rFonts w:ascii="Times New Roman" w:eastAsia="Times New Roman" w:hAnsi="Times New Roman" w:cs="Times New Roman"/>
          <w:color w:val="000000" w:themeColor="text1"/>
          <w:sz w:val="28"/>
          <w:szCs w:val="28"/>
        </w:rPr>
        <w:t>гідно з дослідженням Університету Джона Гопкінса</w:t>
      </w:r>
      <w:r w:rsidRPr="0007349B">
        <w:rPr>
          <w:rFonts w:ascii="Times New Roman" w:eastAsia="Times New Roman" w:hAnsi="Times New Roman" w:cs="Times New Roman"/>
          <w:color w:val="000000" w:themeColor="text1"/>
          <w:sz w:val="28"/>
          <w:szCs w:val="28"/>
          <w:lang w:val="uk-UA"/>
        </w:rPr>
        <w:t>,</w:t>
      </w:r>
      <w:r w:rsidRPr="0007349B">
        <w:rPr>
          <w:rFonts w:ascii="Times New Roman" w:eastAsia="Times New Roman" w:hAnsi="Times New Roman" w:cs="Times New Roman"/>
          <w:color w:val="000000" w:themeColor="text1"/>
          <w:sz w:val="28"/>
          <w:szCs w:val="28"/>
        </w:rPr>
        <w:t xml:space="preserve"> на кожну школу столиці у радіусі 250 метрів припадає майже 4 місця роздрібної торгівлі тютюнових виробів. </w:t>
      </w:r>
      <w:r w:rsidR="0065701E" w:rsidRPr="0007349B">
        <w:rPr>
          <w:rFonts w:ascii="Times New Roman" w:eastAsia="Times New Roman" w:hAnsi="Times New Roman" w:cs="Times New Roman"/>
          <w:color w:val="000000" w:themeColor="text1"/>
          <w:sz w:val="28"/>
          <w:szCs w:val="28"/>
          <w:lang w:val="uk-UA"/>
        </w:rPr>
        <w:t xml:space="preserve"> </w:t>
      </w:r>
      <w:r w:rsidRPr="0007349B">
        <w:rPr>
          <w:rFonts w:ascii="Times New Roman" w:eastAsia="Times New Roman" w:hAnsi="Times New Roman" w:cs="Times New Roman"/>
          <w:color w:val="000000" w:themeColor="text1"/>
          <w:sz w:val="28"/>
          <w:szCs w:val="28"/>
        </w:rPr>
        <w:t>96% місць торгівлі тютюновими виробами мають рекламну викладку тютюнових виробів. У 94% викладок тютюнових виробів медичне попередження на пачці заклеєне цінником.</w:t>
      </w:r>
    </w:p>
    <w:p w14:paraId="0000000B" w14:textId="47A28168"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lang w:val="uk-UA"/>
        </w:rPr>
      </w:pPr>
      <w:r w:rsidRPr="0007349B">
        <w:rPr>
          <w:rFonts w:ascii="Times New Roman" w:eastAsia="Times New Roman" w:hAnsi="Times New Roman" w:cs="Times New Roman"/>
          <w:color w:val="000000" w:themeColor="text1"/>
          <w:sz w:val="28"/>
          <w:szCs w:val="28"/>
        </w:rPr>
        <w:t>Відповідно д</w:t>
      </w:r>
      <w:r w:rsidR="00D93EA4" w:rsidRPr="0007349B">
        <w:rPr>
          <w:rFonts w:ascii="Times New Roman" w:eastAsia="Times New Roman" w:hAnsi="Times New Roman" w:cs="Times New Roman"/>
          <w:color w:val="000000" w:themeColor="text1"/>
          <w:sz w:val="28"/>
          <w:szCs w:val="28"/>
        </w:rPr>
        <w:t xml:space="preserve">о опитування КМІС, проведеного </w:t>
      </w:r>
      <w:r w:rsidRPr="0007349B">
        <w:rPr>
          <w:rFonts w:ascii="Times New Roman" w:eastAsia="Times New Roman" w:hAnsi="Times New Roman" w:cs="Times New Roman"/>
          <w:color w:val="000000" w:themeColor="text1"/>
          <w:sz w:val="28"/>
          <w:szCs w:val="28"/>
        </w:rPr>
        <w:t xml:space="preserve">у травні 2022 року </w:t>
      </w:r>
      <w:hyperlink r:id="rId9">
        <w:r w:rsidRPr="0007349B">
          <w:rPr>
            <w:rFonts w:ascii="Times New Roman" w:eastAsia="Times New Roman" w:hAnsi="Times New Roman" w:cs="Times New Roman"/>
            <w:color w:val="000000" w:themeColor="text1"/>
            <w:sz w:val="28"/>
            <w:szCs w:val="28"/>
          </w:rPr>
          <w:t>81% дорослих українців підтримують</w:t>
        </w:r>
      </w:hyperlink>
      <w:r w:rsidRPr="0007349B">
        <w:rPr>
          <w:rFonts w:ascii="Times New Roman" w:eastAsia="Times New Roman" w:hAnsi="Times New Roman" w:cs="Times New Roman"/>
          <w:color w:val="000000" w:themeColor="text1"/>
          <w:sz w:val="28"/>
          <w:szCs w:val="28"/>
        </w:rPr>
        <w:t xml:space="preserve"> заборону видимого розміщення тютюнових виробів у вітринах магазинів та кіосків, у той  же час згідно з даними ВООЗ, сигарети у вітринах вважають </w:t>
      </w:r>
      <w:hyperlink r:id="rId10">
        <w:r w:rsidRPr="0007349B">
          <w:rPr>
            <w:rFonts w:ascii="Times New Roman" w:eastAsia="Times New Roman" w:hAnsi="Times New Roman" w:cs="Times New Roman"/>
            <w:color w:val="000000" w:themeColor="text1"/>
            <w:sz w:val="28"/>
            <w:szCs w:val="28"/>
          </w:rPr>
          <w:t xml:space="preserve">рекламою 72% </w:t>
        </w:r>
        <w:r w:rsidRPr="0007349B">
          <w:rPr>
            <w:rFonts w:ascii="Times New Roman" w:eastAsia="Times New Roman" w:hAnsi="Times New Roman" w:cs="Times New Roman"/>
            <w:color w:val="000000" w:themeColor="text1"/>
            <w:sz w:val="28"/>
            <w:szCs w:val="28"/>
            <w:lang w:val="uk-UA"/>
          </w:rPr>
          <w:t>українців.</w:t>
        </w:r>
      </w:hyperlink>
    </w:p>
    <w:p w14:paraId="0000000C" w14:textId="0285BAD2"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Таким чином, запровадивши заборону видимого розміщення тютюнових та нікотинових виробів у місцях роздрібної торгівлі, Верховна Рада Україна втілить волю абсолют</w:t>
      </w:r>
      <w:r w:rsidR="00644621" w:rsidRPr="0007349B">
        <w:rPr>
          <w:rFonts w:ascii="Times New Roman" w:eastAsia="Times New Roman" w:hAnsi="Times New Roman" w:cs="Times New Roman"/>
          <w:color w:val="000000" w:themeColor="text1"/>
          <w:sz w:val="28"/>
          <w:szCs w:val="28"/>
        </w:rPr>
        <w:t>ної більшості громадян України.</w:t>
      </w:r>
    </w:p>
    <w:p w14:paraId="0000000D" w14:textId="77777777"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Така заборона, як інструмент зниження рівня куріння та стимулів до куріння, запроваджена у багатьох економічно розвинених державах, таких як: Велика Британія, Австралія, Канада, Норвегія, Фінляндія, Ірландія, Ісландія, Нова Зеландія, Хорватія, Таїланд, а також: Панама, Кенія, Непал, Словенія та інші, та довела свою ефективність.</w:t>
      </w:r>
    </w:p>
    <w:p w14:paraId="0000000E" w14:textId="3165205C"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color w:val="000000" w:themeColor="text1"/>
          <w:sz w:val="28"/>
          <w:szCs w:val="28"/>
        </w:rPr>
      </w:pPr>
      <w:r w:rsidRPr="0007349B">
        <w:rPr>
          <w:rFonts w:ascii="Times New Roman" w:eastAsia="Times New Roman" w:hAnsi="Times New Roman" w:cs="Times New Roman"/>
          <w:color w:val="000000" w:themeColor="text1"/>
          <w:sz w:val="28"/>
          <w:szCs w:val="28"/>
        </w:rPr>
        <w:t xml:space="preserve">Крім того, заборона видимого розміщення тютюнових та нікотинових виробів у місцях роздрібної торгівлі буде одним з засобів реалізації Указу Президента України №722/2019 «Про Цілі сталого розвитку України на період до 2030 року», а саме сприятиме реалізації цілі щодо забезпечення здорового способу життя та сприяння благополуччю для всіх у будь-якому віці», що підпунктом 3.а. передбачає активізацію імплементації Рамкової конвенції ВООЗ із боротьби проти тютюну. Чітким </w:t>
      </w:r>
      <w:hyperlink r:id="rId11">
        <w:r w:rsidRPr="0007349B">
          <w:rPr>
            <w:rFonts w:ascii="Times New Roman" w:eastAsia="Times New Roman" w:hAnsi="Times New Roman" w:cs="Times New Roman"/>
            <w:color w:val="000000" w:themeColor="text1"/>
            <w:sz w:val="28"/>
            <w:szCs w:val="28"/>
          </w:rPr>
          <w:t>індикатором</w:t>
        </w:r>
      </w:hyperlink>
      <w:r w:rsidR="00C1780A" w:rsidRPr="0007349B">
        <w:rPr>
          <w:rFonts w:ascii="Times New Roman" w:eastAsia="Times New Roman" w:hAnsi="Times New Roman" w:cs="Times New Roman"/>
          <w:color w:val="000000" w:themeColor="text1"/>
          <w:sz w:val="28"/>
          <w:szCs w:val="28"/>
        </w:rPr>
        <w:t xml:space="preserve"> досягнення результатів </w:t>
      </w:r>
      <w:r w:rsidR="00C1780A" w:rsidRPr="0007349B">
        <w:rPr>
          <w:rFonts w:ascii="Times New Roman" w:eastAsia="Times New Roman" w:hAnsi="Times New Roman" w:cs="Times New Roman"/>
          <w:color w:val="000000" w:themeColor="text1"/>
          <w:sz w:val="28"/>
          <w:szCs w:val="28"/>
          <w:lang w:val="uk-UA"/>
        </w:rPr>
        <w:t xml:space="preserve">цієї цілі </w:t>
      </w:r>
      <w:r w:rsidR="00C1780A" w:rsidRPr="0007349B">
        <w:rPr>
          <w:rFonts w:ascii="Times New Roman" w:eastAsia="Times New Roman" w:hAnsi="Times New Roman" w:cs="Times New Roman"/>
          <w:color w:val="000000" w:themeColor="text1"/>
          <w:sz w:val="28"/>
          <w:szCs w:val="28"/>
        </w:rPr>
        <w:t>буде</w:t>
      </w:r>
      <w:r w:rsidRPr="0007349B">
        <w:rPr>
          <w:rFonts w:ascii="Times New Roman" w:eastAsia="Times New Roman" w:hAnsi="Times New Roman" w:cs="Times New Roman"/>
          <w:color w:val="000000" w:themeColor="text1"/>
          <w:sz w:val="28"/>
          <w:szCs w:val="28"/>
        </w:rPr>
        <w:t xml:space="preserve"> зниження поширеності куріння в Україні до рівня 15% у 2025 році.</w:t>
      </w:r>
    </w:p>
    <w:p w14:paraId="0000000F" w14:textId="2C5D3A93" w:rsidR="003C05FB" w:rsidRPr="0007349B" w:rsidRDefault="003832F1">
      <w:pPr>
        <w:widowControl w:val="0"/>
        <w:tabs>
          <w:tab w:val="left" w:pos="566"/>
        </w:tabs>
        <w:spacing w:before="140" w:line="240" w:lineRule="auto"/>
        <w:ind w:firstLine="568"/>
        <w:jc w:val="both"/>
        <w:rPr>
          <w:rFonts w:ascii="Times New Roman" w:eastAsia="Times New Roman" w:hAnsi="Times New Roman" w:cs="Times New Roman"/>
          <w:b/>
          <w:color w:val="000000" w:themeColor="text1"/>
          <w:sz w:val="28"/>
          <w:szCs w:val="28"/>
        </w:rPr>
      </w:pPr>
      <w:r w:rsidRPr="0007349B">
        <w:rPr>
          <w:rFonts w:ascii="Times New Roman" w:eastAsia="Times New Roman" w:hAnsi="Times New Roman" w:cs="Times New Roman"/>
          <w:b/>
          <w:color w:val="000000" w:themeColor="text1"/>
          <w:sz w:val="28"/>
          <w:szCs w:val="28"/>
          <w:lang w:val="uk-UA"/>
        </w:rPr>
        <w:t>Враховуючи вищенаведене, н</w:t>
      </w:r>
      <w:r w:rsidR="002B7DC7" w:rsidRPr="0007349B">
        <w:rPr>
          <w:rFonts w:ascii="Times New Roman" w:eastAsia="Times New Roman" w:hAnsi="Times New Roman" w:cs="Times New Roman"/>
          <w:b/>
          <w:color w:val="000000" w:themeColor="text1"/>
          <w:sz w:val="28"/>
          <w:szCs w:val="28"/>
        </w:rPr>
        <w:t>а виконання статті 3 Конституції України, яка визначає, що «людина, її життя і здоров'я, честь і гідність, недоторканність і безпека визнаються в Україні найвищою соціальною цінністю»</w:t>
      </w:r>
      <w:r w:rsidRPr="0007349B">
        <w:rPr>
          <w:rFonts w:ascii="Times New Roman" w:eastAsia="Times New Roman" w:hAnsi="Times New Roman" w:cs="Times New Roman"/>
          <w:b/>
          <w:color w:val="000000" w:themeColor="text1"/>
          <w:sz w:val="28"/>
          <w:szCs w:val="28"/>
          <w:lang w:val="uk-UA"/>
        </w:rPr>
        <w:t xml:space="preserve"> та </w:t>
      </w:r>
      <w:r w:rsidRPr="0007349B">
        <w:rPr>
          <w:rFonts w:ascii="Times New Roman" w:eastAsia="Times New Roman" w:hAnsi="Times New Roman" w:cs="Times New Roman"/>
          <w:b/>
          <w:color w:val="000000" w:themeColor="text1"/>
          <w:sz w:val="28"/>
          <w:szCs w:val="28"/>
        </w:rPr>
        <w:t>державної політики щодо попередження куріння тютюнових виробів, зниження рівня їх вживання серед населення, обмеження доступу до них дітей, охорони здоров'я населення від шкоди, що завдається їхньому здоров'ю внаслідок розвитку захворювань, інвалідності, а також смертності, спричинених курінням тютюнових виробів чи іншим способом їх вживання.</w:t>
      </w:r>
      <w:r w:rsidR="002B7DC7" w:rsidRPr="0007349B">
        <w:rPr>
          <w:rFonts w:ascii="Times New Roman" w:eastAsia="Times New Roman" w:hAnsi="Times New Roman" w:cs="Times New Roman"/>
          <w:b/>
          <w:color w:val="000000" w:themeColor="text1"/>
          <w:sz w:val="28"/>
          <w:szCs w:val="28"/>
        </w:rPr>
        <w:t xml:space="preserve"> закликаємо Верховну </w:t>
      </w:r>
      <w:r w:rsidR="002B7DC7" w:rsidRPr="0007349B">
        <w:rPr>
          <w:rFonts w:ascii="Times New Roman" w:eastAsia="Times New Roman" w:hAnsi="Times New Roman" w:cs="Times New Roman"/>
          <w:b/>
          <w:color w:val="000000" w:themeColor="text1"/>
          <w:sz w:val="28"/>
          <w:szCs w:val="28"/>
        </w:rPr>
        <w:lastRenderedPageBreak/>
        <w:t>Раду України заборонити видиме розміщення тютюнових та нікотинових виробів у місцях роздрібної торгівлі шляхом внесення відповідних змін до Закону України «Про заходи щодо попередження та зменшення вживання тютюнових виробів і їх шкідливого впливу на здоров’я населення».</w:t>
      </w:r>
    </w:p>
    <w:p w14:paraId="00000010" w14:textId="2E976C5A" w:rsidR="003C05FB" w:rsidRPr="0007349B" w:rsidRDefault="002B7DC7">
      <w:pPr>
        <w:widowControl w:val="0"/>
        <w:tabs>
          <w:tab w:val="left" w:pos="566"/>
        </w:tabs>
        <w:spacing w:before="140" w:line="240" w:lineRule="auto"/>
        <w:ind w:firstLine="568"/>
        <w:jc w:val="both"/>
        <w:rPr>
          <w:rFonts w:ascii="Times New Roman" w:eastAsia="Times New Roman" w:hAnsi="Times New Roman" w:cs="Times New Roman"/>
          <w:b/>
          <w:color w:val="000000" w:themeColor="text1"/>
          <w:sz w:val="28"/>
          <w:szCs w:val="28"/>
        </w:rPr>
      </w:pPr>
      <w:bookmarkStart w:id="1" w:name="_heading=h.gjdgxs" w:colFirst="0" w:colLast="0"/>
      <w:bookmarkEnd w:id="1"/>
      <w:r w:rsidRPr="0007349B">
        <w:rPr>
          <w:rFonts w:ascii="Times New Roman" w:eastAsia="Times New Roman" w:hAnsi="Times New Roman" w:cs="Times New Roman"/>
          <w:b/>
          <w:color w:val="000000" w:themeColor="text1"/>
          <w:sz w:val="28"/>
          <w:szCs w:val="28"/>
        </w:rPr>
        <w:t xml:space="preserve">Турбота про </w:t>
      </w:r>
      <w:proofErr w:type="spellStart"/>
      <w:r w:rsidRPr="0007349B">
        <w:rPr>
          <w:rFonts w:ascii="Times New Roman" w:eastAsia="Times New Roman" w:hAnsi="Times New Roman" w:cs="Times New Roman"/>
          <w:b/>
          <w:color w:val="000000" w:themeColor="text1"/>
          <w:sz w:val="28"/>
          <w:szCs w:val="28"/>
        </w:rPr>
        <w:t>здоровʼя</w:t>
      </w:r>
      <w:proofErr w:type="spellEnd"/>
      <w:r w:rsidRPr="0007349B">
        <w:rPr>
          <w:rFonts w:ascii="Times New Roman" w:eastAsia="Times New Roman" w:hAnsi="Times New Roman" w:cs="Times New Roman"/>
          <w:b/>
          <w:color w:val="000000" w:themeColor="text1"/>
          <w:sz w:val="28"/>
          <w:szCs w:val="28"/>
        </w:rPr>
        <w:t xml:space="preserve"> людей - внесок у Перемогу України! </w:t>
      </w:r>
    </w:p>
    <w:p w14:paraId="02247398" w14:textId="057E598E" w:rsidR="0007349B" w:rsidRPr="0007349B" w:rsidRDefault="0007349B">
      <w:pPr>
        <w:widowControl w:val="0"/>
        <w:tabs>
          <w:tab w:val="left" w:pos="566"/>
        </w:tabs>
        <w:spacing w:before="140" w:line="240" w:lineRule="auto"/>
        <w:ind w:firstLine="568"/>
        <w:jc w:val="both"/>
        <w:rPr>
          <w:rFonts w:ascii="Times New Roman" w:eastAsia="Times New Roman" w:hAnsi="Times New Roman" w:cs="Times New Roman"/>
          <w:sz w:val="28"/>
          <w:szCs w:val="28"/>
          <w:lang w:val="uk-UA"/>
        </w:rPr>
      </w:pPr>
      <w:r w:rsidRPr="0007349B">
        <w:rPr>
          <w:rFonts w:ascii="Times New Roman" w:eastAsia="Times New Roman" w:hAnsi="Times New Roman" w:cs="Times New Roman"/>
          <w:sz w:val="28"/>
          <w:szCs w:val="28"/>
          <w:lang w:val="uk-UA"/>
        </w:rPr>
        <w:t xml:space="preserve">Київський міський голова                                                         Віталій КЛИЧКО            </w:t>
      </w:r>
    </w:p>
    <w:p w14:paraId="00000011" w14:textId="77777777" w:rsidR="003C05FB" w:rsidRDefault="003C05FB">
      <w:pPr>
        <w:widowControl w:val="0"/>
        <w:tabs>
          <w:tab w:val="left" w:pos="566"/>
        </w:tabs>
        <w:spacing w:before="140" w:line="240" w:lineRule="auto"/>
        <w:ind w:firstLine="568"/>
        <w:jc w:val="both"/>
        <w:rPr>
          <w:rFonts w:ascii="Times New Roman" w:eastAsia="Times New Roman" w:hAnsi="Times New Roman" w:cs="Times New Roman"/>
          <w:sz w:val="28"/>
          <w:szCs w:val="28"/>
        </w:rPr>
      </w:pPr>
    </w:p>
    <w:sectPr w:rsidR="003C05FB" w:rsidSect="001C4966">
      <w:pgSz w:w="11909" w:h="16834"/>
      <w:pgMar w:top="720" w:right="852" w:bottom="7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FB"/>
    <w:rsid w:val="0007349B"/>
    <w:rsid w:val="001A4486"/>
    <w:rsid w:val="001C4966"/>
    <w:rsid w:val="002B7DC7"/>
    <w:rsid w:val="003832F1"/>
    <w:rsid w:val="003C05FB"/>
    <w:rsid w:val="00553323"/>
    <w:rsid w:val="00644621"/>
    <w:rsid w:val="0065701E"/>
    <w:rsid w:val="008C7DE0"/>
    <w:rsid w:val="00C1780A"/>
    <w:rsid w:val="00D93EA4"/>
    <w:rsid w:val="00EA02A4"/>
    <w:rsid w:val="00F37D73"/>
    <w:rsid w:val="00F5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E792"/>
  <w15:docId w15:val="{D87750EA-2A17-4622-AB6F-BA9292D0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20">
    <w:name w:val="Body Text 2"/>
    <w:basedOn w:val="a"/>
    <w:link w:val="21"/>
    <w:uiPriority w:val="99"/>
    <w:unhideWhenUsed/>
    <w:rsid w:val="00C1780A"/>
    <w:pPr>
      <w:tabs>
        <w:tab w:val="left" w:pos="5529"/>
        <w:tab w:val="left" w:pos="6237"/>
        <w:tab w:val="left" w:pos="6379"/>
        <w:tab w:val="left" w:pos="8080"/>
      </w:tabs>
      <w:spacing w:line="240" w:lineRule="auto"/>
      <w:ind w:right="4335"/>
      <w:jc w:val="both"/>
    </w:pPr>
    <w:rPr>
      <w:rFonts w:ascii="Times New Roman" w:eastAsia="Times New Roman" w:hAnsi="Times New Roman" w:cs="Times New Roman"/>
      <w:sz w:val="28"/>
      <w:szCs w:val="20"/>
      <w:lang w:val="uk-UA" w:eastAsia="ru-RU"/>
    </w:rPr>
  </w:style>
  <w:style w:type="character" w:customStyle="1" w:styleId="21">
    <w:name w:val="Основний текст 2 Знак"/>
    <w:basedOn w:val="a0"/>
    <w:link w:val="20"/>
    <w:uiPriority w:val="99"/>
    <w:rsid w:val="00C1780A"/>
    <w:rPr>
      <w:rFonts w:ascii="Times New Roman" w:eastAsia="Times New Roman" w:hAnsi="Times New Roman" w:cs="Times New Roman"/>
      <w:sz w:val="28"/>
      <w:szCs w:val="20"/>
      <w:lang w:val="uk-UA" w:eastAsia="ru-RU"/>
    </w:rPr>
  </w:style>
  <w:style w:type="paragraph" w:customStyle="1" w:styleId="COEHeading2">
    <w:name w:val="COE_Heading2"/>
    <w:rsid w:val="00F54B1A"/>
    <w:pPr>
      <w:spacing w:line="240" w:lineRule="auto"/>
    </w:pPr>
    <w:rPr>
      <w:rFonts w:ascii="Times New Roman" w:eastAsia="Times New Roman" w:hAnsi="Times New Roman" w:cs="Times New Roman"/>
      <w:b/>
      <w:sz w:val="26"/>
      <w:szCs w:val="20"/>
      <w:lang w:val="en-GB"/>
    </w:rPr>
  </w:style>
  <w:style w:type="paragraph" w:styleId="a5">
    <w:name w:val="Balloon Text"/>
    <w:basedOn w:val="a"/>
    <w:link w:val="a6"/>
    <w:uiPriority w:val="99"/>
    <w:semiHidden/>
    <w:unhideWhenUsed/>
    <w:rsid w:val="008C7DE0"/>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C7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94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8452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nter-life.org/wp-content/uploads/2019/03/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ediatrics.aappublications.org/content/126/2/232" TargetMode="External"/><Relationship Id="rId11" Type="http://schemas.openxmlformats.org/officeDocument/2006/relationships/hyperlink" Target="https://mepr.gov.ua/files/docs/%d0%9d%d0%b0%d1%86%d1%96%d0%be%d0%bd%d0%b0%d0%bb%d1%8c%d0%bd%d0%b0%20%d0%b4%d0%be%d0%bf%d0%be%d0%b2%d1%96%d0%b4%d1%8c%20%d0%a6%d0%a1%d0%a0%20%d0%a3%d0%ba%d1%80%d0%b0%d1%97%d0%bd%d0%b8_%d0%bb%d0%b8%d0%bf%d0%b5%d0%bd%d1%8c%202017%20ukr.pdf" TargetMode="External"/><Relationship Id="rId5" Type="http://schemas.openxmlformats.org/officeDocument/2006/relationships/hyperlink" Target="https://center-life.org/wp-content/uploads/2019/03/2.pdf" TargetMode="External"/><Relationship Id="rId10" Type="http://schemas.openxmlformats.org/officeDocument/2006/relationships/hyperlink" Target="https://center-life.org/wp-content/uploads/2019/03/8.pdf" TargetMode="External"/><Relationship Id="rId4" Type="http://schemas.openxmlformats.org/officeDocument/2006/relationships/webSettings" Target="webSettings.xml"/><Relationship Id="rId9" Type="http://schemas.openxmlformats.org/officeDocument/2006/relationships/hyperlink" Target="https://www.kiis.com.ua/materials/pr/20220628_n/A4%20Omnibus%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ypJe0x+xYwxDtp0Vo9p/41OTbQ==">AMUW2mWQJpBi+wRGMDkc/MlQpteCgg28/QzNbgfPii6t4bhOn7tXXf6q/k+L1HApOze8oZSLD8wukqL0sHXQK732haq3tE0+qY+wxiHDPdDV0Ym9pLe/lUe8BNsALPygF1ttyjCLWdPe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Pages>
  <Words>4445</Words>
  <Characters>2535</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HP-1001</dc:creator>
  <cp:lastModifiedBy>Grushecka</cp:lastModifiedBy>
  <cp:revision>10</cp:revision>
  <cp:lastPrinted>2022-10-06T14:00:00Z</cp:lastPrinted>
  <dcterms:created xsi:type="dcterms:W3CDTF">2022-09-05T21:54:00Z</dcterms:created>
  <dcterms:modified xsi:type="dcterms:W3CDTF">2022-10-06T14:01:00Z</dcterms:modified>
</cp:coreProperties>
</file>