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B688" w14:textId="77777777" w:rsidR="00C75A99" w:rsidRPr="00A677AE" w:rsidRDefault="00C75A99" w:rsidP="00C75A99">
      <w:pPr>
        <w:pStyle w:val="a4"/>
        <w:shd w:val="clear" w:color="auto" w:fill="auto"/>
        <w:ind w:right="2314"/>
        <w:jc w:val="center"/>
        <w:rPr>
          <w:sz w:val="36"/>
          <w:szCs w:val="36"/>
          <w:lang w:val="uk-UA"/>
        </w:rPr>
      </w:pPr>
      <w:r w:rsidRPr="00A677AE">
        <w:rPr>
          <w:noProof/>
          <w:sz w:val="36"/>
          <w:szCs w:val="36"/>
          <w:lang w:val="ru-RU" w:eastAsia="ru-RU"/>
        </w:rPr>
        <mc:AlternateContent>
          <mc:Choice Requires="wps">
            <w:drawing>
              <wp:anchor distT="133985" distB="391160" distL="274955" distR="302895" simplePos="0" relativeHeight="251659264" behindDoc="1" locked="0" layoutInCell="1" allowOverlap="1" wp14:anchorId="68FDA920" wp14:editId="664E2E34">
                <wp:simplePos x="0" y="0"/>
                <wp:positionH relativeFrom="page">
                  <wp:posOffset>5791200</wp:posOffset>
                </wp:positionH>
                <wp:positionV relativeFrom="paragraph">
                  <wp:posOffset>39370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14:paraId="7EFD14F4" w14:textId="77777777"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справи</w:t>
                            </w:r>
                            <w:proofErr w:type="spellEnd"/>
                          </w:p>
                          <w:p w14:paraId="4E19C8EE" w14:textId="77777777"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253126479</w:t>
                            </w:r>
                          </w:p>
                          <w:p w14:paraId="4E3E28B4" w14:textId="77777777"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46B034C" id="_x0000_t202" coordsize="21600,21600" o:spt="202" path="m,l,21600r21600,l21600,xe">
                <v:stroke joinstyle="miter"/>
                <v:path gradientshapeok="t" o:connecttype="rect"/>
              </v:shapetype>
              <v:shape id="Shape 3" o:spid="_x0000_s1026" type="#_x0000_t202" style="position:absolute;left:0;text-align:left;margin-left:456pt;margin-top:3.1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" filled="f" stroked="f">
                <v:textbox inset="0,0,0,0">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253126479</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v:textbox>
                <w10:wrap anchorx="page"/>
              </v:shape>
            </w:pict>
          </mc:Fallback>
        </mc:AlternateContent>
      </w:r>
      <w:r w:rsidRPr="00A677AE">
        <w:rPr>
          <w:b/>
          <w:bCs/>
          <w:sz w:val="36"/>
          <w:szCs w:val="36"/>
          <w:lang w:val="uk-UA"/>
        </w:rPr>
        <w:t>ПОЯСНЮВАЛЬНА ЗАПИСКА</w:t>
      </w:r>
    </w:p>
    <w:p w14:paraId="5A3B6F20" w14:textId="77777777" w:rsidR="00E72A0D" w:rsidRPr="00E72A0D" w:rsidRDefault="00CB7458" w:rsidP="00E72A0D">
      <w:pPr>
        <w:pStyle w:val="1"/>
        <w:shd w:val="clear" w:color="auto" w:fill="auto"/>
        <w:ind w:left="2127"/>
        <w:rPr>
          <w:sz w:val="24"/>
          <w:szCs w:val="24"/>
          <w:lang w:val="uk-UA"/>
        </w:rPr>
      </w:pPr>
      <w:r>
        <w:rPr>
          <w:noProof/>
          <w:lang w:val="ru-RU" w:eastAsia="ru-RU"/>
        </w:rPr>
        <w:drawing>
          <wp:anchor distT="0" distB="0" distL="114300" distR="114300" simplePos="0" relativeHeight="251661312" behindDoc="1" locked="0" layoutInCell="1" allowOverlap="1" wp14:anchorId="604F6B36" wp14:editId="61D0ED27">
            <wp:simplePos x="0" y="0"/>
            <wp:positionH relativeFrom="column">
              <wp:posOffset>4972050</wp:posOffset>
            </wp:positionH>
            <wp:positionV relativeFrom="paragraph">
              <wp:posOffset>132080</wp:posOffset>
            </wp:positionV>
            <wp:extent cx="1017270" cy="937895"/>
            <wp:effectExtent l="0" t="0" r="0" b="0"/>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C75A99" w:rsidRPr="00A677AE">
        <w:rPr>
          <w:b/>
          <w:bCs/>
          <w:i w:val="0"/>
          <w:iCs w:val="0"/>
          <w:sz w:val="24"/>
          <w:szCs w:val="24"/>
          <w:lang w:val="uk-UA"/>
        </w:rPr>
        <w:t>№</w:t>
      </w:r>
      <w:r w:rsidR="00C75A99">
        <w:rPr>
          <w:b/>
          <w:bCs/>
          <w:i w:val="0"/>
          <w:iCs w:val="0"/>
          <w:sz w:val="24"/>
          <w:szCs w:val="24"/>
          <w:lang w:val="uk-UA"/>
        </w:rPr>
        <w:t xml:space="preserve"> </w:t>
      </w:r>
      <w:r w:rsidR="00E72A0D" w:rsidRPr="00C27AA7">
        <w:rPr>
          <w:b/>
          <w:bCs/>
          <w:sz w:val="24"/>
          <w:szCs w:val="24"/>
        </w:rPr>
        <w:t>ПЗН-59603</w:t>
      </w:r>
      <w:r w:rsidR="00E72A0D" w:rsidRPr="00E72A0D">
        <w:rPr>
          <w:b/>
          <w:bCs/>
          <w:sz w:val="24"/>
          <w:szCs w:val="24"/>
          <w:lang w:val="uk-UA"/>
        </w:rPr>
        <w:t xml:space="preserve"> </w:t>
      </w:r>
      <w:r w:rsidR="00C75A99" w:rsidRPr="00A677AE">
        <w:rPr>
          <w:b/>
          <w:bCs/>
          <w:i w:val="0"/>
          <w:iCs w:val="0"/>
          <w:sz w:val="24"/>
          <w:szCs w:val="24"/>
          <w:lang w:val="uk-UA"/>
        </w:rPr>
        <w:t>від</w:t>
      </w:r>
      <w:r w:rsidR="00C75A99">
        <w:rPr>
          <w:b/>
          <w:bCs/>
          <w:i w:val="0"/>
          <w:iCs w:val="0"/>
          <w:sz w:val="24"/>
          <w:szCs w:val="24"/>
          <w:lang w:val="uk-UA"/>
        </w:rPr>
        <w:t xml:space="preserve"> </w:t>
      </w:r>
      <w:r w:rsidR="00E72A0D" w:rsidRPr="00C27AA7">
        <w:rPr>
          <w:b/>
          <w:bCs/>
          <w:sz w:val="24"/>
          <w:szCs w:val="24"/>
        </w:rPr>
        <w:t>27.10.2023</w:t>
      </w:r>
    </w:p>
    <w:p w14:paraId="3522F1CC" w14:textId="77777777" w:rsidR="00C75A99" w:rsidRPr="00A677AE" w:rsidRDefault="00C75A99" w:rsidP="002B0321">
      <w:pPr>
        <w:pStyle w:val="1"/>
        <w:shd w:val="clear" w:color="auto" w:fill="auto"/>
        <w:ind w:left="1320" w:right="3874" w:hanging="469"/>
        <w:jc w:val="center"/>
        <w:rPr>
          <w:i w:val="0"/>
          <w:sz w:val="24"/>
          <w:szCs w:val="24"/>
          <w:lang w:val="uk-UA"/>
        </w:rPr>
      </w:pPr>
      <w:r w:rsidRPr="00A677AE">
        <w:rPr>
          <w:i w:val="0"/>
          <w:iCs w:val="0"/>
          <w:sz w:val="24"/>
          <w:szCs w:val="24"/>
          <w:lang w:val="uk-UA"/>
        </w:rPr>
        <w:t xml:space="preserve">до </w:t>
      </w:r>
      <w:proofErr w:type="spellStart"/>
      <w:r w:rsidRPr="00A677AE">
        <w:rPr>
          <w:i w:val="0"/>
          <w:iCs w:val="0"/>
          <w:sz w:val="24"/>
          <w:szCs w:val="24"/>
          <w:lang w:val="uk-UA"/>
        </w:rPr>
        <w:t>проєкту</w:t>
      </w:r>
      <w:proofErr w:type="spellEnd"/>
      <w:r w:rsidRPr="00A677AE">
        <w:rPr>
          <w:i w:val="0"/>
          <w:iCs w:val="0"/>
          <w:sz w:val="24"/>
          <w:szCs w:val="24"/>
          <w:lang w:val="uk-UA"/>
        </w:rPr>
        <w:t xml:space="preserve"> рішення Київської міської ради</w:t>
      </w:r>
      <w:r w:rsidRPr="00A677AE">
        <w:rPr>
          <w:i w:val="0"/>
          <w:sz w:val="24"/>
          <w:szCs w:val="24"/>
          <w:lang w:val="uk-UA"/>
        </w:rPr>
        <w:t>:</w:t>
      </w:r>
    </w:p>
    <w:p w14:paraId="18A2EA6A" w14:textId="77777777" w:rsidR="00C75A99" w:rsidRPr="00855772" w:rsidRDefault="00855772" w:rsidP="00C75A99">
      <w:pPr>
        <w:pStyle w:val="a4"/>
        <w:shd w:val="clear" w:color="auto" w:fill="auto"/>
        <w:spacing w:line="266" w:lineRule="auto"/>
        <w:ind w:right="2739"/>
        <w:jc w:val="center"/>
        <w:rPr>
          <w:rFonts w:eastAsia="Georgia"/>
          <w:b/>
          <w:i/>
          <w:iCs/>
          <w:sz w:val="22"/>
          <w:szCs w:val="24"/>
          <w:lang w:val="uk-UA"/>
        </w:rPr>
      </w:pPr>
      <w:r w:rsidRPr="00855772">
        <w:rPr>
          <w:b/>
          <w:i/>
          <w:sz w:val="24"/>
          <w:szCs w:val="28"/>
          <w:lang w:val="uk-UA"/>
        </w:rPr>
        <w:t xml:space="preserve">Про затвердження технічних </w:t>
      </w:r>
      <w:r w:rsidRPr="00855772">
        <w:rPr>
          <w:b/>
          <w:i/>
          <w:color w:val="000000" w:themeColor="text1"/>
          <w:sz w:val="24"/>
          <w:szCs w:val="28"/>
          <w:lang w:val="uk-UA"/>
        </w:rPr>
        <w:t>документацій із землеустрою щодо інвентаризації земель</w:t>
      </w:r>
      <w:r w:rsidR="00C75A99" w:rsidRPr="00855772">
        <w:rPr>
          <w:rFonts w:eastAsia="Georgia"/>
          <w:b/>
          <w:i/>
          <w:iCs/>
          <w:sz w:val="22"/>
          <w:szCs w:val="24"/>
          <w:lang w:val="uk-UA"/>
        </w:rPr>
        <w:t xml:space="preserve"> </w:t>
      </w:r>
    </w:p>
    <w:p w14:paraId="3D07AD0A" w14:textId="77777777" w:rsidR="00C75A99" w:rsidRPr="00A677AE" w:rsidRDefault="00C75A99" w:rsidP="00C75A99">
      <w:pPr>
        <w:pStyle w:val="a4"/>
        <w:shd w:val="clear" w:color="auto" w:fill="auto"/>
        <w:spacing w:line="266" w:lineRule="auto"/>
        <w:ind w:right="2739"/>
        <w:jc w:val="center"/>
        <w:rPr>
          <w:b/>
          <w:sz w:val="24"/>
          <w:szCs w:val="24"/>
          <w:lang w:val="uk-UA"/>
        </w:rPr>
      </w:pPr>
    </w:p>
    <w:p w14:paraId="6A862BE0" w14:textId="77777777" w:rsidR="00C75A99" w:rsidRPr="00A3010A" w:rsidRDefault="00C75A99" w:rsidP="00C75A99">
      <w:pPr>
        <w:pStyle w:val="a7"/>
        <w:numPr>
          <w:ilvl w:val="0"/>
          <w:numId w:val="1"/>
        </w:numPr>
        <w:shd w:val="clear" w:color="auto" w:fill="auto"/>
        <w:rPr>
          <w:sz w:val="24"/>
          <w:szCs w:val="24"/>
          <w:lang w:val="uk-UA"/>
        </w:rPr>
      </w:pPr>
      <w:r w:rsidRPr="00A3010A">
        <w:rPr>
          <w:sz w:val="24"/>
          <w:szCs w:val="24"/>
          <w:lang w:val="uk-UA"/>
        </w:rPr>
        <w:t>Юридична особа:</w:t>
      </w:r>
    </w:p>
    <w:tbl>
      <w:tblPr>
        <w:tblStyle w:val="a8"/>
        <w:tblW w:w="9214" w:type="dxa"/>
        <w:tblInd w:w="137" w:type="dxa"/>
        <w:tblLook w:val="04A0" w:firstRow="1" w:lastRow="0" w:firstColumn="1" w:lastColumn="0" w:noHBand="0" w:noVBand="1"/>
      </w:tblPr>
      <w:tblGrid>
        <w:gridCol w:w="3266"/>
        <w:gridCol w:w="5948"/>
      </w:tblGrid>
      <w:tr w:rsidR="00855772" w:rsidRPr="007430D4" w14:paraId="32882A03" w14:textId="77777777" w:rsidTr="00802099">
        <w:trPr>
          <w:cantSplit/>
          <w:trHeight w:val="386"/>
        </w:trPr>
        <w:tc>
          <w:tcPr>
            <w:tcW w:w="3266" w:type="dxa"/>
          </w:tcPr>
          <w:p w14:paraId="384E2903" w14:textId="77777777" w:rsidR="00855772" w:rsidRPr="00E72A0D" w:rsidRDefault="00855772" w:rsidP="00855772">
            <w:pPr>
              <w:pStyle w:val="a7"/>
              <w:shd w:val="clear" w:color="auto" w:fill="auto"/>
              <w:rPr>
                <w:b w:val="0"/>
                <w:sz w:val="24"/>
                <w:szCs w:val="24"/>
                <w:lang w:val="uk-UA"/>
              </w:rPr>
            </w:pPr>
            <w:r w:rsidRPr="00E72A0D">
              <w:rPr>
                <w:b w:val="0"/>
                <w:sz w:val="24"/>
                <w:szCs w:val="24"/>
                <w:lang w:val="uk-UA"/>
              </w:rPr>
              <w:t>Назва</w:t>
            </w:r>
            <w:r w:rsidRPr="00E72A0D">
              <w:rPr>
                <w:b w:val="0"/>
                <w:sz w:val="24"/>
                <w:szCs w:val="24"/>
                <w:lang w:val="uk-UA"/>
              </w:rPr>
              <w:tab/>
            </w:r>
          </w:p>
        </w:tc>
        <w:tc>
          <w:tcPr>
            <w:tcW w:w="5948" w:type="dxa"/>
          </w:tcPr>
          <w:p w14:paraId="29881C80" w14:textId="77777777" w:rsidR="00855772" w:rsidRPr="00E72A0D" w:rsidRDefault="00855772" w:rsidP="00855772">
            <w:pPr>
              <w:pStyle w:val="a4"/>
              <w:shd w:val="clear" w:color="auto" w:fill="auto"/>
              <w:rPr>
                <w:b/>
                <w:i/>
                <w:iCs/>
                <w:sz w:val="24"/>
                <w:szCs w:val="24"/>
                <w:lang w:val="uk-UA"/>
              </w:rPr>
            </w:pPr>
            <w:r w:rsidRPr="00C27AA7">
              <w:rPr>
                <w:b/>
                <w:i/>
                <w:iCs/>
                <w:sz w:val="24"/>
                <w:szCs w:val="24"/>
                <w:lang w:val="uk-UA"/>
              </w:rPr>
              <w:t>КИЇВСЬКА МІСЬКА РАДА</w:t>
            </w:r>
            <w:r w:rsidRPr="00CE1179">
              <w:rPr>
                <w:b/>
                <w:i/>
                <w:iCs/>
                <w:sz w:val="24"/>
                <w:szCs w:val="24"/>
              </w:rPr>
              <w:t xml:space="preserve"> </w:t>
            </w:r>
          </w:p>
          <w:p w14:paraId="65BA2E1E" w14:textId="77777777" w:rsidR="00855772" w:rsidRPr="00E72A0D" w:rsidRDefault="00855772" w:rsidP="00855772">
            <w:pPr>
              <w:pStyle w:val="a7"/>
              <w:shd w:val="clear" w:color="auto" w:fill="auto"/>
              <w:rPr>
                <w:i/>
                <w:sz w:val="24"/>
                <w:szCs w:val="24"/>
                <w:lang w:val="uk-UA"/>
              </w:rPr>
            </w:pPr>
          </w:p>
        </w:tc>
      </w:tr>
      <w:tr w:rsidR="00855772" w:rsidRPr="007430D4" w14:paraId="6CC84113" w14:textId="77777777" w:rsidTr="00855772">
        <w:trPr>
          <w:cantSplit/>
          <w:trHeight w:val="938"/>
        </w:trPr>
        <w:tc>
          <w:tcPr>
            <w:tcW w:w="3266" w:type="dxa"/>
          </w:tcPr>
          <w:p w14:paraId="2CC08B42" w14:textId="77777777" w:rsidR="00855772" w:rsidRPr="00E72A0D" w:rsidRDefault="00855772" w:rsidP="00855772">
            <w:pPr>
              <w:pStyle w:val="a7"/>
              <w:rPr>
                <w:b w:val="0"/>
                <w:sz w:val="24"/>
                <w:szCs w:val="24"/>
                <w:lang w:val="uk-UA"/>
              </w:rPr>
            </w:pPr>
            <w:r w:rsidRPr="00E72A0D">
              <w:rPr>
                <w:b w:val="0"/>
                <w:sz w:val="24"/>
                <w:szCs w:val="24"/>
                <w:lang w:val="uk-UA"/>
              </w:rPr>
              <w:t>Перелік засновників</w:t>
            </w:r>
          </w:p>
          <w:p w14:paraId="71AB3878" w14:textId="77777777" w:rsidR="00855772" w:rsidRPr="00E72A0D" w:rsidRDefault="00855772" w:rsidP="00855772">
            <w:pPr>
              <w:pStyle w:val="a7"/>
              <w:rPr>
                <w:b w:val="0"/>
                <w:sz w:val="24"/>
                <w:szCs w:val="24"/>
                <w:lang w:val="uk-UA"/>
              </w:rPr>
            </w:pPr>
            <w:r>
              <w:rPr>
                <w:b w:val="0"/>
                <w:sz w:val="24"/>
                <w:szCs w:val="24"/>
                <w:lang w:val="uk-UA"/>
              </w:rPr>
              <w:t>(учасників) юридичної особи</w:t>
            </w:r>
          </w:p>
        </w:tc>
        <w:tc>
          <w:tcPr>
            <w:tcW w:w="5948" w:type="dxa"/>
          </w:tcPr>
          <w:p w14:paraId="50A23719" w14:textId="77777777" w:rsidR="00855772" w:rsidRPr="003B25FE" w:rsidRDefault="00855772" w:rsidP="00855772">
            <w:pPr>
              <w:pStyle w:val="a4"/>
              <w:shd w:val="clear" w:color="auto" w:fill="auto"/>
              <w:rPr>
                <w:i/>
                <w:iCs/>
                <w:sz w:val="24"/>
                <w:szCs w:val="24"/>
                <w:lang w:val="uk-UA"/>
              </w:rPr>
            </w:pPr>
            <w:r w:rsidRPr="003B25FE">
              <w:rPr>
                <w:i/>
                <w:iCs/>
                <w:sz w:val="24"/>
                <w:szCs w:val="24"/>
                <w:lang w:val="uk-UA"/>
              </w:rPr>
              <w:t>КИЇВСЬКА МІСЬКА РАДА</w:t>
            </w:r>
          </w:p>
          <w:p w14:paraId="7A289C4F" w14:textId="77777777" w:rsidR="00855772" w:rsidRDefault="00855772" w:rsidP="00855772">
            <w:pPr>
              <w:pStyle w:val="a7"/>
              <w:shd w:val="clear" w:color="auto" w:fill="auto"/>
              <w:rPr>
                <w:b w:val="0"/>
                <w:i/>
                <w:iCs/>
                <w:sz w:val="24"/>
                <w:szCs w:val="24"/>
                <w:lang w:val="uk-UA"/>
              </w:rPr>
            </w:pPr>
            <w:r w:rsidRPr="003B25FE">
              <w:rPr>
                <w:b w:val="0"/>
                <w:i/>
                <w:iCs/>
                <w:sz w:val="24"/>
                <w:szCs w:val="24"/>
                <w:lang w:val="uk-UA"/>
              </w:rPr>
              <w:t>Адреса засновника: м. Київ, Шевченківський район,</w:t>
            </w:r>
          </w:p>
          <w:p w14:paraId="030187ED" w14:textId="77777777" w:rsidR="00855772" w:rsidRPr="003B25FE" w:rsidRDefault="00855772" w:rsidP="00855772">
            <w:pPr>
              <w:pStyle w:val="a7"/>
              <w:shd w:val="clear" w:color="auto" w:fill="auto"/>
              <w:rPr>
                <w:b w:val="0"/>
                <w:sz w:val="24"/>
                <w:szCs w:val="24"/>
                <w:lang w:val="uk-UA"/>
              </w:rPr>
            </w:pPr>
            <w:r>
              <w:rPr>
                <w:b w:val="0"/>
                <w:i/>
                <w:iCs/>
                <w:sz w:val="24"/>
                <w:szCs w:val="24"/>
                <w:lang w:val="uk-UA"/>
              </w:rPr>
              <w:t>вул.</w:t>
            </w:r>
            <w:r w:rsidRPr="003B25FE">
              <w:rPr>
                <w:b w:val="0"/>
                <w:i/>
                <w:iCs/>
                <w:sz w:val="24"/>
                <w:szCs w:val="24"/>
                <w:lang w:val="uk-UA"/>
              </w:rPr>
              <w:t xml:space="preserve"> Хрещатик, 36</w:t>
            </w:r>
          </w:p>
        </w:tc>
      </w:tr>
      <w:tr w:rsidR="00855772" w:rsidRPr="007430D4" w14:paraId="6EC17495" w14:textId="77777777" w:rsidTr="00855772">
        <w:trPr>
          <w:cantSplit/>
          <w:trHeight w:val="825"/>
        </w:trPr>
        <w:tc>
          <w:tcPr>
            <w:tcW w:w="3266" w:type="dxa"/>
          </w:tcPr>
          <w:p w14:paraId="597555A9" w14:textId="77777777" w:rsidR="00855772" w:rsidRPr="00E72A0D" w:rsidRDefault="00855772" w:rsidP="00855772">
            <w:pPr>
              <w:pStyle w:val="a7"/>
              <w:rPr>
                <w:b w:val="0"/>
                <w:sz w:val="24"/>
                <w:szCs w:val="24"/>
                <w:lang w:val="uk-UA"/>
              </w:rPr>
            </w:pPr>
            <w:r w:rsidRPr="00E72A0D">
              <w:rPr>
                <w:b w:val="0"/>
                <w:sz w:val="24"/>
                <w:szCs w:val="24"/>
                <w:lang w:val="uk-UA"/>
              </w:rPr>
              <w:t xml:space="preserve">Кінцевий </w:t>
            </w:r>
            <w:proofErr w:type="spellStart"/>
            <w:r w:rsidRPr="00E72A0D">
              <w:rPr>
                <w:b w:val="0"/>
                <w:sz w:val="24"/>
                <w:szCs w:val="24"/>
                <w:lang w:val="uk-UA"/>
              </w:rPr>
              <w:t>бенефіціарний</w:t>
            </w:r>
            <w:proofErr w:type="spellEnd"/>
            <w:r>
              <w:rPr>
                <w:b w:val="0"/>
                <w:sz w:val="24"/>
                <w:szCs w:val="24"/>
                <w:lang w:val="uk-UA"/>
              </w:rPr>
              <w:t xml:space="preserve"> власник (контролер)</w:t>
            </w:r>
          </w:p>
        </w:tc>
        <w:tc>
          <w:tcPr>
            <w:tcW w:w="5948" w:type="dxa"/>
          </w:tcPr>
          <w:p w14:paraId="05642A8F" w14:textId="77777777" w:rsidR="00855772" w:rsidRPr="0096612F" w:rsidRDefault="00855772" w:rsidP="00855772">
            <w:pPr>
              <w:pStyle w:val="a7"/>
              <w:shd w:val="clear" w:color="auto" w:fill="auto"/>
              <w:rPr>
                <w:b w:val="0"/>
                <w:i/>
                <w:sz w:val="24"/>
                <w:szCs w:val="24"/>
                <w:lang w:val="uk-UA"/>
              </w:rPr>
            </w:pPr>
            <w:r w:rsidRPr="0096612F">
              <w:rPr>
                <w:b w:val="0"/>
                <w:i/>
                <w:sz w:val="24"/>
                <w:szCs w:val="24"/>
                <w:lang w:val="uk-UA"/>
              </w:rPr>
              <w:t>Відсутній</w:t>
            </w:r>
          </w:p>
        </w:tc>
      </w:tr>
      <w:tr w:rsidR="00C75A99" w:rsidRPr="00A677AE" w14:paraId="17BEF309" w14:textId="77777777" w:rsidTr="00802099">
        <w:trPr>
          <w:cantSplit/>
          <w:trHeight w:val="293"/>
        </w:trPr>
        <w:tc>
          <w:tcPr>
            <w:tcW w:w="3266" w:type="dxa"/>
          </w:tcPr>
          <w:p w14:paraId="0EA260A8" w14:textId="77777777" w:rsidR="00C75A99" w:rsidRPr="00E72A0D" w:rsidRDefault="00C75A99" w:rsidP="00802099">
            <w:pPr>
              <w:pStyle w:val="a7"/>
              <w:shd w:val="clear" w:color="auto" w:fill="auto"/>
              <w:rPr>
                <w:b w:val="0"/>
                <w:sz w:val="24"/>
                <w:szCs w:val="24"/>
                <w:lang w:val="uk-UA"/>
              </w:rPr>
            </w:pPr>
            <w:r w:rsidRPr="00E72A0D">
              <w:rPr>
                <w:b w:val="0"/>
                <w:sz w:val="24"/>
                <w:szCs w:val="24"/>
                <w:lang w:val="uk-UA"/>
              </w:rPr>
              <w:t>Реєстраційний номер:</w:t>
            </w:r>
          </w:p>
        </w:tc>
        <w:tc>
          <w:tcPr>
            <w:tcW w:w="5948" w:type="dxa"/>
          </w:tcPr>
          <w:p w14:paraId="0662CF7F" w14:textId="77777777" w:rsidR="00C75A99" w:rsidRPr="00E72A0D" w:rsidRDefault="007145EF" w:rsidP="00802099">
            <w:pPr>
              <w:pStyle w:val="a7"/>
              <w:shd w:val="clear" w:color="auto" w:fill="auto"/>
              <w:rPr>
                <w:b w:val="0"/>
                <w:sz w:val="24"/>
                <w:szCs w:val="24"/>
                <w:lang w:val="uk-UA"/>
              </w:rPr>
            </w:pPr>
            <w:proofErr w:type="spellStart"/>
            <w:r w:rsidRPr="00C27AA7">
              <w:rPr>
                <w:i/>
                <w:sz w:val="24"/>
                <w:szCs w:val="24"/>
              </w:rPr>
              <w:t>від</w:t>
            </w:r>
            <w:proofErr w:type="spellEnd"/>
            <w:r w:rsidRPr="00C27AA7">
              <w:rPr>
                <w:b w:val="0"/>
                <w:sz w:val="24"/>
                <w:szCs w:val="24"/>
              </w:rPr>
              <w:t xml:space="preserve"> </w:t>
            </w:r>
            <w:r w:rsidRPr="00C27AA7">
              <w:rPr>
                <w:i/>
                <w:sz w:val="24"/>
                <w:szCs w:val="24"/>
              </w:rPr>
              <w:t>06.10.2023</w:t>
            </w:r>
            <w:r w:rsidRPr="00C27AA7">
              <w:rPr>
                <w:b w:val="0"/>
                <w:sz w:val="24"/>
                <w:szCs w:val="24"/>
              </w:rPr>
              <w:t xml:space="preserve"> </w:t>
            </w:r>
            <w:r w:rsidRPr="00C27AA7">
              <w:rPr>
                <w:i/>
                <w:sz w:val="24"/>
                <w:szCs w:val="24"/>
              </w:rPr>
              <w:t>№ 253126479</w:t>
            </w:r>
          </w:p>
        </w:tc>
      </w:tr>
    </w:tbl>
    <w:p w14:paraId="137E6714" w14:textId="77777777" w:rsidR="00C75A99" w:rsidRPr="00A677AE" w:rsidRDefault="00C75A99" w:rsidP="00C75A99">
      <w:pPr>
        <w:spacing w:line="1" w:lineRule="exact"/>
      </w:pPr>
    </w:p>
    <w:p w14:paraId="734536B1" w14:textId="77777777" w:rsidR="00855772" w:rsidRDefault="00855772" w:rsidP="00855772">
      <w:pPr>
        <w:pStyle w:val="a7"/>
        <w:shd w:val="clear" w:color="auto" w:fill="auto"/>
        <w:ind w:left="142" w:firstLine="425"/>
        <w:jc w:val="both"/>
        <w:rPr>
          <w:sz w:val="24"/>
          <w:szCs w:val="24"/>
          <w:lang w:val="uk-UA"/>
        </w:rPr>
      </w:pPr>
    </w:p>
    <w:p w14:paraId="415008A1" w14:textId="77777777" w:rsidR="00855772" w:rsidRPr="003B25FE" w:rsidRDefault="00855772" w:rsidP="00855772">
      <w:pPr>
        <w:pStyle w:val="a7"/>
        <w:shd w:val="clear" w:color="auto" w:fill="auto"/>
        <w:ind w:left="142" w:firstLine="425"/>
        <w:jc w:val="both"/>
        <w:rPr>
          <w:b w:val="0"/>
          <w:sz w:val="24"/>
          <w:szCs w:val="24"/>
          <w:lang w:val="uk-UA"/>
        </w:rPr>
      </w:pPr>
      <w:r>
        <w:rPr>
          <w:sz w:val="24"/>
          <w:szCs w:val="24"/>
          <w:lang w:val="uk-UA"/>
        </w:rPr>
        <w:t xml:space="preserve">2. </w:t>
      </w:r>
      <w:r w:rsidRPr="003B25FE">
        <w:rPr>
          <w:sz w:val="24"/>
          <w:szCs w:val="24"/>
          <w:lang w:val="uk-UA"/>
        </w:rPr>
        <w:t xml:space="preserve">Відомості про земельні ділянки: </w:t>
      </w:r>
      <w:r w:rsidRPr="003B25FE">
        <w:rPr>
          <w:b w:val="0"/>
          <w:sz w:val="24"/>
          <w:szCs w:val="24"/>
          <w:lang w:val="uk-UA"/>
        </w:rPr>
        <w:t xml:space="preserve">зазначені у додатку до </w:t>
      </w:r>
      <w:proofErr w:type="spellStart"/>
      <w:r w:rsidRPr="003B25FE">
        <w:rPr>
          <w:b w:val="0"/>
          <w:sz w:val="24"/>
          <w:szCs w:val="24"/>
          <w:lang w:val="uk-UA"/>
        </w:rPr>
        <w:t>проєкту</w:t>
      </w:r>
      <w:proofErr w:type="spellEnd"/>
      <w:r w:rsidRPr="003B25FE">
        <w:rPr>
          <w:b w:val="0"/>
          <w:sz w:val="24"/>
          <w:szCs w:val="24"/>
          <w:lang w:val="uk-UA"/>
        </w:rPr>
        <w:t xml:space="preserve"> рішення Київської міської ради.</w:t>
      </w:r>
    </w:p>
    <w:p w14:paraId="3667EAB8" w14:textId="77777777" w:rsidR="00855772" w:rsidRDefault="00855772" w:rsidP="00855772">
      <w:pPr>
        <w:pStyle w:val="1"/>
        <w:shd w:val="clear" w:color="auto" w:fill="auto"/>
        <w:ind w:firstLine="567"/>
        <w:jc w:val="both"/>
        <w:rPr>
          <w:b/>
          <w:bCs/>
          <w:i w:val="0"/>
          <w:iCs w:val="0"/>
          <w:sz w:val="24"/>
          <w:szCs w:val="24"/>
          <w:lang w:val="uk-UA"/>
        </w:rPr>
      </w:pPr>
    </w:p>
    <w:p w14:paraId="4BA473B4" w14:textId="77777777" w:rsidR="00855772" w:rsidRPr="009841BD" w:rsidRDefault="00855772" w:rsidP="00855772">
      <w:pPr>
        <w:pStyle w:val="1"/>
        <w:shd w:val="clear" w:color="auto" w:fill="auto"/>
        <w:ind w:firstLine="567"/>
        <w:jc w:val="both"/>
        <w:rPr>
          <w:sz w:val="24"/>
          <w:szCs w:val="24"/>
          <w:lang w:val="uk-UA"/>
        </w:rPr>
      </w:pPr>
      <w:r w:rsidRPr="009841BD">
        <w:rPr>
          <w:b/>
          <w:bCs/>
          <w:i w:val="0"/>
          <w:iCs w:val="0"/>
          <w:sz w:val="24"/>
          <w:szCs w:val="24"/>
          <w:lang w:val="uk-UA"/>
        </w:rPr>
        <w:t>3. Обґрунтування прийняття рішення.</w:t>
      </w:r>
    </w:p>
    <w:p w14:paraId="7EF79894" w14:textId="77777777" w:rsidR="00855772" w:rsidRPr="009F05A4" w:rsidRDefault="00855772" w:rsidP="00855772">
      <w:pPr>
        <w:pStyle w:val="1"/>
        <w:spacing w:after="40" w:line="233" w:lineRule="auto"/>
        <w:ind w:firstLine="567"/>
        <w:jc w:val="both"/>
        <w:rPr>
          <w:i w:val="0"/>
          <w:color w:val="FF0000"/>
          <w:sz w:val="24"/>
          <w:szCs w:val="24"/>
          <w:lang w:val="uk-UA"/>
        </w:rPr>
      </w:pPr>
      <w:r>
        <w:rPr>
          <w:i w:val="0"/>
          <w:sz w:val="24"/>
          <w:szCs w:val="24"/>
          <w:lang w:val="uk-UA"/>
        </w:rPr>
        <w:t xml:space="preserve">Відповідно до </w:t>
      </w:r>
      <w:r w:rsidRPr="006D0222">
        <w:rPr>
          <w:i w:val="0"/>
          <w:sz w:val="24"/>
          <w:szCs w:val="24"/>
          <w:lang w:val="uk-UA"/>
        </w:rPr>
        <w:t>рішення Київської міської ради від 10</w:t>
      </w:r>
      <w:r>
        <w:rPr>
          <w:i w:val="0"/>
          <w:sz w:val="24"/>
          <w:szCs w:val="24"/>
          <w:lang w:val="uk-UA"/>
        </w:rPr>
        <w:t>.09.</w:t>
      </w:r>
      <w:r w:rsidRPr="006D0222">
        <w:rPr>
          <w:i w:val="0"/>
          <w:sz w:val="24"/>
          <w:szCs w:val="24"/>
          <w:lang w:val="uk-UA"/>
        </w:rPr>
        <w:t>2015 № 958/1822 «Про інве</w:t>
      </w:r>
      <w:r>
        <w:rPr>
          <w:i w:val="0"/>
          <w:sz w:val="24"/>
          <w:szCs w:val="24"/>
          <w:lang w:val="uk-UA"/>
        </w:rPr>
        <w:t xml:space="preserve">нтаризацію земель міста Києва» та на виконання </w:t>
      </w:r>
      <w:r w:rsidRPr="00A24058">
        <w:rPr>
          <w:i w:val="0"/>
          <w:sz w:val="24"/>
          <w:szCs w:val="24"/>
          <w:lang w:val="uk-UA"/>
        </w:rPr>
        <w:t xml:space="preserve">Міської цільової програми використання та охорони земель міста Києва на </w:t>
      </w:r>
      <w:r w:rsidRPr="007752C8">
        <w:rPr>
          <w:i w:val="0"/>
          <w:sz w:val="24"/>
          <w:szCs w:val="24"/>
          <w:lang w:val="uk-UA"/>
        </w:rPr>
        <w:t>2022-2025</w:t>
      </w:r>
      <w:r w:rsidRPr="00A24058">
        <w:rPr>
          <w:i w:val="0"/>
          <w:sz w:val="24"/>
          <w:szCs w:val="24"/>
          <w:lang w:val="uk-UA"/>
        </w:rPr>
        <w:t xml:space="preserve"> роки, затвердженої рішенням Київської міської ради від </w:t>
      </w:r>
      <w:r w:rsidRPr="007752C8">
        <w:rPr>
          <w:i w:val="0"/>
          <w:sz w:val="24"/>
          <w:szCs w:val="24"/>
          <w:lang w:val="uk-UA"/>
        </w:rPr>
        <w:t>07.10.2021 № 2727/2768</w:t>
      </w:r>
      <w:r w:rsidRPr="004625F3">
        <w:rPr>
          <w:i w:val="0"/>
          <w:sz w:val="24"/>
          <w:szCs w:val="24"/>
          <w:lang w:val="uk-UA"/>
        </w:rPr>
        <w:t xml:space="preserve">, </w:t>
      </w:r>
      <w:r>
        <w:rPr>
          <w:i w:val="0"/>
          <w:sz w:val="24"/>
          <w:szCs w:val="24"/>
          <w:lang w:val="uk-UA"/>
        </w:rPr>
        <w:t xml:space="preserve">з дотриманням вимог Земельного кодексу України, Закону України «Про землеустрій», </w:t>
      </w:r>
      <w:r w:rsidRPr="00723DD8">
        <w:rPr>
          <w:i w:val="0"/>
          <w:sz w:val="24"/>
          <w:szCs w:val="24"/>
          <w:lang w:val="uk-UA"/>
        </w:rPr>
        <w:t>Закон</w:t>
      </w:r>
      <w:r>
        <w:rPr>
          <w:i w:val="0"/>
          <w:sz w:val="24"/>
          <w:szCs w:val="24"/>
          <w:lang w:val="uk-UA"/>
        </w:rPr>
        <w:t>у</w:t>
      </w:r>
      <w:r w:rsidRPr="00723DD8">
        <w:rPr>
          <w:i w:val="0"/>
          <w:sz w:val="24"/>
          <w:szCs w:val="24"/>
          <w:lang w:val="uk-UA"/>
        </w:rPr>
        <w:t xml:space="preserve"> України «Про Державний земельний кадастр»</w:t>
      </w:r>
      <w:r>
        <w:rPr>
          <w:i w:val="0"/>
          <w:sz w:val="24"/>
          <w:szCs w:val="24"/>
          <w:lang w:val="uk-UA"/>
        </w:rPr>
        <w:t>,</w:t>
      </w:r>
      <w:r w:rsidRPr="00723DD8">
        <w:rPr>
          <w:i w:val="0"/>
          <w:sz w:val="24"/>
          <w:szCs w:val="24"/>
          <w:lang w:val="uk-UA"/>
        </w:rPr>
        <w:t xml:space="preserve"> </w:t>
      </w:r>
      <w:r w:rsidRPr="00F82B1C">
        <w:rPr>
          <w:i w:val="0"/>
          <w:sz w:val="24"/>
          <w:szCs w:val="24"/>
          <w:lang w:val="uk-UA"/>
        </w:rPr>
        <w:t>Порядк</w:t>
      </w:r>
      <w:r>
        <w:rPr>
          <w:i w:val="0"/>
          <w:sz w:val="24"/>
          <w:szCs w:val="24"/>
          <w:lang w:val="uk-UA"/>
        </w:rPr>
        <w:t>у</w:t>
      </w:r>
      <w:r w:rsidRPr="00F82B1C">
        <w:rPr>
          <w:i w:val="0"/>
          <w:sz w:val="24"/>
          <w:szCs w:val="24"/>
          <w:lang w:val="uk-UA"/>
        </w:rPr>
        <w:t xml:space="preserve"> проведення інвентаризації земель</w:t>
      </w:r>
      <w:r>
        <w:rPr>
          <w:i w:val="0"/>
          <w:sz w:val="24"/>
          <w:szCs w:val="24"/>
          <w:lang w:val="uk-UA"/>
        </w:rPr>
        <w:t xml:space="preserve">, затвердженого </w:t>
      </w:r>
      <w:r w:rsidRPr="00F82B1C">
        <w:rPr>
          <w:i w:val="0"/>
          <w:sz w:val="24"/>
          <w:szCs w:val="24"/>
          <w:lang w:val="uk-UA"/>
        </w:rPr>
        <w:t xml:space="preserve">постановою Кабінету Міністрів України від </w:t>
      </w:r>
      <w:r>
        <w:rPr>
          <w:i w:val="0"/>
          <w:sz w:val="24"/>
          <w:szCs w:val="24"/>
          <w:lang w:val="uk-UA"/>
        </w:rPr>
        <w:t>0</w:t>
      </w:r>
      <w:r w:rsidRPr="00F82B1C">
        <w:rPr>
          <w:i w:val="0"/>
          <w:sz w:val="24"/>
          <w:szCs w:val="24"/>
          <w:lang w:val="uk-UA"/>
        </w:rPr>
        <w:t>5</w:t>
      </w:r>
      <w:r>
        <w:rPr>
          <w:i w:val="0"/>
          <w:sz w:val="24"/>
          <w:szCs w:val="24"/>
          <w:lang w:val="uk-UA"/>
        </w:rPr>
        <w:t xml:space="preserve">.06.2019 </w:t>
      </w:r>
      <w:r w:rsidRPr="00F82B1C">
        <w:rPr>
          <w:i w:val="0"/>
          <w:sz w:val="24"/>
          <w:szCs w:val="24"/>
          <w:lang w:val="uk-UA"/>
        </w:rPr>
        <w:t>№ 476</w:t>
      </w:r>
      <w:r w:rsidRPr="00723DD8">
        <w:rPr>
          <w:i w:val="0"/>
          <w:sz w:val="24"/>
          <w:szCs w:val="24"/>
          <w:lang w:val="uk-UA"/>
        </w:rPr>
        <w:t xml:space="preserve"> та Порядк</w:t>
      </w:r>
      <w:r>
        <w:rPr>
          <w:i w:val="0"/>
          <w:sz w:val="24"/>
          <w:szCs w:val="24"/>
          <w:lang w:val="uk-UA"/>
        </w:rPr>
        <w:t>у</w:t>
      </w:r>
      <w:r w:rsidRPr="00723DD8">
        <w:rPr>
          <w:i w:val="0"/>
          <w:sz w:val="24"/>
          <w:szCs w:val="24"/>
          <w:lang w:val="uk-UA"/>
        </w:rPr>
        <w:t xml:space="preserve"> ведення Державного земельного кадастру, затвердженого постановою Кабінету Міністрів України від 17.10.2012 № 1051</w:t>
      </w:r>
      <w:r>
        <w:rPr>
          <w:i w:val="0"/>
          <w:sz w:val="24"/>
          <w:szCs w:val="24"/>
          <w:lang w:val="uk-UA"/>
        </w:rPr>
        <w:t xml:space="preserve">, </w:t>
      </w:r>
      <w:r w:rsidRPr="004625F3">
        <w:rPr>
          <w:i w:val="0"/>
          <w:sz w:val="24"/>
          <w:szCs w:val="24"/>
          <w:lang w:val="uk-UA"/>
        </w:rPr>
        <w:t>комунальним підприємством «Київський інститут земельних відносин» викон</w:t>
      </w:r>
      <w:r>
        <w:rPr>
          <w:i w:val="0"/>
          <w:sz w:val="24"/>
          <w:szCs w:val="24"/>
          <w:lang w:val="uk-UA"/>
        </w:rPr>
        <w:t>ані заходи з розробки технічних документацій</w:t>
      </w:r>
      <w:r w:rsidRPr="004625F3">
        <w:rPr>
          <w:i w:val="0"/>
          <w:sz w:val="24"/>
          <w:szCs w:val="24"/>
          <w:lang w:val="uk-UA"/>
        </w:rPr>
        <w:t xml:space="preserve"> із землеустрою щодо інвентаризації земель</w:t>
      </w:r>
      <w:r>
        <w:rPr>
          <w:i w:val="0"/>
          <w:sz w:val="24"/>
          <w:szCs w:val="24"/>
          <w:lang w:val="uk-UA"/>
        </w:rPr>
        <w:t>.</w:t>
      </w:r>
    </w:p>
    <w:p w14:paraId="7BA55DF3" w14:textId="77777777" w:rsidR="00855772" w:rsidRDefault="00855772" w:rsidP="00855772">
      <w:pPr>
        <w:pStyle w:val="1"/>
        <w:spacing w:line="233" w:lineRule="auto"/>
        <w:ind w:firstLine="567"/>
        <w:jc w:val="both"/>
        <w:rPr>
          <w:i w:val="0"/>
          <w:sz w:val="24"/>
          <w:szCs w:val="24"/>
          <w:lang w:val="uk-UA"/>
        </w:rPr>
      </w:pPr>
      <w:r w:rsidRPr="00A677AE">
        <w:rPr>
          <w:i w:val="0"/>
          <w:sz w:val="24"/>
          <w:szCs w:val="24"/>
          <w:lang w:val="uk-UA"/>
        </w:rPr>
        <w:t xml:space="preserve">Відповідно до статей 9, </w:t>
      </w:r>
      <w:r>
        <w:rPr>
          <w:i w:val="0"/>
          <w:sz w:val="24"/>
          <w:szCs w:val="24"/>
          <w:lang w:val="uk-UA"/>
        </w:rPr>
        <w:t>20, 79</w:t>
      </w:r>
      <w:r>
        <w:rPr>
          <w:i w:val="0"/>
          <w:sz w:val="24"/>
          <w:szCs w:val="24"/>
          <w:vertAlign w:val="superscript"/>
          <w:lang w:val="uk-UA"/>
        </w:rPr>
        <w:t>1</w:t>
      </w:r>
      <w:r>
        <w:rPr>
          <w:i w:val="0"/>
          <w:sz w:val="24"/>
          <w:szCs w:val="24"/>
          <w:lang w:val="uk-UA"/>
        </w:rPr>
        <w:t xml:space="preserve">, 83, </w:t>
      </w:r>
      <w:r w:rsidRPr="00A677AE">
        <w:rPr>
          <w:i w:val="0"/>
          <w:sz w:val="24"/>
          <w:szCs w:val="24"/>
          <w:lang w:val="uk-UA"/>
        </w:rPr>
        <w:t>12</w:t>
      </w:r>
      <w:r>
        <w:rPr>
          <w:i w:val="0"/>
          <w:sz w:val="24"/>
          <w:szCs w:val="24"/>
          <w:lang w:val="uk-UA"/>
        </w:rPr>
        <w:t xml:space="preserve">2, 186 </w:t>
      </w:r>
      <w:r w:rsidRPr="00A677AE">
        <w:rPr>
          <w:i w:val="0"/>
          <w:sz w:val="24"/>
          <w:szCs w:val="24"/>
          <w:lang w:val="uk-UA"/>
        </w:rPr>
        <w:t>Земельного кодексу України</w:t>
      </w:r>
      <w:r>
        <w:rPr>
          <w:i w:val="0"/>
          <w:sz w:val="24"/>
          <w:szCs w:val="24"/>
          <w:lang w:val="uk-UA"/>
        </w:rPr>
        <w:t>, статей 35, 57 Закону України «Про землеустрій»</w:t>
      </w:r>
      <w:r w:rsidRPr="00E24423">
        <w:rPr>
          <w:i w:val="0"/>
          <w:sz w:val="24"/>
          <w:szCs w:val="24"/>
          <w:lang w:val="uk-UA"/>
        </w:rPr>
        <w:t xml:space="preserve"> </w:t>
      </w:r>
      <w:r w:rsidRPr="00756407">
        <w:rPr>
          <w:i w:val="0"/>
          <w:sz w:val="24"/>
          <w:szCs w:val="24"/>
          <w:lang w:val="uk-UA"/>
        </w:rPr>
        <w:t>та враховуючи, що земельні ділянки зареєстровані в Державному земельному кадастрі</w:t>
      </w:r>
      <w:r>
        <w:rPr>
          <w:i w:val="0"/>
          <w:sz w:val="24"/>
          <w:szCs w:val="24"/>
          <w:lang w:val="uk-UA"/>
        </w:rPr>
        <w:t>,</w:t>
      </w:r>
      <w:r w:rsidRPr="00A677AE">
        <w:rPr>
          <w:i w:val="0"/>
          <w:sz w:val="24"/>
          <w:szCs w:val="24"/>
          <w:lang w:val="uk-UA"/>
        </w:rPr>
        <w:t xml:space="preserve"> Департаментом земельних ресурсів виконавчого органу Київської міської ради (Київської міської державної адміністрації) розроблено відповідний </w:t>
      </w:r>
      <w:proofErr w:type="spellStart"/>
      <w:r w:rsidRPr="00A677AE">
        <w:rPr>
          <w:i w:val="0"/>
          <w:sz w:val="24"/>
          <w:szCs w:val="24"/>
          <w:lang w:val="uk-UA"/>
        </w:rPr>
        <w:t>проєкт</w:t>
      </w:r>
      <w:proofErr w:type="spellEnd"/>
      <w:r w:rsidRPr="00A677AE">
        <w:rPr>
          <w:i w:val="0"/>
          <w:sz w:val="24"/>
          <w:szCs w:val="24"/>
          <w:lang w:val="uk-UA"/>
        </w:rPr>
        <w:t xml:space="preserve"> рішення Київської міської ради.</w:t>
      </w:r>
    </w:p>
    <w:p w14:paraId="12121A9B" w14:textId="77777777" w:rsidR="00855772" w:rsidRDefault="00855772" w:rsidP="00855772">
      <w:pPr>
        <w:pStyle w:val="1"/>
        <w:spacing w:line="233" w:lineRule="auto"/>
        <w:ind w:firstLine="567"/>
        <w:jc w:val="both"/>
        <w:rPr>
          <w:i w:val="0"/>
          <w:sz w:val="24"/>
          <w:szCs w:val="24"/>
          <w:lang w:val="uk-UA"/>
        </w:rPr>
      </w:pPr>
    </w:p>
    <w:p w14:paraId="5B93725D" w14:textId="77777777" w:rsidR="00855772" w:rsidRPr="009841BD" w:rsidRDefault="00855772" w:rsidP="00855772">
      <w:pPr>
        <w:pStyle w:val="1"/>
        <w:shd w:val="clear" w:color="auto" w:fill="auto"/>
        <w:ind w:firstLine="567"/>
        <w:jc w:val="both"/>
        <w:rPr>
          <w:i w:val="0"/>
          <w:sz w:val="24"/>
          <w:szCs w:val="24"/>
          <w:lang w:val="uk-UA"/>
        </w:rPr>
      </w:pPr>
      <w:r w:rsidRPr="009841BD">
        <w:rPr>
          <w:b/>
          <w:bCs/>
          <w:i w:val="0"/>
          <w:sz w:val="24"/>
          <w:szCs w:val="24"/>
          <w:lang w:val="uk-UA"/>
        </w:rPr>
        <w:t>4. Мета прийняття рішення.</w:t>
      </w:r>
    </w:p>
    <w:p w14:paraId="4297539E" w14:textId="77777777" w:rsidR="00855772" w:rsidRDefault="00855772" w:rsidP="00855772">
      <w:pPr>
        <w:pStyle w:val="1"/>
        <w:ind w:firstLine="567"/>
        <w:jc w:val="both"/>
        <w:rPr>
          <w:i w:val="0"/>
          <w:sz w:val="24"/>
          <w:szCs w:val="24"/>
          <w:lang w:val="uk-UA"/>
        </w:rPr>
      </w:pPr>
      <w:r w:rsidRPr="009841BD">
        <w:rPr>
          <w:i w:val="0"/>
          <w:sz w:val="24"/>
          <w:szCs w:val="24"/>
          <w:lang w:val="uk-UA"/>
        </w:rPr>
        <w:t>Метою прийняття рішення є затвердження технічних документацій із землеустрою щодо інвентаризації земель на території міста Києва для забезпечення формування земель комунальної власності територіальної громади міста Києва та подальшого оформлення прав на них, в тому числі спрощення процедури оформлення прав на землю, підвищення ефективності міського землекористування, збільшення надходжень коштів до міського бюджету від плати за землю, продажу земельних ділянок на земельних торгах та права оренди на них тощо.</w:t>
      </w:r>
    </w:p>
    <w:p w14:paraId="426FBB93" w14:textId="77777777" w:rsidR="00855772" w:rsidRDefault="00855772" w:rsidP="00855772">
      <w:pPr>
        <w:pStyle w:val="1"/>
        <w:ind w:firstLine="567"/>
        <w:jc w:val="both"/>
        <w:rPr>
          <w:i w:val="0"/>
          <w:sz w:val="24"/>
          <w:szCs w:val="24"/>
          <w:lang w:val="uk-UA"/>
        </w:rPr>
      </w:pPr>
    </w:p>
    <w:p w14:paraId="537BD4D0" w14:textId="77777777" w:rsidR="00855772" w:rsidRDefault="00855772" w:rsidP="00855772">
      <w:pPr>
        <w:pStyle w:val="a7"/>
        <w:shd w:val="clear" w:color="auto" w:fill="auto"/>
        <w:ind w:firstLine="567"/>
        <w:jc w:val="both"/>
        <w:rPr>
          <w:b w:val="0"/>
          <w:sz w:val="24"/>
          <w:szCs w:val="24"/>
          <w:lang w:val="uk-UA"/>
        </w:rPr>
      </w:pPr>
      <w:r w:rsidRPr="00784E3C">
        <w:rPr>
          <w:sz w:val="24"/>
          <w:szCs w:val="24"/>
          <w:lang w:val="uk-UA"/>
        </w:rPr>
        <w:t xml:space="preserve">5. Особливі характеристики земельних ділянок: </w:t>
      </w:r>
      <w:r w:rsidRPr="00784E3C">
        <w:rPr>
          <w:b w:val="0"/>
          <w:sz w:val="24"/>
          <w:szCs w:val="24"/>
          <w:lang w:val="uk-UA"/>
        </w:rPr>
        <w:t xml:space="preserve">зазначені у додатку до </w:t>
      </w:r>
      <w:proofErr w:type="spellStart"/>
      <w:r w:rsidRPr="00784E3C">
        <w:rPr>
          <w:b w:val="0"/>
          <w:sz w:val="24"/>
          <w:szCs w:val="24"/>
          <w:lang w:val="uk-UA"/>
        </w:rPr>
        <w:t>проєкту</w:t>
      </w:r>
      <w:proofErr w:type="spellEnd"/>
      <w:r w:rsidRPr="00784E3C">
        <w:rPr>
          <w:b w:val="0"/>
          <w:sz w:val="24"/>
          <w:szCs w:val="24"/>
          <w:lang w:val="uk-UA"/>
        </w:rPr>
        <w:t xml:space="preserve"> рішення Київської міської ради.</w:t>
      </w:r>
    </w:p>
    <w:p w14:paraId="50A0044E" w14:textId="77777777" w:rsidR="00855772" w:rsidRDefault="00855772" w:rsidP="00855772">
      <w:pPr>
        <w:pStyle w:val="a7"/>
        <w:shd w:val="clear" w:color="auto" w:fill="auto"/>
        <w:ind w:firstLine="567"/>
        <w:jc w:val="both"/>
        <w:rPr>
          <w:b w:val="0"/>
          <w:sz w:val="24"/>
          <w:szCs w:val="24"/>
          <w:lang w:val="uk-UA"/>
        </w:rPr>
      </w:pPr>
    </w:p>
    <w:p w14:paraId="25D20EE3" w14:textId="77777777" w:rsidR="00855772" w:rsidRPr="00784E3C" w:rsidRDefault="00855772" w:rsidP="00855772">
      <w:pPr>
        <w:pStyle w:val="a7"/>
        <w:shd w:val="clear" w:color="auto" w:fill="auto"/>
        <w:ind w:firstLine="567"/>
        <w:jc w:val="both"/>
        <w:rPr>
          <w:b w:val="0"/>
          <w:sz w:val="24"/>
          <w:szCs w:val="24"/>
          <w:lang w:val="uk-UA"/>
        </w:rPr>
      </w:pPr>
    </w:p>
    <w:p w14:paraId="0691D92F" w14:textId="77777777" w:rsidR="00855772" w:rsidRPr="00B84020" w:rsidRDefault="00855772" w:rsidP="00855772">
      <w:pPr>
        <w:ind w:firstLine="567"/>
        <w:jc w:val="both"/>
        <w:rPr>
          <w:rFonts w:ascii="Times New Roman" w:hAnsi="Times New Roman" w:cs="Times New Roman"/>
        </w:rPr>
      </w:pPr>
      <w:r w:rsidRPr="00B84020">
        <w:rPr>
          <w:rFonts w:ascii="Times New Roman" w:hAnsi="Times New Roman" w:cs="Times New Roman"/>
        </w:rPr>
        <w:lastRenderedPageBreak/>
        <w:t xml:space="preserve">Технічні документації </w:t>
      </w:r>
      <w:r>
        <w:rPr>
          <w:rFonts w:ascii="Times New Roman" w:hAnsi="Times New Roman" w:cs="Times New Roman"/>
        </w:rPr>
        <w:t xml:space="preserve">із землеустрою щодо інвентаризації земель </w:t>
      </w:r>
      <w:r w:rsidRPr="00B84020">
        <w:rPr>
          <w:rFonts w:ascii="Times New Roman" w:hAnsi="Times New Roman" w:cs="Times New Roman"/>
        </w:rPr>
        <w:t>містять інформацію та відомості згідно з пунктом 1</w:t>
      </w:r>
      <w:r w:rsidRPr="00B84020">
        <w:rPr>
          <w:rFonts w:ascii="Times New Roman" w:hAnsi="Times New Roman" w:cs="Times New Roman"/>
          <w:vertAlign w:val="superscript"/>
        </w:rPr>
        <w:t xml:space="preserve">2 </w:t>
      </w:r>
      <w:r w:rsidRPr="00B84020">
        <w:rPr>
          <w:rFonts w:ascii="Times New Roman" w:hAnsi="Times New Roman" w:cs="Times New Roman"/>
        </w:rPr>
        <w:t xml:space="preserve"> Розділу IX «Прикінцеві положення» Закону України «Про землеустрій» надані </w:t>
      </w:r>
      <w:r w:rsidR="00CD5447" w:rsidRPr="00B84020">
        <w:rPr>
          <w:rFonts w:ascii="Times New Roman" w:hAnsi="Times New Roman" w:cs="Times New Roman"/>
        </w:rPr>
        <w:t xml:space="preserve">центральним органом виконавчої влади, що реалізує державну політику у сфері охорони культурної спадщини (Міністерством культури </w:t>
      </w:r>
      <w:r w:rsidR="00CD5447">
        <w:rPr>
          <w:rFonts w:ascii="Times New Roman" w:hAnsi="Times New Roman" w:cs="Times New Roman"/>
        </w:rPr>
        <w:t>та інформаційної політики України</w:t>
      </w:r>
      <w:r w:rsidR="00CD5447" w:rsidRPr="00B84020">
        <w:rPr>
          <w:rFonts w:ascii="Times New Roman" w:hAnsi="Times New Roman" w:cs="Times New Roman"/>
        </w:rPr>
        <w:t>)</w:t>
      </w:r>
      <w:r w:rsidR="00CD5447">
        <w:rPr>
          <w:rFonts w:ascii="Times New Roman" w:hAnsi="Times New Roman" w:cs="Times New Roman"/>
        </w:rPr>
        <w:t xml:space="preserve"> (квартали 66:178, 66:078, 66:035)</w:t>
      </w:r>
      <w:r w:rsidR="00CD5447" w:rsidRPr="00B84020">
        <w:rPr>
          <w:rFonts w:ascii="Times New Roman" w:hAnsi="Times New Roman" w:cs="Times New Roman"/>
        </w:rPr>
        <w:t xml:space="preserve">, </w:t>
      </w:r>
      <w:r w:rsidRPr="00B84020">
        <w:rPr>
          <w:rFonts w:ascii="Times New Roman" w:hAnsi="Times New Roman" w:cs="Times New Roman"/>
        </w:rPr>
        <w:t>органом охорони культурної сп</w:t>
      </w:r>
      <w:r>
        <w:rPr>
          <w:rFonts w:ascii="Times New Roman" w:hAnsi="Times New Roman" w:cs="Times New Roman"/>
        </w:rPr>
        <w:t xml:space="preserve">адщини органу виконавчої влади </w:t>
      </w:r>
      <w:r w:rsidRPr="00B84020">
        <w:rPr>
          <w:rFonts w:ascii="Times New Roman" w:hAnsi="Times New Roman" w:cs="Times New Roman"/>
        </w:rPr>
        <w:t>(Департаментом охорони культурної спадщини виконавчого органу Київської міської ради (Київської міської державної адміністрації))</w:t>
      </w:r>
      <w:r>
        <w:rPr>
          <w:rFonts w:ascii="Times New Roman" w:hAnsi="Times New Roman" w:cs="Times New Roman"/>
        </w:rPr>
        <w:t xml:space="preserve">(квартал </w:t>
      </w:r>
      <w:r w:rsidR="00CD5447">
        <w:rPr>
          <w:rFonts w:ascii="Times New Roman" w:hAnsi="Times New Roman" w:cs="Times New Roman"/>
        </w:rPr>
        <w:t>66:010</w:t>
      </w:r>
      <w:r>
        <w:rPr>
          <w:rFonts w:ascii="Times New Roman" w:hAnsi="Times New Roman" w:cs="Times New Roman"/>
        </w:rPr>
        <w:t>)</w:t>
      </w:r>
      <w:r w:rsidRPr="00B84020">
        <w:rPr>
          <w:rFonts w:ascii="Times New Roman" w:hAnsi="Times New Roman" w:cs="Times New Roman"/>
        </w:rPr>
        <w:t>.</w:t>
      </w:r>
    </w:p>
    <w:p w14:paraId="244594D3" w14:textId="77777777" w:rsidR="00855772" w:rsidRPr="00784E3C" w:rsidRDefault="00855772" w:rsidP="00855772">
      <w:pPr>
        <w:pStyle w:val="a7"/>
        <w:shd w:val="clear" w:color="auto" w:fill="auto"/>
        <w:ind w:firstLine="567"/>
        <w:jc w:val="both"/>
        <w:rPr>
          <w:sz w:val="24"/>
          <w:szCs w:val="24"/>
          <w:lang w:val="uk-UA"/>
        </w:rPr>
      </w:pPr>
    </w:p>
    <w:p w14:paraId="1C6B37B3" w14:textId="77777777" w:rsidR="00855772" w:rsidRPr="009841BD" w:rsidRDefault="00855772" w:rsidP="00855772">
      <w:pPr>
        <w:pStyle w:val="1"/>
        <w:numPr>
          <w:ilvl w:val="0"/>
          <w:numId w:val="2"/>
        </w:numPr>
        <w:shd w:val="clear" w:color="auto" w:fill="auto"/>
        <w:tabs>
          <w:tab w:val="left" w:pos="708"/>
          <w:tab w:val="left" w:pos="851"/>
        </w:tabs>
        <w:spacing w:after="40"/>
        <w:ind w:firstLine="567"/>
        <w:rPr>
          <w:i w:val="0"/>
          <w:sz w:val="24"/>
          <w:szCs w:val="24"/>
          <w:lang w:val="uk-UA"/>
        </w:rPr>
      </w:pPr>
      <w:r w:rsidRPr="009841BD">
        <w:rPr>
          <w:b/>
          <w:bCs/>
          <w:i w:val="0"/>
          <w:sz w:val="24"/>
          <w:szCs w:val="24"/>
          <w:lang w:val="uk-UA"/>
        </w:rPr>
        <w:t>Стан нормативно-правової бази у даній сфері правового регулювання.</w:t>
      </w:r>
    </w:p>
    <w:p w14:paraId="584487B9" w14:textId="77777777" w:rsidR="00855772" w:rsidRPr="00486E03" w:rsidRDefault="00855772" w:rsidP="00855772">
      <w:pPr>
        <w:pStyle w:val="1"/>
        <w:ind w:firstLine="567"/>
        <w:jc w:val="both"/>
        <w:rPr>
          <w:i w:val="0"/>
          <w:sz w:val="24"/>
          <w:szCs w:val="24"/>
          <w:lang w:val="uk-UA"/>
        </w:rPr>
      </w:pPr>
      <w:r w:rsidRPr="009841BD">
        <w:rPr>
          <w:i w:val="0"/>
          <w:sz w:val="24"/>
          <w:szCs w:val="24"/>
          <w:lang w:val="uk-UA"/>
        </w:rPr>
        <w:t xml:space="preserve">Загальні засади та порядок проведення інвентаризації земель визначено Земельним кодексом України, Законом України «Про землеустрій», Законом України «Про Державний земельний кадастр», Порядком проведення інвентаризації земель, затвердженого постановою Кабінету Міністрів України від 05.06.2019 № 476 та Порядком ведення </w:t>
      </w:r>
      <w:r w:rsidRPr="00486E03">
        <w:rPr>
          <w:i w:val="0"/>
          <w:sz w:val="24"/>
          <w:szCs w:val="24"/>
          <w:lang w:val="uk-UA"/>
        </w:rPr>
        <w:t>Державного земельного кадастру, затвердженого постановою Кабінету Міністрів України від 17.10.2012 № 1051.</w:t>
      </w:r>
    </w:p>
    <w:p w14:paraId="581798CD" w14:textId="77777777" w:rsidR="00855772" w:rsidRPr="00486E03" w:rsidRDefault="00855772" w:rsidP="00855772">
      <w:pPr>
        <w:pStyle w:val="1"/>
        <w:ind w:firstLine="567"/>
        <w:jc w:val="both"/>
        <w:rPr>
          <w:rFonts w:ascii="inherit" w:hAnsi="inherit"/>
          <w:bCs/>
          <w:i w:val="0"/>
          <w:sz w:val="24"/>
          <w:szCs w:val="24"/>
          <w:bdr w:val="none" w:sz="0" w:space="0" w:color="auto" w:frame="1"/>
          <w:lang w:val="uk-UA" w:eastAsia="ru-RU"/>
        </w:rPr>
      </w:pPr>
      <w:proofErr w:type="spellStart"/>
      <w:r w:rsidRPr="00486E03">
        <w:rPr>
          <w:rFonts w:ascii="inherit" w:hAnsi="inherit"/>
          <w:bCs/>
          <w:i w:val="0"/>
          <w:sz w:val="24"/>
          <w:szCs w:val="24"/>
          <w:bdr w:val="none" w:sz="0" w:space="0" w:color="auto" w:frame="1"/>
          <w:lang w:val="uk-UA" w:eastAsia="ru-RU"/>
        </w:rPr>
        <w:t>Проєкт</w:t>
      </w:r>
      <w:proofErr w:type="spellEnd"/>
      <w:r w:rsidRPr="00486E03">
        <w:rPr>
          <w:rFonts w:ascii="inherit" w:hAnsi="inherit"/>
          <w:bCs/>
          <w:i w:val="0"/>
          <w:sz w:val="24"/>
          <w:szCs w:val="24"/>
          <w:bdr w:val="none" w:sz="0" w:space="0" w:color="auto" w:frame="1"/>
          <w:lang w:val="uk-UA" w:eastAsia="ru-RU"/>
        </w:rPr>
        <w:t xml:space="preserve"> рішення не містить інформацію з обмеженим доступом у розумінні статті 6 Закону України «Про доступ до публічної інформації».</w:t>
      </w:r>
    </w:p>
    <w:p w14:paraId="1C4DCD16" w14:textId="77777777" w:rsidR="00855772" w:rsidRPr="00486E03" w:rsidRDefault="00855772" w:rsidP="00855772">
      <w:pPr>
        <w:pStyle w:val="1"/>
        <w:ind w:firstLine="567"/>
        <w:jc w:val="both"/>
        <w:rPr>
          <w:i w:val="0"/>
          <w:sz w:val="24"/>
          <w:szCs w:val="24"/>
          <w:lang w:val="uk-UA"/>
        </w:rPr>
      </w:pPr>
      <w:proofErr w:type="spellStart"/>
      <w:r w:rsidRPr="00486E03">
        <w:rPr>
          <w:i w:val="0"/>
          <w:sz w:val="24"/>
          <w:szCs w:val="24"/>
          <w:lang w:val="uk-UA"/>
        </w:rPr>
        <w:t>Проєкт</w:t>
      </w:r>
      <w:proofErr w:type="spellEnd"/>
      <w:r w:rsidRPr="00486E03">
        <w:rPr>
          <w:i w:val="0"/>
          <w:sz w:val="24"/>
          <w:szCs w:val="24"/>
          <w:lang w:val="uk-UA"/>
        </w:rPr>
        <w:t xml:space="preserve"> рішення не стосується прав і соціальної захищеності осіб з інвалідністю та не матиме впливу на життєдіяльність цієї категорії.</w:t>
      </w:r>
    </w:p>
    <w:p w14:paraId="6FC18BF2" w14:textId="77777777" w:rsidR="00855772" w:rsidRPr="00486E03" w:rsidRDefault="00855772" w:rsidP="00855772">
      <w:pPr>
        <w:pStyle w:val="1"/>
        <w:ind w:firstLine="567"/>
        <w:jc w:val="both"/>
        <w:rPr>
          <w:i w:val="0"/>
          <w:sz w:val="24"/>
          <w:szCs w:val="24"/>
          <w:lang w:val="uk-UA"/>
        </w:rPr>
      </w:pPr>
    </w:p>
    <w:p w14:paraId="6F22C3A3" w14:textId="77777777" w:rsidR="00855772" w:rsidRPr="009841BD" w:rsidRDefault="00855772" w:rsidP="00855772">
      <w:pPr>
        <w:pStyle w:val="1"/>
        <w:numPr>
          <w:ilvl w:val="0"/>
          <w:numId w:val="2"/>
        </w:numPr>
        <w:shd w:val="clear" w:color="auto" w:fill="auto"/>
        <w:tabs>
          <w:tab w:val="left" w:pos="728"/>
          <w:tab w:val="left" w:pos="851"/>
        </w:tabs>
        <w:spacing w:after="40"/>
        <w:ind w:firstLine="567"/>
        <w:rPr>
          <w:i w:val="0"/>
          <w:sz w:val="24"/>
          <w:szCs w:val="24"/>
          <w:lang w:val="uk-UA"/>
        </w:rPr>
      </w:pPr>
      <w:r w:rsidRPr="009841BD">
        <w:rPr>
          <w:b/>
          <w:bCs/>
          <w:i w:val="0"/>
          <w:sz w:val="24"/>
          <w:szCs w:val="24"/>
          <w:lang w:val="uk-UA"/>
        </w:rPr>
        <w:t>Фінансово-економічне обґрунтування.</w:t>
      </w:r>
    </w:p>
    <w:p w14:paraId="23B846D1" w14:textId="77777777" w:rsidR="00855772" w:rsidRPr="009841BD" w:rsidRDefault="00855772" w:rsidP="00855772">
      <w:pPr>
        <w:pStyle w:val="1"/>
        <w:tabs>
          <w:tab w:val="left" w:pos="426"/>
        </w:tabs>
        <w:spacing w:after="40"/>
        <w:ind w:firstLine="567"/>
        <w:rPr>
          <w:i w:val="0"/>
          <w:sz w:val="24"/>
          <w:szCs w:val="24"/>
          <w:lang w:val="uk-UA"/>
        </w:rPr>
      </w:pPr>
      <w:r w:rsidRPr="009841BD">
        <w:rPr>
          <w:i w:val="0"/>
          <w:sz w:val="24"/>
          <w:szCs w:val="24"/>
          <w:lang w:val="uk-UA"/>
        </w:rPr>
        <w:t>Реалізація рішення не потребує додаткових витрат міського бюджету.</w:t>
      </w:r>
    </w:p>
    <w:p w14:paraId="6F818A7A" w14:textId="77777777" w:rsidR="00855772" w:rsidRDefault="00855772" w:rsidP="00855772">
      <w:pPr>
        <w:pStyle w:val="1"/>
        <w:tabs>
          <w:tab w:val="left" w:pos="426"/>
        </w:tabs>
        <w:ind w:firstLine="567"/>
        <w:rPr>
          <w:i w:val="0"/>
          <w:sz w:val="24"/>
          <w:szCs w:val="24"/>
          <w:lang w:val="uk-UA"/>
        </w:rPr>
      </w:pPr>
    </w:p>
    <w:p w14:paraId="57AA6042" w14:textId="77777777" w:rsidR="00855772" w:rsidRPr="009841BD" w:rsidRDefault="00855772" w:rsidP="00855772">
      <w:pPr>
        <w:pStyle w:val="1"/>
        <w:numPr>
          <w:ilvl w:val="0"/>
          <w:numId w:val="2"/>
        </w:numPr>
        <w:shd w:val="clear" w:color="auto" w:fill="auto"/>
        <w:tabs>
          <w:tab w:val="left" w:pos="567"/>
          <w:tab w:val="left" w:pos="851"/>
        </w:tabs>
        <w:spacing w:after="40"/>
        <w:ind w:firstLine="567"/>
        <w:rPr>
          <w:i w:val="0"/>
          <w:sz w:val="24"/>
          <w:szCs w:val="24"/>
          <w:lang w:val="uk-UA"/>
        </w:rPr>
      </w:pPr>
      <w:r w:rsidRPr="009841BD">
        <w:rPr>
          <w:b/>
          <w:bCs/>
          <w:i w:val="0"/>
          <w:sz w:val="24"/>
          <w:szCs w:val="24"/>
          <w:lang w:val="uk-UA"/>
        </w:rPr>
        <w:t>Прогноз соціально-економічних та інших наслідків прийняття рішення.</w:t>
      </w:r>
    </w:p>
    <w:p w14:paraId="3E3B9A38" w14:textId="77777777" w:rsidR="00855772" w:rsidRPr="009841BD" w:rsidRDefault="00855772" w:rsidP="00855772">
      <w:pPr>
        <w:pStyle w:val="1"/>
        <w:shd w:val="clear" w:color="auto" w:fill="auto"/>
        <w:ind w:firstLine="567"/>
        <w:jc w:val="both"/>
        <w:rPr>
          <w:i w:val="0"/>
          <w:sz w:val="24"/>
          <w:szCs w:val="24"/>
          <w:lang w:val="uk-UA"/>
        </w:rPr>
      </w:pPr>
      <w:r w:rsidRPr="009841BD">
        <w:rPr>
          <w:i w:val="0"/>
          <w:sz w:val="24"/>
          <w:szCs w:val="24"/>
          <w:lang w:val="uk-UA"/>
        </w:rPr>
        <w:t xml:space="preserve">Наслідками прийняття розробленого </w:t>
      </w:r>
      <w:proofErr w:type="spellStart"/>
      <w:r w:rsidRPr="009841BD">
        <w:rPr>
          <w:i w:val="0"/>
          <w:sz w:val="24"/>
          <w:szCs w:val="24"/>
          <w:lang w:val="uk-UA"/>
        </w:rPr>
        <w:t>проєкту</w:t>
      </w:r>
      <w:proofErr w:type="spellEnd"/>
      <w:r w:rsidRPr="009841BD">
        <w:rPr>
          <w:i w:val="0"/>
          <w:sz w:val="24"/>
          <w:szCs w:val="24"/>
          <w:lang w:val="uk-UA"/>
        </w:rPr>
        <w:t xml:space="preserve"> рішення стане:</w:t>
      </w:r>
    </w:p>
    <w:p w14:paraId="0F9832CF" w14:textId="77777777" w:rsidR="00855772" w:rsidRPr="009841BD" w:rsidRDefault="00855772" w:rsidP="00855772">
      <w:pPr>
        <w:pStyle w:val="1"/>
        <w:shd w:val="clear" w:color="auto" w:fill="auto"/>
        <w:ind w:firstLine="567"/>
        <w:jc w:val="both"/>
        <w:rPr>
          <w:i w:val="0"/>
          <w:sz w:val="24"/>
          <w:szCs w:val="24"/>
          <w:lang w:val="uk-UA"/>
        </w:rPr>
      </w:pPr>
      <w:r w:rsidRPr="009841BD">
        <w:rPr>
          <w:i w:val="0"/>
          <w:sz w:val="24"/>
          <w:szCs w:val="24"/>
          <w:lang w:val="uk-UA"/>
        </w:rPr>
        <w:t>- реалізація зацікавленою особою своїх прав щодо використання земельної ділянки;</w:t>
      </w:r>
    </w:p>
    <w:p w14:paraId="5CE1E838" w14:textId="77777777" w:rsidR="00855772" w:rsidRPr="009841BD" w:rsidRDefault="00855772" w:rsidP="00855772">
      <w:pPr>
        <w:pStyle w:val="1"/>
        <w:shd w:val="clear" w:color="auto" w:fill="auto"/>
        <w:ind w:firstLine="567"/>
        <w:jc w:val="both"/>
        <w:rPr>
          <w:i w:val="0"/>
          <w:sz w:val="24"/>
          <w:szCs w:val="24"/>
          <w:lang w:val="uk-UA"/>
        </w:rPr>
      </w:pPr>
      <w:r w:rsidRPr="009841BD">
        <w:rPr>
          <w:i w:val="0"/>
          <w:sz w:val="24"/>
          <w:szCs w:val="24"/>
          <w:lang w:val="uk-UA"/>
        </w:rPr>
        <w:t>- підвищення ефективності міського землекористування;</w:t>
      </w:r>
    </w:p>
    <w:p w14:paraId="61968EF3" w14:textId="77777777" w:rsidR="00855772" w:rsidRDefault="00855772" w:rsidP="00855772">
      <w:pPr>
        <w:pStyle w:val="1"/>
        <w:shd w:val="clear" w:color="auto" w:fill="auto"/>
        <w:ind w:firstLine="567"/>
        <w:jc w:val="both"/>
        <w:rPr>
          <w:i w:val="0"/>
          <w:sz w:val="24"/>
          <w:szCs w:val="24"/>
          <w:lang w:val="uk-UA"/>
        </w:rPr>
      </w:pPr>
      <w:r w:rsidRPr="009841BD">
        <w:rPr>
          <w:i w:val="0"/>
          <w:sz w:val="24"/>
          <w:szCs w:val="24"/>
          <w:lang w:val="uk-UA"/>
        </w:rPr>
        <w:t>- збільшення надходжень коштів до міського бюджету від плати за землю, продажу земельних ділянок та права оренди землі тощо.</w:t>
      </w:r>
    </w:p>
    <w:p w14:paraId="67F6DB9D" w14:textId="77777777" w:rsidR="00855772" w:rsidRDefault="00855772" w:rsidP="00855772">
      <w:pPr>
        <w:pStyle w:val="22"/>
        <w:shd w:val="clear" w:color="auto" w:fill="auto"/>
        <w:spacing w:after="120"/>
        <w:ind w:firstLine="420"/>
        <w:jc w:val="left"/>
        <w:rPr>
          <w:i w:val="0"/>
          <w:iCs w:val="0"/>
          <w:sz w:val="20"/>
          <w:szCs w:val="20"/>
          <w:lang w:val="uk-UA"/>
        </w:rPr>
      </w:pPr>
    </w:p>
    <w:p w14:paraId="0453FFFD" w14:textId="77777777" w:rsidR="00855772" w:rsidRPr="00B42B9F" w:rsidRDefault="00855772" w:rsidP="00855772">
      <w:pPr>
        <w:pStyle w:val="22"/>
        <w:shd w:val="clear" w:color="auto" w:fill="auto"/>
        <w:spacing w:after="120"/>
        <w:ind w:firstLine="420"/>
        <w:jc w:val="left"/>
        <w:rPr>
          <w:i w:val="0"/>
          <w:iCs w:val="0"/>
          <w:sz w:val="20"/>
          <w:szCs w:val="20"/>
          <w:lang w:val="ru-RU"/>
        </w:rPr>
      </w:pPr>
      <w:r w:rsidRPr="00A677AE">
        <w:rPr>
          <w:i w:val="0"/>
          <w:iCs w:val="0"/>
          <w:sz w:val="20"/>
          <w:szCs w:val="20"/>
          <w:lang w:val="uk-UA"/>
        </w:rPr>
        <w:t xml:space="preserve">Доповідач: директор Департаменту земельних ресурсів </w:t>
      </w:r>
      <w:r w:rsidRPr="00311B83">
        <w:rPr>
          <w:rStyle w:val="ab"/>
          <w:i w:val="0"/>
          <w:sz w:val="20"/>
          <w:szCs w:val="20"/>
          <w:lang w:val="ru-RU"/>
        </w:rPr>
        <w:t>Валентина ПЕЛИХ</w:t>
      </w:r>
    </w:p>
    <w:p w14:paraId="25903A3E" w14:textId="77777777" w:rsidR="00855772" w:rsidRDefault="00855772" w:rsidP="00855772">
      <w:pPr>
        <w:pStyle w:val="1"/>
        <w:shd w:val="clear" w:color="auto" w:fill="auto"/>
        <w:rPr>
          <w:i w:val="0"/>
          <w:sz w:val="20"/>
          <w:szCs w:val="20"/>
          <w:lang w:val="uk-UA"/>
        </w:rPr>
      </w:pPr>
    </w:p>
    <w:p w14:paraId="2917323E" w14:textId="77777777" w:rsidR="00855772" w:rsidRPr="00A677AE" w:rsidRDefault="00855772" w:rsidP="00855772">
      <w:pPr>
        <w:pStyle w:val="1"/>
        <w:shd w:val="clear" w:color="auto" w:fill="auto"/>
        <w:rPr>
          <w:i w:val="0"/>
          <w:sz w:val="20"/>
          <w:szCs w:val="20"/>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5"/>
      </w:tblGrid>
      <w:tr w:rsidR="00855772" w14:paraId="3B5BB86A" w14:textId="77777777" w:rsidTr="009962EE">
        <w:trPr>
          <w:trHeight w:val="663"/>
        </w:trPr>
        <w:tc>
          <w:tcPr>
            <w:tcW w:w="4814" w:type="dxa"/>
            <w:hideMark/>
          </w:tcPr>
          <w:p w14:paraId="79EF4691" w14:textId="77777777" w:rsidR="00855772" w:rsidRDefault="00855772" w:rsidP="009962EE">
            <w:pPr>
              <w:pStyle w:val="30"/>
              <w:ind w:hanging="120"/>
              <w:jc w:val="both"/>
              <w:rPr>
                <w:rStyle w:val="ab"/>
                <w:b w:val="0"/>
                <w:sz w:val="24"/>
                <w:szCs w:val="24"/>
                <w:lang w:val="ru-RU" w:eastAsia="uk-UA" w:bidi="uk-UA"/>
              </w:rPr>
            </w:pPr>
            <w:r>
              <w:rPr>
                <w:rStyle w:val="ab"/>
                <w:b w:val="0"/>
                <w:sz w:val="24"/>
                <w:szCs w:val="24"/>
                <w:lang w:val="ru-RU" w:eastAsia="uk-UA" w:bidi="uk-UA"/>
              </w:rPr>
              <w:t xml:space="preserve">Директор Департаменту </w:t>
            </w:r>
            <w:proofErr w:type="spellStart"/>
            <w:r>
              <w:rPr>
                <w:rStyle w:val="ab"/>
                <w:b w:val="0"/>
                <w:sz w:val="24"/>
                <w:szCs w:val="24"/>
                <w:lang w:val="ru-RU" w:eastAsia="uk-UA" w:bidi="uk-UA"/>
              </w:rPr>
              <w:t>земельних</w:t>
            </w:r>
            <w:proofErr w:type="spellEnd"/>
            <w:r>
              <w:rPr>
                <w:rStyle w:val="ab"/>
                <w:b w:val="0"/>
                <w:sz w:val="24"/>
                <w:szCs w:val="24"/>
                <w:lang w:val="ru-RU" w:eastAsia="uk-UA" w:bidi="uk-UA"/>
              </w:rPr>
              <w:t xml:space="preserve"> </w:t>
            </w:r>
            <w:proofErr w:type="spellStart"/>
            <w:r>
              <w:rPr>
                <w:rStyle w:val="ab"/>
                <w:b w:val="0"/>
                <w:sz w:val="24"/>
                <w:szCs w:val="24"/>
                <w:lang w:val="ru-RU" w:eastAsia="uk-UA" w:bidi="uk-UA"/>
              </w:rPr>
              <w:t>ресурсів</w:t>
            </w:r>
            <w:proofErr w:type="spellEnd"/>
          </w:p>
        </w:tc>
        <w:tc>
          <w:tcPr>
            <w:tcW w:w="4815" w:type="dxa"/>
          </w:tcPr>
          <w:p w14:paraId="6B7324E8" w14:textId="77777777" w:rsidR="00855772" w:rsidRPr="006B7724" w:rsidRDefault="00855772" w:rsidP="009962EE">
            <w:pPr>
              <w:pStyle w:val="30"/>
              <w:shd w:val="clear" w:color="auto" w:fill="auto"/>
              <w:jc w:val="right"/>
              <w:rPr>
                <w:rStyle w:val="ab"/>
                <w:b w:val="0"/>
                <w:sz w:val="24"/>
                <w:szCs w:val="24"/>
                <w:lang w:val="uk-UA" w:eastAsia="uk-UA" w:bidi="uk-UA"/>
              </w:rPr>
            </w:pPr>
            <w:r w:rsidRPr="006B7724">
              <w:rPr>
                <w:rStyle w:val="ab"/>
                <w:b w:val="0"/>
                <w:sz w:val="24"/>
                <w:szCs w:val="24"/>
                <w:lang w:val="uk-UA" w:eastAsia="uk-UA" w:bidi="uk-UA"/>
              </w:rPr>
              <w:t>Валентина ПЕЛИХ</w:t>
            </w:r>
          </w:p>
        </w:tc>
      </w:tr>
    </w:tbl>
    <w:p w14:paraId="48BE9625" w14:textId="77777777" w:rsidR="00855772" w:rsidRPr="002E2FEA" w:rsidRDefault="00855772" w:rsidP="00855772">
      <w:pPr>
        <w:pStyle w:val="a7"/>
        <w:shd w:val="clear" w:color="auto" w:fill="auto"/>
        <w:ind w:left="353"/>
        <w:rPr>
          <w:lang w:val="uk-UA"/>
        </w:rPr>
      </w:pPr>
    </w:p>
    <w:p w14:paraId="5292E8E6" w14:textId="77777777" w:rsidR="008370CA" w:rsidRPr="00C75A99" w:rsidRDefault="008370CA" w:rsidP="00855772">
      <w:pPr>
        <w:pStyle w:val="a7"/>
        <w:shd w:val="clear" w:color="auto" w:fill="auto"/>
        <w:ind w:left="353"/>
      </w:pPr>
    </w:p>
    <w:sectPr w:rsidR="008370CA" w:rsidRPr="00C75A99" w:rsidSect="00270501">
      <w:headerReference w:type="even" r:id="rId10"/>
      <w:headerReference w:type="default" r:id="rId11"/>
      <w:footerReference w:type="even" r:id="rId12"/>
      <w:footerReference w:type="default" r:id="rId13"/>
      <w:headerReference w:type="first" r:id="rId14"/>
      <w:footerReference w:type="first" r:id="rId15"/>
      <w:pgSz w:w="11907" w:h="16839" w:code="9"/>
      <w:pgMar w:top="1134" w:right="850" w:bottom="1560" w:left="1560"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F67C" w14:textId="77777777" w:rsidR="008A06BD" w:rsidRDefault="008A06BD" w:rsidP="00C75A99">
      <w:r>
        <w:separator/>
      </w:r>
    </w:p>
  </w:endnote>
  <w:endnote w:type="continuationSeparator" w:id="0">
    <w:p w14:paraId="1459178E" w14:textId="77777777" w:rsidR="008A06BD" w:rsidRDefault="008A06BD" w:rsidP="00C7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FAE1" w14:textId="77777777" w:rsidR="007D7EE1" w:rsidRDefault="007D7EE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3DE2" w14:textId="77777777" w:rsidR="00E72A0D" w:rsidRPr="00E72A0D" w:rsidRDefault="00E72A0D" w:rsidP="00E72A0D">
    <w:pPr>
      <w:pStyle w:val="20"/>
      <w:shd w:val="clear" w:color="auto" w:fill="auto"/>
      <w:tabs>
        <w:tab w:val="right" w:pos="6991"/>
      </w:tabs>
      <w:ind w:right="-425"/>
      <w:jc w:val="right"/>
      <w:rPr>
        <w:rFonts w:ascii="Arial" w:eastAsia="Arial" w:hAnsi="Arial" w:cs="Arial"/>
        <w:b/>
        <w:bCs/>
        <w:sz w:val="8"/>
        <w:szCs w:val="8"/>
        <w:lang w:val="ru-RU"/>
      </w:rPr>
    </w:pPr>
    <w:r w:rsidRPr="00E72A0D">
      <w:rPr>
        <w:rFonts w:ascii="Arial" w:eastAsia="Arial" w:hAnsi="Arial" w:cs="Arial"/>
        <w:b/>
        <w:bCs/>
        <w:sz w:val="8"/>
        <w:szCs w:val="8"/>
        <w:lang w:val="ru-RU"/>
      </w:rPr>
      <w:t>Виготовлено за даними міського земельного кадастру</w:t>
    </w:r>
  </w:p>
  <w:p w14:paraId="4D07D76D" w14:textId="77777777" w:rsidR="00EE715D" w:rsidRDefault="00F85E85">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72058724" wp14:editId="591E6B09">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14:paraId="7128375E" w14:textId="77777777" w:rsidR="00EE715D" w:rsidRPr="00B30291" w:rsidRDefault="00F85E85">
                          <w:pPr>
                            <w:pStyle w:val="20"/>
                            <w:shd w:val="clear" w:color="auto" w:fill="auto"/>
                            <w:tabs>
                              <w:tab w:val="right" w:pos="3175"/>
                              <w:tab w:val="right" w:pos="6991"/>
                            </w:tabs>
                            <w:rPr>
                              <w:rFonts w:ascii="Arial" w:eastAsia="Arial" w:hAnsi="Arial" w:cs="Arial"/>
                              <w:b/>
                              <w:bCs/>
                              <w:sz w:val="8"/>
                              <w:szCs w:val="8"/>
                              <w:lang w:val="ru-RU"/>
                            </w:rPr>
                          </w:pPr>
                          <w:r w:rsidRPr="00B30291">
                            <w:rPr>
                              <w:rFonts w:ascii="Arial" w:eastAsia="Arial" w:hAnsi="Arial" w:cs="Arial"/>
                              <w:b/>
                              <w:bCs/>
                              <w:sz w:val="8"/>
                              <w:szCs w:val="8"/>
                              <w:lang w:val="ru-RU"/>
                            </w:rPr>
                            <w:t>Виготовлено за даними міського земельного кадастру</w:t>
                          </w:r>
                          <w:r w:rsidRPr="00B30291">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FCF5466"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12AB" w14:textId="77777777" w:rsidR="007D7EE1" w:rsidRDefault="007D7E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D8A5" w14:textId="77777777" w:rsidR="008A06BD" w:rsidRDefault="008A06BD" w:rsidP="00C75A99">
      <w:r>
        <w:separator/>
      </w:r>
    </w:p>
  </w:footnote>
  <w:footnote w:type="continuationSeparator" w:id="0">
    <w:p w14:paraId="1DB7B38C" w14:textId="77777777" w:rsidR="008A06BD" w:rsidRDefault="008A06BD" w:rsidP="00C7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7FE2" w14:textId="77777777" w:rsidR="007D7EE1" w:rsidRDefault="007D7EE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eastAsia="Courier New" w:hAnsi="Courier New" w:cs="Courier New"/>
        <w:i w:val="0"/>
        <w:iCs w:val="0"/>
        <w:color w:val="000000"/>
        <w:sz w:val="24"/>
        <w:szCs w:val="24"/>
        <w:lang w:val="uk-UA" w:eastAsia="uk-UA" w:bidi="uk-UA"/>
      </w:rPr>
      <w:id w:val="696889853"/>
      <w:docPartObj>
        <w:docPartGallery w:val="Page Numbers (Top of Page)"/>
        <w:docPartUnique/>
      </w:docPartObj>
    </w:sdtPr>
    <w:sdtEndPr>
      <w:rPr>
        <w:rFonts w:ascii="Times New Roman" w:hAnsi="Times New Roman" w:cs="Times New Roman"/>
      </w:rPr>
    </w:sdtEndPr>
    <w:sdtContent>
      <w:p w14:paraId="13F0BBC7" w14:textId="77777777" w:rsidR="00EE715D" w:rsidRPr="007424FD" w:rsidRDefault="005745FA" w:rsidP="005745FA">
        <w:pPr>
          <w:pStyle w:val="22"/>
          <w:shd w:val="clear" w:color="auto" w:fill="auto"/>
          <w:spacing w:after="0"/>
          <w:ind w:left="2680"/>
          <w:jc w:val="center"/>
          <w:rPr>
            <w:i w:val="0"/>
            <w:sz w:val="12"/>
            <w:szCs w:val="12"/>
            <w:lang w:val="ru-RU"/>
          </w:rPr>
        </w:pPr>
        <w:r>
          <w:rPr>
            <w:rFonts w:ascii="Courier New" w:eastAsia="Courier New" w:hAnsi="Courier New" w:cs="Courier New"/>
            <w:i w:val="0"/>
            <w:iCs w:val="0"/>
            <w:color w:val="000000"/>
            <w:sz w:val="24"/>
            <w:szCs w:val="24"/>
            <w:lang w:val="uk-UA" w:eastAsia="uk-UA" w:bidi="uk-UA"/>
          </w:rPr>
          <w:t xml:space="preserve">            </w:t>
        </w:r>
        <w:r w:rsidR="007D7EE1">
          <w:rPr>
            <w:rFonts w:ascii="Courier New" w:eastAsia="Courier New" w:hAnsi="Courier New" w:cs="Courier New"/>
            <w:i w:val="0"/>
            <w:iCs w:val="0"/>
            <w:color w:val="000000"/>
            <w:sz w:val="24"/>
            <w:szCs w:val="24"/>
            <w:lang w:val="uk-UA" w:eastAsia="uk-UA" w:bidi="uk-UA"/>
          </w:rPr>
          <w:t xml:space="preserve">     </w:t>
        </w:r>
        <w:r w:rsidR="00F85E85" w:rsidRPr="007424FD">
          <w:rPr>
            <w:i w:val="0"/>
            <w:sz w:val="12"/>
            <w:szCs w:val="12"/>
            <w:lang w:val="ru-RU"/>
          </w:rPr>
          <w:t xml:space="preserve">Пояснювальна записка № </w:t>
        </w:r>
        <w:r w:rsidR="007145EF" w:rsidRPr="00C27AA7">
          <w:rPr>
            <w:i w:val="0"/>
            <w:sz w:val="12"/>
            <w:szCs w:val="12"/>
          </w:rPr>
          <w:t>ПЗН-59603</w:t>
        </w:r>
        <w:r w:rsidR="007145EF" w:rsidRPr="00C27AA7">
          <w:rPr>
            <w:i w:val="0"/>
            <w:sz w:val="12"/>
            <w:szCs w:val="12"/>
            <w:lang w:val="ru-RU"/>
          </w:rPr>
          <w:t xml:space="preserve"> </w:t>
        </w:r>
        <w:r w:rsidR="00F85E85" w:rsidRPr="00C27AA7">
          <w:rPr>
            <w:i w:val="0"/>
            <w:sz w:val="12"/>
            <w:szCs w:val="12"/>
            <w:lang w:val="ru-RU"/>
          </w:rPr>
          <w:t xml:space="preserve">від </w:t>
        </w:r>
        <w:r w:rsidR="007145EF" w:rsidRPr="00C27AA7">
          <w:rPr>
            <w:i w:val="0"/>
            <w:sz w:val="12"/>
            <w:szCs w:val="12"/>
          </w:rPr>
          <w:t>27.10.2023</w:t>
        </w:r>
        <w:r w:rsidR="007145EF" w:rsidRPr="00C27AA7">
          <w:rPr>
            <w:i w:val="0"/>
            <w:sz w:val="12"/>
            <w:szCs w:val="12"/>
            <w:lang w:val="ru-RU"/>
          </w:rPr>
          <w:t xml:space="preserve"> </w:t>
        </w:r>
        <w:r w:rsidR="00F85E85" w:rsidRPr="00C27AA7">
          <w:rPr>
            <w:i w:val="0"/>
            <w:sz w:val="12"/>
            <w:szCs w:val="12"/>
            <w:lang w:val="ru-RU"/>
          </w:rPr>
          <w:t xml:space="preserve">до </w:t>
        </w:r>
        <w:r w:rsidR="00CF6C6B">
          <w:rPr>
            <w:i w:val="0"/>
            <w:sz w:val="12"/>
            <w:szCs w:val="12"/>
            <w:lang w:val="ru-RU"/>
          </w:rPr>
          <w:t xml:space="preserve">справи </w:t>
        </w:r>
        <w:r w:rsidR="00F85E85" w:rsidRPr="00C27AA7">
          <w:rPr>
            <w:i w:val="0"/>
            <w:sz w:val="12"/>
            <w:szCs w:val="12"/>
            <w:lang w:val="ru-RU"/>
          </w:rPr>
          <w:t xml:space="preserve"> </w:t>
        </w:r>
        <w:r w:rsidR="007145EF" w:rsidRPr="00C27AA7">
          <w:rPr>
            <w:i w:val="0"/>
            <w:sz w:val="12"/>
            <w:szCs w:val="12"/>
          </w:rPr>
          <w:t>253126479</w:t>
        </w:r>
      </w:p>
      <w:p w14:paraId="15608063" w14:textId="77777777" w:rsidR="00EE715D" w:rsidRPr="00800A09" w:rsidRDefault="00F85E85" w:rsidP="00CF6C6B">
        <w:pPr>
          <w:pStyle w:val="a9"/>
          <w:tabs>
            <w:tab w:val="clear" w:pos="9639"/>
          </w:tabs>
          <w:ind w:right="141"/>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CF6C6B" w:rsidRPr="00CF6C6B">
          <w:rPr>
            <w:rFonts w:ascii="Times New Roman" w:hAnsi="Times New Roman" w:cs="Times New Roman"/>
            <w:noProof/>
            <w:sz w:val="12"/>
            <w:szCs w:val="12"/>
            <w:lang w:val="ru-RU"/>
          </w:rPr>
          <w:t>2</w:t>
        </w:r>
        <w:r w:rsidRPr="00800A09">
          <w:rPr>
            <w:rFonts w:ascii="Times New Roman" w:hAnsi="Times New Roman" w:cs="Times New Roman"/>
            <w:sz w:val="12"/>
            <w:szCs w:val="12"/>
          </w:rPr>
          <w:fldChar w:fldCharType="end"/>
        </w:r>
      </w:p>
    </w:sdtContent>
  </w:sdt>
  <w:p w14:paraId="322A0732" w14:textId="77777777" w:rsidR="00EE715D" w:rsidRDefault="00EE715D" w:rsidP="009C41B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8EFB" w14:textId="77777777" w:rsidR="007D7EE1" w:rsidRDefault="007D7EE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F41"/>
    <w:multiLevelType w:val="multilevel"/>
    <w:tmpl w:val="4030DF08"/>
    <w:lvl w:ilvl="0">
      <w:start w:val="1"/>
      <w:numFmt w:val="decimal"/>
      <w:lvlText w:val="%1."/>
      <w:lvlJc w:val="left"/>
      <w:pPr>
        <w:ind w:left="704"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064" w:hanging="720"/>
      </w:pPr>
      <w:rPr>
        <w:rFonts w:hint="default"/>
      </w:rPr>
    </w:lvl>
    <w:lvl w:ilvl="4">
      <w:start w:val="1"/>
      <w:numFmt w:val="decimal"/>
      <w:isLgl/>
      <w:lvlText w:val="%1.%2.%3.%4.%5."/>
      <w:lvlJc w:val="left"/>
      <w:pPr>
        <w:ind w:left="1424" w:hanging="1080"/>
      </w:pPr>
      <w:rPr>
        <w:rFonts w:hint="default"/>
      </w:rPr>
    </w:lvl>
    <w:lvl w:ilvl="5">
      <w:start w:val="1"/>
      <w:numFmt w:val="decimal"/>
      <w:isLgl/>
      <w:lvlText w:val="%1.%2.%3.%4.%5.%6."/>
      <w:lvlJc w:val="left"/>
      <w:pPr>
        <w:ind w:left="1424"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84" w:hanging="1440"/>
      </w:pPr>
      <w:rPr>
        <w:rFonts w:hint="default"/>
      </w:rPr>
    </w:lvl>
    <w:lvl w:ilvl="8">
      <w:start w:val="1"/>
      <w:numFmt w:val="decimal"/>
      <w:isLgl/>
      <w:lvlText w:val="%1.%2.%3.%4.%5.%6.%7.%8.%9."/>
      <w:lvlJc w:val="left"/>
      <w:pPr>
        <w:ind w:left="2144" w:hanging="1800"/>
      </w:pPr>
      <w:rPr>
        <w:rFonts w:hint="default"/>
      </w:rPr>
    </w:lvl>
  </w:abstractNum>
  <w:abstractNum w:abstractNumId="1" w15:restartNumberingAfterBreak="0">
    <w:nsid w:val="0DBF7C12"/>
    <w:multiLevelType w:val="multilevel"/>
    <w:tmpl w:val="1310942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0066550">
    <w:abstractNumId w:val="0"/>
  </w:num>
  <w:num w:numId="2" w16cid:durableId="180436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99"/>
    <w:rsid w:val="00042AD6"/>
    <w:rsid w:val="000A1684"/>
    <w:rsid w:val="00103EC2"/>
    <w:rsid w:val="00163D20"/>
    <w:rsid w:val="001A7BD9"/>
    <w:rsid w:val="0022306E"/>
    <w:rsid w:val="00270501"/>
    <w:rsid w:val="002B0321"/>
    <w:rsid w:val="002D7178"/>
    <w:rsid w:val="00345592"/>
    <w:rsid w:val="00354373"/>
    <w:rsid w:val="003C2207"/>
    <w:rsid w:val="00420097"/>
    <w:rsid w:val="004346D0"/>
    <w:rsid w:val="0052269E"/>
    <w:rsid w:val="005745FA"/>
    <w:rsid w:val="006B7724"/>
    <w:rsid w:val="006C2CC2"/>
    <w:rsid w:val="007145EF"/>
    <w:rsid w:val="007622A5"/>
    <w:rsid w:val="00782C95"/>
    <w:rsid w:val="007924A0"/>
    <w:rsid w:val="007D7EE1"/>
    <w:rsid w:val="007F07C2"/>
    <w:rsid w:val="008370CA"/>
    <w:rsid w:val="00855772"/>
    <w:rsid w:val="008A06BD"/>
    <w:rsid w:val="009121EC"/>
    <w:rsid w:val="00985E97"/>
    <w:rsid w:val="009A39CE"/>
    <w:rsid w:val="009C5855"/>
    <w:rsid w:val="00A21BAE"/>
    <w:rsid w:val="00A670A8"/>
    <w:rsid w:val="00A80CF5"/>
    <w:rsid w:val="00A87894"/>
    <w:rsid w:val="00AB6301"/>
    <w:rsid w:val="00B22002"/>
    <w:rsid w:val="00B40214"/>
    <w:rsid w:val="00B42B9F"/>
    <w:rsid w:val="00BA42B4"/>
    <w:rsid w:val="00BF6365"/>
    <w:rsid w:val="00C27AA7"/>
    <w:rsid w:val="00C36E34"/>
    <w:rsid w:val="00C37A2A"/>
    <w:rsid w:val="00C51EC3"/>
    <w:rsid w:val="00C6745A"/>
    <w:rsid w:val="00C75A99"/>
    <w:rsid w:val="00C762F0"/>
    <w:rsid w:val="00CB7458"/>
    <w:rsid w:val="00CD5447"/>
    <w:rsid w:val="00CF6C6B"/>
    <w:rsid w:val="00D1745B"/>
    <w:rsid w:val="00D17D83"/>
    <w:rsid w:val="00D84E75"/>
    <w:rsid w:val="00E03B90"/>
    <w:rsid w:val="00E0666E"/>
    <w:rsid w:val="00E63F3A"/>
    <w:rsid w:val="00E72A0D"/>
    <w:rsid w:val="00EE715D"/>
    <w:rsid w:val="00F25D65"/>
    <w:rsid w:val="00F37B41"/>
    <w:rsid w:val="00F41D0A"/>
    <w:rsid w:val="00F8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904E"/>
  <w15:chartTrackingRefBased/>
  <w15:docId w15:val="{0EE7E246-2DF1-4EF8-B04D-5B05BE5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75A99"/>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75A99"/>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C75A99"/>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C75A99"/>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C75A99"/>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C75A99"/>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C75A99"/>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C75A99"/>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C75A99"/>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C75A9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5A99"/>
    <w:pPr>
      <w:tabs>
        <w:tab w:val="center" w:pos="4819"/>
        <w:tab w:val="right" w:pos="9639"/>
      </w:tabs>
    </w:pPr>
  </w:style>
  <w:style w:type="character" w:customStyle="1" w:styleId="aa">
    <w:name w:val="Верхній колонтитул Знак"/>
    <w:basedOn w:val="a0"/>
    <w:link w:val="a9"/>
    <w:uiPriority w:val="99"/>
    <w:rsid w:val="00C75A99"/>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C75A99"/>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C75A99"/>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C75A99"/>
    <w:rPr>
      <w:b/>
      <w:bCs/>
    </w:rPr>
  </w:style>
  <w:style w:type="paragraph" w:styleId="ac">
    <w:name w:val="footer"/>
    <w:basedOn w:val="a"/>
    <w:link w:val="ad"/>
    <w:uiPriority w:val="99"/>
    <w:unhideWhenUsed/>
    <w:rsid w:val="00C75A99"/>
    <w:pPr>
      <w:tabs>
        <w:tab w:val="center" w:pos="4844"/>
        <w:tab w:val="right" w:pos="9689"/>
      </w:tabs>
    </w:pPr>
  </w:style>
  <w:style w:type="character" w:customStyle="1" w:styleId="ad">
    <w:name w:val="Нижній колонтитул Знак"/>
    <w:basedOn w:val="a0"/>
    <w:link w:val="ac"/>
    <w:uiPriority w:val="99"/>
    <w:rsid w:val="00C75A99"/>
    <w:rPr>
      <w:rFonts w:ascii="Courier New" w:eastAsia="Courier New" w:hAnsi="Courier New" w:cs="Courier New"/>
      <w:color w:val="000000"/>
      <w:sz w:val="24"/>
      <w:szCs w:val="24"/>
      <w:lang w:val="uk-UA" w:eastAsia="uk-UA" w:bidi="uk-UA"/>
    </w:rPr>
  </w:style>
  <w:style w:type="character" w:customStyle="1" w:styleId="ae">
    <w:name w:val="Подпись к картинке_"/>
    <w:basedOn w:val="a0"/>
    <w:link w:val="af"/>
    <w:rsid w:val="00E72A0D"/>
    <w:rPr>
      <w:rFonts w:ascii="Times New Roman" w:eastAsia="Times New Roman" w:hAnsi="Times New Roman" w:cs="Times New Roman"/>
      <w:sz w:val="15"/>
      <w:szCs w:val="15"/>
      <w:shd w:val="clear" w:color="auto" w:fill="FFFFFF"/>
    </w:rPr>
  </w:style>
  <w:style w:type="paragraph" w:customStyle="1" w:styleId="af">
    <w:name w:val="Подпись к картинке"/>
    <w:basedOn w:val="a"/>
    <w:link w:val="ae"/>
    <w:rsid w:val="00E72A0D"/>
    <w:pPr>
      <w:shd w:val="clear" w:color="auto" w:fill="FFFFFF"/>
      <w:spacing w:line="228" w:lineRule="auto"/>
    </w:pPr>
    <w:rPr>
      <w:rFonts w:ascii="Times New Roman" w:eastAsia="Times New Roman" w:hAnsi="Times New Roman" w:cs="Times New Roman"/>
      <w:color w:val="auto"/>
      <w:sz w:val="15"/>
      <w:szCs w:val="15"/>
      <w:lang w:val="en-US" w:eastAsia="en-US" w:bidi="ar-SA"/>
    </w:rPr>
  </w:style>
  <w:style w:type="character" w:customStyle="1" w:styleId="3">
    <w:name w:val="Основной текст (3)_"/>
    <w:basedOn w:val="a0"/>
    <w:link w:val="30"/>
    <w:rsid w:val="00E0666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E0666E"/>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f0">
    <w:name w:val="Balloon Text"/>
    <w:basedOn w:val="a"/>
    <w:link w:val="af1"/>
    <w:uiPriority w:val="99"/>
    <w:semiHidden/>
    <w:unhideWhenUsed/>
    <w:rsid w:val="00103EC2"/>
    <w:rPr>
      <w:rFonts w:ascii="Segoe UI" w:hAnsi="Segoe UI" w:cs="Segoe UI"/>
      <w:sz w:val="18"/>
      <w:szCs w:val="18"/>
    </w:rPr>
  </w:style>
  <w:style w:type="character" w:customStyle="1" w:styleId="af1">
    <w:name w:val="Текст у виносці Знак"/>
    <w:basedOn w:val="a0"/>
    <w:link w:val="af0"/>
    <w:uiPriority w:val="99"/>
    <w:semiHidden/>
    <w:rsid w:val="00103EC2"/>
    <w:rPr>
      <w:rFonts w:ascii="Segoe UI" w:eastAsia="Courier New"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30139">
      <w:bodyDiv w:val="1"/>
      <w:marLeft w:val="0"/>
      <w:marRight w:val="0"/>
      <w:marTop w:val="0"/>
      <w:marBottom w:val="0"/>
      <w:divBdr>
        <w:top w:val="none" w:sz="0" w:space="0" w:color="auto"/>
        <w:left w:val="none" w:sz="0" w:space="0" w:color="auto"/>
        <w:bottom w:val="none" w:sz="0" w:space="0" w:color="auto"/>
        <w:right w:val="none" w:sz="0" w:space="0" w:color="auto"/>
      </w:divBdr>
    </w:div>
    <w:div w:id="9605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olena.sizon\Documents\GitLab\depzemres\src\DepZemResApp\DocTemplate\request_qr_c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2827</Words>
  <Characters>1612</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ПЗ МЦП</vt:lpstr>
      <vt:lpstr/>
    </vt:vector>
  </TitlesOfParts>
  <Manager>Управління землеустрою</Manager>
  <Company>ДЕПАРТАМЕНТ ЗЕМЕЛЬНИХ РЕСУРСІВ</Company>
  <LinksUpToDate>false</LinksUpToDate>
  <CharactersWithSpaces>4431</CharactersWithSpaces>
  <SharedDoc>false</SharedDoc>
  <HyperlinkBase>141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МЦП</dc:title>
  <dc:subject/>
  <dc:creator>Сізон Олена Миколаївна</dc:creator>
  <cp:keywords/>
  <dc:description/>
  <cp:lastModifiedBy>Корнійчук Олеся Михайлівна</cp:lastModifiedBy>
  <cp:revision>2</cp:revision>
  <cp:lastPrinted>2021-11-25T15:02:00Z</cp:lastPrinted>
  <dcterms:created xsi:type="dcterms:W3CDTF">2023-11-17T12:30:00Z</dcterms:created>
  <dcterms:modified xsi:type="dcterms:W3CDTF">2023-11-17T12:30:00Z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2023-11-17T12:30:13Z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1258ce0f-b5cc-4c85-bbc4-c38c5d590f4b</vt:lpwstr>
  </property>
  <property fmtid="{D5CDD505-2E9C-101B-9397-08002B2CF9AE}" pid="8" name="MSIP_Label_defa4170-0d19-0005-0004-bc88714345d2_ContentBits">
    <vt:lpwstr>0</vt:lpwstr>
  </property>
</Properties>
</file>