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16CB45FC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E1C63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308C70AC" w:rsidR="00F6318B" w:rsidRPr="00A5207F" w:rsidRDefault="00A5207F" w:rsidP="00D204B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A5207F">
              <w:rPr>
                <w:b/>
                <w:sz w:val="28"/>
                <w:szCs w:val="28"/>
                <w:lang w:val="uk-UA"/>
              </w:rPr>
              <w:t>Про поновлення спільному українсько-німецькому товариству з обмеженою відповідальністю з іноземною інвестицією «КЕРШЕР» договору оренди земельної ділянки від 01 квітня 2003 року № 78-6-00086 (зі змінами)</w:t>
            </w:r>
          </w:p>
        </w:tc>
      </w:tr>
    </w:tbl>
    <w:p w14:paraId="682A018A" w14:textId="7AB9EE67" w:rsidR="00F6318B" w:rsidRPr="00E274B4" w:rsidRDefault="00E476B7" w:rsidP="00F6318B">
      <w:pPr>
        <w:pStyle w:val="a9"/>
        <w:ind w:right="3905"/>
        <w:rPr>
          <w:bCs/>
          <w:sz w:val="16"/>
          <w:szCs w:val="16"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410051642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410051642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5B0C7CA8" w:rsidR="00C72FE2" w:rsidRDefault="00D7235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Pr="00D75773">
        <w:rPr>
          <w:snapToGrid w:val="0"/>
          <w:sz w:val="28"/>
          <w:lang w:val="uk-UA"/>
        </w:rPr>
        <w:t xml:space="preserve">спільного </w:t>
      </w:r>
      <w:r>
        <w:rPr>
          <w:snapToGrid w:val="0"/>
          <w:sz w:val="28"/>
          <w:lang w:val="uk-UA"/>
        </w:rPr>
        <w:t>у</w:t>
      </w:r>
      <w:r w:rsidRPr="00D75773">
        <w:rPr>
          <w:snapToGrid w:val="0"/>
          <w:sz w:val="28"/>
          <w:lang w:val="uk-UA"/>
        </w:rPr>
        <w:t>країнсько-</w:t>
      </w:r>
      <w:r>
        <w:rPr>
          <w:snapToGrid w:val="0"/>
          <w:sz w:val="28"/>
          <w:lang w:val="uk-UA"/>
        </w:rPr>
        <w:t>н</w:t>
      </w:r>
      <w:r w:rsidRPr="00D75773">
        <w:rPr>
          <w:snapToGrid w:val="0"/>
          <w:sz w:val="28"/>
          <w:lang w:val="uk-UA"/>
        </w:rPr>
        <w:t>імецького товариства з обмеженою відповідальністю з іноземною інвестицією «КЕРШЕР»</w:t>
      </w:r>
      <w:r w:rsidR="00C72FE2">
        <w:rPr>
          <w:snapToGrid w:val="0"/>
          <w:sz w:val="28"/>
          <w:lang w:val="uk-UA"/>
        </w:rPr>
        <w:t xml:space="preserve"> від </w:t>
      </w:r>
      <w:r w:rsidR="005C6107" w:rsidRPr="00A5207F">
        <w:rPr>
          <w:snapToGrid w:val="0"/>
          <w:sz w:val="28"/>
          <w:lang w:val="uk-UA"/>
        </w:rPr>
        <w:t>11 січня 2023</w:t>
      </w:r>
      <w:r w:rsidR="00C72FE2"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 w:rsidR="00C72FE2">
        <w:rPr>
          <w:snapToGrid w:val="0"/>
          <w:sz w:val="28"/>
          <w:lang w:val="uk-UA"/>
        </w:rPr>
        <w:t xml:space="preserve">№ </w:t>
      </w:r>
      <w:r w:rsidR="00C72FE2" w:rsidRPr="00A5207F">
        <w:rPr>
          <w:snapToGrid w:val="0"/>
          <w:sz w:val="28"/>
          <w:lang w:val="uk-UA"/>
        </w:rPr>
        <w:t>410051642</w:t>
      </w:r>
      <w:r w:rsidR="00C72FE2"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Pr="00E274B4" w:rsidRDefault="00C72FE2" w:rsidP="00C72FE2">
      <w:pPr>
        <w:ind w:firstLine="567"/>
        <w:jc w:val="both"/>
        <w:rPr>
          <w:snapToGrid w:val="0"/>
          <w:sz w:val="16"/>
          <w:szCs w:val="16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E274B4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7B786C5" w14:textId="7413D124" w:rsidR="00C72FE2" w:rsidRDefault="00FA6F0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Pr="003A679B">
        <w:rPr>
          <w:rFonts w:ascii="Times New Roman" w:hAnsi="Times New Roman"/>
          <w:sz w:val="28"/>
          <w:szCs w:val="28"/>
          <w:lang w:val="uk-UA"/>
        </w:rPr>
        <w:t>спільн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3A67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A679B">
        <w:rPr>
          <w:rFonts w:ascii="Times New Roman" w:hAnsi="Times New Roman"/>
          <w:sz w:val="28"/>
          <w:szCs w:val="28"/>
          <w:lang w:val="uk-UA"/>
        </w:rPr>
        <w:t>країнсько-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3A679B">
        <w:rPr>
          <w:rFonts w:ascii="Times New Roman" w:hAnsi="Times New Roman"/>
          <w:sz w:val="28"/>
          <w:szCs w:val="28"/>
          <w:lang w:val="uk-UA"/>
        </w:rPr>
        <w:t>імецьк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3A679B">
        <w:rPr>
          <w:rFonts w:ascii="Times New Roman" w:hAnsi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A679B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з іноземною інвестицією «КЕРШЕР</w:t>
      </w:r>
      <w:r w:rsidRPr="00D757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5 років договір оренди земельної ділянки від </w:t>
      </w:r>
      <w:r w:rsidR="00C72FE2">
        <w:rPr>
          <w:rFonts w:ascii="Times New Roman" w:hAnsi="Times New Roman"/>
          <w:sz w:val="28"/>
          <w:szCs w:val="28"/>
          <w:lang w:val="uk-UA"/>
        </w:rPr>
        <w:t>01 квітня 2003 року № 78-6-00086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C6D">
        <w:rPr>
          <w:rFonts w:ascii="Times New Roman" w:hAnsi="Times New Roman"/>
          <w:sz w:val="28"/>
          <w:szCs w:val="28"/>
          <w:lang w:val="uk-UA"/>
        </w:rPr>
        <w:t>(з урахуванням договору про поновлення договору оренди земельн</w:t>
      </w:r>
      <w:r w:rsidR="00571506">
        <w:rPr>
          <w:rFonts w:ascii="Times New Roman" w:hAnsi="Times New Roman"/>
          <w:sz w:val="28"/>
          <w:szCs w:val="28"/>
          <w:lang w:val="uk-UA"/>
        </w:rPr>
        <w:t>ої ділянки</w:t>
      </w:r>
      <w:r w:rsidR="00515C6D">
        <w:rPr>
          <w:rFonts w:ascii="Times New Roman" w:hAnsi="Times New Roman"/>
          <w:sz w:val="28"/>
          <w:szCs w:val="28"/>
          <w:lang w:val="uk-UA"/>
        </w:rPr>
        <w:t xml:space="preserve"> від 14 травня 2018 року № 106)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A5207F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автозаправного комплексу (в межах червоних ліній для організації під'їздів та виїздів)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72FE2" w:rsidRPr="00A5207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 300 м до вул. </w:t>
      </w:r>
      <w:proofErr w:type="spellStart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Богатирської</w:t>
      </w:r>
      <w:proofErr w:type="spellEnd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непарний</w:t>
      </w:r>
      <w:proofErr w:type="spellEnd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бік</w:t>
      </w:r>
      <w:proofErr w:type="spellEnd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="007B3A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Оболонському</w:t>
      </w:r>
      <w:proofErr w:type="spellEnd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72F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A5207F">
        <w:rPr>
          <w:rFonts w:ascii="Times New Roman" w:hAnsi="Times New Roman"/>
          <w:sz w:val="28"/>
          <w:szCs w:val="28"/>
          <w:lang w:val="uk-UA"/>
        </w:rPr>
        <w:t>8000000000:78:153:0015</w:t>
      </w:r>
      <w:r w:rsidR="00515C6D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A5207F">
        <w:rPr>
          <w:rFonts w:ascii="Times New Roman" w:hAnsi="Times New Roman"/>
          <w:sz w:val="28"/>
          <w:szCs w:val="28"/>
          <w:highlight w:val="white"/>
          <w:lang w:val="uk-UA" w:eastAsia="uk-UA"/>
        </w:rPr>
        <w:t>0,0614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515C6D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E274B4" w:rsidRPr="0063518D">
        <w:rPr>
          <w:rFonts w:ascii="Times New Roman" w:hAnsi="Times New Roman"/>
          <w:sz w:val="28"/>
          <w:szCs w:val="28"/>
          <w:lang w:val="uk-UA"/>
        </w:rPr>
        <w:t xml:space="preserve">категорія </w:t>
      </w:r>
      <w:r w:rsidR="00E274B4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E274B4" w:rsidRPr="0063518D">
        <w:rPr>
          <w:rFonts w:ascii="Times New Roman" w:hAnsi="Times New Roman"/>
          <w:sz w:val="28"/>
          <w:szCs w:val="28"/>
          <w:lang w:val="uk-UA"/>
        </w:rPr>
        <w:t>земель - землі промисловості, транспорту, електронних комунікацій, енергетики, оборони та іншого призначення;</w:t>
      </w:r>
      <w:r w:rsidR="00E274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4C17" w:rsidRPr="00A53523">
        <w:rPr>
          <w:rFonts w:ascii="Times New Roman" w:hAnsi="Times New Roman"/>
          <w:sz w:val="28"/>
          <w:szCs w:val="28"/>
          <w:lang w:val="uk-UA"/>
        </w:rPr>
        <w:t>код виду цільового призначення - 12.04</w:t>
      </w:r>
      <w:r w:rsidR="00E64C17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515C6D">
        <w:rPr>
          <w:rFonts w:ascii="Times New Roman" w:hAnsi="Times New Roman"/>
          <w:sz w:val="28"/>
          <w:szCs w:val="28"/>
          <w:lang w:val="uk-UA"/>
        </w:rPr>
        <w:t>справа № </w:t>
      </w:r>
      <w:r w:rsidR="00C72FE2" w:rsidRPr="00704893">
        <w:rPr>
          <w:rFonts w:ascii="Times New Roman" w:hAnsi="Times New Roman"/>
          <w:sz w:val="28"/>
          <w:szCs w:val="28"/>
          <w:lang w:val="uk-UA"/>
        </w:rPr>
        <w:t>410051642</w:t>
      </w:r>
      <w:r w:rsidR="00C72FE2">
        <w:rPr>
          <w:rFonts w:ascii="Times New Roman" w:hAnsi="Times New Roman"/>
          <w:sz w:val="28"/>
          <w:szCs w:val="28"/>
          <w:lang w:val="uk-UA"/>
        </w:rPr>
        <w:t>).</w:t>
      </w:r>
    </w:p>
    <w:p w14:paraId="5C394517" w14:textId="77777777" w:rsidR="00571506" w:rsidRDefault="00571506" w:rsidP="00571506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1C1C6224" w14:textId="2B4C341F" w:rsidR="00571506" w:rsidRDefault="00571506" w:rsidP="00571506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Річна орендна плата, передбачена у</w:t>
      </w:r>
      <w:r w:rsidRPr="00B95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підпункті 2.2 пункту 2 договору оренди земельної ділянки від 01 квітня 2003 року № </w:t>
      </w:r>
      <w:r w:rsidRPr="00571506">
        <w:rPr>
          <w:rFonts w:ascii="Times New Roman" w:hAnsi="Times New Roman"/>
          <w:sz w:val="28"/>
          <w:szCs w:val="28"/>
          <w:lang w:val="uk-UA"/>
        </w:rPr>
        <w:t xml:space="preserve">78-6-00086 </w:t>
      </w:r>
      <w:r>
        <w:rPr>
          <w:rFonts w:ascii="Times New Roman" w:hAnsi="Times New Roman"/>
          <w:sz w:val="28"/>
          <w:szCs w:val="28"/>
          <w:lang w:val="uk-UA"/>
        </w:rPr>
        <w:t>(зі змінами), визначається на рівні мінімальних розмірів згідно з рішенням про бюджет міста Києва на відповідний рік.</w:t>
      </w:r>
    </w:p>
    <w:p w14:paraId="07EDD04E" w14:textId="212D3ACB" w:rsidR="00571506" w:rsidRDefault="00571506" w:rsidP="00571506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2.2. Інші умови договору оренди земельної ділянки від 01 квітня 2003 року № </w:t>
      </w:r>
      <w:r w:rsidRPr="00571506">
        <w:rPr>
          <w:rFonts w:ascii="Times New Roman" w:hAnsi="Times New Roman"/>
          <w:sz w:val="28"/>
          <w:szCs w:val="28"/>
          <w:lang w:val="uk-UA"/>
        </w:rPr>
        <w:t xml:space="preserve">78-6-00086 </w:t>
      </w:r>
      <w:r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Pr="00CC14F3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76B9E28B" w14:textId="19952C40" w:rsidR="00C72FE2" w:rsidRPr="00571506" w:rsidRDefault="00571506" w:rsidP="00571506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365CD4">
        <w:rPr>
          <w:rFonts w:ascii="Times New Roman" w:hAnsi="Times New Roman"/>
          <w:sz w:val="28"/>
          <w:szCs w:val="28"/>
          <w:lang w:val="uk-UA"/>
        </w:rPr>
        <w:t xml:space="preserve">пільному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65CD4">
        <w:rPr>
          <w:rFonts w:ascii="Times New Roman" w:hAnsi="Times New Roman"/>
          <w:sz w:val="28"/>
          <w:szCs w:val="28"/>
          <w:lang w:val="uk-UA"/>
        </w:rPr>
        <w:t>країнсько-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365CD4">
        <w:rPr>
          <w:rFonts w:ascii="Times New Roman" w:hAnsi="Times New Roman"/>
          <w:sz w:val="28"/>
          <w:szCs w:val="28"/>
          <w:lang w:val="uk-UA"/>
        </w:rPr>
        <w:t>імецькому товариству з обмеженою відповідальністю з іноземною інвестицією «КЕРШЕР»</w:t>
      </w:r>
      <w:r>
        <w:rPr>
          <w:rFonts w:ascii="Times New Roman" w:hAnsi="Times New Roman"/>
          <w:sz w:val="28"/>
          <w:szCs w:val="28"/>
          <w:lang w:val="uk-UA"/>
        </w:rPr>
        <w:t xml:space="preserve"> у місячний строк з дати оприлюднення цього рішення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 України, необхідні для підготовки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01 квітня 2003 року № </w:t>
      </w:r>
      <w:r w:rsidRPr="00571506">
        <w:rPr>
          <w:rFonts w:ascii="Times New Roman" w:hAnsi="Times New Roman"/>
          <w:sz w:val="28"/>
          <w:szCs w:val="28"/>
          <w:lang w:val="uk-UA"/>
        </w:rPr>
        <w:t xml:space="preserve">78-6-00086 </w:t>
      </w:r>
      <w:r>
        <w:rPr>
          <w:rFonts w:ascii="Times New Roman" w:hAnsi="Times New Roman"/>
          <w:sz w:val="28"/>
          <w:szCs w:val="28"/>
          <w:lang w:val="uk-UA"/>
        </w:rPr>
        <w:t>(зі змінами)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23ADA2" w14:textId="487D1EFF" w:rsidR="00683BF2" w:rsidRPr="007E1C63" w:rsidRDefault="00065C2E" w:rsidP="00683B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0" w:name="_GoBack"/>
      <w:bookmarkEnd w:id="0"/>
    </w:p>
    <w:p w14:paraId="46C91CE8" w14:textId="77777777" w:rsidR="00683BF2" w:rsidRPr="004E4827" w:rsidRDefault="00683BF2" w:rsidP="00683BF2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4E4827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4E4827" w:rsidRPr="004E4827" w14:paraId="2C22D225" w14:textId="77777777" w:rsidTr="00E426CE">
        <w:trPr>
          <w:trHeight w:val="952"/>
        </w:trPr>
        <w:tc>
          <w:tcPr>
            <w:tcW w:w="5988" w:type="dxa"/>
            <w:vAlign w:val="bottom"/>
          </w:tcPr>
          <w:p w14:paraId="7F508E53" w14:textId="77777777" w:rsidR="00683BF2" w:rsidRPr="004E4827" w:rsidRDefault="00683BF2" w:rsidP="00E426CE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50710D3F" w14:textId="77777777" w:rsidR="00683BF2" w:rsidRPr="004E4827" w:rsidRDefault="00683BF2" w:rsidP="00E426CE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E4827">
              <w:rPr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C1616E9" w14:textId="77777777" w:rsidR="00683BF2" w:rsidRPr="004E4827" w:rsidRDefault="00683BF2" w:rsidP="00E426CE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E4827">
              <w:rPr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679A723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540DAFEC" w14:textId="77777777" w:rsidR="00683BF2" w:rsidRPr="004E4827" w:rsidRDefault="00683BF2" w:rsidP="00E426C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4E4827">
              <w:rPr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4E4827" w:rsidRPr="004E4827" w14:paraId="315F1034" w14:textId="77777777" w:rsidTr="00E426CE">
        <w:trPr>
          <w:trHeight w:val="952"/>
        </w:trPr>
        <w:tc>
          <w:tcPr>
            <w:tcW w:w="5988" w:type="dxa"/>
            <w:vAlign w:val="bottom"/>
          </w:tcPr>
          <w:p w14:paraId="4EE48E03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128E840" w14:textId="77777777" w:rsidR="00683BF2" w:rsidRPr="004E4827" w:rsidRDefault="00683BF2" w:rsidP="00E426C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Директор Департаменту земельних ресурсів </w:t>
            </w:r>
          </w:p>
          <w:p w14:paraId="0962ACF4" w14:textId="77777777" w:rsidR="00683BF2" w:rsidRPr="004E4827" w:rsidRDefault="00683BF2" w:rsidP="00E426C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991CDFB" w14:textId="77777777" w:rsidR="00683BF2" w:rsidRPr="004E4827" w:rsidRDefault="00683BF2" w:rsidP="00E426CE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997D8A5" w14:textId="77777777" w:rsidR="00683BF2" w:rsidRPr="004E4827" w:rsidRDefault="00683BF2" w:rsidP="00E426C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4E4827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4E4827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4E4827" w:rsidRPr="004E4827" w14:paraId="73FBB746" w14:textId="77777777" w:rsidTr="00E426CE">
        <w:trPr>
          <w:trHeight w:val="953"/>
        </w:trPr>
        <w:tc>
          <w:tcPr>
            <w:tcW w:w="5988" w:type="dxa"/>
            <w:vAlign w:val="bottom"/>
          </w:tcPr>
          <w:p w14:paraId="26FD61B3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199DC74" w14:textId="77777777" w:rsidR="00683BF2" w:rsidRPr="004E4827" w:rsidRDefault="00683BF2" w:rsidP="00E426C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14:paraId="66AB3278" w14:textId="77777777" w:rsidR="00683BF2" w:rsidRPr="004E4827" w:rsidRDefault="00683BF2" w:rsidP="00E426C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0BC07C0" w14:textId="77777777" w:rsidR="00683BF2" w:rsidRPr="004E4827" w:rsidRDefault="00683BF2" w:rsidP="00E426C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88228A4" w14:textId="77777777" w:rsidR="00683BF2" w:rsidRPr="004E4827" w:rsidRDefault="00683BF2" w:rsidP="00E426C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(Київської міської державної адміністрації</w:t>
            </w:r>
          </w:p>
        </w:tc>
        <w:tc>
          <w:tcPr>
            <w:tcW w:w="3827" w:type="dxa"/>
            <w:vAlign w:val="bottom"/>
            <w:hideMark/>
          </w:tcPr>
          <w:p w14:paraId="145DF7E5" w14:textId="77777777" w:rsidR="00683BF2" w:rsidRPr="004E4827" w:rsidRDefault="00683BF2" w:rsidP="00E426C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4E4827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4E4827" w:rsidRPr="004E4827" w14:paraId="17284D63" w14:textId="77777777" w:rsidTr="00E426CE">
        <w:trPr>
          <w:trHeight w:val="953"/>
        </w:trPr>
        <w:tc>
          <w:tcPr>
            <w:tcW w:w="5988" w:type="dxa"/>
            <w:vAlign w:val="bottom"/>
          </w:tcPr>
          <w:p w14:paraId="1AB2E348" w14:textId="77777777" w:rsidR="00683BF2" w:rsidRPr="004E4827" w:rsidRDefault="00683BF2" w:rsidP="00E426C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5BC5F588" w14:textId="77777777" w:rsidR="00683BF2" w:rsidRPr="004E4827" w:rsidRDefault="00683BF2" w:rsidP="00E426CE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54693AF8" w14:textId="77777777" w:rsidR="00683BF2" w:rsidRPr="004E4827" w:rsidRDefault="00683BF2" w:rsidP="00E426C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4E4827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640830C1" w14:textId="77777777" w:rsidR="00683BF2" w:rsidRPr="004E4827" w:rsidRDefault="00683BF2" w:rsidP="00E426CE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29435533" w14:textId="77777777" w:rsidR="00683BF2" w:rsidRPr="004E4827" w:rsidRDefault="00683BF2" w:rsidP="00E426CE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4E4827" w:rsidRPr="004E4827" w14:paraId="3979C96B" w14:textId="77777777" w:rsidTr="00E426CE">
        <w:trPr>
          <w:trHeight w:val="953"/>
        </w:trPr>
        <w:tc>
          <w:tcPr>
            <w:tcW w:w="5988" w:type="dxa"/>
            <w:vAlign w:val="bottom"/>
          </w:tcPr>
          <w:p w14:paraId="002D89DD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6E0E8DEB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4E4827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3F6757C6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A9F2244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5F274A7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171FE84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Голова</w:t>
            </w:r>
            <w:r w:rsidRPr="004E4827">
              <w:rPr>
                <w:sz w:val="28"/>
                <w:szCs w:val="28"/>
                <w:lang w:val="uk-UA" w:eastAsia="en-US"/>
              </w:rPr>
              <w:tab/>
            </w:r>
          </w:p>
          <w:p w14:paraId="0D3DCB3F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6AAF9B2" w14:textId="77777777" w:rsidR="00683BF2" w:rsidRPr="004E4827" w:rsidRDefault="00683BF2" w:rsidP="00E426CE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839DD6C" w14:textId="77777777" w:rsidR="00683BF2" w:rsidRPr="004E4827" w:rsidRDefault="00683BF2" w:rsidP="00E426C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Секретар</w:t>
            </w:r>
            <w:r w:rsidRPr="004E4827">
              <w:rPr>
                <w:sz w:val="28"/>
                <w:szCs w:val="28"/>
                <w:lang w:val="uk-UA" w:eastAsia="en-US"/>
              </w:rPr>
              <w:tab/>
            </w:r>
            <w:r w:rsidRPr="004E4827">
              <w:rPr>
                <w:sz w:val="28"/>
                <w:szCs w:val="28"/>
                <w:lang w:val="uk-UA" w:eastAsia="en-US"/>
              </w:rPr>
              <w:tab/>
            </w:r>
            <w:r w:rsidRPr="004E4827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EF03976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00D92F19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6F093A5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65CF84E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7AECC18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7D8B1C6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F28D8D7" w14:textId="77777777" w:rsidR="00683BF2" w:rsidRPr="004E4827" w:rsidRDefault="00683BF2" w:rsidP="00E426C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4E4827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4E4827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D1376C4" w14:textId="77777777" w:rsidR="00683BF2" w:rsidRPr="004E4827" w:rsidRDefault="00683BF2" w:rsidP="00E426C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EBFFBB1" w14:textId="77777777" w:rsidR="00683BF2" w:rsidRPr="004E4827" w:rsidRDefault="00683BF2" w:rsidP="00E426CE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27A1E0" w14:textId="77777777" w:rsidR="00683BF2" w:rsidRPr="004E4827" w:rsidRDefault="00683BF2" w:rsidP="00E426C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4E4827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4E4827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4E4827" w:rsidRPr="004E4827" w14:paraId="0457BB0E" w14:textId="77777777" w:rsidTr="00E426CE">
        <w:trPr>
          <w:trHeight w:val="953"/>
        </w:trPr>
        <w:tc>
          <w:tcPr>
            <w:tcW w:w="5988" w:type="dxa"/>
            <w:vAlign w:val="bottom"/>
          </w:tcPr>
          <w:p w14:paraId="1030ECCF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F979FF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0C9F956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В. о. начальника управління </w:t>
            </w:r>
          </w:p>
          <w:p w14:paraId="3F6F3FF1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29F4E961" w14:textId="77777777" w:rsidR="00683BF2" w:rsidRPr="004E4827" w:rsidRDefault="00683BF2" w:rsidP="00E426C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33A9E623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7EE9386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69E481C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1411823" w14:textId="77777777" w:rsidR="00683BF2" w:rsidRPr="004E4827" w:rsidRDefault="00683BF2" w:rsidP="00E426CE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947D8DE" w14:textId="77777777" w:rsidR="00683BF2" w:rsidRPr="004E4827" w:rsidRDefault="00683BF2" w:rsidP="00E426CE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4E4827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AFCBF9" w14:textId="77777777" w:rsidR="00683BF2" w:rsidRDefault="00683BF2" w:rsidP="00683BF2">
      <w:pPr>
        <w:rPr>
          <w:sz w:val="26"/>
          <w:szCs w:val="26"/>
          <w:lang w:val="uk-UA" w:eastAsia="uk-UA"/>
        </w:rPr>
      </w:pPr>
    </w:p>
    <w:p w14:paraId="5730D8A9" w14:textId="2A6940A1" w:rsidR="00683BF2" w:rsidRDefault="00683BF2" w:rsidP="00683BF2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E11C82" w14:textId="77777777" w:rsidR="00B36F6F" w:rsidRDefault="00B36F6F" w:rsidP="00683BF2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76302A" w14:textId="77777777" w:rsidR="009D5963" w:rsidRPr="009171F0" w:rsidRDefault="009D5963" w:rsidP="009D5963">
      <w:pPr>
        <w:rPr>
          <w:sz w:val="28"/>
          <w:szCs w:val="28"/>
          <w:lang w:val="uk-UA"/>
        </w:rPr>
      </w:pPr>
      <w:r w:rsidRPr="009171F0">
        <w:rPr>
          <w:sz w:val="28"/>
          <w:szCs w:val="28"/>
          <w:lang w:val="uk-UA"/>
        </w:rPr>
        <w:t xml:space="preserve">Постійна комісія Київської міської ради </w:t>
      </w:r>
    </w:p>
    <w:p w14:paraId="1A22A92E" w14:textId="77777777" w:rsidR="009D5963" w:rsidRPr="009171F0" w:rsidRDefault="009D5963" w:rsidP="009D5963">
      <w:pPr>
        <w:rPr>
          <w:sz w:val="28"/>
          <w:szCs w:val="28"/>
          <w:lang w:val="uk-UA"/>
        </w:rPr>
      </w:pPr>
      <w:r w:rsidRPr="009171F0">
        <w:rPr>
          <w:sz w:val="28"/>
          <w:szCs w:val="28"/>
          <w:lang w:val="uk-UA"/>
        </w:rPr>
        <w:t>з питань транспорту, зв’язку та реклами</w:t>
      </w:r>
    </w:p>
    <w:p w14:paraId="3EC10F18" w14:textId="4CB226EC" w:rsidR="009D5963" w:rsidRDefault="009D5963" w:rsidP="009D5963">
      <w:pPr>
        <w:rPr>
          <w:sz w:val="16"/>
          <w:szCs w:val="16"/>
          <w:lang w:val="uk-UA"/>
        </w:rPr>
      </w:pPr>
    </w:p>
    <w:p w14:paraId="698C12D5" w14:textId="77777777" w:rsidR="009D5963" w:rsidRPr="004E4827" w:rsidRDefault="009D5963" w:rsidP="009D5963">
      <w:pPr>
        <w:rPr>
          <w:sz w:val="16"/>
          <w:szCs w:val="16"/>
          <w:lang w:val="uk-UA"/>
        </w:rPr>
      </w:pPr>
    </w:p>
    <w:p w14:paraId="0F6CED34" w14:textId="58289B0A" w:rsidR="009D5963" w:rsidRPr="004E4827" w:rsidRDefault="009D5963" w:rsidP="009D5963">
      <w:pPr>
        <w:rPr>
          <w:sz w:val="28"/>
          <w:szCs w:val="28"/>
          <w:lang w:val="uk-UA"/>
        </w:rPr>
      </w:pPr>
      <w:r w:rsidRPr="004E4827">
        <w:rPr>
          <w:sz w:val="28"/>
          <w:szCs w:val="28"/>
          <w:lang w:val="uk-UA"/>
        </w:rPr>
        <w:t>Голова                                                                                          О</w:t>
      </w:r>
      <w:r w:rsidR="007D7769" w:rsidRPr="004E4827">
        <w:rPr>
          <w:sz w:val="28"/>
          <w:szCs w:val="28"/>
          <w:lang w:val="uk-UA"/>
        </w:rPr>
        <w:t xml:space="preserve">лексій </w:t>
      </w:r>
      <w:r w:rsidRPr="004E4827">
        <w:rPr>
          <w:sz w:val="28"/>
          <w:szCs w:val="28"/>
          <w:lang w:val="uk-UA"/>
        </w:rPr>
        <w:t>О</w:t>
      </w:r>
      <w:r w:rsidR="007D7769" w:rsidRPr="004E4827">
        <w:rPr>
          <w:sz w:val="28"/>
          <w:szCs w:val="28"/>
          <w:lang w:val="uk-UA"/>
        </w:rPr>
        <w:t>КОПНИЙ</w:t>
      </w:r>
    </w:p>
    <w:p w14:paraId="60D4A36E" w14:textId="6FEA6413" w:rsidR="009D5963" w:rsidRPr="004E4827" w:rsidRDefault="009D5963" w:rsidP="009D5963">
      <w:pPr>
        <w:rPr>
          <w:sz w:val="16"/>
          <w:szCs w:val="16"/>
          <w:lang w:val="uk-UA"/>
        </w:rPr>
      </w:pPr>
    </w:p>
    <w:p w14:paraId="0E0E1116" w14:textId="77777777" w:rsidR="009D5963" w:rsidRPr="004E4827" w:rsidRDefault="009D5963" w:rsidP="009D5963">
      <w:pPr>
        <w:rPr>
          <w:sz w:val="16"/>
          <w:szCs w:val="16"/>
          <w:lang w:val="uk-UA"/>
        </w:rPr>
      </w:pPr>
    </w:p>
    <w:p w14:paraId="588E8DFF" w14:textId="05312EC5" w:rsidR="009D5963" w:rsidRPr="004E4827" w:rsidRDefault="009D5963" w:rsidP="009D5963">
      <w:pPr>
        <w:rPr>
          <w:sz w:val="28"/>
          <w:szCs w:val="28"/>
          <w:lang w:val="uk-UA"/>
        </w:rPr>
      </w:pPr>
      <w:r w:rsidRPr="004E4827">
        <w:rPr>
          <w:sz w:val="28"/>
          <w:szCs w:val="28"/>
          <w:lang w:val="uk-UA"/>
        </w:rPr>
        <w:t xml:space="preserve">Секретар                                                                               </w:t>
      </w:r>
      <w:r w:rsidR="00067506" w:rsidRPr="004E4827">
        <w:rPr>
          <w:sz w:val="28"/>
          <w:szCs w:val="28"/>
          <w:lang w:val="uk-UA"/>
        </w:rPr>
        <w:t xml:space="preserve"> </w:t>
      </w:r>
      <w:r w:rsidRPr="004E4827">
        <w:rPr>
          <w:sz w:val="28"/>
          <w:szCs w:val="28"/>
          <w:lang w:val="uk-UA"/>
        </w:rPr>
        <w:t xml:space="preserve">    </w:t>
      </w:r>
      <w:r w:rsidR="00067506" w:rsidRPr="004E4827">
        <w:rPr>
          <w:sz w:val="28"/>
          <w:szCs w:val="28"/>
          <w:lang w:val="uk-UA"/>
        </w:rPr>
        <w:t>Олесь МАЛЯРЕВИЧ </w:t>
      </w:r>
    </w:p>
    <w:p w14:paraId="37825641" w14:textId="77777777" w:rsidR="00683BF2" w:rsidRPr="004E4827" w:rsidRDefault="00683BF2" w:rsidP="00683BF2">
      <w:pPr>
        <w:rPr>
          <w:lang w:val="uk-UA"/>
        </w:rPr>
      </w:pPr>
    </w:p>
    <w:sectPr w:rsidR="00683BF2" w:rsidRPr="004E4827" w:rsidSect="00E274B4">
      <w:pgSz w:w="11906" w:h="16838"/>
      <w:pgMar w:top="1134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7506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AC2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4827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15C6D"/>
    <w:rsid w:val="0053046F"/>
    <w:rsid w:val="00546328"/>
    <w:rsid w:val="005464BD"/>
    <w:rsid w:val="00555DC7"/>
    <w:rsid w:val="00560C1A"/>
    <w:rsid w:val="00562252"/>
    <w:rsid w:val="005671FD"/>
    <w:rsid w:val="005712F3"/>
    <w:rsid w:val="00571506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555D8"/>
    <w:rsid w:val="006616B6"/>
    <w:rsid w:val="006661E2"/>
    <w:rsid w:val="00675EEB"/>
    <w:rsid w:val="00677766"/>
    <w:rsid w:val="0067790C"/>
    <w:rsid w:val="00683BF2"/>
    <w:rsid w:val="0069763A"/>
    <w:rsid w:val="006A69D3"/>
    <w:rsid w:val="006A7731"/>
    <w:rsid w:val="006B71FC"/>
    <w:rsid w:val="006B7F26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3A43"/>
    <w:rsid w:val="007B718D"/>
    <w:rsid w:val="007D308E"/>
    <w:rsid w:val="007D7769"/>
    <w:rsid w:val="007E01E7"/>
    <w:rsid w:val="007E1C63"/>
    <w:rsid w:val="007E2864"/>
    <w:rsid w:val="007F29ED"/>
    <w:rsid w:val="007F3553"/>
    <w:rsid w:val="007F7748"/>
    <w:rsid w:val="00802B62"/>
    <w:rsid w:val="0081746A"/>
    <w:rsid w:val="00821CB0"/>
    <w:rsid w:val="00825A17"/>
    <w:rsid w:val="008327D1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5963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207F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6F6F"/>
    <w:rsid w:val="00B43A7D"/>
    <w:rsid w:val="00B46671"/>
    <w:rsid w:val="00B52895"/>
    <w:rsid w:val="00B528CE"/>
    <w:rsid w:val="00B55B75"/>
    <w:rsid w:val="00B5704A"/>
    <w:rsid w:val="00B63A73"/>
    <w:rsid w:val="00B646B7"/>
    <w:rsid w:val="00B71073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1251"/>
    <w:rsid w:val="00D45023"/>
    <w:rsid w:val="00D50F18"/>
    <w:rsid w:val="00D60C90"/>
    <w:rsid w:val="00D72352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274B4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4C17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2DFF"/>
    <w:rsid w:val="00F73BE2"/>
    <w:rsid w:val="00F75225"/>
    <w:rsid w:val="00F77D13"/>
    <w:rsid w:val="00F95C6B"/>
    <w:rsid w:val="00F96326"/>
    <w:rsid w:val="00FA6F02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uliya.shaposhnik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433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3661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24</cp:revision>
  <cp:lastPrinted>2023-06-08T07:22:00Z</cp:lastPrinted>
  <dcterms:created xsi:type="dcterms:W3CDTF">2023-04-28T06:13:00Z</dcterms:created>
  <dcterms:modified xsi:type="dcterms:W3CDTF">2023-06-08T08:51:00Z</dcterms:modified>
</cp:coreProperties>
</file>