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94275A" w14:textId="77777777" w:rsidR="00B30291" w:rsidRPr="00FC3359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3D15F62E" wp14:editId="0E921B94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7987A0" w14:textId="77777777"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14:paraId="6B54FEF5" w14:textId="77777777"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426396765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5F62E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14:paraId="627987A0" w14:textId="77777777"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14:paraId="6B54FEF5" w14:textId="77777777"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426396765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C3359">
        <w:rPr>
          <w:b/>
          <w:bCs/>
          <w:sz w:val="36"/>
          <w:szCs w:val="36"/>
          <w:lang w:val="ru-RU"/>
        </w:rPr>
        <w:t>ПОЯСНЮВАЛЬНА ЗАПИСКА</w:t>
      </w:r>
    </w:p>
    <w:p w14:paraId="53B68056" w14:textId="77777777" w:rsidR="00B30291" w:rsidRPr="00FC3359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38C094" wp14:editId="6108D5FD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359">
        <w:rPr>
          <w:b/>
          <w:bCs/>
          <w:i w:val="0"/>
          <w:iCs w:val="0"/>
          <w:sz w:val="24"/>
          <w:szCs w:val="24"/>
          <w:lang w:val="ru-RU"/>
        </w:rPr>
        <w:t xml:space="preserve">№ ПЗН-55287 від </w:t>
      </w:r>
      <w:r w:rsidRPr="00FC3359">
        <w:rPr>
          <w:b/>
          <w:bCs/>
          <w:i w:val="0"/>
          <w:sz w:val="24"/>
          <w:szCs w:val="24"/>
          <w:lang w:val="ru-RU"/>
        </w:rPr>
        <w:t>16.06.2023</w:t>
      </w:r>
    </w:p>
    <w:p w14:paraId="1B663883" w14:textId="77777777" w:rsidR="00B30291" w:rsidRPr="00FC3359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FC3359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FC3359">
        <w:rPr>
          <w:i w:val="0"/>
          <w:sz w:val="24"/>
          <w:szCs w:val="24"/>
          <w:lang w:val="ru-RU"/>
        </w:rPr>
        <w:t>:</w:t>
      </w:r>
    </w:p>
    <w:p w14:paraId="0916C809" w14:textId="77B56589" w:rsidR="00B30291" w:rsidRPr="00581A44" w:rsidRDefault="00B30291" w:rsidP="00FC3359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B30291">
        <w:rPr>
          <w:rFonts w:eastAsia="Georgia"/>
          <w:b/>
          <w:i/>
          <w:iCs/>
          <w:sz w:val="24"/>
          <w:szCs w:val="24"/>
          <w:lang w:val="ru-RU"/>
        </w:rPr>
        <w:t>Про</w:t>
      </w:r>
      <w:r w:rsidRPr="00FC335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FC3359" w:rsidRPr="00FC3359">
        <w:rPr>
          <w:rFonts w:eastAsia="Georgia"/>
          <w:b/>
          <w:i/>
          <w:iCs/>
          <w:sz w:val="24"/>
          <w:szCs w:val="24"/>
          <w:lang w:val="ru-RU"/>
        </w:rPr>
        <w:t xml:space="preserve">надання КИЇВСЬКОМУ КОМУНАЛЬНОМУ ОБ'ЄДНАННЮ ЗЕЛЕНОГО БУДІВНИЦТВА ТА ЕКСПЛУАТАЦІЇ ЗЕЛЕНИХ НАСАДЖЕНЬ МІСТА «КИЇВЗЕЛЕНБУД» земельної ділянки у постійне користування для експлуатації скверу на вул. Білоруській, 1 у Шевченківському районі міста </w:t>
      </w:r>
      <w:r w:rsidRPr="00581A44">
        <w:rPr>
          <w:rFonts w:eastAsia="Georgia"/>
          <w:b/>
          <w:i/>
          <w:iCs/>
          <w:sz w:val="24"/>
          <w:szCs w:val="24"/>
          <w:lang w:val="ru-RU"/>
        </w:rPr>
        <w:t>Києва</w:t>
      </w:r>
    </w:p>
    <w:p w14:paraId="4A04B8A4" w14:textId="77777777"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14:paraId="322C4E56" w14:textId="77777777"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14:paraId="2AF076D2" w14:textId="77777777" w:rsidTr="00581A44">
        <w:trPr>
          <w:cantSplit/>
          <w:trHeight w:val="293"/>
        </w:trPr>
        <w:tc>
          <w:tcPr>
            <w:tcW w:w="3266" w:type="dxa"/>
          </w:tcPr>
          <w:p w14:paraId="68C5FC27" w14:textId="77777777"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14:paraId="0E6745E1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B30291" w:rsidRPr="00CF2418" w14:paraId="5DC74608" w14:textId="77777777" w:rsidTr="00E90C7D">
        <w:trPr>
          <w:cantSplit/>
          <w:trHeight w:val="930"/>
        </w:trPr>
        <w:tc>
          <w:tcPr>
            <w:tcW w:w="3266" w:type="dxa"/>
          </w:tcPr>
          <w:p w14:paraId="660B24F6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 w:rsidRPr="00FC3359">
              <w:rPr>
                <w:b w:val="0"/>
                <w:sz w:val="24"/>
                <w:szCs w:val="24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14:paraId="5495E6EE" w14:textId="77777777"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14:paraId="2EC51E35" w14:textId="77777777" w:rsidR="00FC3359" w:rsidRDefault="00FC3359" w:rsidP="00FC3359">
            <w:pPr>
              <w:pStyle w:val="a4"/>
              <w:shd w:val="clear" w:color="auto" w:fill="auto"/>
              <w:tabs>
                <w:tab w:val="left" w:pos="1946"/>
              </w:tabs>
              <w:ind w:right="174" w:hanging="1"/>
              <w:jc w:val="both"/>
              <w:rPr>
                <w:i/>
                <w:iCs/>
                <w:sz w:val="24"/>
                <w:szCs w:val="24"/>
                <w:lang w:val="ru-RU" w:bidi="uk-UA"/>
              </w:rPr>
            </w:pPr>
            <w:r>
              <w:rPr>
                <w:i/>
                <w:iCs/>
                <w:sz w:val="24"/>
                <w:szCs w:val="24"/>
                <w:lang w:val="ru-RU" w:bidi="uk-UA"/>
              </w:rPr>
              <w:t xml:space="preserve">КИЇВСЬКА МІСЬКА ДЕРЖАВНА АДМІНІСТРАЦІЯ </w:t>
            </w:r>
          </w:p>
          <w:p w14:paraId="15C91214" w14:textId="5B24B4C3" w:rsidR="00B30291" w:rsidRPr="00FC3359" w:rsidRDefault="00FC3359" w:rsidP="00FC3359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i/>
                <w:iCs/>
                <w:sz w:val="24"/>
                <w:szCs w:val="24"/>
                <w:lang w:val="ru-RU" w:bidi="uk-UA"/>
              </w:rPr>
              <w:t xml:space="preserve">Україна, м. Київ, вул. </w:t>
            </w:r>
            <w:r w:rsidRPr="00FC3359">
              <w:rPr>
                <w:b w:val="0"/>
                <w:i/>
                <w:iCs/>
                <w:sz w:val="24"/>
                <w:szCs w:val="24"/>
                <w:lang w:val="ru-RU" w:bidi="uk-UA"/>
              </w:rPr>
              <w:t>Хрещатик, буд. 36</w:t>
            </w:r>
          </w:p>
        </w:tc>
      </w:tr>
      <w:tr w:rsidR="00B30291" w:rsidRPr="00CF2418" w14:paraId="18172CC5" w14:textId="77777777" w:rsidTr="00FC3359">
        <w:trPr>
          <w:cantSplit/>
          <w:trHeight w:val="771"/>
        </w:trPr>
        <w:tc>
          <w:tcPr>
            <w:tcW w:w="3266" w:type="dxa"/>
          </w:tcPr>
          <w:p w14:paraId="40D686A9" w14:textId="77777777"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14:paraId="6416B474" w14:textId="4424775C" w:rsidR="00B30291" w:rsidRPr="00FC3359" w:rsidRDefault="00D77F52" w:rsidP="00FC3359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</w:p>
        </w:tc>
        <w:tc>
          <w:tcPr>
            <w:tcW w:w="6090" w:type="dxa"/>
          </w:tcPr>
          <w:p w14:paraId="5615A992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Відсутній</w:t>
            </w:r>
          </w:p>
        </w:tc>
      </w:tr>
      <w:tr w:rsidR="00B30291" w:rsidRPr="00CF2418" w14:paraId="694185DE" w14:textId="77777777" w:rsidTr="00581A44">
        <w:trPr>
          <w:cantSplit/>
          <w:trHeight w:val="293"/>
        </w:trPr>
        <w:tc>
          <w:tcPr>
            <w:tcW w:w="3266" w:type="dxa"/>
          </w:tcPr>
          <w:p w14:paraId="4C1D362A" w14:textId="77777777"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14:paraId="17B3D6BB" w14:textId="77777777"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02.06.2023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426396765</w:t>
            </w:r>
          </w:p>
        </w:tc>
      </w:tr>
    </w:tbl>
    <w:p w14:paraId="11B98FDC" w14:textId="77777777" w:rsidR="00B30291" w:rsidRPr="0050402A" w:rsidRDefault="00B30291" w:rsidP="00B30291">
      <w:pPr>
        <w:spacing w:line="1" w:lineRule="exact"/>
        <w:rPr>
          <w:lang w:val="en-US"/>
        </w:rPr>
      </w:pPr>
    </w:p>
    <w:p w14:paraId="5DD20FC9" w14:textId="77777777"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14:paraId="5EB468A3" w14:textId="77777777"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FC3359">
        <w:rPr>
          <w:sz w:val="24"/>
          <w:szCs w:val="24"/>
          <w:lang w:val="ru-RU"/>
        </w:rPr>
        <w:t>8000000000:91:131:0005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14:paraId="4C79BE2D" w14:textId="77777777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14:paraId="4A1F0E28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14:paraId="246EDF50" w14:textId="77777777" w:rsidR="00B30291" w:rsidRPr="00AC6C1F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</w:rPr>
            </w:pPr>
            <w:r w:rsidRPr="00FC3359">
              <w:rPr>
                <w:i/>
                <w:iCs/>
                <w:sz w:val="24"/>
                <w:szCs w:val="24"/>
                <w:lang w:val="ru-RU"/>
              </w:rPr>
              <w:t xml:space="preserve">м. Київ, р-н Шевченківський, вул. </w:t>
            </w:r>
            <w:r w:rsidRPr="00AC6C1F">
              <w:rPr>
                <w:i/>
                <w:iCs/>
                <w:sz w:val="24"/>
                <w:szCs w:val="24"/>
              </w:rPr>
              <w:t>Білоруська, 1</w:t>
            </w:r>
          </w:p>
        </w:tc>
      </w:tr>
      <w:tr w:rsidR="00B30291" w14:paraId="2FE40A2A" w14:textId="77777777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14:paraId="7581B470" w14:textId="77777777"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14:paraId="0BF422B4" w14:textId="77777777" w:rsidR="00B30291" w:rsidRPr="00AC6C1F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</w:rPr>
            </w:pPr>
            <w:r w:rsidRPr="00AC6C1F">
              <w:rPr>
                <w:rFonts w:eastAsiaTheme="minorHAnsi"/>
                <w:i/>
                <w:sz w:val="24"/>
                <w:szCs w:val="24"/>
                <w:highlight w:val="white"/>
              </w:rPr>
              <w:t>0,1463</w:t>
            </w:r>
            <w:r w:rsidR="00B30291" w:rsidRPr="00AC6C1F">
              <w:rPr>
                <w:i/>
                <w:iCs/>
                <w:sz w:val="24"/>
                <w:szCs w:val="24"/>
              </w:rPr>
              <w:t xml:space="preserve"> га</w:t>
            </w:r>
          </w:p>
        </w:tc>
      </w:tr>
      <w:tr w:rsidR="00B30291" w14:paraId="22F8D86A" w14:textId="77777777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14:paraId="5A66BEA1" w14:textId="77777777"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14:paraId="32AC0A5E" w14:textId="77777777"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14:paraId="0D1696DC" w14:textId="77777777"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14:paraId="36A6402D" w14:textId="77777777" w:rsidR="00B30291" w:rsidRPr="00AC6C1F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C6C1F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FC3359">
              <w:rPr>
                <w:i/>
                <w:sz w:val="24"/>
                <w:szCs w:val="24"/>
                <w:lang w:val="ru-RU"/>
              </w:rPr>
              <w:t>постійне користування</w:t>
            </w:r>
            <w:r w:rsidRPr="00AC6C1F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14:paraId="6763E525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14:paraId="3F931AB9" w14:textId="5799A95F"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6A34C6" w:rsidRPr="006A34C6">
              <w:rPr>
                <w:sz w:val="24"/>
                <w:szCs w:val="24"/>
                <w:lang w:val="uk-UA"/>
              </w:rPr>
              <w:t>Категорія земель</w:t>
            </w:r>
          </w:p>
        </w:tc>
        <w:tc>
          <w:tcPr>
            <w:tcW w:w="6100" w:type="dxa"/>
            <w:shd w:val="clear" w:color="auto" w:fill="FFFFFF"/>
          </w:tcPr>
          <w:p w14:paraId="0974F83D" w14:textId="37B1D198" w:rsidR="00B30291" w:rsidRPr="00AC6C1F" w:rsidRDefault="006A34C6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6A34C6">
              <w:rPr>
                <w:i/>
                <w:sz w:val="24"/>
                <w:szCs w:val="24"/>
                <w:highlight w:val="white"/>
              </w:rPr>
              <w:t>землі рекреаційного призначення</w:t>
            </w:r>
          </w:p>
        </w:tc>
      </w:tr>
      <w:tr w:rsidR="00B30291" w14:paraId="4EEB19B1" w14:textId="77777777" w:rsidTr="00A318A9">
        <w:trPr>
          <w:trHeight w:hRule="exact" w:val="1242"/>
        </w:trPr>
        <w:tc>
          <w:tcPr>
            <w:tcW w:w="3260" w:type="dxa"/>
            <w:shd w:val="clear" w:color="auto" w:fill="FFFFFF"/>
          </w:tcPr>
          <w:p w14:paraId="7E5AA3FD" w14:textId="7E74D8A1" w:rsidR="00B30291" w:rsidRPr="00B30291" w:rsidRDefault="00D77F52" w:rsidP="00FC3359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FC3359">
              <w:rPr>
                <w:sz w:val="24"/>
                <w:szCs w:val="24"/>
                <w:lang w:val="uk-UA"/>
              </w:rPr>
              <w:t>Вид ц</w:t>
            </w:r>
            <w:r w:rsidR="00B30291">
              <w:rPr>
                <w:sz w:val="24"/>
                <w:szCs w:val="24"/>
                <w:lang w:val="uk-UA"/>
              </w:rPr>
              <w:t>ільов</w:t>
            </w:r>
            <w:r w:rsidR="00FC3359">
              <w:rPr>
                <w:sz w:val="24"/>
                <w:szCs w:val="24"/>
                <w:lang w:val="uk-UA"/>
              </w:rPr>
              <w:t xml:space="preserve">ого </w:t>
            </w:r>
            <w:r w:rsidR="00B30291">
              <w:rPr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6100" w:type="dxa"/>
            <w:shd w:val="clear" w:color="auto" w:fill="FFFFFF"/>
          </w:tcPr>
          <w:p w14:paraId="217CE1B1" w14:textId="7BAC280E" w:rsidR="00A318A9" w:rsidRPr="003400B0" w:rsidRDefault="00265722" w:rsidP="003400B0">
            <w:pPr>
              <w:pStyle w:val="a4"/>
              <w:shd w:val="clear" w:color="auto" w:fill="auto"/>
              <w:ind w:firstLine="14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FC3359">
              <w:rPr>
                <w:i/>
                <w:sz w:val="24"/>
                <w:szCs w:val="24"/>
                <w:highlight w:val="white"/>
                <w:lang w:val="ru-RU"/>
              </w:rPr>
              <w:t>07.08</w:t>
            </w:r>
            <w:r w:rsidRPr="00FC3359">
              <w:rPr>
                <w:rStyle w:val="ac"/>
                <w:sz w:val="24"/>
                <w:szCs w:val="24"/>
                <w:lang w:val="ru-RU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 w:rsidR="006A34C6" w:rsidRPr="00FC3359">
              <w:rPr>
                <w:rStyle w:val="ac"/>
                <w:sz w:val="24"/>
                <w:szCs w:val="24"/>
                <w:lang w:val="ru-RU"/>
              </w:rPr>
              <w:t xml:space="preserve"> (</w:t>
            </w:r>
            <w:r w:rsidR="00FC3359" w:rsidRPr="00FC3359">
              <w:rPr>
                <w:rStyle w:val="ac"/>
                <w:sz w:val="24"/>
                <w:szCs w:val="24"/>
                <w:lang w:val="ru-RU"/>
              </w:rPr>
              <w:t>для експлуатації скверу</w:t>
            </w:r>
            <w:r w:rsidR="006A34C6" w:rsidRPr="00FC3359">
              <w:rPr>
                <w:rStyle w:val="ac"/>
                <w:sz w:val="24"/>
                <w:szCs w:val="24"/>
                <w:lang w:val="ru-RU"/>
              </w:rPr>
              <w:t>)</w:t>
            </w:r>
          </w:p>
        </w:tc>
      </w:tr>
      <w:tr w:rsidR="00B30291" w14:paraId="0C99E21F" w14:textId="77777777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14:paraId="2C4585B3" w14:textId="77777777"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14:paraId="2C7E83FA" w14:textId="54817B43" w:rsidR="00B30291" w:rsidRPr="00B43D80" w:rsidRDefault="00B43D80" w:rsidP="00B30291">
            <w:pPr>
              <w:pStyle w:val="a4"/>
              <w:rPr>
                <w:rStyle w:val="ac"/>
                <w:b/>
                <w:sz w:val="24"/>
                <w:szCs w:val="24"/>
              </w:rPr>
            </w:pPr>
            <w:r w:rsidRPr="00B43D80">
              <w:rPr>
                <w:rStyle w:val="ac"/>
                <w:b/>
                <w:sz w:val="24"/>
                <w:szCs w:val="24"/>
              </w:rPr>
              <w:t xml:space="preserve">3 158 416 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>грн</w:t>
            </w:r>
            <w:r w:rsidR="00B30291">
              <w:rPr>
                <w:rStyle w:val="ac"/>
                <w:b/>
                <w:sz w:val="24"/>
                <w:szCs w:val="24"/>
              </w:rPr>
              <w:t xml:space="preserve"> </w:t>
            </w:r>
            <w:r>
              <w:rPr>
                <w:rStyle w:val="ac"/>
                <w:b/>
                <w:sz w:val="24"/>
                <w:szCs w:val="24"/>
                <w:lang w:val="uk-UA"/>
              </w:rPr>
              <w:t>79</w:t>
            </w:r>
            <w:r w:rsidR="00B30291"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14:paraId="78D79754" w14:textId="77777777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68470A5" w14:textId="77777777" w:rsidR="00D77F52" w:rsidRDefault="00D77F52" w:rsidP="00B30291">
            <w:pPr>
              <w:pStyle w:val="a4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sz w:val="24"/>
                <w:szCs w:val="24"/>
                <w:lang w:val="ru-RU"/>
              </w:rPr>
              <w:t>*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 xml:space="preserve">Наведені розрахунки нормативної грошової оцінки не є остаточними і будуть уточнені 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14:paraId="21E211F5" w14:textId="77777777" w:rsidR="00265722" w:rsidRPr="00B30291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="00265722" w:rsidRPr="00265722">
              <w:rPr>
                <w:i/>
                <w:sz w:val="24"/>
                <w:szCs w:val="24"/>
                <w:lang w:val="ru-RU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14:paraId="01D55B9E" w14:textId="77777777" w:rsidR="00B30291" w:rsidRDefault="00B30291" w:rsidP="00B30291">
      <w:pPr>
        <w:spacing w:after="259" w:line="1" w:lineRule="exact"/>
      </w:pPr>
    </w:p>
    <w:p w14:paraId="712877AA" w14:textId="77777777"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14:paraId="3B8AB0AD" w14:textId="77777777" w:rsidR="003400B0" w:rsidRDefault="00265722" w:rsidP="00581A44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265722">
        <w:rPr>
          <w:sz w:val="24"/>
          <w:szCs w:val="24"/>
          <w:lang w:val="uk-UA"/>
        </w:rPr>
        <w:t xml:space="preserve"> </w:t>
      </w:r>
      <w:r w:rsidRPr="00265722">
        <w:rPr>
          <w:i w:val="0"/>
          <w:sz w:val="24"/>
          <w:szCs w:val="24"/>
          <w:lang w:val="uk-UA"/>
        </w:rPr>
        <w:t>землеустрою щодо відведення земельної ділянки</w:t>
      </w:r>
      <w:r w:rsidR="003400B0">
        <w:rPr>
          <w:i w:val="0"/>
          <w:sz w:val="24"/>
          <w:szCs w:val="24"/>
          <w:lang w:val="uk-UA"/>
        </w:rPr>
        <w:t>.</w:t>
      </w:r>
    </w:p>
    <w:p w14:paraId="4391C7E3" w14:textId="77777777" w:rsidR="00265722" w:rsidRP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14:paraId="4AAE294E" w14:textId="77777777"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t>4. Мета прийняття рішення.</w:t>
      </w:r>
    </w:p>
    <w:p w14:paraId="16736703" w14:textId="77777777" w:rsidR="00B30291" w:rsidRPr="00B30291" w:rsidRDefault="00B30291" w:rsidP="00581A4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  <w:lang w:val="ru-RU"/>
        </w:rPr>
      </w:pPr>
      <w:r w:rsidRPr="00B30291">
        <w:rPr>
          <w:i w:val="0"/>
          <w:sz w:val="24"/>
          <w:szCs w:val="24"/>
          <w:lang w:val="ru-RU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6443911D" w14:textId="77777777"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14:paraId="0F22FA20" w14:textId="77777777"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lastRenderedPageBreak/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14:paraId="2C88CFC3" w14:textId="77777777" w:rsidTr="00B43D80">
        <w:trPr>
          <w:cantSplit/>
          <w:trHeight w:val="702"/>
        </w:trPr>
        <w:tc>
          <w:tcPr>
            <w:tcW w:w="3260" w:type="dxa"/>
          </w:tcPr>
          <w:p w14:paraId="4BE26961" w14:textId="77777777"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14:paraId="47F17A37" w14:textId="77777777"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14:paraId="268A8E7B" w14:textId="77777777"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Земельна ділянка в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>ільна від капітальної забудови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  <w:r w:rsidRPr="00F336A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</w:tr>
      <w:tr w:rsidR="00B30291" w:rsidRPr="0070402C" w14:paraId="29DEE27E" w14:textId="77777777" w:rsidTr="003400B0">
        <w:trPr>
          <w:cantSplit/>
          <w:trHeight w:val="544"/>
        </w:trPr>
        <w:tc>
          <w:tcPr>
            <w:tcW w:w="3260" w:type="dxa"/>
          </w:tcPr>
          <w:p w14:paraId="179745D5" w14:textId="77777777"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14:paraId="17942868" w14:textId="78FA5E93" w:rsidR="00B30291" w:rsidRPr="003400B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</w:tc>
      </w:tr>
      <w:tr w:rsidR="00B30291" w:rsidRPr="0070402C" w14:paraId="63303273" w14:textId="77777777" w:rsidTr="00AC6C1F">
        <w:trPr>
          <w:cantSplit/>
          <w:trHeight w:val="1502"/>
        </w:trPr>
        <w:tc>
          <w:tcPr>
            <w:tcW w:w="3260" w:type="dxa"/>
          </w:tcPr>
          <w:p w14:paraId="66A3C4E7" w14:textId="77777777"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3C5B68C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14:paraId="42F8F087" w14:textId="2DDC0C9D" w:rsidR="00B30291" w:rsidRPr="00F336A8" w:rsidRDefault="00B30291" w:rsidP="003400B0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="003400B0">
              <w:rPr>
                <w:rFonts w:ascii="Times New Roman" w:eastAsia="Times New Roman" w:hAnsi="Times New Roman" w:cs="Times New Roman"/>
                <w:i/>
              </w:rPr>
              <w:t xml:space="preserve">частково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до </w:t>
            </w:r>
            <w:r w:rsidRPr="003400B0">
              <w:rPr>
                <w:rFonts w:ascii="Times New Roman" w:eastAsia="Times New Roman" w:hAnsi="Times New Roman" w:cs="Times New Roman"/>
                <w:i/>
              </w:rPr>
              <w:t xml:space="preserve">території </w:t>
            </w:r>
            <w:r w:rsidR="003400B0" w:rsidRPr="003400B0">
              <w:rPr>
                <w:rFonts w:ascii="Times New Roman" w:eastAsia="Times New Roman" w:hAnsi="Times New Roman" w:cs="Times New Roman"/>
                <w:i/>
              </w:rPr>
              <w:t xml:space="preserve">середньо-малоповерхової </w:t>
            </w:r>
            <w:r w:rsidRPr="003400B0">
              <w:rPr>
                <w:rFonts w:ascii="Times New Roman" w:eastAsia="Times New Roman" w:hAnsi="Times New Roman" w:cs="Times New Roman"/>
                <w:i/>
              </w:rPr>
              <w:t>забудови</w:t>
            </w:r>
            <w:r w:rsidR="002370D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3400B0">
              <w:rPr>
                <w:rFonts w:ascii="Times New Roman" w:eastAsia="Times New Roman" w:hAnsi="Times New Roman" w:cs="Times New Roman"/>
                <w:i/>
              </w:rPr>
              <w:t>(існуючі) та частково до території вулиць і доріг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B30291" w:rsidRPr="0070402C" w14:paraId="2EE01223" w14:textId="77777777" w:rsidTr="00AC6C1F">
        <w:trPr>
          <w:cantSplit/>
          <w:trHeight w:val="581"/>
        </w:trPr>
        <w:tc>
          <w:tcPr>
            <w:tcW w:w="3260" w:type="dxa"/>
          </w:tcPr>
          <w:p w14:paraId="4B0C4396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14:paraId="3089BB38" w14:textId="77777777"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14:paraId="70D1F44A" w14:textId="77777777" w:rsidTr="00AC6C1F">
        <w:trPr>
          <w:cantSplit/>
          <w:trHeight w:val="282"/>
        </w:trPr>
        <w:tc>
          <w:tcPr>
            <w:tcW w:w="3260" w:type="dxa"/>
          </w:tcPr>
          <w:p w14:paraId="6524846E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14:paraId="641766DC" w14:textId="166C57B9" w:rsidR="00B30291" w:rsidRPr="0008327F" w:rsidRDefault="003400B0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8327F">
              <w:rPr>
                <w:rFonts w:ascii="Times New Roman" w:hAnsi="Times New Roman" w:cs="Times New Roman"/>
                <w:i/>
              </w:rPr>
              <w:t>Відповідно до показників розвитку зеленої зони м. Києва до 2022 року та концепції формування зелених насаджень в центральній частині міста, затверджених рішенням Київської міської ради від 08.07.2021 № 1583/1624, земельні ділянки входять до зеленої зони «сквер по                       вул. Білоруській, 1».</w:t>
            </w:r>
          </w:p>
        </w:tc>
      </w:tr>
      <w:tr w:rsidR="00B30291" w:rsidRPr="0070402C" w14:paraId="527BCA55" w14:textId="77777777" w:rsidTr="0008327F">
        <w:trPr>
          <w:cantSplit/>
          <w:trHeight w:val="5730"/>
        </w:trPr>
        <w:tc>
          <w:tcPr>
            <w:tcW w:w="3260" w:type="dxa"/>
          </w:tcPr>
          <w:p w14:paraId="4195AA14" w14:textId="77777777"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14:paraId="25AA8A06" w14:textId="006575CA" w:rsidR="00F012A7" w:rsidRDefault="00F012A7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8327F"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4F64864C" w14:textId="77777777" w:rsidR="0008327F" w:rsidRPr="0008327F" w:rsidRDefault="0008327F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  <w:p w14:paraId="409105EE" w14:textId="2915440E" w:rsidR="0017791D" w:rsidRPr="0008327F" w:rsidRDefault="0017791D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8327F">
              <w:rPr>
                <w:rFonts w:ascii="Times New Roman" w:hAnsi="Times New Roman" w:cs="Times New Roman"/>
                <w:i/>
              </w:rPr>
              <w:t>Зем</w:t>
            </w:r>
            <w:r w:rsidR="00FA01B8">
              <w:rPr>
                <w:rFonts w:ascii="Times New Roman" w:hAnsi="Times New Roman" w:cs="Times New Roman"/>
                <w:i/>
              </w:rPr>
              <w:t>ельна ділянка розташовується в Ц</w:t>
            </w:r>
            <w:r w:rsidRPr="0008327F">
              <w:rPr>
                <w:rFonts w:ascii="Times New Roman" w:hAnsi="Times New Roman" w:cs="Times New Roman"/>
                <w:i/>
              </w:rPr>
              <w:t>ентральному</w:t>
            </w:r>
            <w:r w:rsidR="00D479B0">
              <w:rPr>
                <w:rFonts w:ascii="Times New Roman" w:hAnsi="Times New Roman" w:cs="Times New Roman"/>
                <w:i/>
              </w:rPr>
              <w:t xml:space="preserve"> історичному ареалі міста Києва</w:t>
            </w:r>
            <w:r w:rsidRPr="0008327F">
              <w:rPr>
                <w:rFonts w:ascii="Times New Roman" w:hAnsi="Times New Roman" w:cs="Times New Roman"/>
                <w:i/>
              </w:rPr>
              <w:t xml:space="preserve"> </w:t>
            </w:r>
            <w:r w:rsidR="00D479B0">
              <w:rPr>
                <w:rFonts w:ascii="Times New Roman" w:hAnsi="Times New Roman" w:cs="Times New Roman"/>
                <w:i/>
              </w:rPr>
              <w:t>(лист</w:t>
            </w:r>
            <w:r w:rsidR="001B4F60" w:rsidRPr="0008327F">
              <w:rPr>
                <w:rFonts w:ascii="Times New Roman" w:hAnsi="Times New Roman" w:cs="Times New Roman"/>
                <w:i/>
              </w:rPr>
              <w:t xml:space="preserve"> Міністерства культури та інформаційної політики України </w:t>
            </w:r>
            <w:r w:rsidR="00D479B0">
              <w:rPr>
                <w:rFonts w:ascii="Times New Roman" w:hAnsi="Times New Roman" w:cs="Times New Roman"/>
                <w:i/>
              </w:rPr>
              <w:t xml:space="preserve">                         </w:t>
            </w:r>
            <w:r w:rsidR="001B4F60" w:rsidRPr="0008327F">
              <w:rPr>
                <w:rFonts w:ascii="Times New Roman" w:hAnsi="Times New Roman" w:cs="Times New Roman"/>
                <w:i/>
              </w:rPr>
              <w:t>від 25.08.2022 № 06/18/1677-22</w:t>
            </w:r>
            <w:r w:rsidR="00D479B0">
              <w:rPr>
                <w:rFonts w:ascii="Times New Roman" w:hAnsi="Times New Roman" w:cs="Times New Roman"/>
                <w:i/>
              </w:rPr>
              <w:t>)</w:t>
            </w:r>
            <w:r w:rsidR="001B4F60" w:rsidRPr="0008327F">
              <w:rPr>
                <w:rFonts w:ascii="Times New Roman" w:hAnsi="Times New Roman" w:cs="Times New Roman"/>
                <w:i/>
              </w:rPr>
              <w:t xml:space="preserve"> та </w:t>
            </w:r>
            <w:r w:rsidR="00D479B0">
              <w:rPr>
                <w:rFonts w:ascii="Times New Roman" w:hAnsi="Times New Roman" w:cs="Times New Roman"/>
                <w:i/>
              </w:rPr>
              <w:t>частково</w:t>
            </w:r>
            <w:r w:rsidR="001B4F60" w:rsidRPr="0008327F">
              <w:rPr>
                <w:rFonts w:ascii="Times New Roman" w:hAnsi="Times New Roman" w:cs="Times New Roman"/>
                <w:i/>
              </w:rPr>
              <w:t xml:space="preserve"> </w:t>
            </w:r>
            <w:r w:rsidR="00D479B0" w:rsidRPr="0008327F">
              <w:rPr>
                <w:rFonts w:ascii="Times New Roman" w:hAnsi="Times New Roman" w:cs="Times New Roman"/>
                <w:i/>
              </w:rPr>
              <w:t>в охоронній зоні пам’яток архітектури місцевого значення</w:t>
            </w:r>
            <w:r w:rsidR="00D479B0">
              <w:rPr>
                <w:rFonts w:ascii="Times New Roman" w:hAnsi="Times New Roman" w:cs="Times New Roman"/>
                <w:i/>
              </w:rPr>
              <w:t xml:space="preserve"> «Лук’янівський народний будинок» (охоронний № 95-Кв)</w:t>
            </w:r>
            <w:r w:rsidR="00D479B0" w:rsidRPr="0008327F">
              <w:rPr>
                <w:rFonts w:ascii="Times New Roman" w:hAnsi="Times New Roman" w:cs="Times New Roman"/>
                <w:i/>
              </w:rPr>
              <w:t xml:space="preserve"> </w:t>
            </w:r>
            <w:r w:rsidR="00D479B0">
              <w:rPr>
                <w:rFonts w:ascii="Times New Roman" w:hAnsi="Times New Roman" w:cs="Times New Roman"/>
                <w:i/>
              </w:rPr>
              <w:t xml:space="preserve">(лист </w:t>
            </w:r>
            <w:r w:rsidR="001B4F60" w:rsidRPr="0008327F">
              <w:rPr>
                <w:rFonts w:ascii="Times New Roman" w:hAnsi="Times New Roman" w:cs="Times New Roman"/>
                <w:i/>
              </w:rPr>
              <w:t>Департаменту охорони культурної спадщини виконавчого органу Київської міської ради (Київської міської державної адміністрації) від 01.05.2023 № 066-1600).</w:t>
            </w:r>
          </w:p>
          <w:p w14:paraId="1A7DC9F8" w14:textId="77777777" w:rsidR="007312B1" w:rsidRPr="0008327F" w:rsidRDefault="007312B1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  <w:p w14:paraId="6CF4EBC8" w14:textId="4666350A" w:rsidR="003400B0" w:rsidRDefault="003400B0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08327F">
              <w:rPr>
                <w:rFonts w:ascii="Times New Roman" w:hAnsi="Times New Roman" w:cs="Times New Roman"/>
                <w:i/>
              </w:rPr>
              <w:t xml:space="preserve">Відповідно до рішення Київської міської ради                                    від 06.07.2017 № 738/2900 за Київським комунальним об’єднанням зеленого будівництва та експлуатації зелених насаджень міста «Київзеленбуд» (далі - </w:t>
            </w:r>
            <w:r w:rsidR="00B43D80">
              <w:rPr>
                <w:rFonts w:ascii="Times New Roman" w:hAnsi="Times New Roman" w:cs="Times New Roman"/>
                <w:i/>
              </w:rPr>
              <w:t xml:space="preserve">                          </w:t>
            </w:r>
            <w:r w:rsidRPr="0008327F">
              <w:rPr>
                <w:rFonts w:ascii="Times New Roman" w:hAnsi="Times New Roman" w:cs="Times New Roman"/>
                <w:i/>
              </w:rPr>
              <w:t>КО «Київзеленбуд») закріплено на праві господарського відання об'єкти благоустрою зеленого господарства комунальної власності територіальної громади міста Києва, що перебувають на утриманні комунальних підприємств, що входять до складу КО «Київзеленбуд».</w:t>
            </w:r>
          </w:p>
          <w:p w14:paraId="529D83A7" w14:textId="77777777" w:rsidR="0008327F" w:rsidRPr="0008327F" w:rsidRDefault="0008327F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  <w:p w14:paraId="1BD3A8A8" w14:textId="77777777" w:rsidR="00FA01B8" w:rsidRDefault="00FA01B8" w:rsidP="00FA01B8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надання або відмову в наданні в користування земельних ділянок,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16A4FC9D" w14:textId="12A077E7" w:rsidR="00C04B24" w:rsidRPr="0070402C" w:rsidRDefault="00C04B24" w:rsidP="0008327F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08327F" w:rsidRPr="0070402C" w14:paraId="26114070" w14:textId="77777777" w:rsidTr="0008327F">
        <w:trPr>
          <w:cantSplit/>
          <w:trHeight w:val="2116"/>
        </w:trPr>
        <w:tc>
          <w:tcPr>
            <w:tcW w:w="3260" w:type="dxa"/>
          </w:tcPr>
          <w:p w14:paraId="5759DCA6" w14:textId="77777777" w:rsidR="0008327F" w:rsidRDefault="0008327F" w:rsidP="00AC6C1F">
            <w:pPr>
              <w:ind w:left="-113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14:paraId="776F5A5D" w14:textId="689DDA25" w:rsidR="0008327F" w:rsidRDefault="0008327F" w:rsidP="0008327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04B24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від 17.04.2018 у справі № 826/8107/16, від 16.09.2021 у справі № 826/8847/16. </w:t>
            </w:r>
          </w:p>
          <w:p w14:paraId="0AC6AF69" w14:textId="77777777" w:rsidR="00FA01B8" w:rsidRPr="00C04B24" w:rsidRDefault="00FA01B8" w:rsidP="0008327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2D72BEDF" w14:textId="05EA8FEF" w:rsidR="0008327F" w:rsidRPr="00120C50" w:rsidRDefault="0008327F" w:rsidP="0008327F">
            <w:pPr>
              <w:jc w:val="both"/>
              <w:rPr>
                <w:rFonts w:ascii="Times New Roman" w:hAnsi="Times New Roman" w:cs="Times New Roman"/>
                <w:bCs/>
                <w:i/>
                <w:iCs/>
                <w:highlight w:val="yellow"/>
                <w:shd w:val="clear" w:color="auto" w:fill="FFFFFF"/>
              </w:rPr>
            </w:pPr>
            <w:r w:rsidRPr="00C04B24">
              <w:rPr>
                <w:rFonts w:ascii="Times New Roman" w:hAnsi="Times New Roman" w:cs="Times New Roman"/>
                <w:i/>
              </w:rPr>
              <w:t>Зважаючи на вказане, цей проєкт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720DFAAA" w14:textId="77777777"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14:paraId="1D563928" w14:textId="77777777" w:rsidR="00173F07" w:rsidRPr="00173F07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173F07">
        <w:rPr>
          <w:b/>
          <w:bCs/>
          <w:i w:val="0"/>
          <w:sz w:val="24"/>
          <w:szCs w:val="24"/>
          <w:lang w:val="ru-RU"/>
        </w:rPr>
        <w:t>Стан нормативно-правової бази у даній сфері правового регулювання.</w:t>
      </w:r>
    </w:p>
    <w:p w14:paraId="0FDB6E81" w14:textId="714317F2" w:rsidR="00173F07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 xml:space="preserve">Загальні засади та порядок передачі земельних ділянок у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>
        <w:rPr>
          <w:i w:val="0"/>
          <w:sz w:val="24"/>
          <w:szCs w:val="24"/>
          <w:lang w:val="ru-RU"/>
        </w:rPr>
        <w:t xml:space="preserve">Київської міської </w:t>
      </w:r>
      <w:r w:rsidR="002370D1" w:rsidRPr="00CD3A7D">
        <w:rPr>
          <w:i w:val="0"/>
          <w:sz w:val="24"/>
          <w:szCs w:val="24"/>
          <w:lang w:val="ru-RU"/>
        </w:rPr>
        <w:t>ради</w:t>
      </w:r>
      <w:r w:rsidRPr="00173F07">
        <w:rPr>
          <w:i w:val="0"/>
          <w:sz w:val="24"/>
          <w:szCs w:val="24"/>
          <w:lang w:val="ru-RU"/>
        </w:rPr>
        <w:t xml:space="preserve"> </w:t>
      </w:r>
      <w:r w:rsidR="00FA01B8">
        <w:rPr>
          <w:i w:val="0"/>
          <w:sz w:val="24"/>
          <w:szCs w:val="24"/>
          <w:lang w:val="ru-RU"/>
        </w:rPr>
        <w:t xml:space="preserve">                 </w:t>
      </w:r>
      <w:r w:rsidRPr="00173F07">
        <w:rPr>
          <w:i w:val="0"/>
          <w:sz w:val="24"/>
          <w:szCs w:val="24"/>
          <w:lang w:val="ru-RU"/>
        </w:rPr>
        <w:t>від 20</w:t>
      </w:r>
      <w:r w:rsidR="00D85DDE">
        <w:rPr>
          <w:i w:val="0"/>
          <w:sz w:val="24"/>
          <w:szCs w:val="24"/>
          <w:lang w:val="ru-RU"/>
        </w:rPr>
        <w:t>.04.</w:t>
      </w:r>
      <w:r w:rsidRPr="00173F07">
        <w:rPr>
          <w:i w:val="0"/>
          <w:sz w:val="24"/>
          <w:szCs w:val="24"/>
          <w:lang w:val="ru-RU"/>
        </w:rPr>
        <w:t>2017 № 241/2463.</w:t>
      </w:r>
    </w:p>
    <w:p w14:paraId="0C7ECDFE" w14:textId="2BE646CE" w:rsidR="00AD77FD" w:rsidRDefault="00FA01B8" w:rsidP="002F6307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>Проє</w:t>
      </w:r>
      <w:r w:rsidR="0017791D">
        <w:rPr>
          <w:i w:val="0"/>
          <w:sz w:val="24"/>
          <w:szCs w:val="24"/>
          <w:lang w:val="uk-UA"/>
        </w:rPr>
        <w:t>кт рішення не</w:t>
      </w:r>
      <w:r w:rsidR="00AD77FD">
        <w:rPr>
          <w:i w:val="0"/>
          <w:sz w:val="24"/>
          <w:szCs w:val="24"/>
          <w:lang w:val="uk-UA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10437FD8" w14:textId="77777777" w:rsidR="002F6307" w:rsidRPr="002F6307" w:rsidRDefault="002F6307" w:rsidP="002F6307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F6307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02AFC77" w14:textId="77777777" w:rsidR="00E90C7D" w:rsidRPr="002F6307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14:paraId="3C244483" w14:textId="77777777" w:rsidR="00173F07" w:rsidRPr="005C534F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</w:rPr>
      </w:pPr>
      <w:r w:rsidRPr="005C534F">
        <w:rPr>
          <w:b/>
          <w:bCs/>
          <w:i w:val="0"/>
          <w:sz w:val="24"/>
          <w:szCs w:val="24"/>
        </w:rPr>
        <w:t>Фінансово-економічне обґрунтування.</w:t>
      </w:r>
    </w:p>
    <w:p w14:paraId="566522FD" w14:textId="77777777" w:rsidR="00173F07" w:rsidRPr="00173F07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Реалізація рішення не потребує додаткових витрат міського бюджету.</w:t>
      </w:r>
    </w:p>
    <w:p w14:paraId="2F631718" w14:textId="352D7374" w:rsidR="005D5C2D" w:rsidRPr="005D5C2D" w:rsidRDefault="005D5C2D" w:rsidP="005D5C2D">
      <w:pPr>
        <w:pStyle w:val="1"/>
        <w:shd w:val="clear" w:color="auto" w:fill="auto"/>
        <w:spacing w:after="100"/>
        <w:ind w:firstLine="426"/>
        <w:jc w:val="both"/>
        <w:rPr>
          <w:i w:val="0"/>
          <w:sz w:val="24"/>
          <w:szCs w:val="24"/>
          <w:lang w:val="ru-RU"/>
        </w:rPr>
      </w:pPr>
      <w:r w:rsidRPr="005D5C2D">
        <w:rPr>
          <w:i w:val="0"/>
          <w:sz w:val="24"/>
          <w:szCs w:val="24"/>
          <w:lang w:val="ru-RU"/>
        </w:rPr>
        <w:t>Відповідно до Податкового кодексу України та Положення про плату за землю в місті Києві, затвердженого рішенням Київської міської ради від 23.06.2011 № 242/5629 «Про встановлення місцевих податків і зборів у м. Києві» (зі змінами та доповненнями) розрахунковий розмір</w:t>
      </w:r>
      <w:r w:rsidR="00B43D80">
        <w:rPr>
          <w:i w:val="0"/>
          <w:sz w:val="24"/>
          <w:szCs w:val="24"/>
          <w:lang w:val="ru-RU"/>
        </w:rPr>
        <w:t xml:space="preserve"> земельного податку складатиме: </w:t>
      </w:r>
      <w:r w:rsidR="00B43D80" w:rsidRPr="00FA01B8">
        <w:rPr>
          <w:b/>
          <w:i w:val="0"/>
          <w:sz w:val="24"/>
          <w:szCs w:val="24"/>
          <w:u w:val="single"/>
          <w:lang w:val="ru-RU"/>
        </w:rPr>
        <w:t xml:space="preserve">31 584 </w:t>
      </w:r>
      <w:r w:rsidRPr="00FA01B8">
        <w:rPr>
          <w:b/>
          <w:i w:val="0"/>
          <w:sz w:val="24"/>
          <w:szCs w:val="24"/>
          <w:u w:val="single"/>
          <w:lang w:val="ru-RU"/>
        </w:rPr>
        <w:t>грн</w:t>
      </w:r>
      <w:r w:rsidR="00B43D80" w:rsidRPr="00FA01B8">
        <w:rPr>
          <w:b/>
          <w:i w:val="0"/>
          <w:sz w:val="24"/>
          <w:szCs w:val="24"/>
          <w:u w:val="single"/>
          <w:lang w:val="ru-RU"/>
        </w:rPr>
        <w:t xml:space="preserve"> 17 коп (1%).</w:t>
      </w:r>
    </w:p>
    <w:p w14:paraId="0779ADB8" w14:textId="77777777" w:rsidR="00173F07" w:rsidRPr="00173F07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ru-RU"/>
        </w:rPr>
      </w:pPr>
    </w:p>
    <w:p w14:paraId="620A0F95" w14:textId="77777777" w:rsidR="00173F07" w:rsidRPr="00C20204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ru-RU"/>
        </w:rPr>
      </w:pPr>
      <w:r w:rsidRPr="00C20204">
        <w:rPr>
          <w:b/>
          <w:bCs/>
          <w:i w:val="0"/>
          <w:sz w:val="24"/>
          <w:szCs w:val="24"/>
          <w:lang w:val="ru-RU"/>
        </w:rPr>
        <w:t>Прогноз соціально-економічних та інших наслідків прийняття рішення.</w:t>
      </w:r>
    </w:p>
    <w:p w14:paraId="4B51D138" w14:textId="07243264" w:rsidR="00173F07" w:rsidRDefault="00173F07" w:rsidP="00FA01B8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173F07">
        <w:rPr>
          <w:i w:val="0"/>
          <w:sz w:val="24"/>
          <w:szCs w:val="24"/>
          <w:lang w:val="ru-RU"/>
        </w:rPr>
        <w:t>Наслідками прийняття розробленого проєкту рішення стане</w:t>
      </w:r>
      <w:r w:rsidR="00495A67">
        <w:rPr>
          <w:i w:val="0"/>
          <w:sz w:val="24"/>
          <w:szCs w:val="24"/>
          <w:lang w:val="ru-RU"/>
        </w:rPr>
        <w:t xml:space="preserve"> </w:t>
      </w:r>
      <w:r w:rsidRPr="00173F07">
        <w:rPr>
          <w:i w:val="0"/>
          <w:sz w:val="24"/>
          <w:szCs w:val="24"/>
          <w:lang w:val="ru-RU"/>
        </w:rPr>
        <w:t>реалізація зацікавленою особою своїх прав щодо використання земельної ділянки</w:t>
      </w:r>
      <w:r>
        <w:rPr>
          <w:i w:val="0"/>
          <w:sz w:val="24"/>
          <w:szCs w:val="24"/>
          <w:lang w:val="ru-RU"/>
        </w:rPr>
        <w:t>.</w:t>
      </w:r>
    </w:p>
    <w:p w14:paraId="12ADD7C9" w14:textId="77777777" w:rsidR="00AE1A2E" w:rsidRPr="00173F07" w:rsidRDefault="00AE1A2E" w:rsidP="00495A67">
      <w:pPr>
        <w:pStyle w:val="1"/>
        <w:shd w:val="clear" w:color="auto" w:fill="auto"/>
        <w:jc w:val="both"/>
        <w:rPr>
          <w:i w:val="0"/>
          <w:sz w:val="24"/>
          <w:szCs w:val="24"/>
          <w:lang w:val="ru-RU"/>
        </w:rPr>
      </w:pPr>
    </w:p>
    <w:p w14:paraId="1CD41DA0" w14:textId="77777777"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FC3359">
        <w:rPr>
          <w:b/>
          <w:i w:val="0"/>
          <w:iCs w:val="0"/>
          <w:sz w:val="20"/>
          <w:szCs w:val="20"/>
          <w:lang w:val="ru-RU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14:paraId="10813328" w14:textId="77777777"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14:paraId="47944991" w14:textId="77777777"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14:paraId="76232573" w14:textId="77777777" w:rsidTr="007D4A0A">
        <w:trPr>
          <w:trHeight w:val="663"/>
        </w:trPr>
        <w:tc>
          <w:tcPr>
            <w:tcW w:w="4814" w:type="dxa"/>
            <w:hideMark/>
          </w:tcPr>
          <w:p w14:paraId="1ED716D2" w14:textId="77777777"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14:paraId="3C933348" w14:textId="77777777"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14:paraId="3D6093E1" w14:textId="77777777"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461E1" w14:textId="77777777" w:rsidR="00FF3CE6" w:rsidRDefault="00FF3CE6">
      <w:r>
        <w:separator/>
      </w:r>
    </w:p>
  </w:endnote>
  <w:endnote w:type="continuationSeparator" w:id="0">
    <w:p w14:paraId="3E6CB658" w14:textId="77777777" w:rsidR="00FF3CE6" w:rsidRDefault="00FF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7F69" w14:textId="77777777"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4A33DAF" wp14:editId="35824ABA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834E1" w14:textId="77777777"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A33DAF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14:paraId="16E834E1" w14:textId="77777777"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96107" w14:textId="77777777" w:rsidR="00FF3CE6" w:rsidRDefault="00FF3CE6">
      <w:r>
        <w:separator/>
      </w:r>
    </w:p>
  </w:footnote>
  <w:footnote w:type="continuationSeparator" w:id="0">
    <w:p w14:paraId="618061D3" w14:textId="77777777" w:rsidR="00FF3CE6" w:rsidRDefault="00FF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1B8399B" w14:textId="77777777" w:rsidR="0070323B" w:rsidRPr="00FC335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FC3359">
          <w:rPr>
            <w:i w:val="0"/>
            <w:sz w:val="12"/>
            <w:szCs w:val="12"/>
            <w:lang w:val="ru-RU"/>
          </w:rPr>
          <w:t>Пояснювальна записка № ПЗН-55287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FC3359">
          <w:rPr>
            <w:i w:val="0"/>
            <w:sz w:val="12"/>
            <w:szCs w:val="12"/>
            <w:lang w:val="ru-RU"/>
          </w:rPr>
          <w:t xml:space="preserve">від </w:t>
        </w:r>
        <w:r w:rsidR="00855E11" w:rsidRPr="00FC3359">
          <w:rPr>
            <w:i w:val="0"/>
            <w:sz w:val="12"/>
            <w:szCs w:val="12"/>
            <w:lang w:val="ru-RU"/>
          </w:rPr>
          <w:t>16.06.2023</w:t>
        </w:r>
        <w:r w:rsidR="0012494D" w:rsidRPr="00FC3359">
          <w:rPr>
            <w:i w:val="0"/>
            <w:sz w:val="12"/>
            <w:szCs w:val="12"/>
            <w:lang w:val="ru-RU"/>
          </w:rPr>
          <w:t xml:space="preserve"> до клопотання 426396765</w:t>
        </w:r>
      </w:p>
      <w:p w14:paraId="3386C57A" w14:textId="04867F1D"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E1692" w:rsidRPr="007E1692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5452AED0" w14:textId="77777777" w:rsidR="0070323B" w:rsidRDefault="007E1692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08327F"/>
    <w:rsid w:val="0012494D"/>
    <w:rsid w:val="00173F07"/>
    <w:rsid w:val="00174E19"/>
    <w:rsid w:val="0017791D"/>
    <w:rsid w:val="001A7756"/>
    <w:rsid w:val="001B4F60"/>
    <w:rsid w:val="001D3A82"/>
    <w:rsid w:val="002370D1"/>
    <w:rsid w:val="00265722"/>
    <w:rsid w:val="002678BE"/>
    <w:rsid w:val="002D265C"/>
    <w:rsid w:val="002F6307"/>
    <w:rsid w:val="00311269"/>
    <w:rsid w:val="003400B0"/>
    <w:rsid w:val="00346872"/>
    <w:rsid w:val="003A13FE"/>
    <w:rsid w:val="003C3E66"/>
    <w:rsid w:val="00452D5A"/>
    <w:rsid w:val="00463B38"/>
    <w:rsid w:val="00495A67"/>
    <w:rsid w:val="0050652B"/>
    <w:rsid w:val="005740F1"/>
    <w:rsid w:val="00581A44"/>
    <w:rsid w:val="005D5C2D"/>
    <w:rsid w:val="0065190A"/>
    <w:rsid w:val="006A34C6"/>
    <w:rsid w:val="007033CD"/>
    <w:rsid w:val="00706695"/>
    <w:rsid w:val="00725C6A"/>
    <w:rsid w:val="007312B1"/>
    <w:rsid w:val="007C0899"/>
    <w:rsid w:val="007D4A0A"/>
    <w:rsid w:val="007E1692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73294"/>
    <w:rsid w:val="00A92A53"/>
    <w:rsid w:val="00A94E5D"/>
    <w:rsid w:val="00AA4A94"/>
    <w:rsid w:val="00AC6C1F"/>
    <w:rsid w:val="00AD77FD"/>
    <w:rsid w:val="00AE1A2E"/>
    <w:rsid w:val="00B00C12"/>
    <w:rsid w:val="00B11B2C"/>
    <w:rsid w:val="00B30291"/>
    <w:rsid w:val="00B43D80"/>
    <w:rsid w:val="00B84B97"/>
    <w:rsid w:val="00C04B24"/>
    <w:rsid w:val="00C20204"/>
    <w:rsid w:val="00C5746C"/>
    <w:rsid w:val="00C70FE7"/>
    <w:rsid w:val="00C94FF1"/>
    <w:rsid w:val="00C95681"/>
    <w:rsid w:val="00CA5D01"/>
    <w:rsid w:val="00D27EDF"/>
    <w:rsid w:val="00D479B0"/>
    <w:rsid w:val="00D57CE8"/>
    <w:rsid w:val="00D702BD"/>
    <w:rsid w:val="00D77F52"/>
    <w:rsid w:val="00D85DDE"/>
    <w:rsid w:val="00E34240"/>
    <w:rsid w:val="00E60C6D"/>
    <w:rsid w:val="00E90C7D"/>
    <w:rsid w:val="00E92EA7"/>
    <w:rsid w:val="00EC641A"/>
    <w:rsid w:val="00EF388D"/>
    <w:rsid w:val="00F012A7"/>
    <w:rsid w:val="00F05DE2"/>
    <w:rsid w:val="00F54A05"/>
    <w:rsid w:val="00F60E6B"/>
    <w:rsid w:val="00F72AE2"/>
    <w:rsid w:val="00F801D8"/>
    <w:rsid w:val="00FA01B8"/>
    <w:rsid w:val="00FC3359"/>
    <w:rsid w:val="00FF1715"/>
    <w:rsid w:val="00FF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61BD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paragraph" w:styleId="af2">
    <w:name w:val="Normal (Web)"/>
    <w:basedOn w:val="a"/>
    <w:uiPriority w:val="99"/>
    <w:semiHidden/>
    <w:unhideWhenUsed/>
    <w:rsid w:val="003400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3354F-7177-44A0-B641-2F21F840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6341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2023-06-21T07:24:00Z</cp:lastPrinted>
  <dcterms:created xsi:type="dcterms:W3CDTF">2023-06-26T06:36:00Z</dcterms:created>
  <dcterms:modified xsi:type="dcterms:W3CDTF">2023-06-26T06:36:00Z</dcterms:modified>
</cp:coreProperties>
</file>