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95866C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0" b="0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61DF" w14:paraId="6C1844F6" w14:textId="77777777" w:rsidTr="00E7612C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9874206" w:rsidR="00F6318B" w:rsidRPr="00B0502F" w:rsidRDefault="00E2725F" w:rsidP="00E7612C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7612C">
              <w:rPr>
                <w:b/>
                <w:sz w:val="28"/>
                <w:szCs w:val="28"/>
                <w:highlight w:val="white"/>
                <w:lang w:eastAsia="uk-UA"/>
              </w:rPr>
              <w:t xml:space="preserve">приватному </w:t>
            </w:r>
            <w:proofErr w:type="spellStart"/>
            <w:r w:rsidR="00E7612C">
              <w:rPr>
                <w:b/>
                <w:sz w:val="28"/>
                <w:szCs w:val="28"/>
                <w:highlight w:val="white"/>
                <w:lang w:eastAsia="uk-UA"/>
              </w:rPr>
              <w:t>акціонерному</w:t>
            </w:r>
            <w:proofErr w:type="spellEnd"/>
            <w:r w:rsidR="00E7612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E7612C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E7612C" w:rsidRPr="00E7612C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E7612C">
              <w:rPr>
                <w:b/>
                <w:sz w:val="28"/>
                <w:szCs w:val="28"/>
                <w:highlight w:val="white"/>
                <w:lang w:eastAsia="uk-UA"/>
              </w:rPr>
              <w:t>«АВТОБАЗА № 1»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</w:t>
            </w:r>
            <w:r w:rsidR="00E7612C">
              <w:rPr>
                <w:b/>
                <w:sz w:val="28"/>
                <w:szCs w:val="28"/>
                <w:lang w:val="uk-UA"/>
              </w:rPr>
              <w:t xml:space="preserve"> на право тимчасового довгострокового користування землею на умовах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</w:t>
            </w:r>
            <w:r w:rsidR="00E7612C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08 липня 1998 року </w:t>
            </w:r>
            <w:r w:rsidR="00E7612C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75-5-00024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449057675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449057675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0A4BDAA" w:rsidR="00C72FE2" w:rsidRDefault="00E7612C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E7612C"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 </w:t>
      </w:r>
      <w:r w:rsidR="00C72FE2">
        <w:rPr>
          <w:snapToGrid w:val="0"/>
          <w:sz w:val="28"/>
          <w:lang w:val="uk-UA"/>
        </w:rPr>
        <w:t xml:space="preserve">та враховуючи звернення </w:t>
      </w:r>
      <w:r w:rsidRPr="00E7612C">
        <w:rPr>
          <w:snapToGrid w:val="0"/>
          <w:sz w:val="28"/>
          <w:lang w:val="uk-UA"/>
        </w:rPr>
        <w:t>приватн</w:t>
      </w:r>
      <w:r>
        <w:rPr>
          <w:snapToGrid w:val="0"/>
          <w:sz w:val="28"/>
          <w:lang w:val="uk-UA"/>
        </w:rPr>
        <w:t>ого акціонерного товариства</w:t>
      </w:r>
      <w:r w:rsidRPr="00E7612C">
        <w:rPr>
          <w:snapToGrid w:val="0"/>
          <w:sz w:val="28"/>
          <w:lang w:val="uk-UA"/>
        </w:rPr>
        <w:t xml:space="preserve"> </w:t>
      </w:r>
      <w:r w:rsidR="00C72FE2" w:rsidRPr="00E7612C">
        <w:rPr>
          <w:snapToGrid w:val="0"/>
          <w:sz w:val="28"/>
          <w:lang w:val="uk-UA"/>
        </w:rPr>
        <w:t>«АВТОБАЗА № 1»</w:t>
      </w:r>
      <w:r w:rsidR="00C72FE2">
        <w:rPr>
          <w:snapToGrid w:val="0"/>
          <w:sz w:val="28"/>
          <w:lang w:val="uk-UA"/>
        </w:rPr>
        <w:t xml:space="preserve"> від </w:t>
      </w:r>
      <w:r w:rsidR="005C6107" w:rsidRPr="00E7612C">
        <w:rPr>
          <w:snapToGrid w:val="0"/>
          <w:sz w:val="28"/>
          <w:lang w:val="uk-UA"/>
        </w:rPr>
        <w:t>08 травня 2023</w:t>
      </w:r>
      <w:r w:rsidR="00C72FE2"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                                 </w:t>
      </w:r>
      <w:r w:rsidR="00C72FE2">
        <w:rPr>
          <w:snapToGrid w:val="0"/>
          <w:sz w:val="28"/>
          <w:lang w:val="uk-UA"/>
        </w:rPr>
        <w:t xml:space="preserve">№ </w:t>
      </w:r>
      <w:r w:rsidR="00C72FE2" w:rsidRPr="00E7612C">
        <w:rPr>
          <w:snapToGrid w:val="0"/>
          <w:sz w:val="28"/>
          <w:lang w:val="uk-UA"/>
        </w:rPr>
        <w:t>449057675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02CDE5C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5339EB" w:rsidRPr="00E761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5339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5339EB" w:rsidRPr="00E761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5339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5339EB" w:rsidRPr="00E761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5339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339EB" w:rsidRPr="00E761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«АВТОБАЗА № 1»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F1348" w:rsidRPr="006F1348">
        <w:rPr>
          <w:rFonts w:ascii="Times New Roman" w:hAnsi="Times New Roman"/>
          <w:sz w:val="28"/>
          <w:szCs w:val="28"/>
        </w:rPr>
        <w:t xml:space="preserve">              </w:t>
      </w:r>
      <w:r w:rsidR="005339EB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="005339EB" w:rsidRPr="005339EB">
        <w:rPr>
          <w:rFonts w:ascii="Times New Roman" w:hAnsi="Times New Roman"/>
          <w:sz w:val="28"/>
          <w:szCs w:val="28"/>
          <w:lang w:val="uk-UA"/>
        </w:rPr>
        <w:t xml:space="preserve">договір на право тимчасового довгострокового користування землею на умовах оренди від 08 липня 1998 року № 75-5-00024 </w:t>
      </w:r>
      <w:r w:rsidR="005339EB" w:rsidRPr="00E7612C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комплексу будівель і споруд автобази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339EB" w:rsidRPr="00E761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5339EB" w:rsidRPr="005339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Пшеничній, 9 у Святошинському районі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5339EB">
        <w:rPr>
          <w:rFonts w:ascii="Times New Roman" w:hAnsi="Times New Roman"/>
          <w:sz w:val="28"/>
          <w:szCs w:val="28"/>
          <w:lang w:val="uk-UA"/>
        </w:rPr>
        <w:t>(</w:t>
      </w:r>
      <w:r w:rsidR="005339EB" w:rsidRPr="005339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Pr="00E7612C">
        <w:rPr>
          <w:rFonts w:ascii="Times New Roman" w:hAnsi="Times New Roman"/>
          <w:sz w:val="28"/>
          <w:szCs w:val="28"/>
          <w:lang w:val="uk-UA"/>
        </w:rPr>
        <w:t>8000000000:75:313:0002</w:t>
      </w:r>
      <w:r w:rsidR="005339E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E7612C">
        <w:rPr>
          <w:rFonts w:ascii="Times New Roman" w:hAnsi="Times New Roman"/>
          <w:sz w:val="28"/>
          <w:szCs w:val="28"/>
          <w:highlight w:val="white"/>
          <w:lang w:val="uk-UA" w:eastAsia="uk-UA"/>
        </w:rPr>
        <w:t>4,0710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; категорія земель - </w:t>
      </w:r>
      <w:r w:rsidR="005339EB" w:rsidRPr="005339EB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5339EB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339EB" w:rsidRPr="00704893">
        <w:rPr>
          <w:rFonts w:ascii="Times New Roman" w:hAnsi="Times New Roman"/>
          <w:sz w:val="28"/>
          <w:szCs w:val="28"/>
          <w:lang w:val="uk-UA"/>
        </w:rPr>
        <w:t>11.02</w:t>
      </w:r>
      <w:r w:rsidR="006F1348">
        <w:rPr>
          <w:rFonts w:ascii="Times New Roman" w:hAnsi="Times New Roman"/>
          <w:sz w:val="28"/>
          <w:szCs w:val="28"/>
          <w:lang w:val="uk-UA"/>
        </w:rPr>
        <w:t>;</w:t>
      </w:r>
      <w:r w:rsidR="005339EB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5339EB" w:rsidRPr="00704893">
        <w:rPr>
          <w:rFonts w:ascii="Times New Roman" w:hAnsi="Times New Roman"/>
          <w:sz w:val="28"/>
          <w:szCs w:val="28"/>
          <w:lang w:val="uk-UA"/>
        </w:rPr>
        <w:t>449057675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339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FF9F8A" w14:textId="77777777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55985E61" w14:textId="57E92F1B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 xml:space="preserve">2.1. Річна орендна плата, передбачена у підпункті </w:t>
      </w:r>
      <w:r>
        <w:rPr>
          <w:rFonts w:ascii="Times New Roman" w:hAnsi="Times New Roman"/>
          <w:sz w:val="28"/>
          <w:szCs w:val="28"/>
          <w:lang w:val="uk-UA"/>
        </w:rPr>
        <w:t>2.1 пункту 2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 договору на право тимчасового</w:t>
      </w:r>
      <w:r w:rsidR="000D7001" w:rsidRPr="000D7001">
        <w:rPr>
          <w:rFonts w:ascii="Times New Roman" w:hAnsi="Times New Roman"/>
          <w:sz w:val="28"/>
          <w:szCs w:val="28"/>
          <w:lang w:val="uk-UA"/>
        </w:rPr>
        <w:t xml:space="preserve"> довгострокового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 користування землею на умовах оренди</w:t>
      </w:r>
      <w:r w:rsidRPr="000B63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7001" w:rsidRPr="000D7001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5339EB">
        <w:rPr>
          <w:rFonts w:ascii="Times New Roman" w:hAnsi="Times New Roman"/>
          <w:sz w:val="28"/>
          <w:szCs w:val="28"/>
          <w:lang w:val="uk-UA"/>
        </w:rPr>
        <w:t xml:space="preserve">08 липня 1998 року № 75-5-00024 </w:t>
      </w:r>
      <w:r w:rsidRPr="000B6343"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516982A2" w14:textId="32577B3C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на право тимчасового</w:t>
      </w:r>
      <w:r w:rsidR="000D7001" w:rsidRPr="000D7001">
        <w:rPr>
          <w:rFonts w:ascii="Times New Roman" w:hAnsi="Times New Roman"/>
          <w:sz w:val="28"/>
          <w:szCs w:val="28"/>
        </w:rPr>
        <w:t xml:space="preserve"> </w:t>
      </w:r>
      <w:r w:rsidR="000D7001" w:rsidRPr="000D7001">
        <w:rPr>
          <w:rFonts w:ascii="Times New Roman" w:hAnsi="Times New Roman"/>
          <w:sz w:val="28"/>
          <w:szCs w:val="28"/>
          <w:lang w:val="uk-UA"/>
        </w:rPr>
        <w:t>довгострокового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 користування землею на умовах оренди</w:t>
      </w:r>
      <w:r w:rsidRPr="000B63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5339EB">
        <w:rPr>
          <w:rFonts w:ascii="Times New Roman" w:hAnsi="Times New Roman"/>
          <w:sz w:val="28"/>
          <w:szCs w:val="28"/>
          <w:lang w:val="uk-UA"/>
        </w:rPr>
        <w:t xml:space="preserve">08 липня 1998 року № 75-5-00024 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 </w:t>
      </w:r>
    </w:p>
    <w:p w14:paraId="57C5610F" w14:textId="6B2A0A89" w:rsidR="005339EB" w:rsidRPr="000B6343" w:rsidRDefault="006F1348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339EB">
        <w:rPr>
          <w:rFonts w:ascii="Times New Roman" w:hAnsi="Times New Roman"/>
          <w:sz w:val="28"/>
          <w:szCs w:val="28"/>
          <w:lang w:val="uk-UA"/>
        </w:rPr>
        <w:t>Приватному акціонерному товариству</w:t>
      </w:r>
      <w:r w:rsidR="005339EB" w:rsidRPr="000B634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339EB" w:rsidRPr="005339EB">
        <w:rPr>
          <w:rFonts w:ascii="Times New Roman" w:hAnsi="Times New Roman"/>
          <w:sz w:val="28"/>
          <w:szCs w:val="28"/>
          <w:lang w:val="uk-UA"/>
        </w:rPr>
        <w:t>АВТОБАЗА № 1</w:t>
      </w:r>
      <w:r w:rsidR="005339EB" w:rsidRPr="000B6343">
        <w:rPr>
          <w:rFonts w:ascii="Times New Roman" w:hAnsi="Times New Roman"/>
          <w:sz w:val="28"/>
          <w:szCs w:val="28"/>
          <w:lang w:val="uk-UA"/>
        </w:rPr>
        <w:t>»:</w:t>
      </w:r>
    </w:p>
    <w:p w14:paraId="4A295EFB" w14:textId="7A7A4A3E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 xml:space="preserve">3.1.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 w:rsidRPr="000B634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B6343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</w:t>
      </w:r>
      <w:r w:rsidR="00C93DB5">
        <w:rPr>
          <w:rFonts w:ascii="Times New Roman" w:hAnsi="Times New Roman"/>
          <w:sz w:val="28"/>
          <w:szCs w:val="28"/>
          <w:lang w:val="uk-UA"/>
        </w:rPr>
        <w:t xml:space="preserve">оренди вказаної </w:t>
      </w:r>
      <w:r w:rsidRPr="00533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DB5">
        <w:rPr>
          <w:rFonts w:ascii="Times New Roman" w:hAnsi="Times New Roman"/>
          <w:sz w:val="28"/>
          <w:szCs w:val="28"/>
          <w:lang w:val="uk-UA"/>
        </w:rPr>
        <w:t xml:space="preserve">у п. 1 цього рішення земельної ділянки </w:t>
      </w:r>
      <w:r w:rsidRPr="000B6343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02D978E" w14:textId="77777777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343">
        <w:rPr>
          <w:rFonts w:ascii="Times New Roman" w:hAnsi="Times New Roman"/>
          <w:sz w:val="28"/>
          <w:szCs w:val="28"/>
          <w:lang w:val="uk-UA"/>
        </w:rPr>
        <w:t xml:space="preserve">3.2. Дотримуватися обмежень у використанні земельної ділянки, визначених законодавством та зареєстрованих у </w:t>
      </w:r>
      <w:r>
        <w:rPr>
          <w:rFonts w:ascii="Times New Roman" w:hAnsi="Times New Roman"/>
          <w:sz w:val="28"/>
          <w:szCs w:val="28"/>
          <w:lang w:val="uk-UA"/>
        </w:rPr>
        <w:t>Державному земельному кадастрі.</w:t>
      </w:r>
    </w:p>
    <w:p w14:paraId="601BEA4A" w14:textId="1FA180A9" w:rsidR="005339EB" w:rsidRPr="000B6343" w:rsidRDefault="005339EB" w:rsidP="005339EB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B634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0B6343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Pr="000B6343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21C6B2" w14:textId="77777777" w:rsidR="005339EB" w:rsidRPr="00547501" w:rsidRDefault="005339EB" w:rsidP="005339EB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2D08B47" w14:textId="77777777" w:rsidR="005339EB" w:rsidRPr="00547501" w:rsidRDefault="005339EB" w:rsidP="005339EB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5339EB" w:rsidRPr="00547501" w14:paraId="49C4F668" w14:textId="77777777" w:rsidTr="000A1235">
        <w:trPr>
          <w:trHeight w:val="952"/>
        </w:trPr>
        <w:tc>
          <w:tcPr>
            <w:tcW w:w="5988" w:type="dxa"/>
            <w:vAlign w:val="bottom"/>
          </w:tcPr>
          <w:p w14:paraId="457C2338" w14:textId="77777777" w:rsidR="005339EB" w:rsidRPr="00547501" w:rsidRDefault="005339EB" w:rsidP="000A123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6600212" w14:textId="77777777" w:rsidR="005339EB" w:rsidRDefault="005339EB" w:rsidP="000A123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C3C4780" w14:textId="77777777" w:rsidR="005339EB" w:rsidRDefault="005339EB" w:rsidP="000A123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F8FE6F8" w14:textId="77777777" w:rsidR="005339EB" w:rsidRPr="00547501" w:rsidRDefault="005339EB" w:rsidP="000A1235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E9CA078" w14:textId="77777777" w:rsidR="005339EB" w:rsidRPr="00E80871" w:rsidRDefault="005339EB" w:rsidP="000A123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5339EB" w:rsidRPr="00547501" w14:paraId="1E31F219" w14:textId="77777777" w:rsidTr="000A1235">
        <w:trPr>
          <w:trHeight w:val="952"/>
        </w:trPr>
        <w:tc>
          <w:tcPr>
            <w:tcW w:w="5988" w:type="dxa"/>
            <w:vAlign w:val="bottom"/>
          </w:tcPr>
          <w:p w14:paraId="242DD351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D10949C" w14:textId="77777777" w:rsidR="005339EB" w:rsidRPr="00E80871" w:rsidRDefault="005339EB" w:rsidP="000A123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021D167" w14:textId="77777777" w:rsidR="005339EB" w:rsidRPr="00E80871" w:rsidRDefault="005339EB" w:rsidP="000A123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C6B471E" w14:textId="77777777" w:rsidR="005339EB" w:rsidRPr="00E80871" w:rsidRDefault="005339EB" w:rsidP="000A1235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A94168C" w14:textId="77777777" w:rsidR="005339EB" w:rsidRPr="008D0419" w:rsidRDefault="005339EB" w:rsidP="000A123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5339EB" w:rsidRPr="00E80871" w14:paraId="550FE56D" w14:textId="77777777" w:rsidTr="000A1235">
        <w:trPr>
          <w:trHeight w:val="953"/>
        </w:trPr>
        <w:tc>
          <w:tcPr>
            <w:tcW w:w="5988" w:type="dxa"/>
            <w:vAlign w:val="bottom"/>
          </w:tcPr>
          <w:p w14:paraId="7D2158A8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353325A" w14:textId="77777777" w:rsidR="005339EB" w:rsidRPr="00CF4E37" w:rsidRDefault="005339EB" w:rsidP="000A1235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29BF49FD" w14:textId="77777777" w:rsidR="005339EB" w:rsidRPr="00CF4E37" w:rsidRDefault="005339EB" w:rsidP="000A1235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A863798" w14:textId="77777777" w:rsidR="005339EB" w:rsidRPr="00CF4E37" w:rsidRDefault="005339EB" w:rsidP="000A1235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0F940A" w14:textId="77777777" w:rsidR="005339EB" w:rsidRPr="00E80871" w:rsidRDefault="005339EB" w:rsidP="000A123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2AF2AF6" w14:textId="77777777" w:rsidR="005339EB" w:rsidRPr="00E80871" w:rsidRDefault="005339EB" w:rsidP="000A1235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CF4E37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5339EB" w:rsidRPr="00547501" w14:paraId="3C032584" w14:textId="77777777" w:rsidTr="000A1235">
        <w:trPr>
          <w:trHeight w:val="953"/>
        </w:trPr>
        <w:tc>
          <w:tcPr>
            <w:tcW w:w="5988" w:type="dxa"/>
            <w:vAlign w:val="bottom"/>
          </w:tcPr>
          <w:p w14:paraId="5DE15A11" w14:textId="77777777" w:rsidR="005339EB" w:rsidRPr="00547501" w:rsidRDefault="005339EB" w:rsidP="000A123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2949255B" w14:textId="77777777" w:rsidR="005339EB" w:rsidRPr="00547501" w:rsidRDefault="005339EB" w:rsidP="000A123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62ACC1A" w14:textId="77777777" w:rsidR="005339EB" w:rsidRPr="00547501" w:rsidRDefault="005339EB" w:rsidP="000A123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2E4FC8D" w14:textId="77777777" w:rsidR="005339EB" w:rsidRPr="00547501" w:rsidRDefault="005339EB" w:rsidP="000A123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5B997D9" w14:textId="77777777" w:rsidR="005339EB" w:rsidRPr="00547501" w:rsidRDefault="005339EB" w:rsidP="000A1235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5339EB" w:rsidRPr="00E80871" w14:paraId="0F8932B4" w14:textId="77777777" w:rsidTr="000A1235">
        <w:trPr>
          <w:trHeight w:val="953"/>
        </w:trPr>
        <w:tc>
          <w:tcPr>
            <w:tcW w:w="5988" w:type="dxa"/>
            <w:vAlign w:val="bottom"/>
          </w:tcPr>
          <w:p w14:paraId="5FC30FF1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9478C55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28DF756B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FA849DD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265B69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8D807E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7874833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E9B1FB" w14:textId="77777777" w:rsidR="005339EB" w:rsidRPr="00E80871" w:rsidRDefault="005339EB" w:rsidP="000A123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5DC1C6" w14:textId="77777777" w:rsidR="005339EB" w:rsidRPr="00E80871" w:rsidRDefault="005339EB" w:rsidP="000A123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ADFAFBC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2657ADD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2759A2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A68486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36FF5E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EF8833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48D835" w14:textId="77777777" w:rsidR="005339EB" w:rsidRPr="00E80871" w:rsidRDefault="005339EB" w:rsidP="000A123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A9B2E43" w14:textId="77777777" w:rsidR="005339EB" w:rsidRPr="00E80871" w:rsidRDefault="005339EB" w:rsidP="000A1235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4AA557" w14:textId="77777777" w:rsidR="005339EB" w:rsidRPr="00E80871" w:rsidRDefault="005339EB" w:rsidP="000A1235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B5F51C" w14:textId="77777777" w:rsidR="005339EB" w:rsidRPr="00E80871" w:rsidRDefault="005339EB" w:rsidP="000A1235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5339EB" w:rsidRPr="00E80871" w14:paraId="5D45F662" w14:textId="77777777" w:rsidTr="000A1235">
        <w:trPr>
          <w:trHeight w:val="953"/>
        </w:trPr>
        <w:tc>
          <w:tcPr>
            <w:tcW w:w="5988" w:type="dxa"/>
            <w:vAlign w:val="bottom"/>
          </w:tcPr>
          <w:p w14:paraId="1D6ADCDD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A7C9FA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AFC3E6E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69F3EE28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E045976" w14:textId="77777777" w:rsidR="005339EB" w:rsidRPr="00E80871" w:rsidRDefault="005339EB" w:rsidP="000A123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7E8D10C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9A87048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E85977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BD05DE" w14:textId="77777777" w:rsidR="005339EB" w:rsidRPr="00E80871" w:rsidRDefault="005339EB" w:rsidP="000A1235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96F51B" w14:textId="77777777" w:rsidR="005339EB" w:rsidRPr="00E80871" w:rsidRDefault="005339EB" w:rsidP="000A1235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601200">
    <w:abstractNumId w:val="8"/>
  </w:num>
  <w:num w:numId="2" w16cid:durableId="246153527">
    <w:abstractNumId w:val="4"/>
  </w:num>
  <w:num w:numId="3" w16cid:durableId="885292847">
    <w:abstractNumId w:val="7"/>
  </w:num>
  <w:num w:numId="4" w16cid:durableId="2075884670">
    <w:abstractNumId w:val="0"/>
  </w:num>
  <w:num w:numId="5" w16cid:durableId="1313873102">
    <w:abstractNumId w:val="5"/>
  </w:num>
  <w:num w:numId="6" w16cid:durableId="1493064503">
    <w:abstractNumId w:val="3"/>
  </w:num>
  <w:num w:numId="7" w16cid:durableId="1748307346">
    <w:abstractNumId w:val="2"/>
  </w:num>
  <w:num w:numId="8" w16cid:durableId="169688291">
    <w:abstractNumId w:val="1"/>
  </w:num>
  <w:num w:numId="9" w16cid:durableId="1970743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D7001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525C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9EB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F1348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93DB5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7612C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3293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2023-11-14T08:02:00Z</cp:lastPrinted>
  <dcterms:created xsi:type="dcterms:W3CDTF">2023-11-17T12:51:00Z</dcterms:created>
  <dcterms:modified xsi:type="dcterms:W3CDTF">2023-11-17T12:51:00Z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2023-11-14T08:09:26Z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381a767e-f899-49c8-aa5d-33390e5ead61</vt:lpwstr>
  </property>
  <property fmtid="{D5CDD505-2E9C-101B-9397-08002B2CF9AE}" pid="8" name="MSIP_Label_defa4170-0d19-0005-0004-bc88714345d2_ContentBits">
    <vt:lpwstr>0</vt:lpwstr>
  </property>
</Properties>
</file>