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422C9293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458010071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458010071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A54958">
        <w:rPr>
          <w:b/>
          <w:bCs/>
          <w:sz w:val="24"/>
          <w:szCs w:val="24"/>
          <w:lang w:val="en-US"/>
        </w:rPr>
        <w:t>ПЗН-77929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A54958">
        <w:rPr>
          <w:b/>
          <w:bCs/>
          <w:sz w:val="24"/>
          <w:szCs w:val="24"/>
          <w:lang w:val="en-US"/>
        </w:rPr>
        <w:t>20.02.2025</w:t>
      </w:r>
    </w:p>
    <w:p w14:paraId="279C27D0" w14:textId="351590F6" w:rsidR="00D437FF" w:rsidRDefault="003D4611" w:rsidP="00A54958">
      <w:pPr>
        <w:pStyle w:val="20"/>
        <w:shd w:val="clear" w:color="auto" w:fill="auto"/>
        <w:ind w:right="2798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proofErr w:type="spellStart"/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</w:t>
      </w:r>
      <w:proofErr w:type="spellEnd"/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B42455" w:rsidRPr="00B42455">
        <w:rPr>
          <w:rFonts w:ascii="Times New Roman" w:hAnsi="Times New Roman" w:cs="Times New Roman"/>
          <w:b/>
          <w:bCs/>
          <w:sz w:val="24"/>
          <w:szCs w:val="24"/>
        </w:rPr>
        <w:t xml:space="preserve">надання КИЇВСЬКОМУ КОМУНАЛЬНОМУ ОБ'ЄДНАННЮ ЗЕЛЕНОГО БУДІВНИЦТВА ТА ЕКСПЛУАТАЦІЇ ЗЕЛЕНИХ НАСАДЖЕНЬ МІСТА «КИЇВЗЕЛЕНБУД» дозволу на розроблення </w:t>
      </w:r>
      <w:proofErr w:type="spellStart"/>
      <w:r w:rsidR="00B42455" w:rsidRPr="00B42455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="00B42455" w:rsidRPr="00B42455">
        <w:rPr>
          <w:rFonts w:ascii="Times New Roman" w:hAnsi="Times New Roman" w:cs="Times New Roman"/>
          <w:b/>
          <w:bCs/>
          <w:sz w:val="24"/>
          <w:szCs w:val="24"/>
        </w:rPr>
        <w:t xml:space="preserve"> землеустрою щодо відведення земельної ділянки у </w:t>
      </w:r>
      <w:r w:rsidR="00B42455" w:rsidRPr="00B42455">
        <w:rPr>
          <w:rStyle w:val="ad"/>
          <w:rFonts w:ascii="Times New Roman" w:hAnsi="Times New Roman" w:cs="Times New Roman"/>
          <w:b/>
          <w:i/>
          <w:sz w:val="24"/>
          <w:szCs w:val="24"/>
        </w:rPr>
        <w:t>постійне користування</w:t>
      </w:r>
      <w:r w:rsidR="00B42455" w:rsidRPr="00B424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455" w:rsidRPr="00B42455">
        <w:rPr>
          <w:rFonts w:ascii="Times New Roman" w:hAnsi="Times New Roman" w:cs="Times New Roman"/>
          <w:b/>
          <w:sz w:val="24"/>
          <w:szCs w:val="24"/>
        </w:rPr>
        <w:t xml:space="preserve">для створення, облаштування та експлуатації скверу </w:t>
      </w:r>
      <w:r w:rsidR="00B42455" w:rsidRPr="00B42455">
        <w:rPr>
          <w:rFonts w:ascii="Times New Roman" w:hAnsi="Times New Roman" w:cs="Times New Roman"/>
          <w:b/>
          <w:bCs/>
          <w:sz w:val="24"/>
          <w:szCs w:val="24"/>
        </w:rPr>
        <w:t xml:space="preserve">біля будинку 1/2 на вул. Митрополита </w:t>
      </w:r>
      <w:proofErr w:type="spellStart"/>
      <w:r w:rsidR="00B42455" w:rsidRPr="00B42455">
        <w:rPr>
          <w:rFonts w:ascii="Times New Roman" w:hAnsi="Times New Roman" w:cs="Times New Roman"/>
          <w:b/>
          <w:bCs/>
          <w:sz w:val="24"/>
          <w:szCs w:val="24"/>
        </w:rPr>
        <w:t>Андрея</w:t>
      </w:r>
      <w:proofErr w:type="spellEnd"/>
      <w:r w:rsidR="00B42455" w:rsidRPr="00B42455">
        <w:rPr>
          <w:rFonts w:ascii="Times New Roman" w:hAnsi="Times New Roman" w:cs="Times New Roman"/>
          <w:b/>
          <w:bCs/>
          <w:sz w:val="24"/>
          <w:szCs w:val="24"/>
        </w:rPr>
        <w:t xml:space="preserve"> Шептицького у Дніпровському районі міста Києва (зміна цільового призначення)</w:t>
      </w:r>
      <w:r w:rsidRPr="007F01BC">
        <w:rPr>
          <w:rFonts w:ascii="Times New Roman" w:hAnsi="Times New Roman" w:cs="Times New Roman"/>
          <w:b/>
          <w:sz w:val="20"/>
          <w:szCs w:val="20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D437FF" w14:paraId="0DE63DF3" w14:textId="77777777" w:rsidTr="00B42455">
        <w:trPr>
          <w:cantSplit/>
          <w:trHeight w:hRule="exact" w:val="964"/>
        </w:trPr>
        <w:tc>
          <w:tcPr>
            <w:tcW w:w="3536" w:type="dxa"/>
            <w:shd w:val="clear" w:color="auto" w:fill="FFFFFF"/>
          </w:tcPr>
          <w:p w14:paraId="7C0A4A6F" w14:textId="2DD62968" w:rsidR="00D437FF" w:rsidRPr="005660BA" w:rsidRDefault="00C16947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4611" w:rsidRPr="005660B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1425B868" w:rsidR="00D437FF" w:rsidRPr="00447390" w:rsidRDefault="004D4053" w:rsidP="00B42455">
            <w:pPr>
              <w:pStyle w:val="a7"/>
              <w:shd w:val="clear" w:color="auto" w:fill="auto"/>
              <w:spacing w:after="0"/>
              <w:ind w:left="132" w:firstLine="0"/>
              <w:rPr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</w:p>
        </w:tc>
      </w:tr>
      <w:tr w:rsidR="003C0A13" w14:paraId="745C51F1" w14:textId="77777777" w:rsidTr="00B42455">
        <w:trPr>
          <w:cantSplit/>
          <w:trHeight w:hRule="exact" w:val="992"/>
        </w:trPr>
        <w:tc>
          <w:tcPr>
            <w:tcW w:w="3536" w:type="dxa"/>
            <w:shd w:val="clear" w:color="auto" w:fill="FFFFFF"/>
          </w:tcPr>
          <w:p w14:paraId="54E33F56" w14:textId="0BFF4497" w:rsidR="003C0A13" w:rsidRPr="005660BA" w:rsidRDefault="00C16947" w:rsidP="003C0A13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Перелік засновників</w:t>
            </w:r>
          </w:p>
          <w:p w14:paraId="2474614C" w14:textId="6283ECD3" w:rsidR="003C0A13" w:rsidRDefault="00C16947" w:rsidP="00B42455">
            <w:pPr>
              <w:pStyle w:val="a5"/>
              <w:shd w:val="clear" w:color="auto" w:fill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(учасників)</w:t>
            </w:r>
          </w:p>
        </w:tc>
        <w:tc>
          <w:tcPr>
            <w:tcW w:w="6103" w:type="dxa"/>
            <w:shd w:val="clear" w:color="auto" w:fill="FFFFFF"/>
          </w:tcPr>
          <w:p w14:paraId="408FB779" w14:textId="77777777" w:rsidR="00B42455" w:rsidRPr="001D441F" w:rsidRDefault="00B42455" w:rsidP="00B42455">
            <w:pPr>
              <w:pStyle w:val="a5"/>
              <w:shd w:val="clear" w:color="auto" w:fill="auto"/>
              <w:ind w:left="173"/>
              <w:rPr>
                <w:b/>
                <w:i/>
                <w:iCs/>
                <w:sz w:val="24"/>
                <w:szCs w:val="24"/>
              </w:rPr>
            </w:pPr>
            <w:r w:rsidRPr="001D441F">
              <w:rPr>
                <w:i/>
                <w:iCs/>
                <w:sz w:val="24"/>
                <w:szCs w:val="24"/>
              </w:rPr>
              <w:t xml:space="preserve">КИЇВСЬКА МІСЬКА ДЕРЖАВНА АДМІНІСТРАЦІЯ, </w:t>
            </w:r>
          </w:p>
          <w:p w14:paraId="647E749F" w14:textId="77777777" w:rsidR="00B42455" w:rsidRPr="001D441F" w:rsidRDefault="00B42455" w:rsidP="00B42455">
            <w:pPr>
              <w:pStyle w:val="a5"/>
              <w:shd w:val="clear" w:color="auto" w:fill="auto"/>
              <w:ind w:left="173"/>
              <w:rPr>
                <w:b/>
                <w:i/>
                <w:iCs/>
                <w:sz w:val="24"/>
                <w:szCs w:val="24"/>
              </w:rPr>
            </w:pPr>
            <w:r w:rsidRPr="001D441F">
              <w:rPr>
                <w:i/>
                <w:iCs/>
                <w:sz w:val="24"/>
                <w:szCs w:val="24"/>
              </w:rPr>
              <w:t>Код ЄДРПОУ:00022527, Україна, 01044, місто Київ,</w:t>
            </w:r>
          </w:p>
          <w:p w14:paraId="1FC56FBC" w14:textId="624CE588" w:rsidR="003C0A13" w:rsidRPr="00447390" w:rsidRDefault="00B42455" w:rsidP="00B42455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r w:rsidRPr="001D441F">
              <w:rPr>
                <w:i/>
                <w:iCs/>
                <w:sz w:val="24"/>
                <w:szCs w:val="24"/>
              </w:rPr>
              <w:t>вул. Хрещатик, 36</w:t>
            </w:r>
          </w:p>
        </w:tc>
      </w:tr>
      <w:tr w:rsidR="005660BA" w14:paraId="29ECCC93" w14:textId="77777777" w:rsidTr="00010E79">
        <w:trPr>
          <w:cantSplit/>
          <w:trHeight w:hRule="exact" w:val="581"/>
        </w:trPr>
        <w:tc>
          <w:tcPr>
            <w:tcW w:w="3536" w:type="dxa"/>
            <w:shd w:val="clear" w:color="auto" w:fill="FFFFFF"/>
          </w:tcPr>
          <w:p w14:paraId="14C071CE" w14:textId="518BDC1C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 xml:space="preserve">Кінцевий </w:t>
            </w:r>
            <w:proofErr w:type="spellStart"/>
            <w:r w:rsidR="005660BA" w:rsidRPr="005660BA">
              <w:rPr>
                <w:sz w:val="24"/>
                <w:szCs w:val="24"/>
              </w:rPr>
              <w:t>бенефіціарний</w:t>
            </w:r>
            <w:proofErr w:type="spellEnd"/>
          </w:p>
          <w:p w14:paraId="25B239A2" w14:textId="0B949355" w:rsidR="005660BA" w:rsidRPr="00791F4A" w:rsidRDefault="00C16947" w:rsidP="00B42455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власник (контролер)</w:t>
            </w:r>
            <w:r w:rsidR="00791F4A">
              <w:t xml:space="preserve"> </w:t>
            </w:r>
          </w:p>
        </w:tc>
        <w:tc>
          <w:tcPr>
            <w:tcW w:w="6103" w:type="dxa"/>
            <w:shd w:val="clear" w:color="auto" w:fill="FFFFFF"/>
          </w:tcPr>
          <w:p w14:paraId="4159B7CB" w14:textId="198D9A14" w:rsidR="005660BA" w:rsidRPr="00447390" w:rsidRDefault="00B24B4A" w:rsidP="00447390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r w:rsidRPr="00447390">
              <w:rPr>
                <w:i/>
                <w:iCs/>
                <w:sz w:val="24"/>
                <w:szCs w:val="19"/>
              </w:rPr>
              <w:t>Відсутній</w:t>
            </w:r>
          </w:p>
        </w:tc>
      </w:tr>
      <w:tr w:rsidR="005660BA" w14:paraId="71964F0B" w14:textId="77777777" w:rsidTr="00E267AF">
        <w:trPr>
          <w:cantSplit/>
          <w:trHeight w:hRule="exact" w:val="265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13.02.2025 № 458010071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226D2964" w14:textId="77777777" w:rsidR="006C75C6" w:rsidRPr="006C75C6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</w:rPr>
      </w:pPr>
    </w:p>
    <w:p w14:paraId="24182398" w14:textId="409EE1F8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 xml:space="preserve">Відомості про земельну ділянку </w:t>
      </w:r>
      <w:r w:rsidR="00B42455">
        <w:rPr>
          <w:b/>
          <w:bCs/>
          <w:sz w:val="24"/>
          <w:szCs w:val="24"/>
        </w:rPr>
        <w:t xml:space="preserve">(кадастровий номер </w:t>
      </w:r>
      <w:r w:rsidR="008F1609" w:rsidRPr="005660BA">
        <w:rPr>
          <w:b/>
          <w:bCs/>
          <w:sz w:val="24"/>
          <w:szCs w:val="24"/>
        </w:rPr>
        <w:t>8000000000:66:177:0111</w:t>
      </w:r>
      <w:r w:rsidR="00B42455">
        <w:rPr>
          <w:b/>
          <w:bCs/>
          <w:sz w:val="24"/>
          <w:szCs w:val="24"/>
        </w:rPr>
        <w:t>)</w:t>
      </w:r>
      <w:r w:rsidR="007D79A0">
        <w:rPr>
          <w:b/>
          <w:bCs/>
          <w:sz w:val="24"/>
          <w:szCs w:val="24"/>
          <w:lang w:val="ru-RU"/>
        </w:rPr>
        <w:t>.</w:t>
      </w:r>
      <w:r w:rsidR="0061315E" w:rsidRPr="006C75C6">
        <w:rPr>
          <w:sz w:val="24"/>
          <w:szCs w:val="24"/>
        </w:rPr>
        <w:tab/>
      </w:r>
    </w:p>
    <w:tbl>
      <w:tblPr>
        <w:tblStyle w:val="a8"/>
        <w:tblW w:w="9770" w:type="dxa"/>
        <w:tblInd w:w="-5" w:type="dxa"/>
        <w:tblLook w:val="04A0" w:firstRow="1" w:lastRow="0" w:firstColumn="1" w:lastColumn="0" w:noHBand="0" w:noVBand="1"/>
      </w:tblPr>
      <w:tblGrid>
        <w:gridCol w:w="3544"/>
        <w:gridCol w:w="6226"/>
      </w:tblGrid>
      <w:tr w:rsidR="00C022FD" w:rsidRPr="00C022FD" w14:paraId="4889BBD7" w14:textId="77777777" w:rsidTr="00B42455">
        <w:trPr>
          <w:cantSplit/>
          <w:trHeight w:val="372"/>
        </w:trPr>
        <w:tc>
          <w:tcPr>
            <w:tcW w:w="3544" w:type="dxa"/>
          </w:tcPr>
          <w:p w14:paraId="025B3B90" w14:textId="390996A4" w:rsidR="00C022FD" w:rsidRPr="00C022FD" w:rsidRDefault="00C16947" w:rsidP="00447390">
            <w:pPr>
              <w:pStyle w:val="1"/>
              <w:shd w:val="clear" w:color="auto" w:fill="auto"/>
              <w:tabs>
                <w:tab w:val="left" w:pos="0"/>
                <w:tab w:val="left" w:pos="1515"/>
              </w:tabs>
              <w:spacing w:after="0"/>
              <w:ind w:hanging="105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22FD" w:rsidRPr="00C022FD">
              <w:rPr>
                <w:sz w:val="24"/>
                <w:szCs w:val="24"/>
              </w:rPr>
              <w:t>Місце розташування (адреса)</w:t>
            </w:r>
            <w:r w:rsidR="00C022FD"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226" w:type="dxa"/>
          </w:tcPr>
          <w:p w14:paraId="7859C96A" w14:textId="77777777" w:rsidR="0076024B" w:rsidRDefault="00C022FD" w:rsidP="00B4245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47390">
              <w:rPr>
                <w:rFonts w:ascii="Times New Roman" w:hAnsi="Times New Roman" w:cs="Times New Roman"/>
                <w:i/>
                <w:iCs/>
              </w:rPr>
              <w:t xml:space="preserve">м. Київ, р-н Дніпровський, біля </w:t>
            </w:r>
            <w:r w:rsidR="00B42455">
              <w:rPr>
                <w:rFonts w:ascii="Times New Roman" w:hAnsi="Times New Roman" w:cs="Times New Roman"/>
                <w:i/>
                <w:iCs/>
              </w:rPr>
              <w:t xml:space="preserve">будинку </w:t>
            </w:r>
            <w:r w:rsidRPr="00447390">
              <w:rPr>
                <w:rFonts w:ascii="Times New Roman" w:hAnsi="Times New Roman" w:cs="Times New Roman"/>
                <w:i/>
                <w:iCs/>
              </w:rPr>
              <w:t xml:space="preserve">1/2 на </w:t>
            </w:r>
          </w:p>
          <w:p w14:paraId="0108C567" w14:textId="2242D107" w:rsidR="00C022FD" w:rsidRPr="00447390" w:rsidRDefault="00C022FD" w:rsidP="00B4245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47390">
              <w:rPr>
                <w:rFonts w:ascii="Times New Roman" w:hAnsi="Times New Roman" w:cs="Times New Roman"/>
                <w:i/>
                <w:iCs/>
              </w:rPr>
              <w:t>вул.</w:t>
            </w:r>
            <w:r w:rsidR="009138E7" w:rsidRPr="009138E7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447390">
              <w:rPr>
                <w:rFonts w:ascii="Times New Roman" w:hAnsi="Times New Roman" w:cs="Times New Roman"/>
                <w:i/>
                <w:iCs/>
              </w:rPr>
              <w:t xml:space="preserve">Митрополита </w:t>
            </w:r>
            <w:proofErr w:type="spellStart"/>
            <w:r w:rsidRPr="00447390">
              <w:rPr>
                <w:rFonts w:ascii="Times New Roman" w:hAnsi="Times New Roman" w:cs="Times New Roman"/>
                <w:i/>
                <w:iCs/>
              </w:rPr>
              <w:t>Андрея</w:t>
            </w:r>
            <w:proofErr w:type="spellEnd"/>
            <w:r w:rsidRPr="00447390">
              <w:rPr>
                <w:rFonts w:ascii="Times New Roman" w:hAnsi="Times New Roman" w:cs="Times New Roman"/>
                <w:i/>
                <w:iCs/>
              </w:rPr>
              <w:t xml:space="preserve"> Шептицького</w:t>
            </w:r>
          </w:p>
        </w:tc>
      </w:tr>
      <w:tr w:rsidR="00C022FD" w:rsidRPr="00C022FD" w14:paraId="6A951C31" w14:textId="77777777" w:rsidTr="00B42455">
        <w:trPr>
          <w:cantSplit/>
          <w:trHeight w:val="372"/>
        </w:trPr>
        <w:tc>
          <w:tcPr>
            <w:tcW w:w="3544" w:type="dxa"/>
          </w:tcPr>
          <w:p w14:paraId="66F7F326" w14:textId="3D584552" w:rsidR="00C022FD" w:rsidRPr="00C022FD" w:rsidRDefault="00C022FD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30" w:hanging="105"/>
              <w:rPr>
                <w:i/>
                <w:sz w:val="24"/>
                <w:szCs w:val="24"/>
                <w:lang w:val="en-US"/>
              </w:rPr>
            </w:pPr>
            <w:r w:rsidRPr="00C022FD">
              <w:rPr>
                <w:sz w:val="24"/>
                <w:szCs w:val="24"/>
              </w:rPr>
              <w:t>Площа</w:t>
            </w:r>
            <w:r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226" w:type="dxa"/>
          </w:tcPr>
          <w:p w14:paraId="5137F3E9" w14:textId="60E2060B" w:rsidR="00C022FD" w:rsidRPr="00447390" w:rsidRDefault="003403EB" w:rsidP="00B42455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0,</w:t>
            </w:r>
            <w:r w:rsidR="00B42455">
              <w:rPr>
                <w:rFonts w:ascii="Times New Roman" w:hAnsi="Times New Roman"/>
                <w:i/>
                <w:color w:val="000000"/>
                <w:shd w:val="clear" w:color="auto" w:fill="FFFFFF"/>
                <w:lang w:val="uk-UA"/>
              </w:rPr>
              <w:t>0987</w:t>
            </w:r>
            <w:r w:rsidRPr="00447390">
              <w:rPr>
                <w:rFonts w:ascii="Times New Roman" w:hAnsi="Times New Roman"/>
                <w:i/>
                <w:iCs/>
              </w:rPr>
              <w:t xml:space="preserve"> </w:t>
            </w:r>
            <w:r w:rsidR="00C022FD" w:rsidRPr="00447390">
              <w:rPr>
                <w:rFonts w:ascii="Times New Roman" w:hAnsi="Times New Roman"/>
                <w:i/>
                <w:iCs/>
              </w:rPr>
              <w:t>га</w:t>
            </w:r>
          </w:p>
        </w:tc>
      </w:tr>
      <w:tr w:rsidR="00C022FD" w:rsidRPr="00C022FD" w14:paraId="02BD323E" w14:textId="77777777" w:rsidTr="00B42455">
        <w:trPr>
          <w:cantSplit/>
          <w:trHeight w:val="372"/>
        </w:trPr>
        <w:tc>
          <w:tcPr>
            <w:tcW w:w="3544" w:type="dxa"/>
          </w:tcPr>
          <w:p w14:paraId="756768E0" w14:textId="51B62BD7" w:rsidR="00C022FD" w:rsidRPr="00C022FD" w:rsidRDefault="00C022FD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C022FD">
              <w:rPr>
                <w:rFonts w:ascii="Times New Roman" w:hAnsi="Times New Roman" w:cs="Times New Roman"/>
              </w:rPr>
              <w:t>Вид та термін користування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226" w:type="dxa"/>
          </w:tcPr>
          <w:p w14:paraId="1B2F5ADB" w14:textId="270CC25B" w:rsidR="00C022FD" w:rsidRPr="00447390" w:rsidRDefault="00B42455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750C1C">
              <w:rPr>
                <w:rFonts w:ascii="Times New Roman" w:hAnsi="Times New Roman"/>
                <w:i/>
              </w:rPr>
              <w:t xml:space="preserve">право в </w:t>
            </w:r>
            <w:proofErr w:type="spellStart"/>
            <w:r w:rsidRPr="00750C1C">
              <w:rPr>
                <w:rFonts w:ascii="Times New Roman" w:hAnsi="Times New Roman"/>
                <w:i/>
              </w:rPr>
              <w:t>процесі</w:t>
            </w:r>
            <w:proofErr w:type="spellEnd"/>
            <w:r w:rsidRPr="00750C1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50C1C">
              <w:rPr>
                <w:rFonts w:ascii="Times New Roman" w:hAnsi="Times New Roman"/>
                <w:i/>
              </w:rPr>
              <w:t>оформлення</w:t>
            </w:r>
            <w:proofErr w:type="spellEnd"/>
            <w:r w:rsidRPr="00750C1C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750C1C">
              <w:rPr>
                <w:rFonts w:ascii="Times New Roman" w:hAnsi="Times New Roman"/>
                <w:i/>
              </w:rPr>
              <w:t>постійне</w:t>
            </w:r>
            <w:proofErr w:type="spellEnd"/>
            <w:r w:rsidRPr="00750C1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50C1C">
              <w:rPr>
                <w:rFonts w:ascii="Times New Roman" w:hAnsi="Times New Roman"/>
                <w:i/>
              </w:rPr>
              <w:t>користування</w:t>
            </w:r>
            <w:proofErr w:type="spellEnd"/>
            <w:r w:rsidRPr="00750C1C">
              <w:rPr>
                <w:rFonts w:ascii="Times New Roman" w:hAnsi="Times New Roman"/>
                <w:i/>
              </w:rPr>
              <w:t>)</w:t>
            </w:r>
          </w:p>
        </w:tc>
      </w:tr>
      <w:tr w:rsidR="00C022FD" w:rsidRPr="00C022FD" w14:paraId="2C3560CE" w14:textId="77777777" w:rsidTr="00B42455">
        <w:trPr>
          <w:cantSplit/>
          <w:trHeight w:val="372"/>
        </w:trPr>
        <w:tc>
          <w:tcPr>
            <w:tcW w:w="3544" w:type="dxa"/>
          </w:tcPr>
          <w:p w14:paraId="2F3D2E38" w14:textId="4C5EB327" w:rsidR="00C022FD" w:rsidRPr="00C022FD" w:rsidRDefault="00B42455" w:rsidP="00B42455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</w:rPr>
              <w:t>Заявлене цільове призначення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226" w:type="dxa"/>
          </w:tcPr>
          <w:p w14:paraId="5922EEF0" w14:textId="136217B9" w:rsidR="00C022FD" w:rsidRPr="00447390" w:rsidRDefault="00C022FD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</w:rPr>
              <w:t xml:space="preserve">для </w:t>
            </w:r>
            <w:proofErr w:type="spellStart"/>
            <w:r w:rsidRPr="00447390">
              <w:rPr>
                <w:rFonts w:ascii="Times New Roman" w:hAnsi="Times New Roman"/>
                <w:i/>
              </w:rPr>
              <w:t>створення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облаштування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та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експлуатації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скверу</w:t>
            </w:r>
          </w:p>
        </w:tc>
      </w:tr>
    </w:tbl>
    <w:p w14:paraId="54E578E1" w14:textId="77777777" w:rsidR="00C022FD" w:rsidRPr="00A54958" w:rsidRDefault="00C022FD" w:rsidP="00854144">
      <w:pPr>
        <w:pStyle w:val="1"/>
        <w:shd w:val="clear" w:color="auto" w:fill="auto"/>
        <w:tabs>
          <w:tab w:val="left" w:pos="2093"/>
        </w:tabs>
        <w:spacing w:line="269" w:lineRule="auto"/>
        <w:ind w:firstLine="0"/>
        <w:rPr>
          <w:sz w:val="24"/>
          <w:szCs w:val="24"/>
        </w:rPr>
      </w:pPr>
    </w:p>
    <w:p w14:paraId="0BA7E596" w14:textId="53CCBAD8" w:rsidR="006C75C6" w:rsidRPr="006C75C6" w:rsidRDefault="003D4611" w:rsidP="00D0322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Обґрунтування прийняття рішення</w:t>
      </w:r>
      <w:r w:rsidR="009F1756">
        <w:rPr>
          <w:b/>
          <w:bCs/>
          <w:sz w:val="24"/>
          <w:szCs w:val="24"/>
        </w:rPr>
        <w:t>.</w:t>
      </w:r>
    </w:p>
    <w:p w14:paraId="212B4872" w14:textId="28F3E21E" w:rsidR="009F1756" w:rsidRDefault="009F1756" w:rsidP="00010E79">
      <w:pPr>
        <w:pStyle w:val="1"/>
        <w:shd w:val="clear" w:color="auto" w:fill="auto"/>
        <w:spacing w:after="0"/>
        <w:ind w:firstLine="426"/>
        <w:jc w:val="both"/>
        <w:rPr>
          <w:i/>
          <w:sz w:val="24"/>
          <w:szCs w:val="24"/>
        </w:rPr>
      </w:pPr>
      <w:r w:rsidRPr="00D97048">
        <w:rPr>
          <w:sz w:val="24"/>
          <w:szCs w:val="24"/>
        </w:rPr>
        <w:t xml:space="preserve">На </w:t>
      </w:r>
      <w:r w:rsidR="00B42455" w:rsidRPr="00D97048">
        <w:rPr>
          <w:sz w:val="24"/>
          <w:szCs w:val="24"/>
        </w:rPr>
        <w:t xml:space="preserve">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</w:t>
      </w:r>
      <w:r w:rsidR="00B42455">
        <w:rPr>
          <w:sz w:val="24"/>
          <w:szCs w:val="24"/>
        </w:rPr>
        <w:t>затвердженого рішенням</w:t>
      </w:r>
      <w:r w:rsidR="00B42455" w:rsidRPr="00D97048">
        <w:rPr>
          <w:sz w:val="24"/>
          <w:szCs w:val="24"/>
        </w:rPr>
        <w:t xml:space="preserve"> від 20</w:t>
      </w:r>
      <w:r w:rsidR="00B42455">
        <w:rPr>
          <w:sz w:val="24"/>
          <w:szCs w:val="24"/>
        </w:rPr>
        <w:t>.04.</w:t>
      </w:r>
      <w:r w:rsidR="00B42455" w:rsidRPr="00D97048">
        <w:rPr>
          <w:sz w:val="24"/>
          <w:szCs w:val="24"/>
        </w:rPr>
        <w:t>2017 № 241/2463, Департаментом земельних ресурсів виконавчого органу Київської міської ради (Київської міської державно</w:t>
      </w:r>
      <w:r w:rsidR="00B42455">
        <w:rPr>
          <w:sz w:val="24"/>
          <w:szCs w:val="24"/>
        </w:rPr>
        <w:t xml:space="preserve">ї адміністрації) розроблено </w:t>
      </w:r>
      <w:proofErr w:type="spellStart"/>
      <w:r w:rsidR="00B42455">
        <w:rPr>
          <w:sz w:val="24"/>
          <w:szCs w:val="24"/>
        </w:rPr>
        <w:t>проє</w:t>
      </w:r>
      <w:r w:rsidR="00B42455" w:rsidRPr="00D97048">
        <w:rPr>
          <w:sz w:val="24"/>
          <w:szCs w:val="24"/>
        </w:rPr>
        <w:t>кт</w:t>
      </w:r>
      <w:proofErr w:type="spellEnd"/>
      <w:r w:rsidR="00B42455" w:rsidRPr="00D97048">
        <w:rPr>
          <w:sz w:val="24"/>
          <w:szCs w:val="24"/>
        </w:rPr>
        <w:t xml:space="preserve"> рішення Київської міської ради</w:t>
      </w:r>
      <w:r w:rsidRPr="00D97048">
        <w:rPr>
          <w:sz w:val="24"/>
          <w:szCs w:val="24"/>
        </w:rPr>
        <w:t>.</w:t>
      </w:r>
    </w:p>
    <w:p w14:paraId="4D1A3E5B" w14:textId="431F560D" w:rsidR="00D437FF" w:rsidRPr="005660BA" w:rsidRDefault="00D437FF" w:rsidP="00010E79">
      <w:pPr>
        <w:pStyle w:val="1"/>
        <w:shd w:val="clear" w:color="auto" w:fill="auto"/>
        <w:tabs>
          <w:tab w:val="left" w:pos="671"/>
        </w:tabs>
        <w:spacing w:after="0"/>
        <w:ind w:left="400" w:firstLine="0"/>
        <w:rPr>
          <w:sz w:val="24"/>
          <w:szCs w:val="24"/>
        </w:rPr>
      </w:pPr>
    </w:p>
    <w:p w14:paraId="105FE328" w14:textId="77777777" w:rsidR="00D437FF" w:rsidRPr="005660BA" w:rsidRDefault="003D4611" w:rsidP="00486A4D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1134"/>
        </w:tabs>
        <w:spacing w:after="0" w:line="228" w:lineRule="auto"/>
        <w:ind w:firstLine="426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Мета прийняття рішення.</w:t>
      </w:r>
    </w:p>
    <w:p w14:paraId="499A3659" w14:textId="3FC00C48" w:rsidR="00D437FF" w:rsidRDefault="003D4611" w:rsidP="00867FF9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r w:rsidRPr="005660BA">
        <w:rPr>
          <w:sz w:val="24"/>
          <w:szCs w:val="24"/>
        </w:rPr>
        <w:t xml:space="preserve">Метою </w:t>
      </w:r>
      <w:r w:rsidR="00867FF9" w:rsidRPr="00AC5753">
        <w:rPr>
          <w:sz w:val="24"/>
          <w:szCs w:val="24"/>
        </w:rPr>
        <w:t xml:space="preserve">прийняття рішення є забезпечення реалізації встановленого Земельним кодексом України права особи на розроблення </w:t>
      </w:r>
      <w:proofErr w:type="spellStart"/>
      <w:r w:rsidR="00867FF9" w:rsidRPr="00AC5753">
        <w:rPr>
          <w:sz w:val="24"/>
          <w:szCs w:val="24"/>
        </w:rPr>
        <w:t>проєкту</w:t>
      </w:r>
      <w:proofErr w:type="spellEnd"/>
      <w:r w:rsidR="00867FF9" w:rsidRPr="00AC5753">
        <w:rPr>
          <w:sz w:val="24"/>
          <w:szCs w:val="24"/>
        </w:rPr>
        <w:t xml:space="preserve"> землеустрою щодо відведення земельної ділянки</w:t>
      </w:r>
      <w:r w:rsidRPr="005660BA">
        <w:rPr>
          <w:sz w:val="24"/>
          <w:szCs w:val="24"/>
        </w:rPr>
        <w:t>.</w:t>
      </w:r>
    </w:p>
    <w:p w14:paraId="230CA9CA" w14:textId="77777777" w:rsidR="007D79A0" w:rsidRDefault="007D79A0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430B5247" w14:textId="77777777" w:rsidR="009A054D" w:rsidRPr="002B31E8" w:rsidRDefault="009A054D" w:rsidP="00D0322C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after="60"/>
        <w:ind w:left="567" w:hanging="141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9697" w:type="dxa"/>
        <w:tblLook w:val="04A0" w:firstRow="1" w:lastRow="0" w:firstColumn="1" w:lastColumn="0" w:noHBand="0" w:noVBand="1"/>
      </w:tblPr>
      <w:tblGrid>
        <w:gridCol w:w="3167"/>
        <w:gridCol w:w="6530"/>
      </w:tblGrid>
      <w:tr w:rsidR="002B31E8" w:rsidRPr="003774B2" w14:paraId="4CAB0CE4" w14:textId="77777777" w:rsidTr="00E267AF">
        <w:trPr>
          <w:cantSplit/>
          <w:trHeight w:val="654"/>
        </w:trPr>
        <w:tc>
          <w:tcPr>
            <w:tcW w:w="3167" w:type="dxa"/>
          </w:tcPr>
          <w:p w14:paraId="6E2889C2" w14:textId="13C8BA98" w:rsidR="002B31E8" w:rsidRPr="00447390" w:rsidRDefault="00C16947" w:rsidP="00447390">
            <w:pPr>
              <w:pStyle w:val="1"/>
              <w:shd w:val="clear" w:color="auto" w:fill="auto"/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 xml:space="preserve">Наявність будівель </w:t>
            </w:r>
          </w:p>
          <w:p w14:paraId="2439C9F8" w14:textId="16AB0BCC" w:rsidR="002B31E8" w:rsidRPr="00447390" w:rsidRDefault="00C16947" w:rsidP="00447390">
            <w:pPr>
              <w:pStyle w:val="20"/>
              <w:shd w:val="clear" w:color="auto" w:fill="auto"/>
              <w:spacing w:line="209" w:lineRule="auto"/>
              <w:ind w:left="-142"/>
              <w:jc w:val="left"/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2B31E8" w:rsidRPr="00447390"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>і споруд на ділянці:</w:t>
            </w:r>
          </w:p>
        </w:tc>
        <w:tc>
          <w:tcPr>
            <w:tcW w:w="6530" w:type="dxa"/>
          </w:tcPr>
          <w:p w14:paraId="77F6A87F" w14:textId="3F2CCB55" w:rsidR="002B31E8" w:rsidRPr="0041184B" w:rsidRDefault="002B31E8" w:rsidP="00027B06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Земельна ділянка вільна від капітальної забудови</w:t>
            </w:r>
            <w:r w:rsidR="00990F86">
              <w:rPr>
                <w:i/>
                <w:sz w:val="24"/>
                <w:szCs w:val="24"/>
              </w:rPr>
              <w:t>.</w:t>
            </w:r>
          </w:p>
        </w:tc>
      </w:tr>
      <w:tr w:rsidR="002B31E8" w:rsidRPr="003774B2" w14:paraId="2E1CCB39" w14:textId="77777777" w:rsidTr="00531F7D">
        <w:trPr>
          <w:cantSplit/>
          <w:trHeight w:val="131"/>
        </w:trPr>
        <w:tc>
          <w:tcPr>
            <w:tcW w:w="3167" w:type="dxa"/>
          </w:tcPr>
          <w:p w14:paraId="591A714D" w14:textId="3AF05BE3" w:rsidR="002B31E8" w:rsidRPr="00447390" w:rsidRDefault="00C16947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>Наявність ДПТ:</w:t>
            </w:r>
          </w:p>
        </w:tc>
        <w:tc>
          <w:tcPr>
            <w:tcW w:w="6530" w:type="dxa"/>
          </w:tcPr>
          <w:p w14:paraId="3C5543F4" w14:textId="77777777" w:rsidR="002B31E8" w:rsidRPr="0041184B" w:rsidRDefault="002B31E8" w:rsidP="00027B06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2B31E8" w:rsidRPr="003774B2" w14:paraId="1D06D55D" w14:textId="77777777" w:rsidTr="006E2CEB">
        <w:trPr>
          <w:cantSplit/>
          <w:trHeight w:val="3108"/>
        </w:trPr>
        <w:tc>
          <w:tcPr>
            <w:tcW w:w="3167" w:type="dxa"/>
          </w:tcPr>
          <w:p w14:paraId="3D1B9DAF" w14:textId="77777777" w:rsidR="00C16947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Функціональне призначення      </w:t>
            </w:r>
          </w:p>
          <w:p w14:paraId="21AD0C8C" w14:textId="387671F7" w:rsidR="002B31E8" w:rsidRPr="00447390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 xml:space="preserve">згідно </w:t>
            </w:r>
            <w:r w:rsidR="00046F6D" w:rsidRPr="0044739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530" w:type="dxa"/>
          </w:tcPr>
          <w:p w14:paraId="06C70B3D" w14:textId="1A3D33CD" w:rsidR="002B31E8" w:rsidRPr="0041184B" w:rsidRDefault="00531F7D" w:rsidP="00531F7D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175FD0">
              <w:rPr>
                <w:i/>
                <w:sz w:val="24"/>
                <w:szCs w:val="24"/>
              </w:rPr>
              <w:t xml:space="preserve">Відповідно </w:t>
            </w:r>
            <w:r w:rsidRPr="009A5171">
              <w:rPr>
                <w:i/>
                <w:sz w:val="24"/>
                <w:szCs w:val="24"/>
              </w:rPr>
              <w:t>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</w:t>
            </w:r>
            <w:r>
              <w:rPr>
                <w:i/>
                <w:sz w:val="24"/>
                <w:szCs w:val="24"/>
              </w:rPr>
              <w:t>а</w:t>
            </w:r>
            <w:r w:rsidRPr="009A5171">
              <w:rPr>
                <w:i/>
                <w:sz w:val="24"/>
                <w:szCs w:val="24"/>
              </w:rPr>
              <w:t xml:space="preserve"> ділянк</w:t>
            </w:r>
            <w:r>
              <w:rPr>
                <w:i/>
                <w:sz w:val="24"/>
                <w:szCs w:val="24"/>
              </w:rPr>
              <w:t xml:space="preserve">а </w:t>
            </w:r>
            <w:r w:rsidRPr="00175FD0">
              <w:rPr>
                <w:i/>
                <w:sz w:val="24"/>
                <w:szCs w:val="24"/>
              </w:rPr>
              <w:t>за функціональним призначенням</w:t>
            </w:r>
            <w:r>
              <w:rPr>
                <w:i/>
                <w:sz w:val="24"/>
                <w:szCs w:val="24"/>
              </w:rPr>
              <w:t xml:space="preserve"> відноситься</w:t>
            </w:r>
            <w:r w:rsidRPr="00175FD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переважно </w:t>
            </w:r>
            <w:r w:rsidRPr="00175FD0">
              <w:rPr>
                <w:i/>
                <w:sz w:val="24"/>
                <w:szCs w:val="24"/>
              </w:rPr>
              <w:t xml:space="preserve">до </w:t>
            </w:r>
            <w:r w:rsidRPr="00276E18">
              <w:rPr>
                <w:i/>
                <w:sz w:val="24"/>
                <w:szCs w:val="24"/>
              </w:rPr>
              <w:t xml:space="preserve">території </w:t>
            </w:r>
            <w:r>
              <w:rPr>
                <w:i/>
                <w:sz w:val="24"/>
                <w:szCs w:val="24"/>
              </w:rPr>
              <w:t xml:space="preserve">громадських будівель та споруд (існуючі) та частково до території житлової забудови багатоповерхової (існуючі) </w:t>
            </w:r>
            <w:r w:rsidRPr="00C07628">
              <w:rPr>
                <w:i/>
                <w:sz w:val="24"/>
                <w:szCs w:val="24"/>
              </w:rPr>
              <w:t>(довідка (витяг) з містобудівного кадастру</w:t>
            </w:r>
            <w:r>
              <w:rPr>
                <w:i/>
                <w:sz w:val="24"/>
                <w:szCs w:val="24"/>
              </w:rPr>
              <w:t>,</w:t>
            </w:r>
            <w:r w:rsidRPr="00C07628">
              <w:rPr>
                <w:i/>
                <w:sz w:val="24"/>
                <w:szCs w:val="24"/>
              </w:rPr>
              <w:t xml:space="preserve"> надана листом </w:t>
            </w:r>
            <w:r w:rsidRPr="00C07628">
              <w:rPr>
                <w:i/>
                <w:color w:val="000000" w:themeColor="text1"/>
                <w:sz w:val="24"/>
                <w:szCs w:val="24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</w:t>
            </w:r>
            <w:r w:rsidRPr="00C07628">
              <w:rPr>
                <w:i/>
                <w:sz w:val="24"/>
                <w:szCs w:val="24"/>
              </w:rPr>
              <w:t xml:space="preserve">від </w:t>
            </w:r>
            <w:r>
              <w:rPr>
                <w:i/>
                <w:sz w:val="24"/>
                <w:szCs w:val="24"/>
              </w:rPr>
              <w:t>14</w:t>
            </w:r>
            <w:r w:rsidRPr="00C07628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02</w:t>
            </w:r>
            <w:r w:rsidRPr="00C07628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5</w:t>
            </w:r>
            <w:r w:rsidRPr="00C07628">
              <w:rPr>
                <w:i/>
                <w:sz w:val="24"/>
                <w:szCs w:val="24"/>
              </w:rPr>
              <w:t xml:space="preserve"> № 055-</w:t>
            </w:r>
            <w:r>
              <w:rPr>
                <w:i/>
                <w:sz w:val="24"/>
                <w:szCs w:val="24"/>
              </w:rPr>
              <w:t>2589</w:t>
            </w:r>
            <w:r w:rsidRPr="00C07628">
              <w:rPr>
                <w:i/>
                <w:sz w:val="24"/>
                <w:szCs w:val="24"/>
              </w:rPr>
              <w:t>)</w:t>
            </w:r>
            <w:r w:rsidRPr="00276E18">
              <w:rPr>
                <w:i/>
                <w:sz w:val="24"/>
                <w:szCs w:val="24"/>
              </w:rPr>
              <w:t>.</w:t>
            </w:r>
          </w:p>
        </w:tc>
      </w:tr>
      <w:tr w:rsidR="002B31E8" w:rsidRPr="003774B2" w14:paraId="13467157" w14:textId="77777777" w:rsidTr="006E2CEB">
        <w:trPr>
          <w:cantSplit/>
          <w:trHeight w:val="627"/>
        </w:trPr>
        <w:tc>
          <w:tcPr>
            <w:tcW w:w="3167" w:type="dxa"/>
          </w:tcPr>
          <w:p w14:paraId="2A341F16" w14:textId="3A201E1A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530" w:type="dxa"/>
          </w:tcPr>
          <w:p w14:paraId="2C9961B7" w14:textId="6FA76F8A" w:rsidR="002B31E8" w:rsidRPr="003774B2" w:rsidRDefault="00D6499D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</w:t>
            </w:r>
            <w:r w:rsidR="002B31E8" w:rsidRPr="00175FD0">
              <w:rPr>
                <w:rFonts w:ascii="Times New Roman" w:hAnsi="Times New Roman" w:cs="Times New Roman"/>
                <w:i/>
              </w:rPr>
              <w:t xml:space="preserve"> належить до земель комунальної власності територіальної громади міста Києва</w:t>
            </w:r>
            <w:r w:rsidR="002B31E8" w:rsidRPr="009D391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B31E8" w:rsidRPr="003774B2" w14:paraId="4A30AB8A" w14:textId="77777777" w:rsidTr="009C7882">
        <w:trPr>
          <w:cantSplit/>
          <w:trHeight w:val="339"/>
        </w:trPr>
        <w:tc>
          <w:tcPr>
            <w:tcW w:w="3167" w:type="dxa"/>
          </w:tcPr>
          <w:p w14:paraId="1076D181" w14:textId="47191B36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530" w:type="dxa"/>
          </w:tcPr>
          <w:p w14:paraId="394FEC80" w14:textId="04705548" w:rsidR="002B31E8" w:rsidRPr="003774B2" w:rsidRDefault="002B31E8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3A85">
              <w:rPr>
                <w:rFonts w:ascii="Times New Roman" w:hAnsi="Times New Roman" w:cs="Times New Roman"/>
                <w:i/>
                <w:color w:val="000000" w:themeColor="text1"/>
              </w:rPr>
              <w:t>Земельна ділянка не входить</w:t>
            </w:r>
            <w:r w:rsidR="000E40B4" w:rsidRPr="001E3A85">
              <w:rPr>
                <w:rFonts w:ascii="Times New Roman" w:hAnsi="Times New Roman" w:cs="Times New Roman"/>
                <w:i/>
                <w:color w:val="000000" w:themeColor="text1"/>
              </w:rPr>
              <w:t xml:space="preserve"> до зеленої зони</w:t>
            </w:r>
            <w:r w:rsidR="00990F86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486A4D" w:rsidRPr="003774B2" w14:paraId="14F719AA" w14:textId="77777777" w:rsidTr="00E267AF">
        <w:trPr>
          <w:cantSplit/>
          <w:trHeight w:val="563"/>
        </w:trPr>
        <w:tc>
          <w:tcPr>
            <w:tcW w:w="3167" w:type="dxa"/>
          </w:tcPr>
          <w:p w14:paraId="3D07A71A" w14:textId="4DD9634A" w:rsidR="00486A4D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322C" w:rsidRPr="0044739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530" w:type="dxa"/>
          </w:tcPr>
          <w:p w14:paraId="102927CD" w14:textId="77777777" w:rsidR="009138E7" w:rsidRDefault="00531F7D" w:rsidP="00531F7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5B23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Земельна ділянка </w:t>
            </w:r>
            <w:r w:rsidRPr="00555B23">
              <w:rPr>
                <w:rFonts w:ascii="Times New Roman" w:hAnsi="Times New Roman" w:cs="Times New Roman"/>
                <w:i/>
              </w:rPr>
              <w:t xml:space="preserve">площею </w:t>
            </w:r>
            <w:r w:rsidRPr="00555B23">
              <w:rPr>
                <w:rFonts w:ascii="Times New Roman" w:hAnsi="Times New Roman" w:cs="Times New Roman"/>
                <w:i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0987</w:t>
            </w:r>
            <w:r w:rsidRPr="00555B23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га 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>(</w:t>
            </w:r>
            <w:r w:rsidRPr="00555B23">
              <w:rPr>
                <w:rFonts w:ascii="Times New Roman" w:hAnsi="Times New Roman" w:cs="Times New Roman"/>
                <w:bCs/>
                <w:i/>
              </w:rPr>
              <w:t>кадастрови</w:t>
            </w:r>
            <w:r>
              <w:rPr>
                <w:rFonts w:ascii="Times New Roman" w:hAnsi="Times New Roman" w:cs="Times New Roman"/>
                <w:bCs/>
                <w:i/>
              </w:rPr>
              <w:t>й</w:t>
            </w:r>
            <w:r w:rsidRPr="00555B23">
              <w:rPr>
                <w:rFonts w:ascii="Times New Roman" w:hAnsi="Times New Roman" w:cs="Times New Roman"/>
                <w:bCs/>
                <w:i/>
              </w:rPr>
              <w:t xml:space="preserve"> номер 8000000000:6</w:t>
            </w:r>
            <w:r>
              <w:rPr>
                <w:rFonts w:ascii="Times New Roman" w:hAnsi="Times New Roman" w:cs="Times New Roman"/>
                <w:bCs/>
                <w:i/>
              </w:rPr>
              <w:t>6</w:t>
            </w:r>
            <w:r w:rsidRPr="00555B23">
              <w:rPr>
                <w:rFonts w:ascii="Times New Roman" w:hAnsi="Times New Roman" w:cs="Times New Roman"/>
                <w:bCs/>
                <w:i/>
              </w:rPr>
              <w:t>:</w:t>
            </w:r>
            <w:r>
              <w:rPr>
                <w:rFonts w:ascii="Times New Roman" w:hAnsi="Times New Roman" w:cs="Times New Roman"/>
                <w:bCs/>
                <w:i/>
              </w:rPr>
              <w:t>177</w:t>
            </w:r>
            <w:r w:rsidRPr="00555B23">
              <w:rPr>
                <w:rFonts w:ascii="Times New Roman" w:hAnsi="Times New Roman" w:cs="Times New Roman"/>
                <w:bCs/>
                <w:i/>
              </w:rPr>
              <w:t>:0</w:t>
            </w:r>
            <w:r>
              <w:rPr>
                <w:rFonts w:ascii="Times New Roman" w:hAnsi="Times New Roman" w:cs="Times New Roman"/>
                <w:bCs/>
                <w:i/>
              </w:rPr>
              <w:t>111</w:t>
            </w:r>
            <w:r w:rsidRPr="00555B23">
              <w:rPr>
                <w:rFonts w:ascii="Times New Roman" w:hAnsi="Times New Roman" w:cs="Times New Roman"/>
                <w:bCs/>
                <w:i/>
              </w:rPr>
              <w:t xml:space="preserve">) </w:t>
            </w:r>
            <w:r w:rsidRPr="00555B2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</w:t>
            </w:r>
            <w:r w:rsidRPr="00555B23">
              <w:rPr>
                <w:rFonts w:ascii="Times New Roman" w:hAnsi="Times New Roman" w:cs="Times New Roman"/>
                <w:i/>
                <w:color w:val="000000" w:themeColor="text1"/>
              </w:rPr>
              <w:t xml:space="preserve">код виду цільового призначення – </w:t>
            </w:r>
            <w:r w:rsidR="00FB7285">
              <w:rPr>
                <w:rFonts w:ascii="Times New Roman" w:hAnsi="Times New Roman" w:cs="Times New Roman"/>
                <w:i/>
              </w:rPr>
              <w:t>03.08 для будівництва та обслуговування об</w:t>
            </w:r>
            <w:r w:rsidR="00FB7285" w:rsidRPr="00FB7285">
              <w:rPr>
                <w:rFonts w:ascii="Times New Roman" w:hAnsi="Times New Roman" w:cs="Times New Roman"/>
                <w:i/>
              </w:rPr>
              <w:t>’</w:t>
            </w:r>
            <w:r w:rsidR="00FB7285">
              <w:rPr>
                <w:rFonts w:ascii="Times New Roman" w:hAnsi="Times New Roman" w:cs="Times New Roman"/>
                <w:i/>
              </w:rPr>
              <w:t>єктів туристичної інфраструктури та закладів громадського харчування</w:t>
            </w:r>
            <w:r w:rsidRPr="00555B23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, категорія земель – землі </w:t>
            </w:r>
            <w:r w:rsidRPr="00555B23">
              <w:rPr>
                <w:rFonts w:ascii="Times New Roman" w:hAnsi="Times New Roman" w:cs="Times New Roman"/>
                <w:i/>
              </w:rPr>
              <w:t>житлової та громадської забудови</w:t>
            </w:r>
            <w:r w:rsidRPr="00555B23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555B23">
              <w:rPr>
                <w:rFonts w:ascii="Times New Roman" w:hAnsi="Times New Roman" w:cs="Times New Roman"/>
                <w:i/>
                <w:color w:val="000000" w:themeColor="text1"/>
              </w:rPr>
              <w:t>сформован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а</w:t>
            </w:r>
            <w:r w:rsidRPr="00555B2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FB7285">
              <w:rPr>
                <w:rFonts w:ascii="Times New Roman" w:hAnsi="Times New Roman" w:cs="Times New Roman"/>
                <w:i/>
                <w:color w:val="000000" w:themeColor="text1"/>
              </w:rPr>
              <w:t>в результаті</w:t>
            </w:r>
            <w:r w:rsidRPr="00555B2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FB7285">
              <w:rPr>
                <w:rFonts w:ascii="Times New Roman" w:hAnsi="Times New Roman" w:cs="Times New Roman"/>
                <w:i/>
                <w:color w:val="000000" w:themeColor="text1"/>
              </w:rPr>
              <w:t>поділу земельної ділянки площею 0,1820 га (кадастровий номер 8000000000:66:177:0028)</w:t>
            </w:r>
            <w:r w:rsidR="009138E7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  <w:p w14:paraId="26C27271" w14:textId="71120ED9" w:rsidR="00510033" w:rsidRPr="002259D4" w:rsidRDefault="00510033" w:rsidP="00531F7D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Рішенням Київської міської ради від 20.12.2017 № 1038/4045 погоджено поділ земельної ділянки комунальної власності територіальної громади міста Києва площею 0,1820 га (кадастровий номер 8000000000:66:177:0028) на вул. Митрополита </w:t>
            </w:r>
            <w:proofErr w:type="spellStart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Андрея</w:t>
            </w:r>
            <w:proofErr w:type="spellEnd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Шептицького, 1/2 (літ. «Б») у Дніпровському районі м. Києва, що перебуває в оренді приватного підприємства </w:t>
            </w:r>
            <w:r w:rsidR="0028468A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Ф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ірми «</w:t>
            </w:r>
            <w:proofErr w:type="spellStart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Волна</w:t>
            </w:r>
            <w:proofErr w:type="spellEnd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» на підставі договору оренди земельної ділянки, зареєстрованого в книзі записів державної реєстрації договорів оренди землі від 18.12.2007 № 66-6-00445</w:t>
            </w:r>
            <w:r w:rsidR="00EF712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(далі – договір оренди)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 на сформовані в межах категорії земель житлової та громадської забудови земельні ділянки, а саме:</w:t>
            </w:r>
          </w:p>
          <w:p w14:paraId="1F8E86FC" w14:textId="356EE0A2" w:rsidR="00510033" w:rsidRDefault="002259D4" w:rsidP="002259D4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- </w:t>
            </w:r>
            <w:r w:rsidR="00510033"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площею 0,0833 га (кадастровий номер 8000000000:66:177:0110) 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для реконструкції з добудовою ресторану та подальшим</w:t>
            </w:r>
            <w:r w:rsidR="00EF712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и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його експлуатацією і обслуговуванням на вул. Митрополита </w:t>
            </w:r>
            <w:proofErr w:type="spellStart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Андрея</w:t>
            </w:r>
            <w:proofErr w:type="spellEnd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Шептицького, 1/2 (літ. «Б») у Дніпровському районі м. Києва;</w:t>
            </w:r>
          </w:p>
          <w:p w14:paraId="5727548F" w14:textId="2C6A061B" w:rsidR="00510033" w:rsidRDefault="002259D4" w:rsidP="002259D4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- </w:t>
            </w:r>
            <w:r w:rsidR="00510033"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площею 0,0987 га 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(кадастровий номер 8000000000:66:177:0111) для реконструкції з добудовою ресторану та подальшим</w:t>
            </w:r>
            <w:r w:rsidR="00EF712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и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його експлуатацією і обслуговуванням на вул. Митрополита </w:t>
            </w:r>
            <w:proofErr w:type="spellStart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Андрея</w:t>
            </w:r>
            <w:proofErr w:type="spellEnd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Шептицького, 1/2 (літ. «Б») у Дніпровському районі м. Києва</w:t>
            </w:r>
            <w:r w:rsidR="00510033"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.</w:t>
            </w:r>
          </w:p>
          <w:p w14:paraId="69A25DD8" w14:textId="5FB98954" w:rsidR="007756E4" w:rsidRPr="0004616B" w:rsidRDefault="009C7882" w:rsidP="0004616B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На підставі вказаного рішення було поновлено на 10 років договір оренди </w:t>
            </w:r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і </w:t>
            </w:r>
            <w:proofErr w:type="spellStart"/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внесено</w:t>
            </w:r>
            <w:proofErr w:type="spellEnd"/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зміни до підпункту 2.1. пункту 2 </w:t>
            </w:r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цього </w:t>
            </w:r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договору оренди, та визначено об</w:t>
            </w:r>
            <w:r w:rsidR="0004616B" w:rsidRP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’</w:t>
            </w:r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єктом оренди земельну ділянку з кадастровим номером - </w:t>
            </w:r>
            <w:r w:rsidR="0004616B"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8000000000:66:177:0110</w:t>
            </w:r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(договір про поновлення та внесення змін до договору оренди земельної ділянки, посвідченого приватним нотаріусом Київської міського нотаріального округу Дем</w:t>
            </w:r>
            <w:r w:rsidR="0004616B" w:rsidRPr="0028468A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’</w:t>
            </w:r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яненко Т.М., 14 грудня 2007 року за реєстровим </w:t>
            </w:r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   </w:t>
            </w:r>
            <w:r w:rsidR="0004616B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№ 3544 від 22.02.2018 № 177).</w:t>
            </w:r>
          </w:p>
        </w:tc>
      </w:tr>
      <w:tr w:rsidR="002259D4" w:rsidRPr="003774B2" w14:paraId="332DFADC" w14:textId="77777777" w:rsidTr="00E267AF">
        <w:trPr>
          <w:cantSplit/>
          <w:trHeight w:val="563"/>
        </w:trPr>
        <w:tc>
          <w:tcPr>
            <w:tcW w:w="3167" w:type="dxa"/>
          </w:tcPr>
          <w:p w14:paraId="3E08AB77" w14:textId="77777777" w:rsidR="002259D4" w:rsidRDefault="002259D4" w:rsidP="00447390">
            <w:pPr>
              <w:ind w:left="-142"/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2C6EDF60" w14:textId="77777777" w:rsidR="009C7882" w:rsidRDefault="009C7882" w:rsidP="009C7882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Пунктом 6 вказаного рішення земельну ділянку площею 0,0987 га (кадастровий номер 8000000000:66:177:0111) зараховано 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д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о земель запасу житлової та громадської забудови.</w:t>
            </w:r>
          </w:p>
          <w:p w14:paraId="7ECC9767" w14:textId="77777777" w:rsidR="009C7882" w:rsidRDefault="009C7882" w:rsidP="009C7882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На 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земельну ділянку площею 0,0987 га (кадастровий номер 8000000000:66:177:0111)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договір оренди не поновлювався.</w:t>
            </w:r>
          </w:p>
          <w:p w14:paraId="0E2C9B29" w14:textId="2C0CB6C6" w:rsidR="002259D4" w:rsidRPr="002259D4" w:rsidRDefault="002259D4" w:rsidP="009C7882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Р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ішення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м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Київської міської ради від 31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.01.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2019 № 12/6668 земельній ділянці, розташованій біля будинку 1/2 на вулиці Митрополита </w:t>
            </w:r>
            <w:proofErr w:type="spellStart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Андрея</w:t>
            </w:r>
            <w:proofErr w:type="spellEnd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Шептицького у Дніпровському районі м. Києва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надано статус скверу.</w:t>
            </w:r>
          </w:p>
          <w:p w14:paraId="6049359B" w14:textId="77777777" w:rsidR="002259D4" w:rsidRDefault="002259D4" w:rsidP="002259D4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</w:t>
            </w:r>
            <w:proofErr w:type="spellStart"/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проєкту</w:t>
            </w:r>
            <w:proofErr w:type="spellEnd"/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землеустрою щодо відведення земельн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их</w:t>
            </w: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ділян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о</w:t>
            </w: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к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</w:t>
            </w: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статей 9, 122 Земельного кодексу України такі питання вирішуються виключно на пленарних засіданнях сільської, селищної, міської ради. </w:t>
            </w:r>
          </w:p>
          <w:p w14:paraId="739A609C" w14:textId="77777777" w:rsidR="002259D4" w:rsidRPr="00922587" w:rsidRDefault="002259D4" w:rsidP="002259D4">
            <w:pPr>
              <w:pStyle w:val="af2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Зазначене підтверджується, зокрема, рішеннями Верховного Суду від 28.04.2021 у справі № 826/8857/16,</w:t>
            </w:r>
            <w:r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від 17.04.2018 у справі № 826/8107/16, від 16.09.2021 у справі № 826/8847/16. </w:t>
            </w:r>
          </w:p>
          <w:p w14:paraId="54CE3003" w14:textId="77777777" w:rsidR="002259D4" w:rsidRDefault="002259D4" w:rsidP="002259D4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Зважаючи на вказане, цей </w:t>
            </w:r>
            <w:proofErr w:type="spellStart"/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проєкт</w:t>
            </w:r>
            <w:proofErr w:type="spellEnd"/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  <w:p w14:paraId="6DA6CDB1" w14:textId="6A33804E" w:rsidR="006E2CEB" w:rsidRPr="00555B23" w:rsidRDefault="006E2CEB" w:rsidP="002259D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341067D8" w14:textId="77777777" w:rsidR="00082B59" w:rsidRPr="00082B59" w:rsidRDefault="00082B59" w:rsidP="00082B59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0DAD51E6" w14:textId="2F2B8815" w:rsidR="009A054D" w:rsidRPr="005660BA" w:rsidRDefault="009A054D" w:rsidP="0063444C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5161883E" w14:textId="18CD7EDE" w:rsidR="002259D4" w:rsidRPr="003000A5" w:rsidRDefault="00082B59" w:rsidP="002259D4">
      <w:pPr>
        <w:pStyle w:val="1"/>
        <w:shd w:val="clear" w:color="auto" w:fill="auto"/>
        <w:spacing w:after="0"/>
        <w:ind w:firstLine="420"/>
        <w:jc w:val="both"/>
        <w:rPr>
          <w:i/>
          <w:sz w:val="24"/>
          <w:szCs w:val="24"/>
        </w:rPr>
      </w:pPr>
      <w:r w:rsidRPr="00CD189E">
        <w:rPr>
          <w:sz w:val="24"/>
          <w:szCs w:val="24"/>
        </w:rPr>
        <w:t xml:space="preserve">Загальні </w:t>
      </w:r>
      <w:r w:rsidR="00867FF9" w:rsidRPr="00CD189E">
        <w:rPr>
          <w:sz w:val="24"/>
          <w:szCs w:val="24"/>
        </w:rPr>
        <w:t>засади та порядок отримання дозволу на розроблення документації із землеустрою визначено статтями 9,</w:t>
      </w:r>
      <w:r w:rsidR="00867FF9" w:rsidRPr="00CD189E">
        <w:rPr>
          <w:sz w:val="24"/>
          <w:szCs w:val="24"/>
          <w:lang w:val="ru-RU"/>
        </w:rPr>
        <w:t xml:space="preserve"> </w:t>
      </w:r>
      <w:r w:rsidR="00867FF9">
        <w:rPr>
          <w:sz w:val="24"/>
          <w:szCs w:val="24"/>
        </w:rPr>
        <w:t>123</w:t>
      </w:r>
      <w:r w:rsidR="00867FF9" w:rsidRPr="00CD189E">
        <w:rPr>
          <w:sz w:val="24"/>
          <w:szCs w:val="24"/>
        </w:rPr>
        <w:t xml:space="preserve"> Земельного кодексу України.</w:t>
      </w:r>
    </w:p>
    <w:p w14:paraId="25B4A611" w14:textId="77777777" w:rsidR="002259D4" w:rsidRPr="003000A5" w:rsidRDefault="002259D4" w:rsidP="002259D4">
      <w:pPr>
        <w:pStyle w:val="1"/>
        <w:shd w:val="clear" w:color="auto" w:fill="auto"/>
        <w:spacing w:after="0"/>
        <w:ind w:firstLine="425"/>
        <w:jc w:val="both"/>
        <w:rPr>
          <w:i/>
          <w:sz w:val="24"/>
          <w:szCs w:val="24"/>
        </w:rPr>
      </w:pPr>
      <w:proofErr w:type="spellStart"/>
      <w:r w:rsidRPr="003000A5">
        <w:rPr>
          <w:sz w:val="24"/>
          <w:szCs w:val="24"/>
        </w:rPr>
        <w:t>Проєкт</w:t>
      </w:r>
      <w:proofErr w:type="spellEnd"/>
      <w:r w:rsidRPr="003000A5"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E53911A" w14:textId="77777777" w:rsidR="002259D4" w:rsidRPr="00C430F3" w:rsidRDefault="002259D4" w:rsidP="002259D4">
      <w:pPr>
        <w:pStyle w:val="1"/>
        <w:spacing w:after="0"/>
        <w:ind w:firstLine="425"/>
        <w:jc w:val="both"/>
        <w:rPr>
          <w:i/>
          <w:sz w:val="24"/>
          <w:szCs w:val="24"/>
          <w:lang w:val="ru-RU"/>
        </w:rPr>
      </w:pP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службової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>».</w:t>
      </w:r>
    </w:p>
    <w:p w14:paraId="06F24B65" w14:textId="77777777" w:rsidR="002259D4" w:rsidRPr="00C430F3" w:rsidRDefault="002259D4" w:rsidP="002259D4">
      <w:pPr>
        <w:pStyle w:val="1"/>
        <w:shd w:val="clear" w:color="auto" w:fill="auto"/>
        <w:spacing w:after="0"/>
        <w:ind w:firstLine="420"/>
        <w:jc w:val="both"/>
        <w:rPr>
          <w:i/>
          <w:sz w:val="24"/>
          <w:szCs w:val="24"/>
        </w:rPr>
      </w:pPr>
      <w:proofErr w:type="spellStart"/>
      <w:r w:rsidRPr="00C430F3">
        <w:rPr>
          <w:sz w:val="24"/>
          <w:szCs w:val="24"/>
          <w:lang w:val="ru-RU"/>
        </w:rPr>
        <w:t>Проєкт</w:t>
      </w:r>
      <w:proofErr w:type="spellEnd"/>
      <w:r w:rsidRPr="00C430F3">
        <w:rPr>
          <w:sz w:val="24"/>
          <w:szCs w:val="24"/>
          <w:lang w:val="ru-RU"/>
        </w:rPr>
        <w:t xml:space="preserve"> </w:t>
      </w:r>
      <w:proofErr w:type="spellStart"/>
      <w:r w:rsidRPr="00C430F3">
        <w:rPr>
          <w:sz w:val="24"/>
          <w:szCs w:val="24"/>
          <w:lang w:val="ru-RU"/>
        </w:rPr>
        <w:t>рішення</w:t>
      </w:r>
      <w:proofErr w:type="spellEnd"/>
      <w:r w:rsidRPr="00C430F3">
        <w:rPr>
          <w:sz w:val="24"/>
          <w:szCs w:val="24"/>
          <w:lang w:val="ru-RU"/>
        </w:rPr>
        <w:t xml:space="preserve"> не </w:t>
      </w:r>
      <w:proofErr w:type="spellStart"/>
      <w:r w:rsidRPr="00C430F3">
        <w:rPr>
          <w:sz w:val="24"/>
          <w:szCs w:val="24"/>
          <w:lang w:val="ru-RU"/>
        </w:rPr>
        <w:t>містить</w:t>
      </w:r>
      <w:proofErr w:type="spellEnd"/>
      <w:r w:rsidRPr="00C430F3">
        <w:rPr>
          <w:sz w:val="24"/>
          <w:szCs w:val="24"/>
          <w:lang w:val="ru-RU"/>
        </w:rPr>
        <w:t xml:space="preserve"> </w:t>
      </w:r>
      <w:proofErr w:type="spellStart"/>
      <w:r w:rsidRPr="00C430F3">
        <w:rPr>
          <w:sz w:val="24"/>
          <w:szCs w:val="24"/>
          <w:lang w:val="ru-RU"/>
        </w:rPr>
        <w:t>інформації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фізичну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особу (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>»</w:t>
      </w:r>
      <w:r w:rsidRPr="00C430F3">
        <w:rPr>
          <w:sz w:val="24"/>
          <w:szCs w:val="24"/>
        </w:rPr>
        <w:t>.</w:t>
      </w:r>
    </w:p>
    <w:p w14:paraId="76EF4D4C" w14:textId="5D2E3985" w:rsidR="008D32C3" w:rsidRPr="00DD25DA" w:rsidRDefault="008D32C3" w:rsidP="002259D4">
      <w:pPr>
        <w:pStyle w:val="1"/>
        <w:shd w:val="clear" w:color="auto" w:fill="auto"/>
        <w:spacing w:line="233" w:lineRule="auto"/>
        <w:ind w:left="-142" w:firstLine="426"/>
        <w:jc w:val="both"/>
        <w:rPr>
          <w:sz w:val="22"/>
          <w:szCs w:val="24"/>
        </w:rPr>
      </w:pPr>
    </w:p>
    <w:p w14:paraId="1EE9C042" w14:textId="77777777" w:rsidR="009A054D" w:rsidRPr="005660BA" w:rsidRDefault="009A054D" w:rsidP="0063444C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Фінансово-економічне обґрунтування.</w:t>
      </w:r>
    </w:p>
    <w:p w14:paraId="08816937" w14:textId="1EEDD051" w:rsidR="009A054D" w:rsidRDefault="009A054D" w:rsidP="002259D4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DD25DA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6432273E" w14:textId="77777777" w:rsidR="006E2CEB" w:rsidRPr="00DD25DA" w:rsidRDefault="006E2CEB" w:rsidP="0063444C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  <w:rPr>
          <w:sz w:val="24"/>
          <w:szCs w:val="24"/>
        </w:rPr>
      </w:pPr>
      <w:bookmarkStart w:id="0" w:name="_GoBack"/>
      <w:bookmarkEnd w:id="0"/>
    </w:p>
    <w:p w14:paraId="67AE1029" w14:textId="77777777" w:rsidR="009A054D" w:rsidRPr="005660BA" w:rsidRDefault="009A054D" w:rsidP="0063444C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lastRenderedPageBreak/>
        <w:t>Прогноз соціально-економічних та інших наслідків прийняття рішення.</w:t>
      </w:r>
    </w:p>
    <w:p w14:paraId="1F48D0EC" w14:textId="542CC355" w:rsidR="009A054D" w:rsidRDefault="009A054D" w:rsidP="00AB4173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sz w:val="24"/>
          <w:szCs w:val="24"/>
        </w:rPr>
        <w:t xml:space="preserve">Наслідками </w:t>
      </w:r>
      <w:r w:rsidR="002259D4" w:rsidRPr="005660BA">
        <w:rPr>
          <w:sz w:val="24"/>
          <w:szCs w:val="24"/>
        </w:rPr>
        <w:t xml:space="preserve">прийняття розробленого </w:t>
      </w:r>
      <w:proofErr w:type="spellStart"/>
      <w:r w:rsidR="002259D4">
        <w:rPr>
          <w:sz w:val="24"/>
          <w:szCs w:val="24"/>
        </w:rPr>
        <w:t>проєкт</w:t>
      </w:r>
      <w:r w:rsidR="002259D4" w:rsidRPr="005660BA">
        <w:rPr>
          <w:sz w:val="24"/>
          <w:szCs w:val="24"/>
        </w:rPr>
        <w:t>у</w:t>
      </w:r>
      <w:proofErr w:type="spellEnd"/>
      <w:r w:rsidR="002259D4" w:rsidRPr="005660BA">
        <w:rPr>
          <w:sz w:val="24"/>
          <w:szCs w:val="24"/>
        </w:rPr>
        <w:t xml:space="preserve"> рішення стан</w:t>
      </w:r>
      <w:r w:rsidR="002259D4">
        <w:rPr>
          <w:sz w:val="24"/>
          <w:szCs w:val="24"/>
        </w:rPr>
        <w:t xml:space="preserve">е </w:t>
      </w:r>
      <w:r w:rsidR="002259D4" w:rsidRPr="005660BA">
        <w:rPr>
          <w:sz w:val="24"/>
          <w:szCs w:val="24"/>
        </w:rPr>
        <w:t>реалізація зацікавленою особою своїх прав щодо</w:t>
      </w:r>
      <w:r w:rsidR="002259D4">
        <w:rPr>
          <w:sz w:val="24"/>
          <w:szCs w:val="24"/>
        </w:rPr>
        <w:t xml:space="preserve"> користування земельною ділянкою</w:t>
      </w:r>
      <w:r w:rsidR="00CC556E">
        <w:rPr>
          <w:sz w:val="24"/>
          <w:szCs w:val="24"/>
        </w:rPr>
        <w:t>.</w:t>
      </w:r>
    </w:p>
    <w:p w14:paraId="4783C2DA" w14:textId="77777777" w:rsidR="003E7E19" w:rsidRPr="002B31E8" w:rsidRDefault="003E7E19" w:rsidP="002B31E8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</w:p>
    <w:p w14:paraId="68FCB72E" w14:textId="7463CD46" w:rsidR="008E40D5" w:rsidRPr="00C56521" w:rsidRDefault="004923AD" w:rsidP="009F6B30">
      <w:pPr>
        <w:pStyle w:val="20"/>
        <w:shd w:val="clear" w:color="auto" w:fill="auto"/>
        <w:spacing w:after="360"/>
        <w:ind w:hanging="142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Доповідач: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="009A054D" w:rsidRPr="003E7E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директор Департаменту земельних ресурсів </w:t>
      </w:r>
      <w:r w:rsidR="003E7E19" w:rsidRPr="003E7E19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006C2" w14:paraId="12A12129" w14:textId="77777777" w:rsidTr="003006C2">
        <w:trPr>
          <w:trHeight w:val="663"/>
        </w:trPr>
        <w:tc>
          <w:tcPr>
            <w:tcW w:w="4814" w:type="dxa"/>
            <w:hideMark/>
          </w:tcPr>
          <w:p w14:paraId="0ECB69F5" w14:textId="77777777" w:rsidR="00950298" w:rsidRDefault="00950298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48820F70" w14:textId="5AE498EC" w:rsidR="003006C2" w:rsidRDefault="00C37B4D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rFonts w:eastAsia="Georgia"/>
                <w:b w:val="0"/>
                <w:sz w:val="24"/>
                <w:szCs w:val="24"/>
              </w:rPr>
              <w:t>Д</w:t>
            </w:r>
            <w:proofErr w:type="spellStart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иректор</w:t>
            </w:r>
            <w:proofErr w:type="spellEnd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09721AA" w14:textId="77777777" w:rsidR="003006C2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  <w:lang w:val="ru-RU"/>
              </w:rPr>
            </w:pPr>
          </w:p>
          <w:p w14:paraId="00F358C5" w14:textId="77777777" w:rsidR="003006C2" w:rsidRPr="006E3B69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6E3B69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7DCA2798" w14:textId="585D43C7" w:rsidR="003006C2" w:rsidRDefault="003006C2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p w14:paraId="0CFE01B6" w14:textId="77777777" w:rsidR="005B5845" w:rsidRDefault="005B5845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sectPr w:rsidR="005B5845" w:rsidSect="009F6B30">
      <w:headerReference w:type="even" r:id="rId10"/>
      <w:footerReference w:type="even" r:id="rId11"/>
      <w:pgSz w:w="11907" w:h="16839" w:code="9"/>
      <w:pgMar w:top="1134" w:right="567" w:bottom="284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185CA" w14:textId="77777777" w:rsidR="00A717CB" w:rsidRDefault="00A717CB">
      <w:r>
        <w:separator/>
      </w:r>
    </w:p>
  </w:endnote>
  <w:endnote w:type="continuationSeparator" w:id="0">
    <w:p w14:paraId="36D336DB" w14:textId="77777777" w:rsidR="00A717CB" w:rsidRDefault="00A7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56638" w14:textId="77777777" w:rsidR="00A717CB" w:rsidRDefault="00A717CB"/>
  </w:footnote>
  <w:footnote w:type="continuationSeparator" w:id="0">
    <w:p w14:paraId="5B4442C7" w14:textId="77777777" w:rsidR="00A717CB" w:rsidRDefault="00A717C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4F0" w14:textId="28C64E22" w:rsidR="00CA192D" w:rsidRPr="007F01BC" w:rsidRDefault="00CA192D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B42455">
      <w:rPr>
        <w:rFonts w:ascii="Times New Roman" w:hAnsi="Times New Roman" w:cs="Times New Roman"/>
        <w:i w:val="0"/>
        <w:sz w:val="12"/>
        <w:szCs w:val="12"/>
        <w:lang w:val="ru-RU"/>
      </w:rPr>
      <w:t>ПЗН-77929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B42455">
      <w:rPr>
        <w:rFonts w:ascii="Times New Roman" w:hAnsi="Times New Roman" w:cs="Times New Roman"/>
        <w:bCs/>
        <w:i w:val="0"/>
        <w:sz w:val="12"/>
        <w:szCs w:val="12"/>
        <w:lang w:val="ru-RU"/>
      </w:rPr>
      <w:t>20.02.2025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>до клопотання 458010071</w:t>
    </w:r>
  </w:p>
  <w:p w14:paraId="28309D3E" w14:textId="667FBC9F" w:rsidR="009A054D" w:rsidRDefault="00CA192D" w:rsidP="00522EA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91920448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4616B" w:rsidRPr="0004616B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2C2E171F"/>
    <w:multiLevelType w:val="hybridMultilevel"/>
    <w:tmpl w:val="5F84C314"/>
    <w:lvl w:ilvl="0" w:tplc="76C85EE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F"/>
    <w:rsid w:val="000045CA"/>
    <w:rsid w:val="00010E79"/>
    <w:rsid w:val="00020629"/>
    <w:rsid w:val="00027B06"/>
    <w:rsid w:val="000308D7"/>
    <w:rsid w:val="00031715"/>
    <w:rsid w:val="00031FB5"/>
    <w:rsid w:val="000408C5"/>
    <w:rsid w:val="0004616B"/>
    <w:rsid w:val="00046F6D"/>
    <w:rsid w:val="000554C8"/>
    <w:rsid w:val="00074B7A"/>
    <w:rsid w:val="00082B59"/>
    <w:rsid w:val="0009144A"/>
    <w:rsid w:val="000A78E1"/>
    <w:rsid w:val="000A79F3"/>
    <w:rsid w:val="000B2577"/>
    <w:rsid w:val="000E18EF"/>
    <w:rsid w:val="000E29B0"/>
    <w:rsid w:val="000E40B4"/>
    <w:rsid w:val="0013275C"/>
    <w:rsid w:val="00145B8D"/>
    <w:rsid w:val="00186BF7"/>
    <w:rsid w:val="0019332F"/>
    <w:rsid w:val="001C273F"/>
    <w:rsid w:val="001D7A0A"/>
    <w:rsid w:val="001E1F77"/>
    <w:rsid w:val="001E3A85"/>
    <w:rsid w:val="001E4C2C"/>
    <w:rsid w:val="001F39F7"/>
    <w:rsid w:val="002000DF"/>
    <w:rsid w:val="00202B5F"/>
    <w:rsid w:val="002147D4"/>
    <w:rsid w:val="00217C7E"/>
    <w:rsid w:val="00222524"/>
    <w:rsid w:val="002259D4"/>
    <w:rsid w:val="00260637"/>
    <w:rsid w:val="00266EEF"/>
    <w:rsid w:val="0028468A"/>
    <w:rsid w:val="002B31E8"/>
    <w:rsid w:val="002D61BE"/>
    <w:rsid w:val="002F3AA5"/>
    <w:rsid w:val="003006C2"/>
    <w:rsid w:val="00301E07"/>
    <w:rsid w:val="003058CF"/>
    <w:rsid w:val="0031587F"/>
    <w:rsid w:val="0033093A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4611"/>
    <w:rsid w:val="003D7360"/>
    <w:rsid w:val="003E434D"/>
    <w:rsid w:val="003E58A6"/>
    <w:rsid w:val="003E72FC"/>
    <w:rsid w:val="003E7E19"/>
    <w:rsid w:val="003F20CD"/>
    <w:rsid w:val="00413107"/>
    <w:rsid w:val="00417075"/>
    <w:rsid w:val="00420C98"/>
    <w:rsid w:val="00437F6E"/>
    <w:rsid w:val="00447390"/>
    <w:rsid w:val="004538D4"/>
    <w:rsid w:val="00486A4D"/>
    <w:rsid w:val="004908CD"/>
    <w:rsid w:val="004923AD"/>
    <w:rsid w:val="00497082"/>
    <w:rsid w:val="004B1163"/>
    <w:rsid w:val="004C150C"/>
    <w:rsid w:val="004D4053"/>
    <w:rsid w:val="004E58E6"/>
    <w:rsid w:val="00510033"/>
    <w:rsid w:val="00512642"/>
    <w:rsid w:val="00522EA9"/>
    <w:rsid w:val="00531F7D"/>
    <w:rsid w:val="005660BA"/>
    <w:rsid w:val="00574FAF"/>
    <w:rsid w:val="00581657"/>
    <w:rsid w:val="00585FBD"/>
    <w:rsid w:val="00597154"/>
    <w:rsid w:val="005A4B6A"/>
    <w:rsid w:val="005B5739"/>
    <w:rsid w:val="005B5845"/>
    <w:rsid w:val="005C31D0"/>
    <w:rsid w:val="005D44E3"/>
    <w:rsid w:val="005E1A0A"/>
    <w:rsid w:val="005E7ED3"/>
    <w:rsid w:val="005F358A"/>
    <w:rsid w:val="006027A8"/>
    <w:rsid w:val="00612AE2"/>
    <w:rsid w:val="0061315E"/>
    <w:rsid w:val="00613974"/>
    <w:rsid w:val="006210CE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2CEB"/>
    <w:rsid w:val="006E3B69"/>
    <w:rsid w:val="00705215"/>
    <w:rsid w:val="007237C4"/>
    <w:rsid w:val="007405DD"/>
    <w:rsid w:val="00743FA7"/>
    <w:rsid w:val="0076024B"/>
    <w:rsid w:val="00763D54"/>
    <w:rsid w:val="007756E4"/>
    <w:rsid w:val="00791F4A"/>
    <w:rsid w:val="007B1180"/>
    <w:rsid w:val="007D79A0"/>
    <w:rsid w:val="007E3CA8"/>
    <w:rsid w:val="007E4A6B"/>
    <w:rsid w:val="007F01BC"/>
    <w:rsid w:val="007F0FF7"/>
    <w:rsid w:val="007F3A56"/>
    <w:rsid w:val="00813F27"/>
    <w:rsid w:val="00817060"/>
    <w:rsid w:val="0083079F"/>
    <w:rsid w:val="00844B45"/>
    <w:rsid w:val="00853E57"/>
    <w:rsid w:val="00854144"/>
    <w:rsid w:val="00854EEC"/>
    <w:rsid w:val="00867FF9"/>
    <w:rsid w:val="00874480"/>
    <w:rsid w:val="00885375"/>
    <w:rsid w:val="008C5D53"/>
    <w:rsid w:val="008D0A3B"/>
    <w:rsid w:val="008D32C3"/>
    <w:rsid w:val="008D49E8"/>
    <w:rsid w:val="008E097F"/>
    <w:rsid w:val="008E40D5"/>
    <w:rsid w:val="008F1609"/>
    <w:rsid w:val="00902580"/>
    <w:rsid w:val="009138E7"/>
    <w:rsid w:val="00941F23"/>
    <w:rsid w:val="00947335"/>
    <w:rsid w:val="00950298"/>
    <w:rsid w:val="00990F86"/>
    <w:rsid w:val="009A054D"/>
    <w:rsid w:val="009C726D"/>
    <w:rsid w:val="009C7882"/>
    <w:rsid w:val="009F1756"/>
    <w:rsid w:val="009F6B30"/>
    <w:rsid w:val="00A21967"/>
    <w:rsid w:val="00A26614"/>
    <w:rsid w:val="00A33645"/>
    <w:rsid w:val="00A504B4"/>
    <w:rsid w:val="00A54958"/>
    <w:rsid w:val="00A70F2C"/>
    <w:rsid w:val="00A717CB"/>
    <w:rsid w:val="00A92B66"/>
    <w:rsid w:val="00AB4173"/>
    <w:rsid w:val="00AD2AC7"/>
    <w:rsid w:val="00AF4456"/>
    <w:rsid w:val="00B03C65"/>
    <w:rsid w:val="00B20171"/>
    <w:rsid w:val="00B24B4A"/>
    <w:rsid w:val="00B34113"/>
    <w:rsid w:val="00B42455"/>
    <w:rsid w:val="00B63283"/>
    <w:rsid w:val="00B95C48"/>
    <w:rsid w:val="00BA1FE1"/>
    <w:rsid w:val="00BC3C26"/>
    <w:rsid w:val="00BC660F"/>
    <w:rsid w:val="00BE74B3"/>
    <w:rsid w:val="00BF7777"/>
    <w:rsid w:val="00C00879"/>
    <w:rsid w:val="00C00D13"/>
    <w:rsid w:val="00C022FD"/>
    <w:rsid w:val="00C05AC5"/>
    <w:rsid w:val="00C14B6C"/>
    <w:rsid w:val="00C16947"/>
    <w:rsid w:val="00C2419B"/>
    <w:rsid w:val="00C37B4D"/>
    <w:rsid w:val="00C44DBB"/>
    <w:rsid w:val="00C54436"/>
    <w:rsid w:val="00C56521"/>
    <w:rsid w:val="00C70F22"/>
    <w:rsid w:val="00C82AFF"/>
    <w:rsid w:val="00C93006"/>
    <w:rsid w:val="00CA192D"/>
    <w:rsid w:val="00CB7685"/>
    <w:rsid w:val="00CB78AB"/>
    <w:rsid w:val="00CC556E"/>
    <w:rsid w:val="00CE5108"/>
    <w:rsid w:val="00CE6B39"/>
    <w:rsid w:val="00D0322C"/>
    <w:rsid w:val="00D36DE4"/>
    <w:rsid w:val="00D437FF"/>
    <w:rsid w:val="00D53A42"/>
    <w:rsid w:val="00D6499D"/>
    <w:rsid w:val="00D64B3F"/>
    <w:rsid w:val="00D66C8B"/>
    <w:rsid w:val="00D73F87"/>
    <w:rsid w:val="00D75C36"/>
    <w:rsid w:val="00DB24E7"/>
    <w:rsid w:val="00DD25DA"/>
    <w:rsid w:val="00DF4D89"/>
    <w:rsid w:val="00E267AF"/>
    <w:rsid w:val="00E275F4"/>
    <w:rsid w:val="00E31155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93C90"/>
    <w:rsid w:val="00EA56DC"/>
    <w:rsid w:val="00EB04F5"/>
    <w:rsid w:val="00EB6347"/>
    <w:rsid w:val="00EC2CD6"/>
    <w:rsid w:val="00EF712F"/>
    <w:rsid w:val="00F240A9"/>
    <w:rsid w:val="00F24C4E"/>
    <w:rsid w:val="00F459BE"/>
    <w:rsid w:val="00F61295"/>
    <w:rsid w:val="00FB7285"/>
    <w:rsid w:val="00FD46B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  <w:style w:type="paragraph" w:styleId="af2">
    <w:name w:val="Normal (Web)"/>
    <w:basedOn w:val="a"/>
    <w:uiPriority w:val="99"/>
    <w:unhideWhenUsed/>
    <w:rsid w:val="00531F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lyudmila.komarova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7256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dc:creator>Комарова Людмила Володимирівна</dc:creator>
  <cp:keywords>{"doc_type_id":79,"doc_type_name":"Пояснювальна записка Юр особа постійка дозвіл","doc_type_file":"Юр_особа_постійка_дозвіл.docx"}</cp:keywords>
  <cp:lastModifiedBy>Комарова Людмила Володимирівна</cp:lastModifiedBy>
  <cp:revision>3</cp:revision>
  <cp:lastPrinted>2021-11-24T14:11:00Z</cp:lastPrinted>
  <dcterms:created xsi:type="dcterms:W3CDTF">2025-02-28T12:28:00Z</dcterms:created>
  <dcterms:modified xsi:type="dcterms:W3CDTF">2025-02-28T12:43:00Z</dcterms:modified>
</cp:coreProperties>
</file>