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66A0" w14:textId="5DD10E36" w:rsidR="00F6318B" w:rsidRPr="00CA6967" w:rsidRDefault="00A3375E" w:rsidP="00287F92">
      <w:pPr>
        <w:pStyle w:val="a7"/>
        <w:tabs>
          <w:tab w:val="left" w:pos="708"/>
        </w:tabs>
        <w:rPr>
          <w:lang w:val="en-US"/>
        </w:rPr>
      </w:pPr>
      <w:r w:rsidRPr="00F6318B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408B3B53" wp14:editId="032095BC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0" b="0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D66411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73CB3E02" w:rsidR="00F6318B" w:rsidRPr="00B0502F" w:rsidRDefault="00E2725F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bookmarkStart w:id="0" w:name="_Hlk158371055"/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B54483" w:rsidRPr="00044908">
              <w:rPr>
                <w:b/>
                <w:sz w:val="28"/>
                <w:szCs w:val="28"/>
                <w:highlight w:val="white"/>
                <w:lang w:val="uk-UA" w:eastAsia="uk-UA"/>
              </w:rPr>
              <w:t>приватн</w:t>
            </w:r>
            <w:r w:rsidR="00B54483">
              <w:rPr>
                <w:b/>
                <w:sz w:val="28"/>
                <w:szCs w:val="28"/>
                <w:highlight w:val="white"/>
                <w:lang w:val="uk-UA" w:eastAsia="uk-UA"/>
              </w:rPr>
              <w:t>ому</w:t>
            </w:r>
            <w:r w:rsidR="00B54483" w:rsidRPr="00044908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підприємств</w:t>
            </w:r>
            <w:r w:rsidR="00B54483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B54483" w:rsidRPr="00044908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</w:t>
            </w:r>
            <w:r w:rsidR="00C72FE2" w:rsidRPr="00044908">
              <w:rPr>
                <w:b/>
                <w:sz w:val="28"/>
                <w:szCs w:val="28"/>
                <w:highlight w:val="white"/>
                <w:lang w:val="uk-UA" w:eastAsia="uk-UA"/>
              </w:rPr>
              <w:t>«ФІЛДА»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bookmarkStart w:id="1" w:name="_Hlk149739076"/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29 квітня 2010 року № 66-6-00567</w:t>
            </w:r>
            <w:r w:rsidR="00B54483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  <w:bookmarkEnd w:id="1"/>
            <w:r w:rsidR="00044908">
              <w:rPr>
                <w:b/>
                <w:sz w:val="28"/>
                <w:szCs w:val="28"/>
                <w:lang w:val="uk-UA"/>
              </w:rPr>
              <w:t xml:space="preserve"> </w:t>
            </w:r>
            <w:r w:rsidR="00044908" w:rsidRPr="00044908">
              <w:rPr>
                <w:sz w:val="28"/>
                <w:szCs w:val="28"/>
                <w:lang w:val="uk-UA"/>
              </w:rPr>
              <w:t xml:space="preserve"> </w:t>
            </w:r>
            <w:bookmarkStart w:id="2" w:name="_Hlk158371071"/>
            <w:r w:rsidR="00044908" w:rsidRPr="00044908">
              <w:rPr>
                <w:b/>
                <w:sz w:val="28"/>
                <w:szCs w:val="28"/>
                <w:lang w:val="uk-UA"/>
              </w:rPr>
              <w:t xml:space="preserve">для експлуатації та обслуговування торговельного павільйону-магазину на </w:t>
            </w:r>
            <w:r w:rsidR="00044908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proofErr w:type="spellStart"/>
            <w:r w:rsidR="00D66411">
              <w:rPr>
                <w:b/>
                <w:sz w:val="28"/>
                <w:szCs w:val="28"/>
                <w:lang w:val="uk-UA"/>
              </w:rPr>
              <w:t>бульв</w:t>
            </w:r>
            <w:proofErr w:type="spellEnd"/>
            <w:r w:rsidR="00044908" w:rsidRPr="00044908">
              <w:rPr>
                <w:b/>
                <w:sz w:val="28"/>
                <w:szCs w:val="28"/>
                <w:lang w:val="uk-UA"/>
              </w:rPr>
              <w:t>. Амвросія Бучми, 2а у Дніпровському районі м. Києва</w:t>
            </w:r>
            <w:bookmarkEnd w:id="0"/>
            <w:bookmarkEnd w:id="2"/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516005509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516005509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39C9679A" w14:textId="10E4C146" w:rsidR="008F2215" w:rsidRPr="008F2215" w:rsidRDefault="008F2215" w:rsidP="008F2215">
      <w:pPr>
        <w:ind w:right="-1" w:firstLine="567"/>
        <w:jc w:val="both"/>
        <w:rPr>
          <w:snapToGrid w:val="0"/>
          <w:sz w:val="28"/>
          <w:lang w:val="uk-UA"/>
        </w:rPr>
      </w:pPr>
      <w:r w:rsidRPr="008F2215">
        <w:rPr>
          <w:snapToGrid w:val="0"/>
          <w:sz w:val="28"/>
          <w:lang w:val="uk-UA"/>
        </w:rPr>
        <w:t xml:space="preserve">Розглянувши звернення </w:t>
      </w:r>
      <w:r w:rsidRPr="00B54483">
        <w:rPr>
          <w:snapToGrid w:val="0"/>
          <w:sz w:val="28"/>
          <w:lang w:val="uk-UA"/>
        </w:rPr>
        <w:t>приватн</w:t>
      </w:r>
      <w:r>
        <w:rPr>
          <w:snapToGrid w:val="0"/>
          <w:sz w:val="28"/>
          <w:lang w:val="uk-UA"/>
        </w:rPr>
        <w:t>ого</w:t>
      </w:r>
      <w:r w:rsidRPr="00B54483">
        <w:rPr>
          <w:snapToGrid w:val="0"/>
          <w:sz w:val="28"/>
          <w:lang w:val="uk-UA"/>
        </w:rPr>
        <w:t xml:space="preserve"> підприємств</w:t>
      </w:r>
      <w:r>
        <w:rPr>
          <w:snapToGrid w:val="0"/>
          <w:sz w:val="28"/>
          <w:lang w:val="uk-UA"/>
        </w:rPr>
        <w:t>а</w:t>
      </w:r>
      <w:r w:rsidRPr="00B54483">
        <w:rPr>
          <w:snapToGrid w:val="0"/>
          <w:sz w:val="28"/>
          <w:lang w:val="uk-UA"/>
        </w:rPr>
        <w:t xml:space="preserve"> «ФІЛДА»</w:t>
      </w:r>
      <w:r>
        <w:rPr>
          <w:snapToGrid w:val="0"/>
          <w:sz w:val="28"/>
          <w:lang w:val="uk-UA"/>
        </w:rPr>
        <w:t xml:space="preserve"> (</w:t>
      </w:r>
      <w:r w:rsidRPr="008E1DB4">
        <w:rPr>
          <w:snapToGrid w:val="0"/>
          <w:sz w:val="28"/>
          <w:lang w:val="uk-UA"/>
        </w:rPr>
        <w:t xml:space="preserve">код </w:t>
      </w:r>
      <w:r>
        <w:rPr>
          <w:snapToGrid w:val="0"/>
          <w:sz w:val="28"/>
          <w:lang w:val="uk-UA"/>
        </w:rPr>
        <w:t>ЄДРПОУ:</w:t>
      </w:r>
      <w:r w:rsidRPr="008E1DB4">
        <w:rPr>
          <w:snapToGrid w:val="0"/>
          <w:sz w:val="28"/>
          <w:lang w:val="uk-UA"/>
        </w:rPr>
        <w:t xml:space="preserve"> </w:t>
      </w:r>
      <w:r>
        <w:rPr>
          <w:snapToGrid w:val="0"/>
          <w:sz w:val="28"/>
          <w:lang w:val="uk-UA"/>
        </w:rPr>
        <w:t>23392860</w:t>
      </w:r>
      <w:r w:rsidRPr="008E1DB4">
        <w:rPr>
          <w:snapToGrid w:val="0"/>
          <w:sz w:val="28"/>
          <w:lang w:val="uk-UA"/>
        </w:rPr>
        <w:t>, місцезнаходження юридичної особи: 0</w:t>
      </w:r>
      <w:r>
        <w:rPr>
          <w:snapToGrid w:val="0"/>
          <w:sz w:val="28"/>
          <w:lang w:val="uk-UA"/>
        </w:rPr>
        <w:t>2121</w:t>
      </w:r>
      <w:r w:rsidRPr="008E1DB4">
        <w:rPr>
          <w:snapToGrid w:val="0"/>
          <w:sz w:val="28"/>
          <w:lang w:val="uk-UA"/>
        </w:rPr>
        <w:t xml:space="preserve">, місто Київ, </w:t>
      </w:r>
      <w:r>
        <w:rPr>
          <w:snapToGrid w:val="0"/>
          <w:sz w:val="28"/>
          <w:lang w:val="uk-UA"/>
        </w:rPr>
        <w:t xml:space="preserve">                            </w:t>
      </w:r>
      <w:r w:rsidRPr="008E1DB4">
        <w:rPr>
          <w:snapToGrid w:val="0"/>
          <w:sz w:val="28"/>
          <w:lang w:val="uk-UA"/>
        </w:rPr>
        <w:t xml:space="preserve">вулиця </w:t>
      </w:r>
      <w:r>
        <w:rPr>
          <w:snapToGrid w:val="0"/>
          <w:sz w:val="28"/>
          <w:lang w:val="uk-UA"/>
        </w:rPr>
        <w:t>Архітектора Вербицького</w:t>
      </w:r>
      <w:r w:rsidRPr="008E1DB4">
        <w:rPr>
          <w:snapToGrid w:val="0"/>
          <w:sz w:val="28"/>
          <w:lang w:val="uk-UA"/>
        </w:rPr>
        <w:t xml:space="preserve">, будинок </w:t>
      </w:r>
      <w:r>
        <w:rPr>
          <w:snapToGrid w:val="0"/>
          <w:sz w:val="28"/>
          <w:lang w:val="uk-UA"/>
        </w:rPr>
        <w:t xml:space="preserve">30-а) від </w:t>
      </w:r>
      <w:r w:rsidRPr="00B54483">
        <w:rPr>
          <w:snapToGrid w:val="0"/>
          <w:sz w:val="28"/>
          <w:lang w:val="uk-UA"/>
        </w:rPr>
        <w:t>26 вересня 2022</w:t>
      </w:r>
      <w:r>
        <w:rPr>
          <w:snapToGrid w:val="0"/>
          <w:sz w:val="28"/>
          <w:lang w:val="uk-UA"/>
        </w:rPr>
        <w:t xml:space="preserve"> року                       № </w:t>
      </w:r>
      <w:r w:rsidRPr="00B54483">
        <w:rPr>
          <w:snapToGrid w:val="0"/>
          <w:sz w:val="28"/>
          <w:lang w:val="uk-UA"/>
        </w:rPr>
        <w:t>516005509</w:t>
      </w:r>
      <w:r w:rsidR="009419DB">
        <w:rPr>
          <w:snapToGrid w:val="0"/>
          <w:sz w:val="28"/>
          <w:lang w:val="uk-UA"/>
        </w:rPr>
        <w:t xml:space="preserve">, від </w:t>
      </w:r>
      <w:r w:rsidR="009419DB" w:rsidRPr="009419DB">
        <w:rPr>
          <w:snapToGrid w:val="0"/>
          <w:sz w:val="28"/>
          <w:lang w:val="uk-UA"/>
        </w:rPr>
        <w:t>01 лютого 2024 року № 057/1121</w:t>
      </w:r>
      <w:r>
        <w:rPr>
          <w:snapToGrid w:val="0"/>
          <w:sz w:val="28"/>
          <w:lang w:val="uk-UA"/>
        </w:rPr>
        <w:t xml:space="preserve"> </w:t>
      </w:r>
      <w:r w:rsidRPr="008F2215">
        <w:rPr>
          <w:snapToGrid w:val="0"/>
          <w:sz w:val="28"/>
          <w:lang w:val="uk-UA"/>
        </w:rPr>
        <w:t xml:space="preserve">та відповідно до статей 9, 83, 93 Земельного кодексу України, Закону України «Про оренду землі», пункту 34 частини першої статті 26, статті 60 Закону України «Про місцеве самоврядування в Україні», </w:t>
      </w:r>
      <w:bookmarkStart w:id="3" w:name="_Hlk156494926"/>
      <w:r w:rsidRPr="008F2215">
        <w:rPr>
          <w:snapToGrid w:val="0"/>
          <w:sz w:val="28"/>
          <w:lang w:val="uk-UA"/>
        </w:rPr>
        <w:t>Закону України «Про адміністративну процедуру»</w:t>
      </w:r>
      <w:bookmarkEnd w:id="3"/>
      <w:r w:rsidRPr="008F2215"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8F2215">
      <w:pPr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119ED25A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bookmarkStart w:id="4" w:name="_Hlk149739136"/>
      <w:r w:rsidR="001B2E43" w:rsidRPr="00B5448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приватн</w:t>
      </w:r>
      <w:r w:rsidR="001B2E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ому</w:t>
      </w:r>
      <w:r w:rsidR="001B2E43" w:rsidRPr="00B5448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підприємств</w:t>
      </w:r>
      <w:r w:rsidR="001B2E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1B2E43" w:rsidRPr="00B5448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«ФІЛДА»</w:t>
      </w:r>
      <w:r w:rsidR="001B2E43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B54483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</w:t>
      </w:r>
      <w:r w:rsidR="001B2E43">
        <w:rPr>
          <w:rFonts w:ascii="Times New Roman" w:hAnsi="Times New Roman"/>
          <w:sz w:val="28"/>
          <w:szCs w:val="28"/>
          <w:lang w:val="uk-UA"/>
        </w:rPr>
        <w:t xml:space="preserve"> від 29 квітня 2010 року № 66-6-00567 (з урахуванням договору про поновлення договору оренди земельної ділянки від </w:t>
      </w:r>
      <w:r w:rsidR="00A55A0C">
        <w:rPr>
          <w:rFonts w:ascii="Times New Roman" w:hAnsi="Times New Roman"/>
          <w:sz w:val="28"/>
          <w:szCs w:val="28"/>
          <w:lang w:val="uk-UA"/>
        </w:rPr>
        <w:t>0</w:t>
      </w:r>
      <w:r w:rsidR="001B2E43">
        <w:rPr>
          <w:rFonts w:ascii="Times New Roman" w:hAnsi="Times New Roman"/>
          <w:sz w:val="28"/>
          <w:szCs w:val="28"/>
          <w:lang w:val="uk-UA"/>
        </w:rPr>
        <w:t xml:space="preserve">3 листопада 2017 року № 1177) </w:t>
      </w:r>
      <w:r w:rsidRPr="00B54483">
        <w:rPr>
          <w:rFonts w:ascii="Times New Roman" w:hAnsi="Times New Roman"/>
          <w:sz w:val="28"/>
          <w:szCs w:val="28"/>
          <w:lang w:val="uk-UA"/>
        </w:rPr>
        <w:t xml:space="preserve">для експлуатації та обслуговування </w:t>
      </w:r>
      <w:r w:rsidR="00D64056">
        <w:rPr>
          <w:rFonts w:ascii="Times New Roman" w:hAnsi="Times New Roman"/>
          <w:sz w:val="28"/>
          <w:szCs w:val="28"/>
          <w:lang w:val="uk-UA"/>
        </w:rPr>
        <w:t>торговельного павільйону-магазину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="00D6641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бульв</w:t>
      </w:r>
      <w:proofErr w:type="spellEnd"/>
      <w:r w:rsidRPr="00B5448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0449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Амвросія Бучми, 2</w:t>
      </w:r>
      <w:r w:rsidR="001B2E4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а </w:t>
      </w:r>
      <w:r w:rsidRPr="0004490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 Дніпровському районі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="001B2E43">
        <w:rPr>
          <w:rFonts w:ascii="Times New Roman" w:hAnsi="Times New Roman"/>
          <w:sz w:val="28"/>
          <w:szCs w:val="28"/>
          <w:lang w:val="uk-UA"/>
        </w:rPr>
        <w:t xml:space="preserve">кадастровий номер </w:t>
      </w:r>
      <w:r w:rsidR="001B2E43" w:rsidRPr="00B54483">
        <w:rPr>
          <w:rFonts w:ascii="Times New Roman" w:hAnsi="Times New Roman"/>
          <w:sz w:val="28"/>
          <w:szCs w:val="28"/>
          <w:lang w:val="uk-UA"/>
        </w:rPr>
        <w:t>8000000000:90:135:0066</w:t>
      </w:r>
      <w:r w:rsidR="001B2E43">
        <w:rPr>
          <w:rFonts w:ascii="Times New Roman" w:hAnsi="Times New Roman"/>
          <w:sz w:val="28"/>
          <w:szCs w:val="28"/>
          <w:lang w:val="uk-UA"/>
        </w:rPr>
        <w:t xml:space="preserve">; площа </w:t>
      </w:r>
      <w:r w:rsidR="001B2E43" w:rsidRPr="00B54483">
        <w:rPr>
          <w:rFonts w:ascii="Times New Roman" w:hAnsi="Times New Roman"/>
          <w:sz w:val="28"/>
          <w:szCs w:val="28"/>
          <w:highlight w:val="white"/>
          <w:lang w:val="uk-UA" w:eastAsia="uk-UA"/>
        </w:rPr>
        <w:t>0,0127</w:t>
      </w:r>
      <w:r w:rsidR="001B2E43">
        <w:rPr>
          <w:rFonts w:ascii="Times New Roman" w:hAnsi="Times New Roman"/>
          <w:sz w:val="28"/>
          <w:szCs w:val="28"/>
          <w:lang w:val="uk-UA"/>
        </w:rPr>
        <w:t xml:space="preserve"> га; </w:t>
      </w:r>
      <w:r>
        <w:rPr>
          <w:rFonts w:ascii="Times New Roman" w:hAnsi="Times New Roman"/>
          <w:sz w:val="28"/>
          <w:szCs w:val="28"/>
          <w:lang w:val="uk-UA"/>
        </w:rPr>
        <w:t xml:space="preserve">категорія земель - </w:t>
      </w:r>
      <w:r w:rsidRPr="00044908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житлової та громадської забудови</w:t>
      </w:r>
      <w:r w:rsidR="001B2E43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04893">
        <w:rPr>
          <w:rFonts w:ascii="Times New Roman" w:hAnsi="Times New Roman"/>
          <w:sz w:val="28"/>
          <w:szCs w:val="28"/>
          <w:lang w:val="uk-UA"/>
        </w:rPr>
        <w:t>03.07</w:t>
      </w:r>
      <w:r w:rsidR="001B2E43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справа</w:t>
      </w:r>
      <w:r w:rsidR="001B2E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704893">
        <w:rPr>
          <w:rFonts w:ascii="Times New Roman" w:hAnsi="Times New Roman"/>
          <w:sz w:val="28"/>
          <w:szCs w:val="28"/>
          <w:lang w:val="uk-UA"/>
        </w:rPr>
        <w:t>516005509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7A80A6B4" w14:textId="77777777" w:rsidR="00217FD8" w:rsidRDefault="00217FD8" w:rsidP="00217FD8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9D21A7" w14:textId="77777777" w:rsidR="00217FD8" w:rsidRDefault="00217FD8" w:rsidP="00217FD8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63ED1D" w14:textId="77777777" w:rsidR="00FF5CEA" w:rsidRDefault="00FF5CEA" w:rsidP="00FF5CEA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Встановити, що:</w:t>
      </w:r>
    </w:p>
    <w:p w14:paraId="6D8C34AB" w14:textId="75D8DD76" w:rsidR="00FF5CEA" w:rsidRDefault="00FF5CEA" w:rsidP="00FF5CEA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Річна орендна плата, передбачена у</w:t>
      </w:r>
      <w:r w:rsidRPr="00B9502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підпункті 4.2 пункту 4 </w:t>
      </w:r>
      <w:r w:rsidRPr="00FF5CEA">
        <w:rPr>
          <w:rFonts w:ascii="Times New Roman" w:hAnsi="Times New Roman"/>
          <w:bCs/>
          <w:sz w:val="28"/>
          <w:szCs w:val="28"/>
          <w:lang w:val="uk-UA"/>
        </w:rPr>
        <w:t>договору оренди земельної ділянки від</w:t>
      </w:r>
      <w:bookmarkStart w:id="5" w:name="_Hlk149739190"/>
      <w:r w:rsidRPr="00FF5CEA">
        <w:rPr>
          <w:rFonts w:ascii="Times New Roman" w:hAnsi="Times New Roman"/>
          <w:bCs/>
          <w:sz w:val="28"/>
          <w:szCs w:val="28"/>
          <w:lang w:val="uk-UA"/>
        </w:rPr>
        <w:t xml:space="preserve"> 29 квітня 2010 року № 66-6-00567 (зі змінами),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5"/>
      <w:r>
        <w:rPr>
          <w:rFonts w:ascii="Times New Roman" w:hAnsi="Times New Roman"/>
          <w:sz w:val="28"/>
          <w:szCs w:val="28"/>
          <w:lang w:val="uk-UA"/>
        </w:rPr>
        <w:t>визначається на рівні мінімальних розмірів згідно з рішенням про бюджет міста Києва на відповідний рік.</w:t>
      </w:r>
    </w:p>
    <w:p w14:paraId="36CD7ABC" w14:textId="49BB7FDC" w:rsidR="00FF5CEA" w:rsidRDefault="00FF5CEA" w:rsidP="00FF5CEA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Інші умови договору оренди земельної ділянки від </w:t>
      </w:r>
      <w:r w:rsidRPr="00FF5CEA">
        <w:rPr>
          <w:rFonts w:ascii="Times New Roman" w:hAnsi="Times New Roman"/>
          <w:bCs/>
          <w:sz w:val="28"/>
          <w:szCs w:val="28"/>
          <w:lang w:val="uk-UA"/>
        </w:rPr>
        <w:t>29 квітня 2010 року № 66-6-00567 (зі змінами),</w:t>
      </w:r>
      <w:r w:rsidRPr="00FF5CE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14F3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3EA4675" w14:textId="46E5C0EE" w:rsidR="00FF5CEA" w:rsidRDefault="00FF5CEA" w:rsidP="00FF5CEA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Приватному підприємству</w:t>
      </w:r>
      <w:r w:rsidRPr="00DB29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FF5CEA">
        <w:rPr>
          <w:rFonts w:ascii="Times New Roman" w:hAnsi="Times New Roman"/>
          <w:sz w:val="28"/>
          <w:szCs w:val="28"/>
          <w:lang w:val="uk-UA"/>
        </w:rPr>
        <w:t>ФІЛДА</w:t>
      </w:r>
      <w:r w:rsidRPr="00C32779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4D9DA6E8" w14:textId="673E6311" w:rsidR="00FF5CEA" w:rsidRDefault="00555BE3" w:rsidP="00555BE3">
      <w:pPr>
        <w:pStyle w:val="ParagraphStyle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2F8A" w:rsidRPr="00172F8A">
        <w:rPr>
          <w:rFonts w:ascii="Times New Roman" w:hAnsi="Times New Roman"/>
          <w:sz w:val="28"/>
          <w:szCs w:val="28"/>
          <w:lang w:val="uk-UA"/>
        </w:rPr>
        <w:t xml:space="preserve">У місячний строк </w:t>
      </w:r>
      <w:r w:rsidR="00891023" w:rsidRPr="00891023">
        <w:rPr>
          <w:rFonts w:ascii="Times New Roman" w:hAnsi="Times New Roman"/>
          <w:sz w:val="28"/>
          <w:szCs w:val="28"/>
          <w:lang w:val="uk-UA"/>
        </w:rPr>
        <w:t xml:space="preserve">з дня </w:t>
      </w:r>
      <w:r w:rsidR="00172F8A" w:rsidRPr="00172F8A">
        <w:rPr>
          <w:rFonts w:ascii="Times New Roman" w:hAnsi="Times New Roman"/>
          <w:sz w:val="28"/>
          <w:szCs w:val="28"/>
          <w:lang w:val="uk-UA"/>
        </w:rPr>
        <w:t xml:space="preserve">набрання чинності цим рішенням надати до Департаменту земельних ресурсів виконавчого органу Київської міської ради (Київської міської державної адміністрації) </w:t>
      </w:r>
      <w:r w:rsidR="00FF5CEA">
        <w:rPr>
          <w:rFonts w:ascii="Times New Roman" w:hAnsi="Times New Roman"/>
          <w:sz w:val="28"/>
          <w:szCs w:val="28"/>
          <w:lang w:val="uk-UA"/>
        </w:rPr>
        <w:t xml:space="preserve">документи, визначені законодавством України, необхідні для підготовки </w:t>
      </w:r>
      <w:proofErr w:type="spellStart"/>
      <w:r w:rsidR="00FF5CEA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FF5CEA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</w:t>
      </w:r>
      <w:r w:rsidR="00FF5CEA" w:rsidRPr="00FF5CEA">
        <w:rPr>
          <w:rFonts w:ascii="Times New Roman" w:hAnsi="Times New Roman"/>
          <w:bCs/>
          <w:sz w:val="28"/>
          <w:szCs w:val="28"/>
          <w:lang w:val="uk-UA"/>
        </w:rPr>
        <w:t xml:space="preserve"> 29 квітня 2010 року </w:t>
      </w:r>
      <w:r w:rsidR="00FF5CEA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</w:t>
      </w:r>
      <w:r w:rsidR="00FF5CEA" w:rsidRPr="00FF5CEA">
        <w:rPr>
          <w:rFonts w:ascii="Times New Roman" w:hAnsi="Times New Roman"/>
          <w:bCs/>
          <w:sz w:val="28"/>
          <w:szCs w:val="28"/>
          <w:lang w:val="uk-UA"/>
        </w:rPr>
        <w:t>№ 66-6-00567 (зі змінами),</w:t>
      </w:r>
      <w:r w:rsidR="00FF5CEA" w:rsidRPr="00C3277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5CEA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399246A3" w14:textId="6006B1C0" w:rsidR="006971E5" w:rsidRPr="00555BE3" w:rsidRDefault="00555BE3" w:rsidP="00555BE3">
      <w:pPr>
        <w:pStyle w:val="ParagraphStyle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3BACA5C5" w14:textId="4B87A4CB" w:rsidR="006971E5" w:rsidRPr="00562552" w:rsidRDefault="00676A54" w:rsidP="006971E5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6" w:name="_Hlk156901610"/>
      <w:r w:rsidRPr="00676A54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та вважається доведеним до відома заявника з дня його оприлюднення на офіційному </w:t>
      </w:r>
      <w:proofErr w:type="spellStart"/>
      <w:r w:rsidRPr="00676A54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676A54">
        <w:rPr>
          <w:rFonts w:ascii="Times New Roman" w:hAnsi="Times New Roman"/>
          <w:sz w:val="28"/>
          <w:szCs w:val="28"/>
          <w:lang w:val="uk-UA"/>
        </w:rPr>
        <w:t xml:space="preserve"> Київської міської ради</w:t>
      </w:r>
      <w:r w:rsidR="006971E5" w:rsidRPr="00562552">
        <w:rPr>
          <w:rFonts w:ascii="Times New Roman" w:hAnsi="Times New Roman"/>
          <w:sz w:val="28"/>
          <w:szCs w:val="28"/>
          <w:lang w:val="uk-UA"/>
        </w:rPr>
        <w:t>.</w:t>
      </w:r>
    </w:p>
    <w:bookmarkEnd w:id="6"/>
    <w:p w14:paraId="2D6FA92C" w14:textId="77777777" w:rsidR="006971E5" w:rsidRPr="00C84878" w:rsidRDefault="006971E5" w:rsidP="006971E5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C84878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Pr="00C84878">
        <w:rPr>
          <w:sz w:val="28"/>
          <w:szCs w:val="28"/>
          <w:lang w:val="uk-UA"/>
        </w:rPr>
        <w:t>містопланування</w:t>
      </w:r>
      <w:proofErr w:type="spellEnd"/>
      <w:r w:rsidRPr="00C84878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2FB9CB83" w:rsidR="00FF2729" w:rsidRDefault="00FF2729" w:rsidP="006971E5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1EC71CCC" w14:textId="77777777" w:rsidR="00FF5CEA" w:rsidRPr="00547501" w:rsidRDefault="00FF5CEA" w:rsidP="00FF5CEA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57A86FF0" w14:textId="77777777" w:rsidR="00FF5CEA" w:rsidRPr="00547501" w:rsidRDefault="00FF5CEA" w:rsidP="00FF5CEA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FF5CEA" w:rsidRPr="00547501" w14:paraId="1201E3B4" w14:textId="77777777" w:rsidTr="001D605C">
        <w:trPr>
          <w:trHeight w:val="952"/>
        </w:trPr>
        <w:tc>
          <w:tcPr>
            <w:tcW w:w="5988" w:type="dxa"/>
            <w:vAlign w:val="bottom"/>
          </w:tcPr>
          <w:p w14:paraId="73DB1C02" w14:textId="77777777" w:rsidR="00FF5CEA" w:rsidRPr="00547501" w:rsidRDefault="00FF5CEA" w:rsidP="001D605C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37CE600E" w14:textId="77777777" w:rsidR="00FF5CEA" w:rsidRDefault="00FF5CEA" w:rsidP="001D60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347BF26" w14:textId="77777777" w:rsidR="00FF5CEA" w:rsidRDefault="00FF5CEA" w:rsidP="001D605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27CC1E9" w14:textId="77777777" w:rsidR="00FF5CEA" w:rsidRPr="00547501" w:rsidRDefault="00FF5CEA" w:rsidP="001D605C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3727EED3" w14:textId="77777777" w:rsidR="00FF5CEA" w:rsidRPr="00E80871" w:rsidRDefault="00FF5CEA" w:rsidP="001D605C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FF5CEA" w:rsidRPr="00547501" w14:paraId="16DFEC84" w14:textId="77777777" w:rsidTr="001D605C">
        <w:trPr>
          <w:trHeight w:val="952"/>
        </w:trPr>
        <w:tc>
          <w:tcPr>
            <w:tcW w:w="5988" w:type="dxa"/>
            <w:vAlign w:val="bottom"/>
          </w:tcPr>
          <w:p w14:paraId="6D893C11" w14:textId="77777777" w:rsidR="00FF5CEA" w:rsidRPr="00E80871" w:rsidRDefault="00FF5CEA" w:rsidP="001D605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4D2438C" w14:textId="77777777" w:rsidR="00FF5CEA" w:rsidRPr="00E80871" w:rsidRDefault="00FF5CEA" w:rsidP="001D605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517636F0" w14:textId="77777777" w:rsidR="00FF5CEA" w:rsidRPr="00E80871" w:rsidRDefault="00FF5CEA" w:rsidP="001D605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F26704D" w14:textId="77777777" w:rsidR="00FF5CEA" w:rsidRPr="00E80871" w:rsidRDefault="00FF5CEA" w:rsidP="001D605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40AF0F04" w14:textId="77777777" w:rsidR="00FF5CEA" w:rsidRPr="008D0419" w:rsidRDefault="00FF5CEA" w:rsidP="001D605C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FF5CEA" w:rsidRPr="00E80871" w14:paraId="50F7270C" w14:textId="77777777" w:rsidTr="001D605C">
        <w:trPr>
          <w:trHeight w:val="953"/>
        </w:trPr>
        <w:tc>
          <w:tcPr>
            <w:tcW w:w="5988" w:type="dxa"/>
            <w:vAlign w:val="bottom"/>
          </w:tcPr>
          <w:p w14:paraId="27813230" w14:textId="77777777" w:rsidR="00FF5CEA" w:rsidRPr="00E80871" w:rsidRDefault="00FF5CEA" w:rsidP="001D605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26F11B0" w14:textId="77777777" w:rsidR="00FF5CEA" w:rsidRPr="00CF4E37" w:rsidRDefault="00FF5CEA" w:rsidP="001D60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CF4E37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юридичного управління </w:t>
            </w:r>
          </w:p>
          <w:p w14:paraId="1A0653E6" w14:textId="77777777" w:rsidR="00FF5CEA" w:rsidRPr="00CF4E37" w:rsidRDefault="00FF5CEA" w:rsidP="001D60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CF4E37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7FCD528D" w14:textId="77777777" w:rsidR="00FF5CEA" w:rsidRPr="00CF4E37" w:rsidRDefault="00FF5CEA" w:rsidP="001D605C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CF4E37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02E4EDAD" w14:textId="77777777" w:rsidR="00FF5CEA" w:rsidRPr="00E80871" w:rsidRDefault="00FF5CEA" w:rsidP="001D605C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F4E37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237EC277" w14:textId="77777777" w:rsidR="00FF5CEA" w:rsidRPr="00E80871" w:rsidRDefault="00FF5CEA" w:rsidP="001D605C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CF4E37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FF5CEA" w:rsidRPr="00547501" w14:paraId="6B20A31C" w14:textId="77777777" w:rsidTr="001D605C">
        <w:trPr>
          <w:trHeight w:val="953"/>
        </w:trPr>
        <w:tc>
          <w:tcPr>
            <w:tcW w:w="5988" w:type="dxa"/>
            <w:vAlign w:val="bottom"/>
          </w:tcPr>
          <w:p w14:paraId="34A1E3B5" w14:textId="77777777" w:rsidR="00FF5CEA" w:rsidRPr="00547501" w:rsidRDefault="00FF5CEA" w:rsidP="001D605C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41A96342" w14:textId="77777777" w:rsidR="00FF5CEA" w:rsidRPr="00547501" w:rsidRDefault="00FF5CEA" w:rsidP="001D605C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1A519FEA" w14:textId="77777777" w:rsidR="00FF5CEA" w:rsidRPr="00547501" w:rsidRDefault="00FF5CEA" w:rsidP="001D605C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48708BAE" w14:textId="77777777" w:rsidR="00FF5CEA" w:rsidRPr="00547501" w:rsidRDefault="00FF5CEA" w:rsidP="001D605C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20AB6A7B" w14:textId="77777777" w:rsidR="00FF5CEA" w:rsidRPr="00547501" w:rsidRDefault="00FF5CEA" w:rsidP="001D605C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FF5CEA" w:rsidRPr="00E80871" w14:paraId="3B381BED" w14:textId="77777777" w:rsidTr="001D605C">
        <w:trPr>
          <w:trHeight w:val="953"/>
        </w:trPr>
        <w:tc>
          <w:tcPr>
            <w:tcW w:w="5988" w:type="dxa"/>
            <w:vAlign w:val="bottom"/>
          </w:tcPr>
          <w:p w14:paraId="5E1E4C60" w14:textId="77777777" w:rsidR="00FF5CEA" w:rsidRPr="00E80871" w:rsidRDefault="00FF5CEA" w:rsidP="001D605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4B64EB98" w14:textId="77777777" w:rsidR="00FF5CEA" w:rsidRPr="00E80871" w:rsidRDefault="00FF5CEA" w:rsidP="001D605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79AF158F" w14:textId="77777777" w:rsidR="00FF5CEA" w:rsidRPr="00E80871" w:rsidRDefault="00FF5CEA" w:rsidP="001D605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4CDB0C01" w14:textId="77777777" w:rsidR="00FF5CEA" w:rsidRPr="00E80871" w:rsidRDefault="00FF5CEA" w:rsidP="001D605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A68625A" w14:textId="77777777" w:rsidR="00FF5CEA" w:rsidRPr="00E80871" w:rsidRDefault="00FF5CEA" w:rsidP="001D605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191BDF5" w14:textId="77777777" w:rsidR="00FF5CEA" w:rsidRPr="00E80871" w:rsidRDefault="00FF5CEA" w:rsidP="001D605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2F3140BD" w14:textId="77777777" w:rsidR="00FF5CEA" w:rsidRPr="00E80871" w:rsidRDefault="00FF5CEA" w:rsidP="001D605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F8D593F" w14:textId="77777777" w:rsidR="00FF5CEA" w:rsidRPr="00E80871" w:rsidRDefault="00FF5CEA" w:rsidP="001D605C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CA57D69" w14:textId="77777777" w:rsidR="00FF5CEA" w:rsidRPr="00E80871" w:rsidRDefault="00FF5CEA" w:rsidP="001D605C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33C8EF79" w14:textId="77777777" w:rsidR="00FF5CEA" w:rsidRPr="00E80871" w:rsidRDefault="00FF5CEA" w:rsidP="001D605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3E97D5FD" w14:textId="77777777" w:rsidR="00FF5CEA" w:rsidRPr="00E80871" w:rsidRDefault="00FF5CEA" w:rsidP="001D605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F92D5D" w14:textId="77777777" w:rsidR="00FF5CEA" w:rsidRPr="00E80871" w:rsidRDefault="00FF5CEA" w:rsidP="001D605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4E3C8D" w14:textId="77777777" w:rsidR="00FF5CEA" w:rsidRPr="00E80871" w:rsidRDefault="00FF5CEA" w:rsidP="001D605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775B90C" w14:textId="77777777" w:rsidR="00FF5CEA" w:rsidRPr="00E80871" w:rsidRDefault="00FF5CEA" w:rsidP="001D605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A48FAAC" w14:textId="77777777" w:rsidR="00FF5CEA" w:rsidRPr="00E80871" w:rsidRDefault="00FF5CEA" w:rsidP="001D605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CC54EE2" w14:textId="77777777" w:rsidR="00FF5CEA" w:rsidRPr="00E80871" w:rsidRDefault="00FF5CEA" w:rsidP="001D605C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487008FF" w14:textId="77777777" w:rsidR="00FF5CEA" w:rsidRPr="00E80871" w:rsidRDefault="00FF5CEA" w:rsidP="001D605C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D15F0C3" w14:textId="77777777" w:rsidR="00FF5CEA" w:rsidRPr="00E80871" w:rsidRDefault="00FF5CEA" w:rsidP="001D605C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DC21F51" w14:textId="77777777" w:rsidR="00FF5CEA" w:rsidRPr="00E80871" w:rsidRDefault="00FF5CEA" w:rsidP="001D605C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FF5CEA" w:rsidRPr="00E80871" w14:paraId="0EE09A4F" w14:textId="77777777" w:rsidTr="001D605C">
        <w:trPr>
          <w:trHeight w:val="953"/>
        </w:trPr>
        <w:tc>
          <w:tcPr>
            <w:tcW w:w="5988" w:type="dxa"/>
            <w:vAlign w:val="bottom"/>
          </w:tcPr>
          <w:p w14:paraId="72942118" w14:textId="77777777" w:rsidR="00FF5CEA" w:rsidRPr="00E80871" w:rsidRDefault="00FF5CEA" w:rsidP="001D605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7C6994B" w14:textId="77777777" w:rsidR="00FF5CEA" w:rsidRPr="00E80871" w:rsidRDefault="00FF5CEA" w:rsidP="001D605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8F3AA96" w14:textId="77777777" w:rsidR="00FF5CEA" w:rsidRPr="00E80871" w:rsidRDefault="00FF5CEA" w:rsidP="001D605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начальника управління </w:t>
            </w:r>
          </w:p>
          <w:p w14:paraId="16E41C41" w14:textId="77777777" w:rsidR="00FF5CEA" w:rsidRPr="00E80871" w:rsidRDefault="00FF5CEA" w:rsidP="001D605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481CA255" w14:textId="77777777" w:rsidR="00FF5CEA" w:rsidRPr="00E80871" w:rsidRDefault="00FF5CEA" w:rsidP="001D605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0D8C83FA" w14:textId="77777777" w:rsidR="00FF5CEA" w:rsidRPr="00E80871" w:rsidRDefault="00FF5CEA" w:rsidP="001D605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2AFD347" w14:textId="77777777" w:rsidR="00FF5CEA" w:rsidRPr="00E80871" w:rsidRDefault="00FF5CEA" w:rsidP="001D605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E49333F" w14:textId="77777777" w:rsidR="00FF5CEA" w:rsidRPr="00E80871" w:rsidRDefault="00FF5CEA" w:rsidP="001D605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93FB34E" w14:textId="77777777" w:rsidR="00FF5CEA" w:rsidRPr="00E80871" w:rsidRDefault="00FF5CEA" w:rsidP="001D605C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BCE92C1" w14:textId="77777777" w:rsidR="00FF5CEA" w:rsidRPr="00E80871" w:rsidRDefault="00FF5CEA" w:rsidP="001D605C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64AB50B8"/>
    <w:multiLevelType w:val="multilevel"/>
    <w:tmpl w:val="FA4029E4"/>
    <w:lvl w:ilvl="0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nothing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9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2786495">
    <w:abstractNumId w:val="9"/>
  </w:num>
  <w:num w:numId="2" w16cid:durableId="1781878160">
    <w:abstractNumId w:val="5"/>
  </w:num>
  <w:num w:numId="3" w16cid:durableId="561449297">
    <w:abstractNumId w:val="8"/>
  </w:num>
  <w:num w:numId="4" w16cid:durableId="345592602">
    <w:abstractNumId w:val="0"/>
  </w:num>
  <w:num w:numId="5" w16cid:durableId="1246450308">
    <w:abstractNumId w:val="6"/>
  </w:num>
  <w:num w:numId="6" w16cid:durableId="745302589">
    <w:abstractNumId w:val="4"/>
  </w:num>
  <w:num w:numId="7" w16cid:durableId="81027449">
    <w:abstractNumId w:val="3"/>
  </w:num>
  <w:num w:numId="8" w16cid:durableId="1634870237">
    <w:abstractNumId w:val="1"/>
  </w:num>
  <w:num w:numId="9" w16cid:durableId="1935167571">
    <w:abstractNumId w:val="7"/>
  </w:num>
  <w:num w:numId="10" w16cid:durableId="1707942766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44908"/>
    <w:rsid w:val="00055F48"/>
    <w:rsid w:val="00057D32"/>
    <w:rsid w:val="000642CD"/>
    <w:rsid w:val="00065C2E"/>
    <w:rsid w:val="000661DF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2F8A"/>
    <w:rsid w:val="0019058C"/>
    <w:rsid w:val="00192C65"/>
    <w:rsid w:val="00193CDC"/>
    <w:rsid w:val="001945D6"/>
    <w:rsid w:val="0019490D"/>
    <w:rsid w:val="001A7B1E"/>
    <w:rsid w:val="001B2E43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17FD8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64F43"/>
    <w:rsid w:val="00272E5B"/>
    <w:rsid w:val="00277D68"/>
    <w:rsid w:val="00284084"/>
    <w:rsid w:val="00287F92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5D9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0C4"/>
    <w:rsid w:val="00546328"/>
    <w:rsid w:val="005464BD"/>
    <w:rsid w:val="00555BE3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E7330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6A54"/>
    <w:rsid w:val="00677766"/>
    <w:rsid w:val="0067790C"/>
    <w:rsid w:val="006971E5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25CFC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4B20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023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215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19DB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5A0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4483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A6967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64056"/>
    <w:rsid w:val="00D66411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0DFC"/>
    <w:rsid w:val="00FD3A90"/>
    <w:rsid w:val="00FE62FA"/>
    <w:rsid w:val="00FF2729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sya.kornijchuk\Downloads\request_qr_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3611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2024-02-20T06:52:00Z</cp:lastPrinted>
  <dcterms:created xsi:type="dcterms:W3CDTF">2024-03-01T12:51:00Z</dcterms:created>
  <dcterms:modified xsi:type="dcterms:W3CDTF">2024-03-01T12:51:00Z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2023-11-01T11:36:16Z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fc48482f-8711-4b22-84fb-79ffed769cf5</vt:lpwstr>
  </property>
  <property fmtid="{D5CDD505-2E9C-101B-9397-08002B2CF9AE}" pid="8" name="MSIP_Label_defa4170-0d19-0005-0004-bc88714345d2_ContentBits">
    <vt:lpwstr>0</vt:lpwstr>
  </property>
</Properties>
</file>