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7C2A188B"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6A30AC" w:rsidRPr="00C84DEC">
        <w:rPr>
          <w:b w:val="0"/>
          <w:lang w:val="uk-UA"/>
        </w:rPr>
        <w:t xml:space="preserve"> </w:t>
      </w:r>
      <w:r w:rsidRPr="00F6318B">
        <w:rPr>
          <w:rFonts w:ascii="Benguiat" w:hAnsi="Benguiat"/>
          <w:b w:val="0"/>
          <w:caps/>
          <w:lang w:val="uk-UA"/>
        </w:rPr>
        <w:t>скликання</w:t>
      </w: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14266C34" w:rsidR="00F6318B" w:rsidRPr="00F6318B" w:rsidRDefault="00F6318B" w:rsidP="00F6318B">
      <w:pPr>
        <w:rPr>
          <w:sz w:val="16"/>
          <w:szCs w:val="16"/>
          <w:lang w:val="uk-UA"/>
        </w:rPr>
      </w:pP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550044365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550044365</w:t>
                      </w:r>
                    </w:p>
                  </w:txbxContent>
                </v:textbox>
              </v:shape>
            </w:pict>
          </mc:Fallback>
        </mc:AlternateContent>
      </w:r>
    </w:p>
    <w:tbl>
      <w:tblPr>
        <w:tblW w:w="0" w:type="auto"/>
        <w:tblLook w:val="01E0" w:firstRow="1" w:lastRow="1" w:firstColumn="1" w:lastColumn="1" w:noHBand="0" w:noVBand="0"/>
      </w:tblPr>
      <w:tblGrid>
        <w:gridCol w:w="6204"/>
      </w:tblGrid>
      <w:tr w:rsidR="00DE4A20" w:rsidRPr="00C2000A" w14:paraId="39883B9B" w14:textId="77777777" w:rsidTr="009E2860">
        <w:trPr>
          <w:trHeight w:val="2500"/>
        </w:trPr>
        <w:tc>
          <w:tcPr>
            <w:tcW w:w="6204" w:type="dxa"/>
            <w:hideMark/>
          </w:tcPr>
          <w:p w14:paraId="0B182D23" w14:textId="114B7D15" w:rsidR="00F6318B" w:rsidRPr="00DE4A20" w:rsidRDefault="0009503E" w:rsidP="00E6094B">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9E2860">
              <w:rPr>
                <w:b/>
                <w:color w:val="000000" w:themeColor="text1"/>
                <w:sz w:val="28"/>
                <w:szCs w:val="28"/>
              </w:rPr>
              <w:t xml:space="preserve">передачу ТОВАРИСТВУ З ОБМЕЖЕНОЮ ВІДПОВІДАЛЬНІСТЮ </w:t>
            </w:r>
            <w:r w:rsidR="00A264FD" w:rsidRPr="00DE4A20">
              <w:rPr>
                <w:b/>
                <w:color w:val="000000" w:themeColor="text1"/>
                <w:sz w:val="28"/>
                <w:szCs w:val="28"/>
              </w:rPr>
              <w:t xml:space="preserve">«НАУКОВО-ВИРОБНИЧЕ ПІДПРИЄМСТВО «УКРОРГСИНТЕЗ» </w:t>
            </w:r>
            <w:r w:rsidR="00B563DC" w:rsidRPr="00DE4A20">
              <w:rPr>
                <w:b/>
                <w:color w:val="000000" w:themeColor="text1"/>
                <w:sz w:val="28"/>
                <w:szCs w:val="28"/>
              </w:rPr>
              <w:t xml:space="preserve">земельної ділянки </w:t>
            </w:r>
            <w:r w:rsidR="0039320D">
              <w:rPr>
                <w:b/>
                <w:color w:val="000000" w:themeColor="text1"/>
                <w:sz w:val="28"/>
                <w:szCs w:val="28"/>
              </w:rPr>
              <w:t>в</w:t>
            </w:r>
            <w:r w:rsidR="00A264FD" w:rsidRPr="00DE4A20">
              <w:rPr>
                <w:b/>
                <w:color w:val="000000" w:themeColor="text1"/>
                <w:sz w:val="28"/>
                <w:szCs w:val="28"/>
              </w:rPr>
              <w:t xml:space="preserve"> </w:t>
            </w:r>
            <w:r w:rsidR="00A264FD" w:rsidRPr="009E2860">
              <w:rPr>
                <w:rStyle w:val="af2"/>
                <w:b/>
                <w:i w:val="0"/>
                <w:color w:val="000000" w:themeColor="text1"/>
                <w:sz w:val="28"/>
                <w:szCs w:val="28"/>
              </w:rPr>
              <w:t>оренд</w:t>
            </w:r>
            <w:r w:rsidR="009E2860">
              <w:rPr>
                <w:rStyle w:val="af2"/>
                <w:b/>
                <w:i w:val="0"/>
                <w:color w:val="000000" w:themeColor="text1"/>
                <w:sz w:val="28"/>
                <w:szCs w:val="28"/>
              </w:rPr>
              <w:t>у</w:t>
            </w:r>
            <w:r w:rsidR="00FB314E" w:rsidRPr="00DE4A20">
              <w:rPr>
                <w:b/>
                <w:iCs/>
                <w:color w:val="000000" w:themeColor="text1"/>
                <w:sz w:val="28"/>
                <w:szCs w:val="28"/>
              </w:rPr>
              <w:t xml:space="preserve"> </w:t>
            </w:r>
            <w:r w:rsidR="00E6094B" w:rsidRPr="00E6094B">
              <w:rPr>
                <w:b/>
                <w:iCs/>
                <w:color w:val="000000" w:themeColor="text1"/>
                <w:sz w:val="28"/>
                <w:szCs w:val="28"/>
              </w:rPr>
              <w:t>для обслуговування та експлуатації адміністративно-виробничих будівель та споруд</w:t>
            </w:r>
            <w:r w:rsidR="00E6094B">
              <w:rPr>
                <w:b/>
                <w:iCs/>
                <w:color w:val="000000" w:themeColor="text1"/>
                <w:sz w:val="28"/>
                <w:szCs w:val="28"/>
              </w:rPr>
              <w:t xml:space="preserve"> </w:t>
            </w:r>
            <w:r w:rsidRPr="00DE4A20">
              <w:rPr>
                <w:b/>
                <w:color w:val="000000" w:themeColor="text1"/>
                <w:sz w:val="28"/>
                <w:szCs w:val="28"/>
              </w:rPr>
              <w:t xml:space="preserve">на </w:t>
            </w:r>
            <w:r w:rsidR="0001227E" w:rsidRPr="009E2860">
              <w:rPr>
                <w:b/>
                <w:iCs/>
                <w:color w:val="000000" w:themeColor="text1"/>
                <w:sz w:val="28"/>
                <w:szCs w:val="28"/>
              </w:rPr>
              <w:t>вул. Вінстона Черчилля, 75</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07F6D163" w14:textId="77777777" w:rsidR="00F6318B" w:rsidRPr="00DE4A20" w:rsidRDefault="00F6318B" w:rsidP="00F6318B">
      <w:pPr>
        <w:pStyle w:val="20"/>
        <w:ind w:firstLine="709"/>
        <w:rPr>
          <w:color w:val="000000" w:themeColor="text1"/>
          <w:szCs w:val="28"/>
          <w:lang w:val="uk-UA"/>
        </w:rPr>
      </w:pPr>
    </w:p>
    <w:p w14:paraId="04275EE9" w14:textId="1A79A47D" w:rsidR="009E2860" w:rsidRPr="00257338" w:rsidRDefault="000E58A8" w:rsidP="009E2860">
      <w:pPr>
        <w:pStyle w:val="20"/>
        <w:ind w:firstLine="709"/>
        <w:rPr>
          <w:color w:val="000000" w:themeColor="text1"/>
          <w:szCs w:val="28"/>
          <w:lang w:val="uk-UA"/>
        </w:rPr>
      </w:pPr>
      <w:r w:rsidRPr="00346B97">
        <w:rPr>
          <w:color w:val="000000" w:themeColor="text1"/>
          <w:szCs w:val="28"/>
          <w:lang w:val="uk-UA"/>
        </w:rPr>
        <w:t xml:space="preserve">Розглянувши заяву </w:t>
      </w:r>
      <w:r w:rsidRPr="00257338">
        <w:rPr>
          <w:color w:val="000000" w:themeColor="text1"/>
          <w:szCs w:val="28"/>
          <w:lang w:val="uk-UA"/>
        </w:rPr>
        <w:t>ТОВАРИСТВ</w:t>
      </w:r>
      <w:r>
        <w:rPr>
          <w:color w:val="000000" w:themeColor="text1"/>
          <w:szCs w:val="28"/>
          <w:lang w:val="uk-UA"/>
        </w:rPr>
        <w:t>А</w:t>
      </w:r>
      <w:r w:rsidRPr="00257338">
        <w:rPr>
          <w:color w:val="000000" w:themeColor="text1"/>
          <w:szCs w:val="28"/>
          <w:lang w:val="uk-UA"/>
        </w:rPr>
        <w:t xml:space="preserve"> З ОБМЕЖЕНОЮ ВІДПОВІДАЛЬНІСТЮ </w:t>
      </w:r>
      <w:r w:rsidRPr="00DC460B">
        <w:rPr>
          <w:color w:val="000000" w:themeColor="text1"/>
          <w:szCs w:val="28"/>
          <w:lang w:val="uk-UA"/>
        </w:rPr>
        <w:t>«НАУКОВО-ВИРОБНИЧЕ ПІДПРИЄМСТВО «УКРОРГСИНТЕЗ»</w:t>
      </w:r>
      <w:r w:rsidRPr="00DC460B">
        <w:rPr>
          <w:b/>
          <w:color w:val="000000" w:themeColor="text1"/>
          <w:szCs w:val="28"/>
          <w:lang w:val="uk-UA"/>
        </w:rPr>
        <w:t xml:space="preserve"> </w:t>
      </w:r>
      <w:r w:rsidRPr="00346B97">
        <w:rPr>
          <w:color w:val="000000" w:themeColor="text1"/>
          <w:szCs w:val="28"/>
          <w:lang w:val="uk-UA"/>
        </w:rPr>
        <w:t>(</w:t>
      </w:r>
      <w:r w:rsidR="00F22F32" w:rsidRPr="006A03F8">
        <w:rPr>
          <w:color w:val="000000" w:themeColor="text1"/>
          <w:lang w:val="uk-UA"/>
        </w:rPr>
        <w:t xml:space="preserve">код ЄДРПОУ: </w:t>
      </w:r>
      <w:r>
        <w:rPr>
          <w:color w:val="000000" w:themeColor="text1"/>
          <w:szCs w:val="28"/>
          <w:lang w:val="uk-UA"/>
        </w:rPr>
        <w:t>31607028</w:t>
      </w:r>
      <w:r w:rsidRPr="00346B97">
        <w:rPr>
          <w:color w:val="000000" w:themeColor="text1"/>
          <w:szCs w:val="28"/>
          <w:lang w:val="uk-UA"/>
        </w:rPr>
        <w:t xml:space="preserve">, </w:t>
      </w:r>
      <w:r w:rsidRPr="006A03F8">
        <w:rPr>
          <w:color w:val="000000" w:themeColor="text1"/>
          <w:lang w:val="uk-UA"/>
        </w:rPr>
        <w:t xml:space="preserve">місцезнаходження юридичної особи: </w:t>
      </w:r>
      <w:r>
        <w:rPr>
          <w:color w:val="000000" w:themeColor="text1"/>
          <w:lang w:val="uk-UA"/>
        </w:rPr>
        <w:t>02094</w:t>
      </w:r>
      <w:r w:rsidRPr="006A03F8">
        <w:rPr>
          <w:color w:val="000000" w:themeColor="text1"/>
          <w:lang w:val="uk-UA"/>
        </w:rPr>
        <w:t xml:space="preserve">, м. Київ, вул. </w:t>
      </w:r>
      <w:r w:rsidRPr="000E58A8">
        <w:rPr>
          <w:iCs/>
          <w:color w:val="000000" w:themeColor="text1"/>
          <w:szCs w:val="28"/>
        </w:rPr>
        <w:t>Вінстона</w:t>
      </w:r>
      <w:r w:rsidR="00856ABE" w:rsidRPr="00856ABE">
        <w:rPr>
          <w:color w:val="000000" w:themeColor="text1"/>
          <w:lang w:val="uk-UA"/>
        </w:rPr>
        <w:t xml:space="preserve"> </w:t>
      </w:r>
      <w:r w:rsidR="00856ABE">
        <w:rPr>
          <w:color w:val="000000" w:themeColor="text1"/>
          <w:lang w:val="uk-UA"/>
        </w:rPr>
        <w:t>Черчилля</w:t>
      </w:r>
      <w:r w:rsidRPr="006A03F8">
        <w:rPr>
          <w:color w:val="000000" w:themeColor="text1"/>
          <w:lang w:val="uk-UA"/>
        </w:rPr>
        <w:t xml:space="preserve">, </w:t>
      </w:r>
      <w:r>
        <w:rPr>
          <w:color w:val="000000" w:themeColor="text1"/>
          <w:lang w:val="uk-UA"/>
        </w:rPr>
        <w:t>85</w:t>
      </w:r>
      <w:r w:rsidRPr="006A03F8">
        <w:rPr>
          <w:color w:val="000000" w:themeColor="text1"/>
          <w:lang w:val="uk-UA"/>
        </w:rPr>
        <w:t>)</w:t>
      </w:r>
      <w:r>
        <w:rPr>
          <w:color w:val="000000" w:themeColor="text1"/>
          <w:lang w:val="uk-UA"/>
        </w:rPr>
        <w:t xml:space="preserve"> </w:t>
      </w:r>
      <w:r w:rsidR="00F22F32">
        <w:rPr>
          <w:color w:val="000000" w:themeColor="text1"/>
          <w:szCs w:val="28"/>
          <w:lang w:val="uk-UA"/>
        </w:rPr>
        <w:t xml:space="preserve">від 22 грудня </w:t>
      </w:r>
      <w:r w:rsidRPr="00E13205">
        <w:rPr>
          <w:color w:val="000000" w:themeColor="text1"/>
          <w:szCs w:val="28"/>
          <w:lang w:val="uk-UA"/>
        </w:rPr>
        <w:t>2023</w:t>
      </w:r>
      <w:r w:rsidR="008D260F">
        <w:rPr>
          <w:color w:val="000000" w:themeColor="text1"/>
          <w:szCs w:val="28"/>
          <w:lang w:val="uk-UA"/>
        </w:rPr>
        <w:t xml:space="preserve"> року</w:t>
      </w:r>
      <w:r w:rsidRPr="00E13205">
        <w:rPr>
          <w:color w:val="000000" w:themeColor="text1"/>
          <w:szCs w:val="28"/>
          <w:lang w:val="uk-UA"/>
        </w:rPr>
        <w:t xml:space="preserve"> </w:t>
      </w:r>
      <w:r w:rsidR="00F22F32">
        <w:rPr>
          <w:color w:val="000000" w:themeColor="text1"/>
          <w:szCs w:val="28"/>
          <w:lang w:val="uk-UA"/>
        </w:rPr>
        <w:t xml:space="preserve">                 </w:t>
      </w:r>
      <w:r w:rsidRPr="00E13205">
        <w:rPr>
          <w:color w:val="000000" w:themeColor="text1"/>
          <w:szCs w:val="28"/>
          <w:lang w:val="uk-UA"/>
        </w:rPr>
        <w:t>№ 72361-008142112-031-03</w:t>
      </w:r>
      <w:r w:rsidRPr="00346B97">
        <w:rPr>
          <w:color w:val="000000" w:themeColor="text1"/>
          <w:szCs w:val="28"/>
          <w:lang w:val="uk-UA"/>
        </w:rPr>
        <w:t xml:space="preserve"> про надання в оренду земельної ділянки (кадастровий номер 8000000000:62:0</w:t>
      </w:r>
      <w:r w:rsidR="008D260F">
        <w:rPr>
          <w:color w:val="000000" w:themeColor="text1"/>
          <w:szCs w:val="28"/>
          <w:lang w:val="uk-UA"/>
        </w:rPr>
        <w:t>6</w:t>
      </w:r>
      <w:r w:rsidRPr="00346B97">
        <w:rPr>
          <w:color w:val="000000" w:themeColor="text1"/>
          <w:szCs w:val="28"/>
          <w:lang w:val="uk-UA"/>
        </w:rPr>
        <w:t>8:0</w:t>
      </w:r>
      <w:r w:rsidR="008D260F">
        <w:rPr>
          <w:color w:val="000000" w:themeColor="text1"/>
          <w:szCs w:val="28"/>
          <w:lang w:val="uk-UA"/>
        </w:rPr>
        <w:t>173</w:t>
      </w:r>
      <w:r w:rsidRPr="00346B97">
        <w:rPr>
          <w:color w:val="000000" w:themeColor="text1"/>
          <w:szCs w:val="28"/>
          <w:lang w:val="uk-UA"/>
        </w:rPr>
        <w:t xml:space="preserve">) та додані документи,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в Державному реєстрі речових прав на нерухоме майно </w:t>
      </w:r>
      <w:r w:rsidR="008D260F">
        <w:rPr>
          <w:color w:val="000000" w:themeColor="text1"/>
          <w:szCs w:val="28"/>
          <w:lang w:val="uk-UA"/>
        </w:rPr>
        <w:t>14</w:t>
      </w:r>
      <w:r w:rsidRPr="00346B97">
        <w:rPr>
          <w:color w:val="000000" w:themeColor="text1"/>
          <w:szCs w:val="28"/>
          <w:lang w:val="uk-UA"/>
        </w:rPr>
        <w:t xml:space="preserve"> </w:t>
      </w:r>
      <w:r w:rsidR="008D260F">
        <w:rPr>
          <w:color w:val="000000" w:themeColor="text1"/>
          <w:szCs w:val="28"/>
          <w:lang w:val="uk-UA"/>
        </w:rPr>
        <w:t>червня</w:t>
      </w:r>
      <w:r w:rsidRPr="00346B97">
        <w:rPr>
          <w:color w:val="000000" w:themeColor="text1"/>
          <w:szCs w:val="28"/>
          <w:lang w:val="uk-UA"/>
        </w:rPr>
        <w:t xml:space="preserve"> 20</w:t>
      </w:r>
      <w:r w:rsidR="008D260F">
        <w:rPr>
          <w:color w:val="000000" w:themeColor="text1"/>
          <w:szCs w:val="28"/>
          <w:lang w:val="uk-UA"/>
        </w:rPr>
        <w:t>18</w:t>
      </w:r>
      <w:r w:rsidRPr="00346B97">
        <w:rPr>
          <w:color w:val="000000" w:themeColor="text1"/>
          <w:szCs w:val="28"/>
          <w:lang w:val="uk-UA"/>
        </w:rPr>
        <w:t xml:space="preserve"> року, номер відомостей про речове право </w:t>
      </w:r>
      <w:r w:rsidR="00B869BD">
        <w:rPr>
          <w:color w:val="000000" w:themeColor="text1"/>
          <w:szCs w:val="28"/>
          <w:lang w:val="uk-UA"/>
        </w:rPr>
        <w:t>26629843</w:t>
      </w:r>
      <w:r w:rsidRPr="00346B97">
        <w:rPr>
          <w:color w:val="000000" w:themeColor="text1"/>
          <w:szCs w:val="28"/>
          <w:lang w:val="uk-UA"/>
        </w:rPr>
        <w:t>) та керуючись статтями</w:t>
      </w:r>
      <w:r w:rsidR="00B869BD">
        <w:rPr>
          <w:color w:val="000000" w:themeColor="text1"/>
          <w:szCs w:val="28"/>
          <w:lang w:val="uk-UA"/>
        </w:rPr>
        <w:t xml:space="preserve"> </w:t>
      </w:r>
      <w:r w:rsidR="009E2860" w:rsidRPr="00257338">
        <w:rPr>
          <w:color w:val="000000" w:themeColor="text1"/>
          <w:lang w:val="uk-UA"/>
        </w:rPr>
        <w:t>9, 83, 93, 116, 122, 123, 124</w:t>
      </w:r>
      <w:r w:rsidR="009E2860">
        <w:rPr>
          <w:color w:val="000000" w:themeColor="text1"/>
          <w:lang w:val="uk-UA"/>
        </w:rPr>
        <w:t>, 141</w:t>
      </w:r>
      <w:r w:rsidR="009E2860" w:rsidRPr="00257338">
        <w:rPr>
          <w:color w:val="000000" w:themeColor="text1"/>
          <w:lang w:val="uk-UA"/>
        </w:rPr>
        <w:t xml:space="preserve"> Земельного кодексу України, Закон</w:t>
      </w:r>
      <w:r w:rsidR="00F22F32">
        <w:rPr>
          <w:color w:val="000000" w:themeColor="text1"/>
          <w:lang w:val="uk-UA"/>
        </w:rPr>
        <w:t>ом</w:t>
      </w:r>
      <w:r w:rsidR="009E2860" w:rsidRPr="00257338">
        <w:rPr>
          <w:color w:val="000000" w:themeColor="text1"/>
          <w:lang w:val="uk-UA"/>
        </w:rPr>
        <w:t xml:space="preserve"> України «Про оренду землі», пункт</w:t>
      </w:r>
      <w:r w:rsidR="00F22F32">
        <w:rPr>
          <w:color w:val="000000" w:themeColor="text1"/>
          <w:lang w:val="uk-UA"/>
        </w:rPr>
        <w:t>ом</w:t>
      </w:r>
      <w:r w:rsidR="009E2860" w:rsidRPr="00257338">
        <w:rPr>
          <w:color w:val="000000" w:themeColor="text1"/>
          <w:lang w:val="uk-UA"/>
        </w:rPr>
        <w:t xml:space="preserve"> 34 частини першої статті 26 Закону України «Про місцеве самоврядування в Україні», </w:t>
      </w:r>
      <w:r w:rsidR="00714874" w:rsidRPr="00346B97">
        <w:rPr>
          <w:color w:val="000000" w:themeColor="text1"/>
          <w:szCs w:val="28"/>
          <w:lang w:val="uk-UA"/>
        </w:rPr>
        <w:t>Законом України «Про адміністративну процедуру»,</w:t>
      </w:r>
      <w:r w:rsidR="009E2860" w:rsidRPr="00257338">
        <w:rPr>
          <w:color w:val="000000" w:themeColor="text1"/>
          <w:lang w:val="uk-UA"/>
        </w:rPr>
        <w:t xml:space="preserve"> </w:t>
      </w:r>
      <w:r w:rsidR="00CB060F" w:rsidRPr="00C81F77">
        <w:rPr>
          <w:color w:val="000000" w:themeColor="text1"/>
          <w:lang w:val="uk-UA"/>
        </w:rPr>
        <w:t xml:space="preserve">зважаючи на рішення Київської міської ради від </w:t>
      </w:r>
      <w:r w:rsidR="00CB060F">
        <w:rPr>
          <w:color w:val="000000" w:themeColor="text1"/>
          <w:lang w:val="uk-UA"/>
        </w:rPr>
        <w:t xml:space="preserve">18 травня </w:t>
      </w:r>
      <w:r w:rsidR="00CB060F" w:rsidRPr="00C81F77">
        <w:rPr>
          <w:color w:val="000000" w:themeColor="text1"/>
          <w:lang w:val="uk-UA"/>
        </w:rPr>
        <w:t>202</w:t>
      </w:r>
      <w:r w:rsidR="00CB060F">
        <w:rPr>
          <w:color w:val="000000" w:themeColor="text1"/>
          <w:lang w:val="uk-UA"/>
        </w:rPr>
        <w:t>3</w:t>
      </w:r>
      <w:r w:rsidR="00CB060F" w:rsidRPr="00C81F77">
        <w:rPr>
          <w:color w:val="000000" w:themeColor="text1"/>
          <w:lang w:val="uk-UA"/>
        </w:rPr>
        <w:t xml:space="preserve"> </w:t>
      </w:r>
      <w:r w:rsidR="00CB060F">
        <w:rPr>
          <w:color w:val="000000" w:themeColor="text1"/>
          <w:lang w:val="uk-UA"/>
        </w:rPr>
        <w:t xml:space="preserve">року </w:t>
      </w:r>
      <w:r w:rsidR="00CB060F" w:rsidRPr="00C81F77">
        <w:rPr>
          <w:color w:val="000000" w:themeColor="text1"/>
          <w:lang w:val="uk-UA"/>
        </w:rPr>
        <w:t xml:space="preserve">№ </w:t>
      </w:r>
      <w:r w:rsidR="00CB060F">
        <w:rPr>
          <w:color w:val="000000" w:themeColor="text1"/>
          <w:lang w:val="uk-UA"/>
        </w:rPr>
        <w:t>6429</w:t>
      </w:r>
      <w:r w:rsidR="00CB060F" w:rsidRPr="00C81F77">
        <w:rPr>
          <w:color w:val="000000" w:themeColor="text1"/>
          <w:lang w:val="uk-UA"/>
        </w:rPr>
        <w:t>/</w:t>
      </w:r>
      <w:r w:rsidR="00CB060F">
        <w:rPr>
          <w:color w:val="000000" w:themeColor="text1"/>
          <w:lang w:val="uk-UA"/>
        </w:rPr>
        <w:t>6470</w:t>
      </w:r>
      <w:r w:rsidR="00CB060F" w:rsidRPr="00C81F77">
        <w:rPr>
          <w:color w:val="000000" w:themeColor="text1"/>
          <w:lang w:val="uk-UA"/>
        </w:rPr>
        <w:t xml:space="preserve"> «Про перейменування вулиці </w:t>
      </w:r>
      <w:r w:rsidR="00CB060F" w:rsidRPr="00C81461">
        <w:rPr>
          <w:iCs/>
          <w:color w:val="000000" w:themeColor="text1"/>
          <w:szCs w:val="28"/>
        </w:rPr>
        <w:t>Червоноткацьк</w:t>
      </w:r>
      <w:r w:rsidR="00CB060F">
        <w:rPr>
          <w:iCs/>
          <w:color w:val="000000" w:themeColor="text1"/>
          <w:szCs w:val="28"/>
          <w:lang w:val="uk-UA"/>
        </w:rPr>
        <w:t>ої</w:t>
      </w:r>
      <w:r w:rsidR="00CB060F" w:rsidRPr="00C81F77">
        <w:rPr>
          <w:color w:val="000000" w:themeColor="text1"/>
          <w:lang w:val="uk-UA"/>
        </w:rPr>
        <w:t xml:space="preserve"> у </w:t>
      </w:r>
      <w:r w:rsidR="00CB060F">
        <w:rPr>
          <w:color w:val="000000" w:themeColor="text1"/>
          <w:lang w:val="uk-UA"/>
        </w:rPr>
        <w:t>Деснянському</w:t>
      </w:r>
      <w:r w:rsidR="00CB060F" w:rsidRPr="00C81F77">
        <w:rPr>
          <w:color w:val="000000" w:themeColor="text1"/>
          <w:lang w:val="uk-UA"/>
        </w:rPr>
        <w:t xml:space="preserve"> </w:t>
      </w:r>
      <w:r w:rsidR="00CB060F">
        <w:rPr>
          <w:color w:val="000000" w:themeColor="text1"/>
          <w:lang w:val="uk-UA"/>
        </w:rPr>
        <w:t xml:space="preserve">та Дніпровському </w:t>
      </w:r>
      <w:r w:rsidR="00CB060F" w:rsidRPr="00C81F77">
        <w:rPr>
          <w:color w:val="000000" w:themeColor="text1"/>
          <w:lang w:val="uk-UA"/>
        </w:rPr>
        <w:t>район</w:t>
      </w:r>
      <w:r w:rsidR="00CB060F">
        <w:rPr>
          <w:color w:val="000000" w:themeColor="text1"/>
          <w:lang w:val="uk-UA"/>
        </w:rPr>
        <w:t>ах</w:t>
      </w:r>
      <w:r w:rsidR="00CB060F" w:rsidRPr="00C81F77">
        <w:rPr>
          <w:color w:val="000000" w:themeColor="text1"/>
          <w:lang w:val="uk-UA"/>
        </w:rPr>
        <w:t xml:space="preserve"> міста Києва»</w:t>
      </w:r>
      <w:r w:rsidR="00CB060F">
        <w:rPr>
          <w:color w:val="000000" w:themeColor="text1"/>
          <w:lang w:val="uk-UA"/>
        </w:rPr>
        <w:t xml:space="preserve">, </w:t>
      </w:r>
      <w:r w:rsidR="009E2860" w:rsidRPr="00257338">
        <w:rPr>
          <w:color w:val="000000" w:themeColor="text1"/>
          <w:lang w:val="uk-UA"/>
        </w:rPr>
        <w:t>Київська міська рада</w:t>
      </w:r>
    </w:p>
    <w:p w14:paraId="51A6B981" w14:textId="77777777" w:rsidR="009E2860" w:rsidRPr="00B7312D" w:rsidRDefault="009E2860" w:rsidP="00F6318B">
      <w:pPr>
        <w:ind w:firstLine="567"/>
        <w:jc w:val="both"/>
        <w:rPr>
          <w:snapToGrid w:val="0"/>
          <w:color w:val="000000" w:themeColor="text1"/>
          <w:sz w:val="22"/>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B7312D" w:rsidRDefault="00FC5867" w:rsidP="00F6318B">
      <w:pPr>
        <w:ind w:firstLine="567"/>
        <w:jc w:val="both"/>
        <w:rPr>
          <w:rFonts w:ascii="Georgia" w:hAnsi="Georgia"/>
          <w:b/>
          <w:snapToGrid w:val="0"/>
          <w:color w:val="000000" w:themeColor="text1"/>
          <w:sz w:val="22"/>
          <w:lang w:val="uk-UA"/>
        </w:rPr>
      </w:pPr>
    </w:p>
    <w:p w14:paraId="2E5A0821" w14:textId="2389F89F" w:rsidR="009E2860" w:rsidRPr="001C302B" w:rsidRDefault="00E1355C" w:rsidP="009E2860">
      <w:pPr>
        <w:ind w:firstLine="720"/>
        <w:jc w:val="both"/>
        <w:rPr>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9E2860" w:rsidRPr="00973351">
        <w:rPr>
          <w:sz w:val="28"/>
          <w:szCs w:val="28"/>
          <w:lang w:val="uk-UA"/>
        </w:rPr>
        <w:t xml:space="preserve"> </w:t>
      </w:r>
      <w:r w:rsidR="00C24DCC">
        <w:rPr>
          <w:sz w:val="28"/>
          <w:szCs w:val="28"/>
          <w:lang w:val="uk-UA"/>
        </w:rPr>
        <w:t>П</w:t>
      </w:r>
      <w:r w:rsidR="009E2860">
        <w:rPr>
          <w:color w:val="000000" w:themeColor="text1"/>
          <w:sz w:val="28"/>
          <w:szCs w:val="28"/>
          <w:lang w:val="uk-UA"/>
        </w:rPr>
        <w:t>рипин</w:t>
      </w:r>
      <w:r w:rsidR="00F22F32">
        <w:rPr>
          <w:color w:val="000000" w:themeColor="text1"/>
          <w:sz w:val="28"/>
          <w:szCs w:val="28"/>
          <w:lang w:val="uk-UA"/>
        </w:rPr>
        <w:t>ити</w:t>
      </w:r>
      <w:r w:rsidR="009E2860">
        <w:rPr>
          <w:color w:val="000000" w:themeColor="text1"/>
          <w:sz w:val="28"/>
          <w:szCs w:val="28"/>
          <w:lang w:val="uk-UA"/>
        </w:rPr>
        <w:t xml:space="preserve"> </w:t>
      </w:r>
      <w:r w:rsidR="009E2860" w:rsidRPr="001C302B">
        <w:rPr>
          <w:color w:val="000000" w:themeColor="text1"/>
          <w:sz w:val="28"/>
          <w:szCs w:val="28"/>
          <w:lang w:val="uk-UA"/>
        </w:rPr>
        <w:t>догов</w:t>
      </w:r>
      <w:r w:rsidR="009E2860">
        <w:rPr>
          <w:color w:val="000000" w:themeColor="text1"/>
          <w:sz w:val="28"/>
          <w:szCs w:val="28"/>
          <w:lang w:val="uk-UA"/>
        </w:rPr>
        <w:t>ір</w:t>
      </w:r>
      <w:r w:rsidR="009E2860" w:rsidRPr="001C302B">
        <w:rPr>
          <w:color w:val="000000" w:themeColor="text1"/>
          <w:sz w:val="28"/>
          <w:szCs w:val="28"/>
          <w:lang w:val="uk-UA"/>
        </w:rPr>
        <w:t xml:space="preserve"> оренди земельної </w:t>
      </w:r>
      <w:r w:rsidR="00F22F32">
        <w:rPr>
          <w:color w:val="000000" w:themeColor="text1"/>
          <w:sz w:val="28"/>
          <w:szCs w:val="28"/>
          <w:lang w:val="uk-UA"/>
        </w:rPr>
        <w:t>ділянки</w:t>
      </w:r>
      <w:r w:rsidR="009E2860">
        <w:rPr>
          <w:color w:val="000000" w:themeColor="text1"/>
          <w:sz w:val="28"/>
          <w:szCs w:val="28"/>
          <w:lang w:val="uk-UA"/>
        </w:rPr>
        <w:t xml:space="preserve"> </w:t>
      </w:r>
      <w:r w:rsidR="009E2860" w:rsidRPr="001C302B">
        <w:rPr>
          <w:color w:val="000000" w:themeColor="text1"/>
          <w:sz w:val="28"/>
          <w:szCs w:val="28"/>
          <w:shd w:val="clear" w:color="auto" w:fill="FFFFFF"/>
          <w:lang w:val="uk-UA"/>
        </w:rPr>
        <w:t xml:space="preserve">від </w:t>
      </w:r>
      <w:r w:rsidR="00B400DD">
        <w:rPr>
          <w:color w:val="000000" w:themeColor="text1"/>
          <w:sz w:val="28"/>
          <w:szCs w:val="28"/>
          <w:lang w:val="uk-UA"/>
        </w:rPr>
        <w:t>14</w:t>
      </w:r>
      <w:r w:rsidR="009E2860" w:rsidRPr="001C302B">
        <w:rPr>
          <w:color w:val="000000" w:themeColor="text1"/>
          <w:sz w:val="28"/>
          <w:szCs w:val="28"/>
          <w:lang w:val="uk-UA"/>
        </w:rPr>
        <w:t xml:space="preserve"> </w:t>
      </w:r>
      <w:r w:rsidR="000E58A8">
        <w:rPr>
          <w:color w:val="000000" w:themeColor="text1"/>
          <w:sz w:val="28"/>
          <w:szCs w:val="28"/>
          <w:lang w:val="uk-UA"/>
        </w:rPr>
        <w:t>червня</w:t>
      </w:r>
      <w:r w:rsidR="009E2860" w:rsidRPr="001C302B">
        <w:rPr>
          <w:color w:val="000000" w:themeColor="text1"/>
          <w:sz w:val="28"/>
          <w:szCs w:val="28"/>
          <w:lang w:val="uk-UA"/>
        </w:rPr>
        <w:t xml:space="preserve"> 20</w:t>
      </w:r>
      <w:r w:rsidR="00B400DD">
        <w:rPr>
          <w:color w:val="000000" w:themeColor="text1"/>
          <w:sz w:val="28"/>
          <w:szCs w:val="28"/>
          <w:lang w:val="uk-UA"/>
        </w:rPr>
        <w:t>18</w:t>
      </w:r>
      <w:r w:rsidR="009E2860" w:rsidRPr="001C302B">
        <w:rPr>
          <w:color w:val="000000" w:themeColor="text1"/>
          <w:sz w:val="28"/>
          <w:szCs w:val="28"/>
          <w:lang w:val="uk-UA"/>
        </w:rPr>
        <w:t xml:space="preserve"> року </w:t>
      </w:r>
      <w:r w:rsidR="009E2860" w:rsidRPr="001C302B">
        <w:rPr>
          <w:color w:val="000000" w:themeColor="text1"/>
          <w:sz w:val="28"/>
          <w:szCs w:val="28"/>
        </w:rPr>
        <w:t xml:space="preserve">№ </w:t>
      </w:r>
      <w:r w:rsidR="00B400DD">
        <w:rPr>
          <w:color w:val="000000" w:themeColor="text1"/>
          <w:sz w:val="28"/>
          <w:szCs w:val="28"/>
          <w:lang w:val="uk-UA"/>
        </w:rPr>
        <w:t>2441</w:t>
      </w:r>
      <w:r w:rsidR="009E2860">
        <w:rPr>
          <w:color w:val="000000" w:themeColor="text1"/>
          <w:sz w:val="28"/>
          <w:szCs w:val="28"/>
          <w:lang w:val="uk-UA"/>
        </w:rPr>
        <w:t xml:space="preserve"> </w:t>
      </w:r>
      <w:r w:rsidR="009E2860" w:rsidRPr="001C302B">
        <w:rPr>
          <w:color w:val="000000" w:themeColor="text1"/>
          <w:sz w:val="28"/>
          <w:szCs w:val="28"/>
          <w:lang w:val="uk-UA"/>
        </w:rPr>
        <w:t>у зв’язку з переходом права власності на нерухоме майно</w:t>
      </w:r>
      <w:r w:rsidR="005E586A">
        <w:rPr>
          <w:color w:val="000000" w:themeColor="text1"/>
          <w:sz w:val="28"/>
          <w:szCs w:val="28"/>
          <w:lang w:val="uk-UA"/>
        </w:rPr>
        <w:t xml:space="preserve"> </w:t>
      </w:r>
      <w:r w:rsidR="00714874">
        <w:rPr>
          <w:color w:val="000000" w:themeColor="text1"/>
          <w:sz w:val="28"/>
          <w:szCs w:val="28"/>
          <w:lang w:val="uk-UA"/>
        </w:rPr>
        <w:t>(</w:t>
      </w:r>
      <w:r w:rsidR="00714874" w:rsidRPr="00346B97">
        <w:rPr>
          <w:color w:val="000000" w:themeColor="text1"/>
          <w:sz w:val="28"/>
          <w:szCs w:val="28"/>
          <w:lang w:val="uk-UA"/>
        </w:rPr>
        <w:t>номер</w:t>
      </w:r>
      <w:r w:rsidR="005E586A" w:rsidRPr="00DC460B">
        <w:rPr>
          <w:color w:val="000000" w:themeColor="text1"/>
          <w:sz w:val="28"/>
          <w:szCs w:val="28"/>
        </w:rPr>
        <w:t>и</w:t>
      </w:r>
      <w:r w:rsidR="00714874" w:rsidRPr="00346B97">
        <w:rPr>
          <w:color w:val="000000" w:themeColor="text1"/>
          <w:sz w:val="28"/>
          <w:szCs w:val="28"/>
          <w:lang w:val="uk-UA"/>
        </w:rPr>
        <w:t xml:space="preserve"> відомостей про речов</w:t>
      </w:r>
      <w:r w:rsidR="005E586A">
        <w:rPr>
          <w:color w:val="000000" w:themeColor="text1"/>
          <w:sz w:val="28"/>
          <w:szCs w:val="28"/>
          <w:lang w:val="uk-UA"/>
        </w:rPr>
        <w:t>і</w:t>
      </w:r>
      <w:r w:rsidR="00714874" w:rsidRPr="00346B97">
        <w:rPr>
          <w:color w:val="000000" w:themeColor="text1"/>
          <w:sz w:val="28"/>
          <w:szCs w:val="28"/>
          <w:lang w:val="uk-UA"/>
        </w:rPr>
        <w:t xml:space="preserve"> прав</w:t>
      </w:r>
      <w:r w:rsidR="005E586A">
        <w:rPr>
          <w:color w:val="000000" w:themeColor="text1"/>
          <w:sz w:val="28"/>
          <w:szCs w:val="28"/>
          <w:lang w:val="uk-UA"/>
        </w:rPr>
        <w:t>а</w:t>
      </w:r>
      <w:r w:rsidR="00714874" w:rsidRPr="00346B97">
        <w:rPr>
          <w:color w:val="000000" w:themeColor="text1"/>
          <w:sz w:val="28"/>
          <w:szCs w:val="28"/>
          <w:lang w:val="uk-UA"/>
        </w:rPr>
        <w:t xml:space="preserve"> </w:t>
      </w:r>
      <w:r w:rsidR="00812FDD" w:rsidRPr="003C4AE4">
        <w:rPr>
          <w:color w:val="000000" w:themeColor="text1"/>
          <w:sz w:val="28"/>
          <w:szCs w:val="28"/>
          <w:lang w:val="uk-UA"/>
        </w:rPr>
        <w:t>в Державному реєстрі речових прав на нерухоме майно</w:t>
      </w:r>
      <w:r w:rsidR="00812FDD">
        <w:rPr>
          <w:color w:val="000000" w:themeColor="text1"/>
          <w:sz w:val="28"/>
          <w:szCs w:val="28"/>
          <w:lang w:val="uk-UA"/>
        </w:rPr>
        <w:t xml:space="preserve"> </w:t>
      </w:r>
      <w:r w:rsidR="00714874">
        <w:rPr>
          <w:color w:val="000000" w:themeColor="text1"/>
          <w:sz w:val="28"/>
          <w:szCs w:val="28"/>
          <w:lang w:val="uk-UA"/>
        </w:rPr>
        <w:t>48708464</w:t>
      </w:r>
      <w:r w:rsidR="005E586A">
        <w:rPr>
          <w:color w:val="000000" w:themeColor="text1"/>
          <w:sz w:val="28"/>
          <w:szCs w:val="28"/>
          <w:lang w:val="uk-UA"/>
        </w:rPr>
        <w:t xml:space="preserve"> від 14 грудня</w:t>
      </w:r>
      <w:r w:rsidR="005E586A" w:rsidRPr="003C4AE4">
        <w:rPr>
          <w:color w:val="000000" w:themeColor="text1"/>
          <w:sz w:val="28"/>
          <w:szCs w:val="28"/>
          <w:lang w:val="uk-UA"/>
        </w:rPr>
        <w:t xml:space="preserve"> 20</w:t>
      </w:r>
      <w:r w:rsidR="005E586A">
        <w:rPr>
          <w:color w:val="000000" w:themeColor="text1"/>
          <w:sz w:val="28"/>
          <w:szCs w:val="28"/>
          <w:lang w:val="uk-UA"/>
        </w:rPr>
        <w:t>22</w:t>
      </w:r>
      <w:r w:rsidR="005E586A" w:rsidRPr="003C4AE4">
        <w:rPr>
          <w:color w:val="000000" w:themeColor="text1"/>
          <w:sz w:val="28"/>
          <w:szCs w:val="28"/>
          <w:lang w:val="uk-UA"/>
        </w:rPr>
        <w:t xml:space="preserve"> року</w:t>
      </w:r>
      <w:r w:rsidR="00714874">
        <w:rPr>
          <w:color w:val="000000" w:themeColor="text1"/>
          <w:sz w:val="28"/>
          <w:szCs w:val="28"/>
          <w:lang w:val="uk-UA"/>
        </w:rPr>
        <w:t xml:space="preserve"> та </w:t>
      </w:r>
      <w:r w:rsidR="005E586A">
        <w:rPr>
          <w:color w:val="000000" w:themeColor="text1"/>
          <w:sz w:val="28"/>
          <w:szCs w:val="28"/>
          <w:lang w:val="uk-UA"/>
        </w:rPr>
        <w:t xml:space="preserve">49170372 від </w:t>
      </w:r>
      <w:r w:rsidR="00714874">
        <w:rPr>
          <w:color w:val="000000" w:themeColor="text1"/>
          <w:sz w:val="28"/>
          <w:szCs w:val="28"/>
          <w:lang w:val="uk-UA"/>
        </w:rPr>
        <w:t>07 лютого 2023 року)</w:t>
      </w:r>
      <w:r w:rsidR="009E2860" w:rsidRPr="001C302B">
        <w:rPr>
          <w:color w:val="000000" w:themeColor="text1"/>
          <w:sz w:val="28"/>
          <w:szCs w:val="28"/>
          <w:lang w:val="uk-UA"/>
        </w:rPr>
        <w:t>.</w:t>
      </w:r>
    </w:p>
    <w:p w14:paraId="1D156EFA" w14:textId="5FD2EB98" w:rsidR="008F6F5B" w:rsidRPr="00E13205" w:rsidRDefault="009E2860" w:rsidP="0009503E">
      <w:pPr>
        <w:ind w:firstLine="720"/>
        <w:jc w:val="both"/>
        <w:rPr>
          <w:color w:val="FF0000"/>
          <w:sz w:val="28"/>
          <w:szCs w:val="28"/>
          <w:lang w:val="uk-UA"/>
        </w:rPr>
      </w:pPr>
      <w:r>
        <w:rPr>
          <w:color w:val="000000" w:themeColor="text1"/>
          <w:sz w:val="28"/>
          <w:szCs w:val="28"/>
          <w:lang w:val="uk-UA"/>
        </w:rPr>
        <w:lastRenderedPageBreak/>
        <w:t xml:space="preserve">2. </w:t>
      </w:r>
      <w:r w:rsidRPr="00C81461">
        <w:rPr>
          <w:color w:val="000000" w:themeColor="text1"/>
          <w:sz w:val="28"/>
          <w:szCs w:val="28"/>
          <w:lang w:val="uk-UA"/>
        </w:rPr>
        <w:t>Передати ТОВАРИСТВ</w:t>
      </w:r>
      <w:r>
        <w:rPr>
          <w:color w:val="000000" w:themeColor="text1"/>
          <w:sz w:val="28"/>
          <w:szCs w:val="28"/>
          <w:lang w:val="uk-UA"/>
        </w:rPr>
        <w:t>У</w:t>
      </w:r>
      <w:r w:rsidRPr="00C81461">
        <w:rPr>
          <w:color w:val="000000" w:themeColor="text1"/>
          <w:sz w:val="28"/>
          <w:szCs w:val="28"/>
          <w:lang w:val="uk-UA"/>
        </w:rPr>
        <w:t xml:space="preserve"> З ОБМЕЖЕНОЮ ВІДПОВІДАЛЬНІСТЮ </w:t>
      </w:r>
      <w:r w:rsidR="00A264FD" w:rsidRPr="00DC460B">
        <w:rPr>
          <w:color w:val="000000" w:themeColor="text1"/>
          <w:sz w:val="28"/>
          <w:szCs w:val="28"/>
          <w:lang w:val="uk-UA"/>
        </w:rPr>
        <w:t>«НАУКОВО-ВИРОБНИЧЕ ПІДПРИЄМСТВО «УКРОРГСИНТЕЗ»</w:t>
      </w:r>
      <w:r w:rsidR="0009503E" w:rsidRPr="00DE4A20">
        <w:rPr>
          <w:color w:val="000000" w:themeColor="text1"/>
          <w:sz w:val="28"/>
          <w:szCs w:val="28"/>
          <w:lang w:val="uk-UA"/>
        </w:rPr>
        <w:t xml:space="preserve">, за умови виконання пункту </w:t>
      </w:r>
      <w:r w:rsidR="00856ABE">
        <w:rPr>
          <w:color w:val="000000" w:themeColor="text1"/>
          <w:sz w:val="28"/>
          <w:szCs w:val="28"/>
          <w:lang w:val="uk-UA"/>
        </w:rPr>
        <w:t>3</w:t>
      </w:r>
      <w:r w:rsidR="0009503E" w:rsidRPr="00DE4A20">
        <w:rPr>
          <w:color w:val="000000" w:themeColor="text1"/>
          <w:sz w:val="28"/>
          <w:szCs w:val="28"/>
          <w:lang w:val="uk-UA"/>
        </w:rPr>
        <w:t xml:space="preserve"> цього рішення, </w:t>
      </w:r>
      <w:r w:rsidR="0039320D">
        <w:rPr>
          <w:color w:val="000000" w:themeColor="text1"/>
          <w:sz w:val="28"/>
          <w:szCs w:val="28"/>
          <w:lang w:val="uk-UA"/>
        </w:rPr>
        <w:t>в</w:t>
      </w:r>
      <w:r w:rsidR="0009503E" w:rsidRPr="00DE4A20">
        <w:rPr>
          <w:color w:val="000000" w:themeColor="text1"/>
          <w:sz w:val="28"/>
          <w:szCs w:val="28"/>
          <w:lang w:val="uk-UA"/>
        </w:rPr>
        <w:t xml:space="preserve"> </w:t>
      </w:r>
      <w:r w:rsidR="00032E6C" w:rsidRPr="00DC460B">
        <w:rPr>
          <w:iCs/>
          <w:color w:val="000000" w:themeColor="text1"/>
          <w:sz w:val="28"/>
          <w:szCs w:val="28"/>
          <w:lang w:val="uk-UA" w:eastAsia="uk-UA"/>
        </w:rPr>
        <w:t>оренд</w:t>
      </w:r>
      <w:r w:rsidR="00856ABE">
        <w:rPr>
          <w:iCs/>
          <w:color w:val="000000" w:themeColor="text1"/>
          <w:sz w:val="28"/>
          <w:szCs w:val="28"/>
          <w:lang w:val="uk-UA" w:eastAsia="uk-UA"/>
        </w:rPr>
        <w:t>у</w:t>
      </w:r>
      <w:r w:rsidR="008A1253" w:rsidRPr="00DE4A20">
        <w:rPr>
          <w:iCs/>
          <w:color w:val="000000" w:themeColor="text1"/>
          <w:sz w:val="28"/>
          <w:szCs w:val="28"/>
          <w:lang w:val="uk-UA" w:eastAsia="uk-UA"/>
        </w:rPr>
        <w:t xml:space="preserve"> </w:t>
      </w:r>
      <w:r w:rsidR="00DE5E31" w:rsidRPr="00E6094B">
        <w:rPr>
          <w:iCs/>
          <w:color w:val="000000" w:themeColor="text1"/>
          <w:sz w:val="28"/>
          <w:szCs w:val="28"/>
          <w:lang w:val="uk-UA" w:eastAsia="uk-UA"/>
        </w:rPr>
        <w:t xml:space="preserve">на </w:t>
      </w:r>
      <w:r w:rsidR="00E6094B">
        <w:rPr>
          <w:iCs/>
          <w:color w:val="000000" w:themeColor="text1"/>
          <w:sz w:val="28"/>
          <w:szCs w:val="28"/>
          <w:lang w:val="uk-UA" w:eastAsia="uk-UA"/>
        </w:rPr>
        <w:t>10</w:t>
      </w:r>
      <w:r w:rsidR="00856ABE">
        <w:rPr>
          <w:iCs/>
          <w:color w:val="000000" w:themeColor="text1"/>
          <w:sz w:val="28"/>
          <w:szCs w:val="28"/>
          <w:lang w:val="uk-UA" w:eastAsia="uk-UA"/>
        </w:rPr>
        <w:t xml:space="preserve"> років</w:t>
      </w:r>
      <w:r w:rsidR="00DE5E31" w:rsidRPr="00E6094B">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DC460B">
        <w:rPr>
          <w:iCs/>
          <w:color w:val="000000" w:themeColor="text1"/>
          <w:sz w:val="28"/>
          <w:szCs w:val="28"/>
          <w:lang w:val="uk-UA" w:eastAsia="uk-UA"/>
        </w:rPr>
        <w:t>0,3264</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DC460B">
        <w:rPr>
          <w:iCs/>
          <w:color w:val="000000" w:themeColor="text1"/>
          <w:sz w:val="28"/>
          <w:szCs w:val="28"/>
          <w:lang w:val="uk-UA" w:eastAsia="uk-UA"/>
        </w:rPr>
        <w:t>8000000000:62:068:0173</w:t>
      </w:r>
      <w:r w:rsidR="00F837D8" w:rsidRPr="00AF790C">
        <w:rPr>
          <w:sz w:val="28"/>
          <w:szCs w:val="28"/>
          <w:lang w:val="uk-UA"/>
        </w:rPr>
        <w:t xml:space="preserve">) </w:t>
      </w:r>
      <w:r w:rsidR="00E6094B" w:rsidRPr="00E6094B">
        <w:rPr>
          <w:sz w:val="28"/>
          <w:szCs w:val="28"/>
          <w:lang w:val="uk-UA"/>
        </w:rPr>
        <w:t>для обслуговування та експлуатації адміністративно-виробничих будівель та споруд</w:t>
      </w:r>
      <w:r w:rsidR="00045FAD" w:rsidRPr="00AF790C">
        <w:rPr>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21815" w:rsidRPr="00AF790C">
        <w:rPr>
          <w:sz w:val="28"/>
          <w:szCs w:val="28"/>
          <w:lang w:val="uk-UA"/>
        </w:rPr>
        <w:t>)</w:t>
      </w:r>
      <w:r w:rsidR="00F837D8" w:rsidRPr="00AF790C">
        <w:rPr>
          <w:sz w:val="28"/>
          <w:lang w:val="uk-UA"/>
        </w:rPr>
        <w:t xml:space="preserve"> на </w:t>
      </w:r>
      <w:r w:rsidR="00E6094B" w:rsidRPr="00DC460B">
        <w:rPr>
          <w:iCs/>
          <w:sz w:val="28"/>
          <w:szCs w:val="28"/>
          <w:lang w:val="uk-UA"/>
        </w:rPr>
        <w:t xml:space="preserve">вул. </w:t>
      </w:r>
      <w:r w:rsidR="00E6094B">
        <w:rPr>
          <w:iCs/>
          <w:sz w:val="28"/>
          <w:szCs w:val="28"/>
        </w:rPr>
        <w:t>Вінстона Черчилля, 75</w:t>
      </w:r>
      <w:r w:rsidR="00F837D8" w:rsidRPr="00AF790C">
        <w:rPr>
          <w:iCs/>
          <w:sz w:val="28"/>
          <w:szCs w:val="28"/>
          <w:lang w:val="uk-UA"/>
        </w:rPr>
        <w:t xml:space="preserve"> </w:t>
      </w:r>
      <w:r w:rsidR="00F837D8" w:rsidRPr="00AF790C">
        <w:rPr>
          <w:sz w:val="28"/>
          <w:szCs w:val="28"/>
          <w:lang w:val="uk-UA"/>
        </w:rPr>
        <w:t xml:space="preserve">у </w:t>
      </w:r>
      <w:r w:rsidR="00F837D8" w:rsidRPr="00AF790C">
        <w:rPr>
          <w:iCs/>
          <w:sz w:val="28"/>
          <w:szCs w:val="28"/>
        </w:rPr>
        <w:t>Деснянському</w:t>
      </w:r>
      <w:r w:rsidR="00F837D8"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B010A6" w:rsidRPr="00AF790C">
        <w:rPr>
          <w:sz w:val="28"/>
          <w:szCs w:val="28"/>
          <w:lang w:val="uk-UA"/>
        </w:rPr>
        <w:t>у зв’язку з набуттям права власності на нерухоме майно</w:t>
      </w:r>
      <w:r w:rsidR="00812FDD">
        <w:rPr>
          <w:sz w:val="28"/>
          <w:szCs w:val="28"/>
          <w:lang w:val="uk-UA"/>
        </w:rPr>
        <w:t xml:space="preserve"> </w:t>
      </w:r>
      <w:r w:rsidR="00812FDD">
        <w:rPr>
          <w:color w:val="000000" w:themeColor="text1"/>
          <w:sz w:val="28"/>
          <w:szCs w:val="28"/>
          <w:lang w:val="uk-UA"/>
        </w:rPr>
        <w:t>(</w:t>
      </w:r>
      <w:r w:rsidR="00812FDD" w:rsidRPr="00346B97">
        <w:rPr>
          <w:color w:val="000000" w:themeColor="text1"/>
          <w:sz w:val="28"/>
          <w:szCs w:val="28"/>
          <w:lang w:val="uk-UA"/>
        </w:rPr>
        <w:t>номер</w:t>
      </w:r>
      <w:r w:rsidR="00812FDD" w:rsidRPr="00DC460B">
        <w:rPr>
          <w:color w:val="000000" w:themeColor="text1"/>
          <w:sz w:val="28"/>
          <w:szCs w:val="28"/>
        </w:rPr>
        <w:t>и</w:t>
      </w:r>
      <w:r w:rsidR="00812FDD" w:rsidRPr="00346B97">
        <w:rPr>
          <w:color w:val="000000" w:themeColor="text1"/>
          <w:sz w:val="28"/>
          <w:szCs w:val="28"/>
          <w:lang w:val="uk-UA"/>
        </w:rPr>
        <w:t xml:space="preserve"> відомостей про речов</w:t>
      </w:r>
      <w:r w:rsidR="00812FDD">
        <w:rPr>
          <w:color w:val="000000" w:themeColor="text1"/>
          <w:sz w:val="28"/>
          <w:szCs w:val="28"/>
          <w:lang w:val="uk-UA"/>
        </w:rPr>
        <w:t>і</w:t>
      </w:r>
      <w:r w:rsidR="00812FDD" w:rsidRPr="00346B97">
        <w:rPr>
          <w:color w:val="000000" w:themeColor="text1"/>
          <w:sz w:val="28"/>
          <w:szCs w:val="28"/>
          <w:lang w:val="uk-UA"/>
        </w:rPr>
        <w:t xml:space="preserve"> прав</w:t>
      </w:r>
      <w:r w:rsidR="00812FDD">
        <w:rPr>
          <w:color w:val="000000" w:themeColor="text1"/>
          <w:sz w:val="28"/>
          <w:szCs w:val="28"/>
          <w:lang w:val="uk-UA"/>
        </w:rPr>
        <w:t>а</w:t>
      </w:r>
      <w:r w:rsidR="00812FDD" w:rsidRPr="00346B97">
        <w:rPr>
          <w:color w:val="000000" w:themeColor="text1"/>
          <w:sz w:val="28"/>
          <w:szCs w:val="28"/>
          <w:lang w:val="uk-UA"/>
        </w:rPr>
        <w:t xml:space="preserve"> </w:t>
      </w:r>
      <w:r w:rsidR="00812FDD" w:rsidRPr="003C4AE4">
        <w:rPr>
          <w:color w:val="000000" w:themeColor="text1"/>
          <w:sz w:val="28"/>
          <w:szCs w:val="28"/>
          <w:lang w:val="uk-UA"/>
        </w:rPr>
        <w:t>в Державному реєстрі речових прав на нерухоме майно</w:t>
      </w:r>
      <w:r w:rsidR="00812FDD">
        <w:rPr>
          <w:color w:val="000000" w:themeColor="text1"/>
          <w:sz w:val="28"/>
          <w:szCs w:val="28"/>
          <w:lang w:val="uk-UA"/>
        </w:rPr>
        <w:t xml:space="preserve"> 48708464 від 14 грудня</w:t>
      </w:r>
      <w:r w:rsidR="00812FDD" w:rsidRPr="003C4AE4">
        <w:rPr>
          <w:color w:val="000000" w:themeColor="text1"/>
          <w:sz w:val="28"/>
          <w:szCs w:val="28"/>
          <w:lang w:val="uk-UA"/>
        </w:rPr>
        <w:t xml:space="preserve"> 20</w:t>
      </w:r>
      <w:r w:rsidR="00812FDD">
        <w:rPr>
          <w:color w:val="000000" w:themeColor="text1"/>
          <w:sz w:val="28"/>
          <w:szCs w:val="28"/>
          <w:lang w:val="uk-UA"/>
        </w:rPr>
        <w:t>22</w:t>
      </w:r>
      <w:r w:rsidR="00812FDD" w:rsidRPr="003C4AE4">
        <w:rPr>
          <w:color w:val="000000" w:themeColor="text1"/>
          <w:sz w:val="28"/>
          <w:szCs w:val="28"/>
          <w:lang w:val="uk-UA"/>
        </w:rPr>
        <w:t xml:space="preserve"> року</w:t>
      </w:r>
      <w:r w:rsidR="00812FDD">
        <w:rPr>
          <w:color w:val="000000" w:themeColor="text1"/>
          <w:sz w:val="28"/>
          <w:szCs w:val="28"/>
          <w:lang w:val="uk-UA"/>
        </w:rPr>
        <w:t xml:space="preserve"> та 49170372 від 07 лютого 2023 року)</w:t>
      </w:r>
      <w:r w:rsidR="00B010A6" w:rsidRPr="00AF790C">
        <w:rPr>
          <w:sz w:val="28"/>
          <w:szCs w:val="28"/>
          <w:lang w:val="uk-UA"/>
        </w:rPr>
        <w:t xml:space="preserve"> </w:t>
      </w:r>
      <w:r w:rsidR="00961B41" w:rsidRPr="00AF790C">
        <w:rPr>
          <w:sz w:val="28"/>
          <w:szCs w:val="28"/>
          <w:lang w:val="uk-UA"/>
        </w:rPr>
        <w:t>(категорія земель – землі промисловості, транспорту, електронних комунікацій, енергетики, оборони та іншого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від 22 грудня  2023 </w:t>
      </w:r>
      <w:r w:rsidR="00856ABE">
        <w:rPr>
          <w:color w:val="000000" w:themeColor="text1"/>
          <w:sz w:val="28"/>
          <w:szCs w:val="28"/>
          <w:lang w:val="uk-UA"/>
        </w:rPr>
        <w:t xml:space="preserve">року </w:t>
      </w:r>
      <w:r w:rsidR="00F86F74" w:rsidRPr="00E13205">
        <w:rPr>
          <w:color w:val="000000" w:themeColor="text1"/>
          <w:sz w:val="28"/>
          <w:szCs w:val="28"/>
          <w:lang w:val="uk-UA"/>
        </w:rPr>
        <w:t xml:space="preserve">№ 72361-008142112-031-03, справа № </w:t>
      </w:r>
      <w:r w:rsidR="00F86F74" w:rsidRPr="00E13205">
        <w:rPr>
          <w:b/>
          <w:color w:val="000000" w:themeColor="text1"/>
          <w:sz w:val="28"/>
          <w:szCs w:val="28"/>
          <w:lang w:val="uk-UA"/>
        </w:rPr>
        <w:t>550044365</w:t>
      </w:r>
      <w:r w:rsidR="00856ABE">
        <w:rPr>
          <w:color w:val="000000" w:themeColor="text1"/>
          <w:sz w:val="28"/>
          <w:szCs w:val="28"/>
          <w:lang w:val="uk-UA"/>
        </w:rPr>
        <w:t>)</w:t>
      </w:r>
      <w:r w:rsidR="00F86F74" w:rsidRPr="00E13205">
        <w:rPr>
          <w:color w:val="000000" w:themeColor="text1"/>
          <w:sz w:val="28"/>
          <w:szCs w:val="28"/>
          <w:lang w:val="uk-UA"/>
        </w:rPr>
        <w:t>.</w:t>
      </w:r>
    </w:p>
    <w:p w14:paraId="2A95A3DC" w14:textId="79A04A59" w:rsidR="0009503E" w:rsidRPr="00DE4A20" w:rsidRDefault="00856ABE" w:rsidP="0009503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856ABE">
        <w:rPr>
          <w:color w:val="000000" w:themeColor="text1"/>
          <w:sz w:val="28"/>
          <w:szCs w:val="28"/>
        </w:rPr>
        <w:t>ТОВАРИСТВ</w:t>
      </w:r>
      <w:r>
        <w:rPr>
          <w:color w:val="000000" w:themeColor="text1"/>
          <w:sz w:val="28"/>
          <w:szCs w:val="28"/>
          <w:lang w:val="uk-UA"/>
        </w:rPr>
        <w:t>У</w:t>
      </w:r>
      <w:r w:rsidR="00C376CD" w:rsidRPr="00856ABE">
        <w:rPr>
          <w:color w:val="000000" w:themeColor="text1"/>
          <w:sz w:val="28"/>
          <w:szCs w:val="28"/>
        </w:rPr>
        <w:t xml:space="preserve"> З ОБМЕЖЕНОЮ ВІДПОВІДАЛЬНІСТЮ «НАУКОВО-ВИРОБНИЧЕ ПІДПРИЄМСТВО «УКРОРГСИНТЕЗ»</w:t>
      </w:r>
      <w:r w:rsidR="0009503E" w:rsidRPr="00856ABE">
        <w:rPr>
          <w:color w:val="000000" w:themeColor="text1"/>
          <w:sz w:val="28"/>
          <w:szCs w:val="28"/>
          <w:lang w:val="uk-UA"/>
        </w:rPr>
        <w:t>:</w:t>
      </w:r>
    </w:p>
    <w:p w14:paraId="08DF5E70" w14:textId="6962A0F6"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.1. Виконувати обов’язки землекористувача відповідно до вимог статті 96 Земельного кодексу України.</w:t>
      </w:r>
    </w:p>
    <w:p w14:paraId="7C36B6B1" w14:textId="4E41FED0"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 xml:space="preserve">.2. </w:t>
      </w:r>
      <w:r>
        <w:rPr>
          <w:sz w:val="28"/>
          <w:szCs w:val="28"/>
          <w:lang w:val="uk-UA"/>
        </w:rPr>
        <w:t xml:space="preserve">У місячний строк </w:t>
      </w:r>
      <w:r w:rsidR="00F22F32">
        <w:rPr>
          <w:sz w:val="28"/>
          <w:szCs w:val="28"/>
          <w:lang w:val="uk-UA"/>
        </w:rPr>
        <w:t xml:space="preserve">з дня доведення цього рішення до відома заявника, </w:t>
      </w:r>
      <w:r w:rsidRPr="0082773C">
        <w:rPr>
          <w:sz w:val="28"/>
          <w:szCs w:val="28"/>
          <w:lang w:val="uk-UA"/>
        </w:rPr>
        <w:t>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r w:rsidRPr="000F751E">
        <w:rPr>
          <w:sz w:val="28"/>
          <w:szCs w:val="28"/>
          <w:lang w:val="uk-UA"/>
        </w:rPr>
        <w:t>.</w:t>
      </w:r>
    </w:p>
    <w:p w14:paraId="5A0B937E" w14:textId="2EF2333B"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.3. Питання майнових відносин вирішувати в установленому порядку.</w:t>
      </w:r>
    </w:p>
    <w:p w14:paraId="092637E5" w14:textId="62774DF4"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A3B0DFB" w14:textId="16B2B177"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w:t>
      </w:r>
      <w:r>
        <w:rPr>
          <w:sz w:val="28"/>
          <w:szCs w:val="28"/>
          <w:lang w:val="uk-UA"/>
        </w:rPr>
        <w:t>5</w:t>
      </w:r>
      <w:r w:rsidRPr="000F751E">
        <w:rPr>
          <w:sz w:val="28"/>
          <w:szCs w:val="28"/>
          <w:lang w:val="uk-UA"/>
        </w:rPr>
        <w:t xml:space="preserve">. </w:t>
      </w:r>
      <w:r w:rsidR="00812FDD" w:rsidRPr="000F751E">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r w:rsidRPr="000F751E">
        <w:rPr>
          <w:sz w:val="28"/>
          <w:szCs w:val="28"/>
          <w:lang w:val="uk-UA"/>
        </w:rPr>
        <w:t xml:space="preserve"> </w:t>
      </w:r>
    </w:p>
    <w:p w14:paraId="66941C17" w14:textId="031F9BC6" w:rsidR="00856ABE" w:rsidRPr="000F751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w:t>
      </w:r>
      <w:r>
        <w:rPr>
          <w:sz w:val="28"/>
          <w:szCs w:val="28"/>
          <w:lang w:val="uk-UA"/>
        </w:rPr>
        <w:t>6</w:t>
      </w:r>
      <w:r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sz w:val="28"/>
          <w:szCs w:val="28"/>
          <w:lang w:val="uk-UA"/>
        </w:rPr>
        <w:t xml:space="preserve"> жовтня </w:t>
      </w:r>
      <w:r w:rsidRPr="000F751E">
        <w:rPr>
          <w:sz w:val="28"/>
          <w:szCs w:val="28"/>
          <w:lang w:val="uk-UA"/>
        </w:rPr>
        <w:t>2011</w:t>
      </w:r>
      <w:r>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5B068A40" w14:textId="2F8A7819" w:rsidR="00856ABE" w:rsidRDefault="00856ABE" w:rsidP="00856ABE">
      <w:pPr>
        <w:tabs>
          <w:tab w:val="left" w:pos="0"/>
        </w:tabs>
        <w:ind w:firstLine="680"/>
        <w:jc w:val="both"/>
        <w:rPr>
          <w:sz w:val="28"/>
          <w:szCs w:val="28"/>
          <w:lang w:val="uk-UA"/>
        </w:rPr>
      </w:pPr>
      <w:r>
        <w:rPr>
          <w:sz w:val="28"/>
          <w:szCs w:val="28"/>
          <w:lang w:val="uk-UA"/>
        </w:rPr>
        <w:t>3</w:t>
      </w:r>
      <w:r w:rsidRPr="000F751E">
        <w:rPr>
          <w:sz w:val="28"/>
          <w:szCs w:val="28"/>
          <w:lang w:val="uk-UA"/>
        </w:rPr>
        <w:t>.</w:t>
      </w:r>
      <w:r>
        <w:rPr>
          <w:sz w:val="28"/>
          <w:szCs w:val="28"/>
          <w:lang w:val="uk-UA"/>
        </w:rPr>
        <w:t>7</w:t>
      </w:r>
      <w:r w:rsidRPr="000F751E">
        <w:rPr>
          <w:sz w:val="28"/>
          <w:szCs w:val="28"/>
          <w:lang w:val="uk-UA"/>
        </w:rPr>
        <w:t>.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2F422572" w14:textId="604EEF68" w:rsidR="00856ABE" w:rsidRDefault="00856ABE" w:rsidP="00856ABE">
      <w:pPr>
        <w:tabs>
          <w:tab w:val="left" w:pos="1134"/>
        </w:tabs>
        <w:ind w:firstLine="680"/>
        <w:jc w:val="both"/>
        <w:rPr>
          <w:sz w:val="28"/>
          <w:szCs w:val="28"/>
          <w:lang w:val="uk-UA"/>
        </w:rPr>
      </w:pPr>
      <w:r>
        <w:rPr>
          <w:sz w:val="28"/>
          <w:szCs w:val="28"/>
          <w:lang w:val="uk-UA"/>
        </w:rPr>
        <w:t>4.</w:t>
      </w:r>
      <w:r>
        <w:rPr>
          <w:sz w:val="28"/>
          <w:szCs w:val="28"/>
          <w:lang w:val="uk-UA"/>
        </w:rPr>
        <w:tab/>
      </w:r>
      <w:r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1EDA3C34" w14:textId="77777777" w:rsidR="001D1D62" w:rsidRPr="00991C5B" w:rsidRDefault="001D1D62" w:rsidP="001D1D62">
      <w:pPr>
        <w:pStyle w:val="ParagraphStyle"/>
        <w:ind w:firstLine="720"/>
        <w:jc w:val="both"/>
        <w:rPr>
          <w:rFonts w:ascii="Times New Roman" w:hAnsi="Times New Roman"/>
          <w:sz w:val="28"/>
          <w:szCs w:val="28"/>
          <w:lang w:val="uk-UA"/>
        </w:rPr>
      </w:pPr>
      <w:r w:rsidRPr="00991C5B">
        <w:rPr>
          <w:rFonts w:ascii="Times New Roman" w:hAnsi="Times New Roman"/>
          <w:sz w:val="28"/>
          <w:szCs w:val="28"/>
          <w:lang w:val="uk-UA"/>
        </w:rPr>
        <w:t>5. Дане рішення набирає чинності з дня доведення його до відома заявника.</w:t>
      </w:r>
    </w:p>
    <w:p w14:paraId="35444679" w14:textId="05F26E3A" w:rsidR="001D1D62" w:rsidRPr="003B2D19" w:rsidRDefault="001D1D62" w:rsidP="00317582">
      <w:pPr>
        <w:pStyle w:val="ParagraphStyle"/>
        <w:ind w:firstLine="720"/>
        <w:jc w:val="both"/>
        <w:rPr>
          <w:rFonts w:ascii="Times New Roman" w:hAnsi="Times New Roman"/>
          <w:sz w:val="28"/>
          <w:szCs w:val="28"/>
          <w:lang w:val="uk-UA"/>
        </w:rPr>
      </w:pPr>
      <w:r w:rsidRPr="00991C5B">
        <w:rPr>
          <w:rFonts w:ascii="Times New Roman" w:hAnsi="Times New Roman"/>
          <w:sz w:val="28"/>
          <w:szCs w:val="28"/>
          <w:lang w:val="uk-UA"/>
        </w:rPr>
        <w:lastRenderedPageBreak/>
        <w:t xml:space="preserve">6. </w:t>
      </w:r>
      <w:r w:rsidR="00317582">
        <w:rPr>
          <w:rFonts w:ascii="Times New Roman" w:hAnsi="Times New Roman"/>
          <w:sz w:val="28"/>
          <w:szCs w:val="28"/>
          <w:lang w:val="uk-UA"/>
        </w:rPr>
        <w:t xml:space="preserve">Відповідальному структурному підрозділу Київської міської ради забезпечити виконання пункту 5 цього рішення в порядку, визначеному </w:t>
      </w:r>
      <w:r w:rsidR="00317582" w:rsidRPr="008E2BF0">
        <w:rPr>
          <w:rFonts w:ascii="Times New Roman" w:hAnsi="Times New Roman"/>
          <w:color w:val="000000" w:themeColor="text1"/>
          <w:sz w:val="28"/>
          <w:szCs w:val="28"/>
          <w:lang w:val="uk-UA"/>
        </w:rPr>
        <w:t>Закон</w:t>
      </w:r>
      <w:r w:rsidR="00317582">
        <w:rPr>
          <w:rFonts w:ascii="Times New Roman" w:hAnsi="Times New Roman"/>
          <w:color w:val="000000" w:themeColor="text1"/>
          <w:sz w:val="28"/>
          <w:szCs w:val="28"/>
          <w:lang w:val="uk-UA"/>
        </w:rPr>
        <w:t>ом</w:t>
      </w:r>
      <w:r w:rsidR="00317582" w:rsidRPr="008E2BF0">
        <w:rPr>
          <w:rFonts w:ascii="Times New Roman" w:hAnsi="Times New Roman"/>
          <w:color w:val="000000" w:themeColor="text1"/>
          <w:sz w:val="28"/>
          <w:szCs w:val="28"/>
          <w:lang w:val="uk-UA"/>
        </w:rPr>
        <w:t xml:space="preserve"> України «Про адміністративну процедуру»</w:t>
      </w:r>
      <w:r w:rsidR="00317582" w:rsidRPr="008E2BF0">
        <w:rPr>
          <w:rFonts w:ascii="Times New Roman" w:hAnsi="Times New Roman"/>
          <w:sz w:val="28"/>
          <w:szCs w:val="28"/>
          <w:lang w:val="uk-UA"/>
        </w:rPr>
        <w:t>.</w:t>
      </w:r>
    </w:p>
    <w:p w14:paraId="4D6B701F" w14:textId="7ED0B797" w:rsidR="00812FDD" w:rsidRDefault="00812FDD" w:rsidP="00812FDD">
      <w:pPr>
        <w:tabs>
          <w:tab w:val="left" w:pos="0"/>
          <w:tab w:val="left" w:pos="1134"/>
        </w:tabs>
        <w:ind w:firstLine="680"/>
        <w:jc w:val="both"/>
        <w:rPr>
          <w:sz w:val="28"/>
          <w:szCs w:val="28"/>
          <w:lang w:val="uk-UA"/>
        </w:rPr>
      </w:pPr>
      <w:r>
        <w:rPr>
          <w:sz w:val="28"/>
          <w:szCs w:val="28"/>
          <w:lang w:val="uk-UA"/>
        </w:rPr>
        <w:t xml:space="preserve">7. </w:t>
      </w:r>
      <w:r w:rsidR="00F22F32" w:rsidRPr="00E41DEF">
        <w:rPr>
          <w:sz w:val="28"/>
          <w:szCs w:val="28"/>
          <w:lang w:val="uk-UA"/>
        </w:rPr>
        <w:t xml:space="preserve">Дане рішення втрачає чинність через дванадцять місяців з </w:t>
      </w:r>
      <w:r w:rsidR="00F22F32">
        <w:rPr>
          <w:sz w:val="28"/>
          <w:szCs w:val="28"/>
          <w:lang w:val="uk-UA"/>
        </w:rPr>
        <w:t>дня доведення його до відома заявника</w:t>
      </w:r>
      <w:r w:rsidR="00F22F32" w:rsidRPr="00E41DEF">
        <w:rPr>
          <w:sz w:val="28"/>
          <w:szCs w:val="28"/>
          <w:lang w:val="uk-UA"/>
        </w:rPr>
        <w:t>, у разі якщо протягом цього строку не укладений відповідний договір оренди земельної ділянки.</w:t>
      </w:r>
    </w:p>
    <w:p w14:paraId="40FA8682" w14:textId="1999398B" w:rsidR="00C30241" w:rsidRDefault="00812FDD" w:rsidP="00C30241">
      <w:pPr>
        <w:tabs>
          <w:tab w:val="left" w:pos="0"/>
          <w:tab w:val="left" w:pos="1134"/>
        </w:tabs>
        <w:ind w:firstLine="680"/>
        <w:jc w:val="both"/>
        <w:rPr>
          <w:sz w:val="28"/>
          <w:szCs w:val="28"/>
          <w:lang w:val="uk-UA"/>
        </w:rPr>
      </w:pPr>
      <w:r>
        <w:rPr>
          <w:sz w:val="28"/>
          <w:szCs w:val="28"/>
          <w:lang w:val="uk-UA"/>
        </w:rPr>
        <w:t>8</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C30241">
        <w:rPr>
          <w:sz w:val="28"/>
          <w:szCs w:val="28"/>
          <w:lang w:val="uk-UA"/>
        </w:rPr>
        <w:t xml:space="preserve">архітектури, </w:t>
      </w:r>
      <w:r w:rsidR="00C3217D">
        <w:rPr>
          <w:sz w:val="28"/>
          <w:szCs w:val="28"/>
          <w:lang w:val="uk-UA"/>
        </w:rPr>
        <w:t>містопланування</w:t>
      </w:r>
      <w:r w:rsidR="00C30241">
        <w:rPr>
          <w:sz w:val="28"/>
          <w:szCs w:val="28"/>
          <w:lang w:val="uk-UA"/>
        </w:rPr>
        <w:t xml:space="preserve"> та земельних відносин.</w:t>
      </w:r>
    </w:p>
    <w:p w14:paraId="30B9C5D3" w14:textId="407B4A36" w:rsidR="00AF790C" w:rsidRDefault="00AF790C" w:rsidP="00C30241">
      <w:pPr>
        <w:tabs>
          <w:tab w:val="left" w:pos="0"/>
          <w:tab w:val="left" w:pos="1134"/>
        </w:tabs>
        <w:ind w:firstLine="680"/>
        <w:jc w:val="both"/>
        <w:rPr>
          <w:sz w:val="28"/>
          <w:szCs w:val="28"/>
          <w:lang w:val="uk-UA"/>
        </w:rPr>
      </w:pPr>
    </w:p>
    <w:p w14:paraId="54DADAB9" w14:textId="77777777" w:rsidR="00317582" w:rsidRDefault="00317582"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r>
              <w:rPr>
                <w:rStyle w:val="af0"/>
                <w:b w:val="0"/>
                <w:sz w:val="28"/>
                <w:szCs w:val="28"/>
              </w:rPr>
              <w:t>Юрій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46A75732" w:rsidR="00E75718" w:rsidRPr="008119F4" w:rsidRDefault="008119F4" w:rsidP="00DC460B">
      <w:pPr>
        <w:rPr>
          <w:color w:val="000000"/>
          <w:sz w:val="28"/>
          <w:szCs w:val="28"/>
          <w:lang w:val="en-US" w:eastAsia="uk-UA"/>
        </w:rPr>
      </w:pPr>
      <w:bookmarkStart w:id="0" w:name="_GoBack"/>
      <w:bookmarkEnd w:id="0"/>
      <w:r>
        <w:rPr>
          <w:color w:val="000000"/>
          <w:sz w:val="28"/>
          <w:szCs w:val="28"/>
          <w:lang w:val="en-US" w:eastAsia="uk-UA"/>
        </w:rPr>
        <w:t xml:space="preserve"> </w:t>
      </w:r>
    </w:p>
    <w:sectPr w:rsidR="00E75718" w:rsidRPr="008119F4" w:rsidSect="00F22F32">
      <w:pgSz w:w="11906" w:h="16838"/>
      <w:pgMar w:top="1134" w:right="567" w:bottom="1135"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074DA" w14:textId="77777777" w:rsidR="001B4630" w:rsidRDefault="001B4630">
      <w:r>
        <w:separator/>
      </w:r>
    </w:p>
  </w:endnote>
  <w:endnote w:type="continuationSeparator" w:id="0">
    <w:p w14:paraId="68A6770D" w14:textId="77777777" w:rsidR="001B4630" w:rsidRDefault="001B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89A36" w14:textId="77777777" w:rsidR="001B4630" w:rsidRDefault="001B4630">
      <w:r>
        <w:separator/>
      </w:r>
    </w:p>
  </w:footnote>
  <w:footnote w:type="continuationSeparator" w:id="0">
    <w:p w14:paraId="1CD25F5A" w14:textId="77777777" w:rsidR="001B4630" w:rsidRDefault="001B46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58A8"/>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630"/>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448ED"/>
    <w:rsid w:val="00254B0E"/>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17582"/>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4D75"/>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27C85"/>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E586A"/>
    <w:rsid w:val="005F1140"/>
    <w:rsid w:val="005F263C"/>
    <w:rsid w:val="00604E77"/>
    <w:rsid w:val="006106FF"/>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4ADB"/>
    <w:rsid w:val="006C5BDF"/>
    <w:rsid w:val="006D04A6"/>
    <w:rsid w:val="006D60E0"/>
    <w:rsid w:val="006E144B"/>
    <w:rsid w:val="006F0642"/>
    <w:rsid w:val="00713D9D"/>
    <w:rsid w:val="00714874"/>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12FDD"/>
    <w:rsid w:val="00821CB0"/>
    <w:rsid w:val="00825A17"/>
    <w:rsid w:val="0082773C"/>
    <w:rsid w:val="00831D85"/>
    <w:rsid w:val="0083635C"/>
    <w:rsid w:val="00837837"/>
    <w:rsid w:val="00840D4A"/>
    <w:rsid w:val="00851D9E"/>
    <w:rsid w:val="00853F36"/>
    <w:rsid w:val="00856ABE"/>
    <w:rsid w:val="00857A08"/>
    <w:rsid w:val="008609A5"/>
    <w:rsid w:val="00865AE3"/>
    <w:rsid w:val="0088248A"/>
    <w:rsid w:val="00885950"/>
    <w:rsid w:val="008930D9"/>
    <w:rsid w:val="008A1253"/>
    <w:rsid w:val="008A4355"/>
    <w:rsid w:val="008B1EA1"/>
    <w:rsid w:val="008B5830"/>
    <w:rsid w:val="008C4ED8"/>
    <w:rsid w:val="008D215A"/>
    <w:rsid w:val="008D260F"/>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83881"/>
    <w:rsid w:val="0099012E"/>
    <w:rsid w:val="009B3AC0"/>
    <w:rsid w:val="009D7544"/>
    <w:rsid w:val="009E0D7F"/>
    <w:rsid w:val="009E2860"/>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00DD"/>
    <w:rsid w:val="00B41C2D"/>
    <w:rsid w:val="00B4359B"/>
    <w:rsid w:val="00B43A7D"/>
    <w:rsid w:val="00B46671"/>
    <w:rsid w:val="00B51395"/>
    <w:rsid w:val="00B52895"/>
    <w:rsid w:val="00B55B75"/>
    <w:rsid w:val="00B563DC"/>
    <w:rsid w:val="00B63A73"/>
    <w:rsid w:val="00B646B7"/>
    <w:rsid w:val="00B7312D"/>
    <w:rsid w:val="00B7319B"/>
    <w:rsid w:val="00B7537B"/>
    <w:rsid w:val="00B75556"/>
    <w:rsid w:val="00B768DA"/>
    <w:rsid w:val="00B869BD"/>
    <w:rsid w:val="00BA4FD1"/>
    <w:rsid w:val="00BB0475"/>
    <w:rsid w:val="00BB446F"/>
    <w:rsid w:val="00BC015C"/>
    <w:rsid w:val="00BD069B"/>
    <w:rsid w:val="00BF10CE"/>
    <w:rsid w:val="00BF4FF4"/>
    <w:rsid w:val="00C05DE7"/>
    <w:rsid w:val="00C14199"/>
    <w:rsid w:val="00C2000A"/>
    <w:rsid w:val="00C20C53"/>
    <w:rsid w:val="00C21393"/>
    <w:rsid w:val="00C24DCC"/>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60F"/>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461F"/>
    <w:rsid w:val="00D94AEE"/>
    <w:rsid w:val="00DA050D"/>
    <w:rsid w:val="00DA1CC0"/>
    <w:rsid w:val="00DA4C67"/>
    <w:rsid w:val="00DB532E"/>
    <w:rsid w:val="00DB72C1"/>
    <w:rsid w:val="00DC460B"/>
    <w:rsid w:val="00DE4A20"/>
    <w:rsid w:val="00DE5E31"/>
    <w:rsid w:val="00DE7C30"/>
    <w:rsid w:val="00DF429D"/>
    <w:rsid w:val="00E00027"/>
    <w:rsid w:val="00E03A44"/>
    <w:rsid w:val="00E06E46"/>
    <w:rsid w:val="00E13205"/>
    <w:rsid w:val="00E1355C"/>
    <w:rsid w:val="00E15CAF"/>
    <w:rsid w:val="00E212B6"/>
    <w:rsid w:val="00E26A2F"/>
    <w:rsid w:val="00E3136D"/>
    <w:rsid w:val="00E35264"/>
    <w:rsid w:val="00E4309F"/>
    <w:rsid w:val="00E439B1"/>
    <w:rsid w:val="00E50D9B"/>
    <w:rsid w:val="00E52082"/>
    <w:rsid w:val="00E6094B"/>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2F32"/>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891</Words>
  <Characters>5080</Characters>
  <Application>Microsoft Office Word</Application>
  <DocSecurity>0</DocSecurity>
  <Lines>42</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5960</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lastModifiedBy>user.kmr</cp:lastModifiedBy>
  <cp:revision>60</cp:revision>
  <cp:lastPrinted>2024-01-22T08:54:00Z</cp:lastPrinted>
  <dcterms:created xsi:type="dcterms:W3CDTF">2020-03-29T20:42:00Z</dcterms:created>
  <dcterms:modified xsi:type="dcterms:W3CDTF">2024-01-29T14:06:00Z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