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IV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6E7A06E5" w14:textId="77777777" w:rsidR="0050531C" w:rsidRDefault="0050531C" w:rsidP="00F6318B">
      <w:pPr>
        <w:rPr>
          <w:sz w:val="28"/>
          <w:szCs w:val="28"/>
          <w:lang w:val="uk-UA"/>
        </w:rPr>
      </w:pPr>
    </w:p>
    <w:p w14:paraId="7AD30748" w14:textId="6B4FC65E"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36335BA6" w14:textId="77777777" w:rsidR="0050531C" w:rsidRDefault="0050531C" w:rsidP="00F6318B">
      <w:pPr>
        <w:rPr>
          <w:snapToGrid w:val="0"/>
          <w:sz w:val="16"/>
          <w:szCs w:val="16"/>
          <w:lang w:val="uk-UA"/>
        </w:rPr>
      </w:pPr>
    </w:p>
    <w:p w14:paraId="6E71495B" w14:textId="51A4B151"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612724454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612724454</w:t>
                      </w:r>
                    </w:p>
                  </w:txbxContent>
                </v:textbox>
              </v:shape>
            </w:pict>
          </mc:Fallback>
        </mc:AlternateContent>
      </w:r>
    </w:p>
    <w:tbl>
      <w:tblPr>
        <w:tblW w:w="0" w:type="auto"/>
        <w:tblLook w:val="01E0" w:firstRow="1" w:lastRow="1" w:firstColumn="1" w:lastColumn="1" w:noHBand="0" w:noVBand="0"/>
      </w:tblPr>
      <w:tblGrid>
        <w:gridCol w:w="5054"/>
      </w:tblGrid>
      <w:tr w:rsidR="00DE4A20" w:rsidRPr="002561B3" w14:paraId="39883B9B" w14:textId="77777777" w:rsidTr="0050531C">
        <w:trPr>
          <w:trHeight w:val="1897"/>
        </w:trPr>
        <w:tc>
          <w:tcPr>
            <w:tcW w:w="5054" w:type="dxa"/>
            <w:hideMark/>
          </w:tcPr>
          <w:p w14:paraId="0B182D23" w14:textId="68DB4AC0" w:rsidR="00F6318B" w:rsidRPr="00DE4A20" w:rsidRDefault="0009503E" w:rsidP="0050531C">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370F8B" w:rsidRPr="0050531C">
              <w:rPr>
                <w:b/>
                <w:color w:val="000000" w:themeColor="text1"/>
                <w:sz w:val="28"/>
                <w:szCs w:val="28"/>
              </w:rPr>
              <w:t>передачу</w:t>
            </w:r>
            <w:r w:rsidR="00A127D2" w:rsidRPr="00DE4A20">
              <w:rPr>
                <w:b/>
                <w:color w:val="000000" w:themeColor="text1"/>
                <w:sz w:val="28"/>
                <w:szCs w:val="28"/>
              </w:rPr>
              <w:t xml:space="preserve"> </w:t>
            </w:r>
            <w:r w:rsidR="00A264FD" w:rsidRPr="00DE4A20">
              <w:rPr>
                <w:b/>
                <w:color w:val="000000" w:themeColor="text1"/>
                <w:sz w:val="28"/>
                <w:szCs w:val="28"/>
              </w:rPr>
              <w:t>СПОЖИВЧ</w:t>
            </w:r>
            <w:r w:rsidR="0050531C">
              <w:rPr>
                <w:b/>
                <w:color w:val="000000" w:themeColor="text1"/>
                <w:sz w:val="28"/>
                <w:szCs w:val="28"/>
              </w:rPr>
              <w:t xml:space="preserve">ОМУ </w:t>
            </w:r>
            <w:r w:rsidR="00A264FD" w:rsidRPr="00DE4A20">
              <w:rPr>
                <w:b/>
                <w:color w:val="000000" w:themeColor="text1"/>
                <w:sz w:val="28"/>
                <w:szCs w:val="28"/>
              </w:rPr>
              <w:t>ТОВАРИСТВ</w:t>
            </w:r>
            <w:r w:rsidR="0050531C">
              <w:rPr>
                <w:b/>
                <w:color w:val="000000" w:themeColor="text1"/>
                <w:sz w:val="28"/>
                <w:szCs w:val="28"/>
              </w:rPr>
              <w:t>У</w:t>
            </w:r>
            <w:r w:rsidR="00A264FD" w:rsidRPr="00DE4A20">
              <w:rPr>
                <w:b/>
                <w:color w:val="000000" w:themeColor="text1"/>
                <w:sz w:val="28"/>
                <w:szCs w:val="28"/>
              </w:rPr>
              <w:t xml:space="preserve"> «ВІТЕКС» </w:t>
            </w:r>
            <w:r w:rsidR="00B563DC" w:rsidRPr="00DE4A20">
              <w:rPr>
                <w:b/>
                <w:color w:val="000000" w:themeColor="text1"/>
                <w:sz w:val="28"/>
                <w:szCs w:val="28"/>
              </w:rPr>
              <w:t xml:space="preserve">земельної ділянки </w:t>
            </w:r>
            <w:r w:rsidR="0039320D">
              <w:rPr>
                <w:b/>
                <w:color w:val="000000" w:themeColor="text1"/>
                <w:sz w:val="28"/>
                <w:szCs w:val="28"/>
              </w:rPr>
              <w:t>в</w:t>
            </w:r>
            <w:r w:rsidR="00A264FD" w:rsidRPr="00DE4A20">
              <w:rPr>
                <w:b/>
                <w:color w:val="000000" w:themeColor="text1"/>
                <w:sz w:val="28"/>
                <w:szCs w:val="28"/>
              </w:rPr>
              <w:t xml:space="preserve"> </w:t>
            </w:r>
            <w:r w:rsidR="00A264FD" w:rsidRPr="0050531C">
              <w:rPr>
                <w:b/>
                <w:color w:val="000000" w:themeColor="text1"/>
                <w:sz w:val="28"/>
                <w:szCs w:val="28"/>
              </w:rPr>
              <w:t>оренд</w:t>
            </w:r>
            <w:r w:rsidR="0050531C" w:rsidRPr="0050531C">
              <w:rPr>
                <w:b/>
                <w:color w:val="000000" w:themeColor="text1"/>
                <w:sz w:val="28"/>
                <w:szCs w:val="28"/>
              </w:rPr>
              <w:t>у для експлуатації та обслуговування будівель торгівлі</w:t>
            </w:r>
            <w:r w:rsidR="00FB314E" w:rsidRPr="0050531C">
              <w:rPr>
                <w:b/>
                <w:color w:val="000000" w:themeColor="text1"/>
                <w:sz w:val="28"/>
                <w:szCs w:val="28"/>
              </w:rPr>
              <w:t xml:space="preserve"> </w:t>
            </w:r>
            <w:r w:rsidRPr="00DE4A20">
              <w:rPr>
                <w:b/>
                <w:color w:val="000000" w:themeColor="text1"/>
                <w:sz w:val="28"/>
                <w:szCs w:val="28"/>
              </w:rPr>
              <w:t xml:space="preserve">на </w:t>
            </w:r>
            <w:r w:rsidR="0001227E" w:rsidRPr="0050531C">
              <w:rPr>
                <w:b/>
                <w:color w:val="000000" w:themeColor="text1"/>
                <w:sz w:val="28"/>
                <w:szCs w:val="28"/>
              </w:rPr>
              <w:t>вул. Литвиненко-Вольгемут, 5-Г</w:t>
            </w:r>
            <w:r w:rsidR="00032E6C" w:rsidRPr="0050531C">
              <w:rPr>
                <w:b/>
                <w:color w:val="000000" w:themeColor="text1"/>
                <w:sz w:val="28"/>
                <w:szCs w:val="28"/>
              </w:rPr>
              <w:t xml:space="preserve"> </w:t>
            </w:r>
            <w:r w:rsidRPr="00DE4A20">
              <w:rPr>
                <w:b/>
                <w:color w:val="000000" w:themeColor="text1"/>
                <w:sz w:val="28"/>
                <w:szCs w:val="28"/>
              </w:rPr>
              <w:t xml:space="preserve">у </w:t>
            </w:r>
            <w:r w:rsidR="0001227E" w:rsidRPr="0050531C">
              <w:rPr>
                <w:b/>
                <w:color w:val="000000" w:themeColor="text1"/>
                <w:sz w:val="28"/>
                <w:szCs w:val="28"/>
              </w:rPr>
              <w:t xml:space="preserve">Святошинському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753FDF9F" w14:textId="012F9EC8" w:rsidR="0050531C" w:rsidRDefault="0050531C" w:rsidP="0050531C">
      <w:pPr>
        <w:pStyle w:val="20"/>
        <w:ind w:firstLine="709"/>
        <w:rPr>
          <w:szCs w:val="28"/>
          <w:lang w:val="uk-UA"/>
        </w:rPr>
      </w:pPr>
    </w:p>
    <w:p w14:paraId="1AEB198D" w14:textId="77777777" w:rsidR="00D452B6" w:rsidRDefault="00D452B6" w:rsidP="0050531C">
      <w:pPr>
        <w:pStyle w:val="20"/>
        <w:ind w:firstLine="709"/>
        <w:rPr>
          <w:szCs w:val="28"/>
          <w:lang w:val="uk-UA"/>
        </w:rPr>
      </w:pPr>
    </w:p>
    <w:p w14:paraId="2E72D95D" w14:textId="5A677E0B" w:rsidR="0050531C" w:rsidRPr="0045178A" w:rsidRDefault="0050531C" w:rsidP="0050531C">
      <w:pPr>
        <w:pStyle w:val="20"/>
        <w:ind w:firstLine="709"/>
        <w:rPr>
          <w:szCs w:val="28"/>
          <w:lang w:val="uk-UA"/>
        </w:rPr>
      </w:pPr>
      <w:r w:rsidRPr="00F35D02">
        <w:rPr>
          <w:szCs w:val="28"/>
          <w:lang w:val="uk-UA"/>
        </w:rPr>
        <w:t xml:space="preserve">Розглянувши заяву </w:t>
      </w:r>
      <w:r w:rsidRPr="0050531C">
        <w:rPr>
          <w:szCs w:val="28"/>
          <w:lang w:val="uk-UA"/>
        </w:rPr>
        <w:t xml:space="preserve">СПОЖИВЧОГО ТОВАРИСТВА «ВІТЕКС» (код ЄДРПОУ: </w:t>
      </w:r>
      <w:r>
        <w:rPr>
          <w:szCs w:val="28"/>
          <w:lang w:val="uk-UA"/>
        </w:rPr>
        <w:t>31280399</w:t>
      </w:r>
      <w:r w:rsidRPr="0050531C">
        <w:rPr>
          <w:szCs w:val="28"/>
          <w:lang w:val="uk-UA"/>
        </w:rPr>
        <w:t>, місцезнаходження юридичної особи: 08</w:t>
      </w:r>
      <w:r>
        <w:rPr>
          <w:szCs w:val="28"/>
          <w:lang w:val="uk-UA"/>
        </w:rPr>
        <w:t>296</w:t>
      </w:r>
      <w:r w:rsidRPr="0050531C">
        <w:rPr>
          <w:szCs w:val="28"/>
          <w:lang w:val="uk-UA"/>
        </w:rPr>
        <w:t xml:space="preserve">, Київська обл., Бучанський р-н, </w:t>
      </w:r>
      <w:r>
        <w:rPr>
          <w:szCs w:val="28"/>
          <w:lang w:val="uk-UA"/>
        </w:rPr>
        <w:t>селище міського типу Ворзель</w:t>
      </w:r>
      <w:r w:rsidRPr="0050531C">
        <w:rPr>
          <w:szCs w:val="28"/>
          <w:lang w:val="uk-UA"/>
        </w:rPr>
        <w:t xml:space="preserve">, вул. </w:t>
      </w:r>
      <w:r>
        <w:rPr>
          <w:szCs w:val="28"/>
          <w:lang w:val="uk-UA"/>
        </w:rPr>
        <w:t>Європейська, 28-Б, приміщення 16</w:t>
      </w:r>
      <w:r w:rsidRPr="0050531C">
        <w:rPr>
          <w:szCs w:val="28"/>
          <w:lang w:val="uk-UA"/>
        </w:rPr>
        <w:t xml:space="preserve">) від </w:t>
      </w:r>
      <w:r>
        <w:rPr>
          <w:szCs w:val="28"/>
          <w:lang w:val="uk-UA"/>
        </w:rPr>
        <w:t xml:space="preserve">02 вересня </w:t>
      </w:r>
      <w:r w:rsidRPr="0050531C">
        <w:rPr>
          <w:szCs w:val="28"/>
          <w:lang w:val="uk-UA"/>
        </w:rPr>
        <w:t xml:space="preserve">2024 року № </w:t>
      </w:r>
      <w:r w:rsidRPr="00E13205">
        <w:rPr>
          <w:color w:val="000000" w:themeColor="text1"/>
          <w:szCs w:val="28"/>
          <w:lang w:val="uk-UA"/>
        </w:rPr>
        <w:t>72023-008923313-031-03</w:t>
      </w:r>
      <w:r>
        <w:rPr>
          <w:color w:val="000000" w:themeColor="text1"/>
          <w:szCs w:val="28"/>
          <w:lang w:val="uk-UA"/>
        </w:rPr>
        <w:t xml:space="preserve"> </w:t>
      </w:r>
      <w:r w:rsidRPr="0050531C">
        <w:rPr>
          <w:szCs w:val="28"/>
          <w:lang w:val="uk-UA"/>
        </w:rPr>
        <w:t xml:space="preserve">про передачу в оренду земельної ділянки, керуючись статтями </w:t>
      </w:r>
      <w:r w:rsidRPr="00A11AD7">
        <w:rPr>
          <w:szCs w:val="28"/>
          <w:lang w:val="uk-UA"/>
        </w:rPr>
        <w:t xml:space="preserve">9, 83, 93, 116, 122, 123, 124 Земельного кодексу України, </w:t>
      </w:r>
      <w:r w:rsidRPr="0050531C">
        <w:rPr>
          <w:szCs w:val="28"/>
          <w:lang w:val="uk-UA"/>
        </w:rPr>
        <w:t>статтями 1212, 1214 Цивільного кодексу України, Законом України</w:t>
      </w:r>
      <w:r>
        <w:rPr>
          <w:szCs w:val="28"/>
          <w:lang w:val="uk-UA"/>
        </w:rPr>
        <w:t xml:space="preserve"> «Про оренду землі», пунктом</w:t>
      </w:r>
      <w:r w:rsidRPr="00A11AD7">
        <w:rPr>
          <w:szCs w:val="28"/>
          <w:lang w:val="uk-UA"/>
        </w:rPr>
        <w:t xml:space="preserve"> 34 частини першої статті 26 Закону України «Про місцеве самоврядування в Україні», </w:t>
      </w:r>
      <w:r w:rsidRPr="005602F3">
        <w:rPr>
          <w:color w:val="000000" w:themeColor="text1"/>
          <w:lang w:val="uk-UA"/>
        </w:rPr>
        <w:t>Законом України «Про адміністративну процедуру»,</w:t>
      </w:r>
      <w:r>
        <w:rPr>
          <w:color w:val="000000" w:themeColor="text1"/>
          <w:lang w:val="uk-UA"/>
        </w:rPr>
        <w:t xml:space="preserve"> </w:t>
      </w:r>
      <w:r w:rsidRPr="0069110A">
        <w:rPr>
          <w:szCs w:val="28"/>
          <w:lang w:val="uk-UA"/>
        </w:rPr>
        <w:t>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w:t>
      </w:r>
      <w:r>
        <w:rPr>
          <w:szCs w:val="28"/>
          <w:lang w:val="uk-UA"/>
        </w:rPr>
        <w:t xml:space="preserve">, </w:t>
      </w:r>
      <w:r w:rsidRPr="0045178A">
        <w:rPr>
          <w:szCs w:val="28"/>
          <w:lang w:val="uk-UA"/>
        </w:rPr>
        <w:t>Київська міська рада</w:t>
      </w:r>
    </w:p>
    <w:p w14:paraId="07F6D163" w14:textId="77777777"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50531C" w:rsidRDefault="00FC5867" w:rsidP="00F6318B">
      <w:pPr>
        <w:ind w:firstLine="567"/>
        <w:jc w:val="both"/>
        <w:rPr>
          <w:snapToGrid w:val="0"/>
          <w:sz w:val="28"/>
          <w:szCs w:val="28"/>
          <w:lang w:val="uk-UA"/>
        </w:rPr>
      </w:pPr>
    </w:p>
    <w:p w14:paraId="1D156EFA" w14:textId="0366FF48" w:rsidR="008F6F5B" w:rsidRPr="00BC2205" w:rsidRDefault="00E1355C" w:rsidP="002E60A5">
      <w:pPr>
        <w:ind w:firstLine="720"/>
        <w:jc w:val="both"/>
        <w:rPr>
          <w:snapToGrid w:val="0"/>
          <w:sz w:val="28"/>
          <w:szCs w:val="28"/>
          <w:lang w:val="uk-UA"/>
        </w:rPr>
      </w:pPr>
      <w:r w:rsidRPr="0050531C">
        <w:rPr>
          <w:snapToGrid w:val="0"/>
          <w:sz w:val="28"/>
          <w:szCs w:val="28"/>
          <w:lang w:val="uk-UA"/>
        </w:rPr>
        <w:t>1</w:t>
      </w:r>
      <w:r w:rsidR="00032E6C" w:rsidRPr="0050531C">
        <w:rPr>
          <w:snapToGrid w:val="0"/>
          <w:sz w:val="28"/>
          <w:szCs w:val="28"/>
          <w:lang w:val="uk-UA"/>
        </w:rPr>
        <w:t>.</w:t>
      </w:r>
      <w:r w:rsidR="0050531C">
        <w:rPr>
          <w:snapToGrid w:val="0"/>
          <w:sz w:val="28"/>
          <w:szCs w:val="28"/>
          <w:lang w:val="uk-UA"/>
        </w:rPr>
        <w:tab/>
      </w:r>
      <w:r w:rsidR="00370F8B" w:rsidRPr="0050531C">
        <w:rPr>
          <w:snapToGrid w:val="0"/>
          <w:sz w:val="28"/>
          <w:szCs w:val="28"/>
          <w:lang w:val="uk-UA"/>
        </w:rPr>
        <w:t>Передати</w:t>
      </w:r>
      <w:r w:rsidR="0009503E" w:rsidRPr="0050531C">
        <w:rPr>
          <w:snapToGrid w:val="0"/>
          <w:sz w:val="28"/>
          <w:szCs w:val="28"/>
          <w:lang w:val="uk-UA"/>
        </w:rPr>
        <w:t xml:space="preserve"> </w:t>
      </w:r>
      <w:r w:rsidR="00A264FD" w:rsidRPr="0050531C">
        <w:rPr>
          <w:snapToGrid w:val="0"/>
          <w:sz w:val="28"/>
          <w:szCs w:val="28"/>
          <w:lang w:val="uk-UA"/>
        </w:rPr>
        <w:t>СПОЖИВЧ</w:t>
      </w:r>
      <w:r w:rsidR="002E60A5">
        <w:rPr>
          <w:snapToGrid w:val="0"/>
          <w:sz w:val="28"/>
          <w:szCs w:val="28"/>
          <w:lang w:val="uk-UA"/>
        </w:rPr>
        <w:t>ОМУ</w:t>
      </w:r>
      <w:r w:rsidR="00A264FD" w:rsidRPr="0050531C">
        <w:rPr>
          <w:snapToGrid w:val="0"/>
          <w:sz w:val="28"/>
          <w:szCs w:val="28"/>
          <w:lang w:val="uk-UA"/>
        </w:rPr>
        <w:t xml:space="preserve"> ТОВАРИСТВ</w:t>
      </w:r>
      <w:r w:rsidR="002E60A5">
        <w:rPr>
          <w:snapToGrid w:val="0"/>
          <w:sz w:val="28"/>
          <w:szCs w:val="28"/>
          <w:lang w:val="uk-UA"/>
        </w:rPr>
        <w:t>У</w:t>
      </w:r>
      <w:r w:rsidR="00A264FD" w:rsidRPr="0050531C">
        <w:rPr>
          <w:snapToGrid w:val="0"/>
          <w:sz w:val="28"/>
          <w:szCs w:val="28"/>
          <w:lang w:val="uk-UA"/>
        </w:rPr>
        <w:t xml:space="preserve"> «ВІТЕКС»</w:t>
      </w:r>
      <w:r w:rsidR="0009503E" w:rsidRPr="0050531C">
        <w:rPr>
          <w:snapToGrid w:val="0"/>
          <w:sz w:val="28"/>
          <w:szCs w:val="28"/>
          <w:lang w:val="uk-UA"/>
        </w:rPr>
        <w:t xml:space="preserve">, за умови виконання пункту </w:t>
      </w:r>
      <w:r w:rsidR="00F86F74" w:rsidRPr="0050531C">
        <w:rPr>
          <w:snapToGrid w:val="0"/>
          <w:sz w:val="28"/>
          <w:szCs w:val="28"/>
          <w:lang w:val="uk-UA"/>
        </w:rPr>
        <w:t>2</w:t>
      </w:r>
      <w:r w:rsidR="0009503E" w:rsidRPr="0050531C">
        <w:rPr>
          <w:snapToGrid w:val="0"/>
          <w:sz w:val="28"/>
          <w:szCs w:val="28"/>
          <w:lang w:val="uk-UA"/>
        </w:rPr>
        <w:t xml:space="preserve"> цього рішення, </w:t>
      </w:r>
      <w:r w:rsidR="0039320D" w:rsidRPr="0050531C">
        <w:rPr>
          <w:snapToGrid w:val="0"/>
          <w:sz w:val="28"/>
          <w:szCs w:val="28"/>
          <w:lang w:val="uk-UA"/>
        </w:rPr>
        <w:t>в</w:t>
      </w:r>
      <w:r w:rsidR="0009503E" w:rsidRPr="0050531C">
        <w:rPr>
          <w:snapToGrid w:val="0"/>
          <w:sz w:val="28"/>
          <w:szCs w:val="28"/>
          <w:lang w:val="uk-UA"/>
        </w:rPr>
        <w:t xml:space="preserve"> </w:t>
      </w:r>
      <w:r w:rsidR="00032E6C" w:rsidRPr="0050531C">
        <w:rPr>
          <w:snapToGrid w:val="0"/>
          <w:sz w:val="28"/>
          <w:szCs w:val="28"/>
          <w:lang w:val="uk-UA"/>
        </w:rPr>
        <w:t>оренд</w:t>
      </w:r>
      <w:r w:rsidR="002E60A5">
        <w:rPr>
          <w:snapToGrid w:val="0"/>
          <w:sz w:val="28"/>
          <w:szCs w:val="28"/>
          <w:lang w:val="uk-UA"/>
        </w:rPr>
        <w:t>у</w:t>
      </w:r>
      <w:r w:rsidR="008A1253" w:rsidRPr="0050531C">
        <w:rPr>
          <w:snapToGrid w:val="0"/>
          <w:sz w:val="28"/>
          <w:szCs w:val="28"/>
          <w:lang w:val="uk-UA"/>
        </w:rPr>
        <w:t xml:space="preserve"> </w:t>
      </w:r>
      <w:r w:rsidR="002E60A5">
        <w:rPr>
          <w:snapToGrid w:val="0"/>
          <w:sz w:val="28"/>
          <w:szCs w:val="28"/>
          <w:lang w:val="uk-UA"/>
        </w:rPr>
        <w:t xml:space="preserve">на 10 років </w:t>
      </w:r>
      <w:r w:rsidR="00F837D8" w:rsidRPr="0050531C">
        <w:rPr>
          <w:snapToGrid w:val="0"/>
          <w:sz w:val="28"/>
          <w:szCs w:val="28"/>
          <w:lang w:val="uk-UA"/>
        </w:rPr>
        <w:t>земельну ділянку площею 0,0679 га (кадастровий номер</w:t>
      </w:r>
      <w:r w:rsidR="00F837D8" w:rsidRPr="002E60A5">
        <w:rPr>
          <w:snapToGrid w:val="0"/>
          <w:sz w:val="28"/>
          <w:szCs w:val="28"/>
          <w:lang w:val="uk-UA"/>
        </w:rPr>
        <w:t xml:space="preserve"> 8000000000:75:321:0083) </w:t>
      </w:r>
      <w:r w:rsidR="002E60A5" w:rsidRPr="002E60A5">
        <w:rPr>
          <w:snapToGrid w:val="0"/>
          <w:sz w:val="28"/>
          <w:szCs w:val="28"/>
          <w:lang w:val="uk-UA"/>
        </w:rPr>
        <w:t>для експлуатації та обслуговування будівель торгівлі</w:t>
      </w:r>
      <w:r w:rsidR="00045FAD" w:rsidRPr="002E60A5">
        <w:rPr>
          <w:snapToGrid w:val="0"/>
          <w:sz w:val="28"/>
          <w:szCs w:val="28"/>
          <w:lang w:val="uk-UA"/>
        </w:rPr>
        <w:t xml:space="preserve"> </w:t>
      </w:r>
      <w:r w:rsidR="00421815" w:rsidRPr="002E60A5">
        <w:rPr>
          <w:snapToGrid w:val="0"/>
          <w:sz w:val="28"/>
          <w:szCs w:val="28"/>
          <w:lang w:val="uk-UA"/>
        </w:rPr>
        <w:t>(</w:t>
      </w:r>
      <w:r w:rsidR="00D125D7" w:rsidRPr="002E60A5">
        <w:rPr>
          <w:snapToGrid w:val="0"/>
          <w:sz w:val="28"/>
          <w:szCs w:val="28"/>
          <w:lang w:val="uk-UA"/>
        </w:rPr>
        <w:t xml:space="preserve">код виду цільового призначення </w:t>
      </w:r>
      <w:r w:rsidR="00421815" w:rsidRPr="002E60A5">
        <w:rPr>
          <w:snapToGrid w:val="0"/>
          <w:sz w:val="28"/>
          <w:szCs w:val="28"/>
          <w:lang w:val="uk-UA"/>
        </w:rPr>
        <w:t xml:space="preserve">– </w:t>
      </w:r>
      <w:r w:rsidR="00045FAD" w:rsidRPr="002E60A5">
        <w:rPr>
          <w:snapToGrid w:val="0"/>
          <w:sz w:val="28"/>
          <w:szCs w:val="28"/>
          <w:lang w:val="uk-UA"/>
        </w:rPr>
        <w:t>03.07 для будівництва та</w:t>
      </w:r>
      <w:r w:rsidR="00045FAD" w:rsidRPr="00BC2205">
        <w:rPr>
          <w:snapToGrid w:val="0"/>
          <w:sz w:val="28"/>
          <w:szCs w:val="28"/>
          <w:lang w:val="uk-UA"/>
        </w:rPr>
        <w:t xml:space="preserve"> обслуговування будівель торгівлі</w:t>
      </w:r>
      <w:r w:rsidR="00421815" w:rsidRPr="00BC2205">
        <w:rPr>
          <w:snapToGrid w:val="0"/>
          <w:sz w:val="28"/>
          <w:szCs w:val="28"/>
          <w:lang w:val="uk-UA"/>
        </w:rPr>
        <w:t>)</w:t>
      </w:r>
      <w:r w:rsidR="00F837D8" w:rsidRPr="00BC2205">
        <w:rPr>
          <w:snapToGrid w:val="0"/>
          <w:sz w:val="28"/>
          <w:szCs w:val="28"/>
          <w:lang w:val="uk-UA"/>
        </w:rPr>
        <w:t xml:space="preserve"> на вул. Литвиненко-</w:t>
      </w:r>
      <w:r w:rsidR="00F837D8" w:rsidRPr="00BC2205">
        <w:rPr>
          <w:snapToGrid w:val="0"/>
          <w:sz w:val="28"/>
          <w:szCs w:val="28"/>
          <w:lang w:val="uk-UA"/>
        </w:rPr>
        <w:lastRenderedPageBreak/>
        <w:t>Вольгемут, 5-Г у Святошинському районі міста Києва із земель комунальної власності територіальної громади міста Києва</w:t>
      </w:r>
      <w:r w:rsidR="00F86F74" w:rsidRPr="00BC2205">
        <w:rPr>
          <w:snapToGrid w:val="0"/>
          <w:sz w:val="28"/>
          <w:szCs w:val="28"/>
          <w:lang w:val="uk-UA"/>
        </w:rPr>
        <w:t xml:space="preserve"> </w:t>
      </w:r>
      <w:r w:rsidR="00B010A6" w:rsidRPr="00BC2205">
        <w:rPr>
          <w:snapToGrid w:val="0"/>
          <w:sz w:val="28"/>
          <w:szCs w:val="28"/>
          <w:lang w:val="uk-UA"/>
        </w:rPr>
        <w:t xml:space="preserve">у зв’язку з набуттям права власності на нерухоме майно </w:t>
      </w:r>
      <w:r w:rsidR="002E60A5" w:rsidRPr="00BC2205">
        <w:rPr>
          <w:snapToGrid w:val="0"/>
          <w:sz w:val="28"/>
          <w:szCs w:val="28"/>
          <w:lang w:val="uk-UA"/>
        </w:rPr>
        <w:t>(право власності зареєстровано в Державному реєстрі речових прав на нерухоме майно 01 лютого 2016 року, номер відомостей про речове право: 13104572)</w:t>
      </w:r>
      <w:r w:rsidR="00B010A6" w:rsidRPr="00BC2205">
        <w:rPr>
          <w:snapToGrid w:val="0"/>
          <w:sz w:val="28"/>
          <w:szCs w:val="28"/>
          <w:lang w:val="uk-UA"/>
        </w:rPr>
        <w:t xml:space="preserve"> </w:t>
      </w:r>
      <w:r w:rsidR="00961B41" w:rsidRPr="00BC2205">
        <w:rPr>
          <w:snapToGrid w:val="0"/>
          <w:sz w:val="28"/>
          <w:szCs w:val="28"/>
          <w:lang w:val="uk-UA"/>
        </w:rPr>
        <w:t>(категорія земель – землі житлової та громадської забудови</w:t>
      </w:r>
      <w:r w:rsidR="00F86F74" w:rsidRPr="00BC2205">
        <w:rPr>
          <w:snapToGrid w:val="0"/>
          <w:sz w:val="28"/>
          <w:szCs w:val="28"/>
          <w:lang w:val="uk-UA"/>
        </w:rPr>
        <w:t xml:space="preserve">), заява ДЦ від 02 вересня 2024 </w:t>
      </w:r>
      <w:r w:rsidR="002561B3" w:rsidRPr="00BC2205">
        <w:rPr>
          <w:snapToGrid w:val="0"/>
          <w:sz w:val="28"/>
          <w:szCs w:val="28"/>
          <w:lang w:val="uk-UA"/>
        </w:rPr>
        <w:t xml:space="preserve">року </w:t>
      </w:r>
      <w:r w:rsidR="00F86F74" w:rsidRPr="00BC2205">
        <w:rPr>
          <w:snapToGrid w:val="0"/>
          <w:sz w:val="28"/>
          <w:szCs w:val="28"/>
          <w:lang w:val="uk-UA"/>
        </w:rPr>
        <w:t>№ 72023-008923313-031-03, справа № 612724454.</w:t>
      </w:r>
    </w:p>
    <w:p w14:paraId="2A95A3DC" w14:textId="5F465045" w:rsidR="0009503E" w:rsidRPr="00BC2205" w:rsidRDefault="00F86F74" w:rsidP="0009503E">
      <w:pPr>
        <w:ind w:firstLine="720"/>
        <w:jc w:val="both"/>
        <w:rPr>
          <w:snapToGrid w:val="0"/>
          <w:sz w:val="28"/>
          <w:szCs w:val="28"/>
          <w:lang w:val="uk-UA"/>
        </w:rPr>
      </w:pPr>
      <w:r w:rsidRPr="00BC2205">
        <w:rPr>
          <w:snapToGrid w:val="0"/>
          <w:sz w:val="28"/>
          <w:szCs w:val="28"/>
          <w:lang w:val="uk-UA"/>
        </w:rPr>
        <w:t>2</w:t>
      </w:r>
      <w:r w:rsidR="0009503E" w:rsidRPr="00BC2205">
        <w:rPr>
          <w:snapToGrid w:val="0"/>
          <w:sz w:val="28"/>
          <w:szCs w:val="28"/>
          <w:lang w:val="uk-UA"/>
        </w:rPr>
        <w:t>.</w:t>
      </w:r>
      <w:r w:rsidR="00BC2205" w:rsidRPr="00BC2205">
        <w:rPr>
          <w:snapToGrid w:val="0"/>
          <w:sz w:val="28"/>
          <w:szCs w:val="28"/>
          <w:lang w:val="uk-UA"/>
        </w:rPr>
        <w:tab/>
      </w:r>
      <w:r w:rsidR="00C376CD" w:rsidRPr="00BC2205">
        <w:rPr>
          <w:snapToGrid w:val="0"/>
          <w:sz w:val="28"/>
          <w:szCs w:val="28"/>
          <w:lang w:val="uk-UA"/>
        </w:rPr>
        <w:t>СПОЖИВЧ</w:t>
      </w:r>
      <w:r w:rsidR="002E60A5" w:rsidRPr="00BC2205">
        <w:rPr>
          <w:snapToGrid w:val="0"/>
          <w:sz w:val="28"/>
          <w:szCs w:val="28"/>
          <w:lang w:val="uk-UA"/>
        </w:rPr>
        <w:t>ОМУ</w:t>
      </w:r>
      <w:r w:rsidR="00C376CD" w:rsidRPr="00BC2205">
        <w:rPr>
          <w:snapToGrid w:val="0"/>
          <w:sz w:val="28"/>
          <w:szCs w:val="28"/>
          <w:lang w:val="uk-UA"/>
        </w:rPr>
        <w:t xml:space="preserve"> ТОВАРИСТВ</w:t>
      </w:r>
      <w:r w:rsidR="002E60A5" w:rsidRPr="00BC2205">
        <w:rPr>
          <w:snapToGrid w:val="0"/>
          <w:sz w:val="28"/>
          <w:szCs w:val="28"/>
          <w:lang w:val="uk-UA"/>
        </w:rPr>
        <w:t>У</w:t>
      </w:r>
      <w:r w:rsidR="00C376CD" w:rsidRPr="00BC2205">
        <w:rPr>
          <w:snapToGrid w:val="0"/>
          <w:sz w:val="28"/>
          <w:szCs w:val="28"/>
          <w:lang w:val="uk-UA"/>
        </w:rPr>
        <w:t xml:space="preserve"> «ВІТЕКС»</w:t>
      </w:r>
      <w:r w:rsidR="0009503E" w:rsidRPr="00BC2205">
        <w:rPr>
          <w:snapToGrid w:val="0"/>
          <w:sz w:val="28"/>
          <w:szCs w:val="28"/>
          <w:lang w:val="uk-UA"/>
        </w:rPr>
        <w:t>:</w:t>
      </w:r>
    </w:p>
    <w:p w14:paraId="4047E4F2" w14:textId="53EE56DF" w:rsidR="000F751E" w:rsidRPr="00BC2205" w:rsidRDefault="00F86F74" w:rsidP="000F751E">
      <w:pPr>
        <w:tabs>
          <w:tab w:val="left" w:pos="0"/>
        </w:tabs>
        <w:ind w:firstLine="680"/>
        <w:jc w:val="both"/>
        <w:rPr>
          <w:snapToGrid w:val="0"/>
          <w:sz w:val="28"/>
          <w:szCs w:val="28"/>
          <w:lang w:val="uk-UA"/>
        </w:rPr>
      </w:pPr>
      <w:r w:rsidRPr="00BC2205">
        <w:rPr>
          <w:snapToGrid w:val="0"/>
          <w:sz w:val="28"/>
          <w:szCs w:val="28"/>
          <w:lang w:val="uk-UA"/>
        </w:rPr>
        <w:t>2</w:t>
      </w:r>
      <w:r w:rsidR="000F751E" w:rsidRPr="00BC2205">
        <w:rPr>
          <w:snapToGrid w:val="0"/>
          <w:sz w:val="28"/>
          <w:szCs w:val="28"/>
          <w:lang w:val="uk-UA"/>
        </w:rPr>
        <w:t>.1.</w:t>
      </w:r>
      <w:r w:rsidR="00BC2205" w:rsidRPr="00BC2205">
        <w:rPr>
          <w:snapToGrid w:val="0"/>
          <w:sz w:val="28"/>
          <w:szCs w:val="28"/>
          <w:lang w:val="uk-UA"/>
        </w:rPr>
        <w:tab/>
      </w:r>
      <w:r w:rsidR="000F751E" w:rsidRPr="00BC2205">
        <w:rPr>
          <w:snapToGrid w:val="0"/>
          <w:sz w:val="28"/>
          <w:szCs w:val="28"/>
          <w:lang w:val="uk-UA"/>
        </w:rPr>
        <w:t>Виконувати обов’язки землекористувача відповідно до вимог статті 96 Земельного кодексу України.</w:t>
      </w:r>
    </w:p>
    <w:p w14:paraId="2126F1C1" w14:textId="222AFB95" w:rsidR="000F751E" w:rsidRPr="00D452B6" w:rsidRDefault="00F86F74" w:rsidP="00D452B6">
      <w:pPr>
        <w:tabs>
          <w:tab w:val="left" w:pos="0"/>
        </w:tabs>
        <w:ind w:firstLine="680"/>
        <w:jc w:val="both"/>
        <w:rPr>
          <w:sz w:val="28"/>
          <w:szCs w:val="28"/>
          <w:lang w:val="uk-UA"/>
        </w:rPr>
      </w:pPr>
      <w:r w:rsidRPr="00BC2205">
        <w:rPr>
          <w:snapToGrid w:val="0"/>
          <w:sz w:val="28"/>
          <w:szCs w:val="28"/>
          <w:lang w:val="uk-UA"/>
        </w:rPr>
        <w:t>2</w:t>
      </w:r>
      <w:r w:rsidR="000F751E" w:rsidRPr="00BC2205">
        <w:rPr>
          <w:snapToGrid w:val="0"/>
          <w:sz w:val="28"/>
          <w:szCs w:val="28"/>
          <w:lang w:val="uk-UA"/>
        </w:rPr>
        <w:t>.2.</w:t>
      </w:r>
      <w:r w:rsidR="00BC2205" w:rsidRPr="00BC2205">
        <w:rPr>
          <w:snapToGrid w:val="0"/>
          <w:sz w:val="28"/>
          <w:szCs w:val="28"/>
          <w:lang w:val="uk-UA"/>
        </w:rPr>
        <w:tab/>
      </w:r>
      <w:r w:rsidR="00D452B6" w:rsidRPr="005E7550">
        <w:rPr>
          <w:sz w:val="28"/>
          <w:szCs w:val="28"/>
          <w:lang w:val="uk-UA"/>
        </w:rPr>
        <w:t xml:space="preserve">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w:t>
      </w:r>
      <w:r w:rsidR="00D452B6">
        <w:rPr>
          <w:sz w:val="28"/>
          <w:szCs w:val="28"/>
          <w:lang w:val="uk-UA"/>
        </w:rPr>
        <w:t>насаджень на земельній ділянці)</w:t>
      </w:r>
      <w:r w:rsidR="000F751E" w:rsidRPr="00BC2205">
        <w:rPr>
          <w:snapToGrid w:val="0"/>
          <w:sz w:val="28"/>
          <w:szCs w:val="28"/>
          <w:lang w:val="uk-UA"/>
        </w:rPr>
        <w:t>.</w:t>
      </w:r>
    </w:p>
    <w:p w14:paraId="6E154AC8" w14:textId="680D03D8" w:rsidR="000F751E" w:rsidRPr="00BC2205" w:rsidRDefault="00F86F74" w:rsidP="000F751E">
      <w:pPr>
        <w:tabs>
          <w:tab w:val="left" w:pos="0"/>
        </w:tabs>
        <w:ind w:firstLine="680"/>
        <w:jc w:val="both"/>
        <w:rPr>
          <w:snapToGrid w:val="0"/>
          <w:sz w:val="28"/>
          <w:szCs w:val="28"/>
          <w:lang w:val="uk-UA"/>
        </w:rPr>
      </w:pPr>
      <w:r w:rsidRPr="00BC2205">
        <w:rPr>
          <w:snapToGrid w:val="0"/>
          <w:sz w:val="28"/>
          <w:szCs w:val="28"/>
          <w:lang w:val="uk-UA"/>
        </w:rPr>
        <w:t>2</w:t>
      </w:r>
      <w:r w:rsidR="000F751E" w:rsidRPr="00BC2205">
        <w:rPr>
          <w:snapToGrid w:val="0"/>
          <w:sz w:val="28"/>
          <w:szCs w:val="28"/>
          <w:lang w:val="uk-UA"/>
        </w:rPr>
        <w:t>.3.</w:t>
      </w:r>
      <w:r w:rsidR="00BC2205" w:rsidRPr="00BC2205">
        <w:rPr>
          <w:snapToGrid w:val="0"/>
          <w:sz w:val="28"/>
          <w:szCs w:val="28"/>
          <w:lang w:val="uk-UA"/>
        </w:rPr>
        <w:tab/>
      </w:r>
      <w:r w:rsidR="000F751E" w:rsidRPr="00BC2205">
        <w:rPr>
          <w:snapToGrid w:val="0"/>
          <w:sz w:val="28"/>
          <w:szCs w:val="28"/>
          <w:lang w:val="uk-UA"/>
        </w:rPr>
        <w:t>Питання майнових відносин вирішувати в установленому порядку.</w:t>
      </w:r>
    </w:p>
    <w:p w14:paraId="36E1BC72" w14:textId="7E1A0D05" w:rsidR="000F751E" w:rsidRPr="00BC2205" w:rsidRDefault="00F86F74" w:rsidP="002E60A5">
      <w:pPr>
        <w:tabs>
          <w:tab w:val="left" w:pos="0"/>
        </w:tabs>
        <w:ind w:firstLine="680"/>
        <w:jc w:val="both"/>
        <w:rPr>
          <w:snapToGrid w:val="0"/>
          <w:sz w:val="28"/>
          <w:szCs w:val="28"/>
          <w:lang w:val="uk-UA"/>
        </w:rPr>
      </w:pPr>
      <w:r w:rsidRPr="00BC2205">
        <w:rPr>
          <w:snapToGrid w:val="0"/>
          <w:sz w:val="28"/>
          <w:szCs w:val="28"/>
          <w:lang w:val="uk-UA"/>
        </w:rPr>
        <w:t>2</w:t>
      </w:r>
      <w:r w:rsidR="000F751E" w:rsidRPr="00BC2205">
        <w:rPr>
          <w:snapToGrid w:val="0"/>
          <w:sz w:val="28"/>
          <w:szCs w:val="28"/>
          <w:lang w:val="uk-UA"/>
        </w:rPr>
        <w:t>.4.</w:t>
      </w:r>
      <w:r w:rsidR="00BC2205" w:rsidRPr="00BC2205">
        <w:rPr>
          <w:snapToGrid w:val="0"/>
          <w:sz w:val="28"/>
          <w:szCs w:val="28"/>
          <w:lang w:val="uk-UA"/>
        </w:rPr>
        <w:tab/>
      </w:r>
      <w:r w:rsidR="000F751E" w:rsidRPr="00BC2205">
        <w:rPr>
          <w:snapToGrid w:val="0"/>
          <w:sz w:val="28"/>
          <w:szCs w:val="28"/>
          <w:lang w:val="uk-UA"/>
        </w:rPr>
        <w:t>Забезпечити вільний доступ для прокладання нових, ремонту та експлуатації існуючих інженерних мереж і споруд, що знаход</w:t>
      </w:r>
      <w:r w:rsidR="002E60A5" w:rsidRPr="00BC2205">
        <w:rPr>
          <w:snapToGrid w:val="0"/>
          <w:sz w:val="28"/>
          <w:szCs w:val="28"/>
          <w:lang w:val="uk-UA"/>
        </w:rPr>
        <w:t>яться в межах земельної ділянки</w:t>
      </w:r>
      <w:r w:rsidR="000F751E" w:rsidRPr="00BC2205">
        <w:rPr>
          <w:snapToGrid w:val="0"/>
          <w:sz w:val="28"/>
          <w:szCs w:val="28"/>
          <w:lang w:val="uk-UA"/>
        </w:rPr>
        <w:t>.</w:t>
      </w:r>
    </w:p>
    <w:p w14:paraId="0D073423" w14:textId="4CD8D0B5" w:rsidR="000F751E" w:rsidRPr="00BC2205" w:rsidRDefault="00F86F74" w:rsidP="000F751E">
      <w:pPr>
        <w:tabs>
          <w:tab w:val="left" w:pos="0"/>
        </w:tabs>
        <w:ind w:firstLine="680"/>
        <w:jc w:val="both"/>
        <w:rPr>
          <w:snapToGrid w:val="0"/>
          <w:sz w:val="28"/>
          <w:szCs w:val="28"/>
          <w:lang w:val="uk-UA"/>
        </w:rPr>
      </w:pPr>
      <w:r w:rsidRPr="00BC2205">
        <w:rPr>
          <w:snapToGrid w:val="0"/>
          <w:sz w:val="28"/>
          <w:szCs w:val="28"/>
          <w:lang w:val="uk-UA"/>
        </w:rPr>
        <w:t>2</w:t>
      </w:r>
      <w:r w:rsidR="000F751E" w:rsidRPr="00BC2205">
        <w:rPr>
          <w:snapToGrid w:val="0"/>
          <w:sz w:val="28"/>
          <w:szCs w:val="28"/>
          <w:lang w:val="uk-UA"/>
        </w:rPr>
        <w:t>.</w:t>
      </w:r>
      <w:r w:rsidR="002E60A5" w:rsidRPr="00BC2205">
        <w:rPr>
          <w:snapToGrid w:val="0"/>
          <w:sz w:val="28"/>
          <w:szCs w:val="28"/>
          <w:lang w:val="uk-UA"/>
        </w:rPr>
        <w:t>5</w:t>
      </w:r>
      <w:r w:rsidR="000F751E" w:rsidRPr="00BC2205">
        <w:rPr>
          <w:snapToGrid w:val="0"/>
          <w:sz w:val="28"/>
          <w:szCs w:val="28"/>
          <w:lang w:val="uk-UA"/>
        </w:rPr>
        <w:t>.</w:t>
      </w:r>
      <w:r w:rsidR="00BC2205" w:rsidRPr="00BC2205">
        <w:rPr>
          <w:snapToGrid w:val="0"/>
          <w:sz w:val="28"/>
          <w:szCs w:val="28"/>
          <w:lang w:val="uk-UA"/>
        </w:rPr>
        <w:tab/>
      </w:r>
      <w:r w:rsidR="000F751E" w:rsidRPr="00BC2205">
        <w:rPr>
          <w:snapToGrid w:val="0"/>
          <w:sz w:val="28"/>
          <w:szCs w:val="28"/>
          <w:lang w:val="uk-UA"/>
        </w:rPr>
        <w:t xml:space="preserve">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7EA1895B" w:rsidR="000F751E" w:rsidRPr="00BC2205" w:rsidRDefault="00F86F74" w:rsidP="000F751E">
      <w:pPr>
        <w:tabs>
          <w:tab w:val="left" w:pos="0"/>
        </w:tabs>
        <w:ind w:firstLine="680"/>
        <w:jc w:val="both"/>
        <w:rPr>
          <w:snapToGrid w:val="0"/>
          <w:sz w:val="28"/>
          <w:szCs w:val="28"/>
          <w:lang w:val="uk-UA"/>
        </w:rPr>
      </w:pPr>
      <w:r w:rsidRPr="00BC2205">
        <w:rPr>
          <w:snapToGrid w:val="0"/>
          <w:sz w:val="28"/>
          <w:szCs w:val="28"/>
          <w:lang w:val="uk-UA"/>
        </w:rPr>
        <w:t>2</w:t>
      </w:r>
      <w:r w:rsidR="000F751E" w:rsidRPr="00BC2205">
        <w:rPr>
          <w:snapToGrid w:val="0"/>
          <w:sz w:val="28"/>
          <w:szCs w:val="28"/>
          <w:lang w:val="uk-UA"/>
        </w:rPr>
        <w:t>.</w:t>
      </w:r>
      <w:r w:rsidR="002E60A5" w:rsidRPr="00BC2205">
        <w:rPr>
          <w:snapToGrid w:val="0"/>
          <w:sz w:val="28"/>
          <w:szCs w:val="28"/>
          <w:lang w:val="uk-UA"/>
        </w:rPr>
        <w:t>6</w:t>
      </w:r>
      <w:r w:rsidR="000F751E" w:rsidRPr="00BC2205">
        <w:rPr>
          <w:snapToGrid w:val="0"/>
          <w:sz w:val="28"/>
          <w:szCs w:val="28"/>
          <w:lang w:val="uk-UA"/>
        </w:rPr>
        <w:t>.</w:t>
      </w:r>
      <w:r w:rsidR="00BC2205" w:rsidRPr="00BC2205">
        <w:rPr>
          <w:snapToGrid w:val="0"/>
          <w:sz w:val="28"/>
          <w:szCs w:val="28"/>
          <w:lang w:val="uk-UA"/>
        </w:rPr>
        <w:tab/>
      </w:r>
      <w:r w:rsidR="000F751E" w:rsidRPr="00BC2205">
        <w:rPr>
          <w:snapToGrid w:val="0"/>
          <w:sz w:val="28"/>
          <w:szCs w:val="28"/>
          <w:lang w:val="uk-UA"/>
        </w:rPr>
        <w:t>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D125D7" w:rsidRPr="00BC2205">
        <w:rPr>
          <w:snapToGrid w:val="0"/>
          <w:sz w:val="28"/>
          <w:szCs w:val="28"/>
          <w:lang w:val="uk-UA"/>
        </w:rPr>
        <w:t xml:space="preserve"> жовтня </w:t>
      </w:r>
      <w:r w:rsidR="000F751E" w:rsidRPr="00BC2205">
        <w:rPr>
          <w:snapToGrid w:val="0"/>
          <w:sz w:val="28"/>
          <w:szCs w:val="28"/>
          <w:lang w:val="uk-UA"/>
        </w:rPr>
        <w:t>2011</w:t>
      </w:r>
      <w:r w:rsidR="00D125D7" w:rsidRPr="00BC2205">
        <w:rPr>
          <w:snapToGrid w:val="0"/>
          <w:sz w:val="28"/>
          <w:szCs w:val="28"/>
          <w:lang w:val="uk-UA"/>
        </w:rPr>
        <w:t xml:space="preserve"> року</w:t>
      </w:r>
      <w:r w:rsidR="000F751E" w:rsidRPr="00BC2205">
        <w:rPr>
          <w:snapToGrid w:val="0"/>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59EC44B" w14:textId="6889FEE4" w:rsidR="000F751E" w:rsidRDefault="00F86F74" w:rsidP="000F751E">
      <w:pPr>
        <w:tabs>
          <w:tab w:val="left" w:pos="0"/>
        </w:tabs>
        <w:ind w:firstLine="680"/>
        <w:jc w:val="both"/>
        <w:rPr>
          <w:snapToGrid w:val="0"/>
          <w:sz w:val="28"/>
          <w:szCs w:val="28"/>
          <w:lang w:val="uk-UA"/>
        </w:rPr>
      </w:pPr>
      <w:r w:rsidRPr="00BC2205">
        <w:rPr>
          <w:snapToGrid w:val="0"/>
          <w:sz w:val="28"/>
          <w:szCs w:val="28"/>
          <w:lang w:val="uk-UA"/>
        </w:rPr>
        <w:t>2</w:t>
      </w:r>
      <w:r w:rsidR="000F751E" w:rsidRPr="00BC2205">
        <w:rPr>
          <w:snapToGrid w:val="0"/>
          <w:sz w:val="28"/>
          <w:szCs w:val="28"/>
          <w:lang w:val="uk-UA"/>
        </w:rPr>
        <w:t>.</w:t>
      </w:r>
      <w:r w:rsidR="002E60A5" w:rsidRPr="00BC2205">
        <w:rPr>
          <w:snapToGrid w:val="0"/>
          <w:sz w:val="28"/>
          <w:szCs w:val="28"/>
          <w:lang w:val="uk-UA"/>
        </w:rPr>
        <w:t>7</w:t>
      </w:r>
      <w:r w:rsidR="000F751E" w:rsidRPr="00BC2205">
        <w:rPr>
          <w:snapToGrid w:val="0"/>
          <w:sz w:val="28"/>
          <w:szCs w:val="28"/>
          <w:lang w:val="uk-UA"/>
        </w:rPr>
        <w:t>.</w:t>
      </w:r>
      <w:r w:rsidR="00BC2205" w:rsidRPr="00BC2205">
        <w:rPr>
          <w:snapToGrid w:val="0"/>
          <w:sz w:val="28"/>
          <w:szCs w:val="28"/>
          <w:lang w:val="uk-UA"/>
        </w:rPr>
        <w:tab/>
      </w:r>
      <w:r w:rsidR="000F751E" w:rsidRPr="00BC2205">
        <w:rPr>
          <w:snapToGrid w:val="0"/>
          <w:sz w:val="28"/>
          <w:szCs w:val="28"/>
          <w:lang w:val="uk-UA"/>
        </w:rPr>
        <w:t>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6FE48EEF" w14:textId="6D72CF5E" w:rsidR="00C934B5" w:rsidRDefault="00C934B5" w:rsidP="00C934B5">
      <w:pPr>
        <w:tabs>
          <w:tab w:val="left" w:pos="0"/>
        </w:tabs>
        <w:ind w:firstLine="680"/>
        <w:jc w:val="both"/>
        <w:rPr>
          <w:snapToGrid w:val="0"/>
          <w:color w:val="000000" w:themeColor="text1"/>
          <w:sz w:val="28"/>
          <w:lang w:val="uk-UA"/>
        </w:rPr>
      </w:pPr>
      <w:r>
        <w:rPr>
          <w:snapToGrid w:val="0"/>
          <w:color w:val="000000" w:themeColor="text1"/>
          <w:sz w:val="28"/>
          <w:lang w:val="uk-UA"/>
        </w:rPr>
        <w:t>2.8.</w:t>
      </w:r>
      <w:r>
        <w:rPr>
          <w:snapToGrid w:val="0"/>
          <w:color w:val="000000" w:themeColor="text1"/>
          <w:sz w:val="28"/>
          <w:lang w:val="uk-UA"/>
        </w:rPr>
        <w:tab/>
      </w:r>
      <w:r w:rsidRPr="00D4470D">
        <w:rPr>
          <w:snapToGrid w:val="0"/>
          <w:color w:val="000000" w:themeColor="text1"/>
          <w:sz w:val="28"/>
          <w:lang w:val="uk-UA"/>
        </w:rPr>
        <w:t>Частину земельної ділянки в межах червоних ліній використовувати з обмеженнями відповідно до вимог містобудівного законодавства та Закону України «Про автомобільні дороги».</w:t>
      </w:r>
    </w:p>
    <w:p w14:paraId="61CB8055" w14:textId="2D886D69" w:rsidR="005D7855" w:rsidRPr="00BC2205" w:rsidRDefault="00D125D7" w:rsidP="005D7855">
      <w:pPr>
        <w:tabs>
          <w:tab w:val="left" w:pos="0"/>
        </w:tabs>
        <w:ind w:firstLine="680"/>
        <w:jc w:val="both"/>
        <w:rPr>
          <w:snapToGrid w:val="0"/>
          <w:sz w:val="28"/>
          <w:szCs w:val="28"/>
          <w:lang w:val="uk-UA"/>
        </w:rPr>
      </w:pPr>
      <w:r w:rsidRPr="00BC2205">
        <w:rPr>
          <w:snapToGrid w:val="0"/>
          <w:sz w:val="28"/>
          <w:szCs w:val="28"/>
          <w:lang w:val="uk-UA"/>
        </w:rPr>
        <w:t>2.</w:t>
      </w:r>
      <w:r w:rsidR="00C934B5">
        <w:rPr>
          <w:snapToGrid w:val="0"/>
          <w:sz w:val="28"/>
          <w:szCs w:val="28"/>
          <w:lang w:val="uk-UA"/>
        </w:rPr>
        <w:t>9</w:t>
      </w:r>
      <w:r w:rsidRPr="00BC2205">
        <w:rPr>
          <w:snapToGrid w:val="0"/>
          <w:sz w:val="28"/>
          <w:szCs w:val="28"/>
          <w:lang w:val="uk-UA"/>
        </w:rPr>
        <w:t>.</w:t>
      </w:r>
      <w:r w:rsidR="00BC2205" w:rsidRPr="00BC2205">
        <w:rPr>
          <w:snapToGrid w:val="0"/>
          <w:sz w:val="28"/>
          <w:szCs w:val="28"/>
          <w:lang w:val="uk-UA"/>
        </w:rPr>
        <w:tab/>
      </w:r>
      <w:r w:rsidR="005D7855" w:rsidRPr="00BC2205">
        <w:rPr>
          <w:snapToGrid w:val="0"/>
          <w:sz w:val="28"/>
          <w:szCs w:val="28"/>
          <w:lang w:val="uk-UA"/>
        </w:rPr>
        <w:t>Сплатити безпідставно збереженні кошти за користування земельною ділянкою з моменту на</w:t>
      </w:r>
      <w:r w:rsidR="00D452B6">
        <w:rPr>
          <w:snapToGrid w:val="0"/>
          <w:sz w:val="28"/>
          <w:szCs w:val="28"/>
          <w:lang w:val="uk-UA"/>
        </w:rPr>
        <w:t>буття права власності на об’єкт</w:t>
      </w:r>
      <w:r w:rsidR="005D7855" w:rsidRPr="00BC2205">
        <w:rPr>
          <w:snapToGrid w:val="0"/>
          <w:sz w:val="28"/>
          <w:szCs w:val="28"/>
          <w:lang w:val="uk-UA"/>
        </w:rPr>
        <w:t xml:space="preserve"> нерухомого майна, розташован</w:t>
      </w:r>
      <w:r w:rsidR="00D452B6">
        <w:rPr>
          <w:snapToGrid w:val="0"/>
          <w:sz w:val="28"/>
          <w:szCs w:val="28"/>
          <w:lang w:val="uk-UA"/>
        </w:rPr>
        <w:t>ий</w:t>
      </w:r>
      <w:r w:rsidR="005D7855" w:rsidRPr="00BC2205">
        <w:rPr>
          <w:snapToGrid w:val="0"/>
          <w:sz w:val="28"/>
          <w:szCs w:val="28"/>
          <w:lang w:val="uk-UA"/>
        </w:rPr>
        <w:t xml:space="preserve">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4AAB2CB7" w14:textId="255E1676" w:rsidR="005D7855" w:rsidRPr="00BC2205" w:rsidRDefault="002E60A5" w:rsidP="00BC2205">
      <w:pPr>
        <w:tabs>
          <w:tab w:val="left" w:pos="0"/>
          <w:tab w:val="left" w:pos="1134"/>
        </w:tabs>
        <w:ind w:firstLine="709"/>
        <w:jc w:val="both"/>
        <w:rPr>
          <w:snapToGrid w:val="0"/>
          <w:sz w:val="28"/>
          <w:szCs w:val="28"/>
          <w:lang w:val="uk-UA"/>
        </w:rPr>
      </w:pPr>
      <w:r w:rsidRPr="00BC2205">
        <w:rPr>
          <w:snapToGrid w:val="0"/>
          <w:sz w:val="28"/>
          <w:szCs w:val="28"/>
          <w:lang w:val="uk-UA"/>
        </w:rPr>
        <w:t>3</w:t>
      </w:r>
      <w:r w:rsidR="005D7855" w:rsidRPr="00BC2205">
        <w:rPr>
          <w:snapToGrid w:val="0"/>
          <w:sz w:val="28"/>
          <w:szCs w:val="28"/>
          <w:lang w:val="uk-UA"/>
        </w:rPr>
        <w:t>.</w:t>
      </w:r>
      <w:r w:rsidR="00BC2205" w:rsidRPr="00BC2205">
        <w:rPr>
          <w:snapToGrid w:val="0"/>
          <w:sz w:val="28"/>
          <w:szCs w:val="28"/>
          <w:lang w:val="uk-UA"/>
        </w:rPr>
        <w:tab/>
      </w:r>
      <w:r w:rsidR="00BC2205" w:rsidRPr="00BC2205">
        <w:rPr>
          <w:snapToGrid w:val="0"/>
          <w:sz w:val="28"/>
          <w:szCs w:val="28"/>
          <w:lang w:val="uk-UA"/>
        </w:rPr>
        <w:tab/>
      </w:r>
      <w:r w:rsidR="005D7855" w:rsidRPr="00BC2205">
        <w:rPr>
          <w:snapToGrid w:val="0"/>
          <w:sz w:val="28"/>
          <w:szCs w:val="28"/>
          <w:lang w:val="uk-UA"/>
        </w:rPr>
        <w:t xml:space="preserve">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w:t>
      </w:r>
      <w:r w:rsidRPr="00BC2205">
        <w:rPr>
          <w:snapToGrid w:val="0"/>
          <w:sz w:val="28"/>
          <w:szCs w:val="28"/>
          <w:lang w:val="uk-UA"/>
        </w:rPr>
        <w:t>щодо виконання підпункту 2.</w:t>
      </w:r>
      <w:r w:rsidR="00C934B5">
        <w:rPr>
          <w:snapToGrid w:val="0"/>
          <w:sz w:val="28"/>
          <w:szCs w:val="28"/>
          <w:lang w:val="uk-UA"/>
        </w:rPr>
        <w:t>9</w:t>
      </w:r>
      <w:r w:rsidRPr="00BC2205">
        <w:rPr>
          <w:snapToGrid w:val="0"/>
          <w:sz w:val="28"/>
          <w:szCs w:val="28"/>
          <w:lang w:val="uk-UA"/>
        </w:rPr>
        <w:t xml:space="preserve"> пункту 2 цього рішення</w:t>
      </w:r>
      <w:r w:rsidR="005D7855" w:rsidRPr="00BC2205">
        <w:rPr>
          <w:snapToGrid w:val="0"/>
          <w:sz w:val="28"/>
          <w:szCs w:val="28"/>
          <w:lang w:val="uk-UA"/>
        </w:rPr>
        <w:t>.</w:t>
      </w:r>
    </w:p>
    <w:p w14:paraId="66DD689B" w14:textId="4DF1F412" w:rsidR="000F751E" w:rsidRPr="00BC2205" w:rsidRDefault="002E60A5" w:rsidP="00BC2205">
      <w:pPr>
        <w:tabs>
          <w:tab w:val="left" w:pos="0"/>
          <w:tab w:val="left" w:pos="1134"/>
        </w:tabs>
        <w:ind w:firstLine="709"/>
        <w:jc w:val="both"/>
        <w:rPr>
          <w:snapToGrid w:val="0"/>
          <w:sz w:val="28"/>
          <w:szCs w:val="28"/>
          <w:lang w:val="uk-UA"/>
        </w:rPr>
      </w:pPr>
      <w:r w:rsidRPr="00BC2205">
        <w:rPr>
          <w:snapToGrid w:val="0"/>
          <w:sz w:val="28"/>
          <w:szCs w:val="28"/>
          <w:lang w:val="uk-UA"/>
        </w:rPr>
        <w:lastRenderedPageBreak/>
        <w:t>4</w:t>
      </w:r>
      <w:r w:rsidR="005D7855" w:rsidRPr="00BC2205">
        <w:rPr>
          <w:snapToGrid w:val="0"/>
          <w:sz w:val="28"/>
          <w:szCs w:val="28"/>
          <w:lang w:val="uk-UA"/>
        </w:rPr>
        <w:t>.</w:t>
      </w:r>
      <w:r w:rsidR="005D7855" w:rsidRPr="00BC2205">
        <w:rPr>
          <w:snapToGrid w:val="0"/>
          <w:sz w:val="28"/>
          <w:szCs w:val="28"/>
          <w:lang w:val="uk-UA"/>
        </w:rPr>
        <w:tab/>
      </w:r>
      <w:r w:rsidR="00BC2205" w:rsidRPr="00BC2205">
        <w:rPr>
          <w:snapToGrid w:val="0"/>
          <w:sz w:val="28"/>
          <w:szCs w:val="28"/>
          <w:lang w:val="uk-UA"/>
        </w:rPr>
        <w:tab/>
      </w:r>
      <w:r w:rsidR="000F751E" w:rsidRPr="00BC2205">
        <w:rPr>
          <w:snapToGrid w:val="0"/>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55ADB426" w14:textId="77777777" w:rsidR="009401B2" w:rsidRPr="006B07C8" w:rsidRDefault="00BC2205" w:rsidP="009401B2">
      <w:pPr>
        <w:tabs>
          <w:tab w:val="left" w:pos="0"/>
          <w:tab w:val="left" w:pos="1134"/>
        </w:tabs>
        <w:ind w:firstLine="680"/>
        <w:jc w:val="both"/>
        <w:rPr>
          <w:sz w:val="28"/>
          <w:szCs w:val="28"/>
          <w:lang w:val="uk-UA"/>
        </w:rPr>
      </w:pPr>
      <w:r w:rsidRPr="00BC2205">
        <w:rPr>
          <w:snapToGrid w:val="0"/>
          <w:sz w:val="28"/>
          <w:szCs w:val="28"/>
          <w:lang w:val="uk-UA"/>
        </w:rPr>
        <w:t>5</w:t>
      </w:r>
      <w:r w:rsidR="000F751E" w:rsidRPr="00BC2205">
        <w:rPr>
          <w:snapToGrid w:val="0"/>
          <w:sz w:val="28"/>
          <w:szCs w:val="28"/>
          <w:lang w:val="uk-UA"/>
        </w:rPr>
        <w:t>.</w:t>
      </w:r>
      <w:r w:rsidR="000F751E" w:rsidRPr="00BC2205">
        <w:rPr>
          <w:snapToGrid w:val="0"/>
          <w:sz w:val="28"/>
          <w:szCs w:val="28"/>
          <w:lang w:val="uk-UA"/>
        </w:rPr>
        <w:tab/>
      </w:r>
      <w:r w:rsidRPr="00BC2205">
        <w:rPr>
          <w:snapToGrid w:val="0"/>
          <w:sz w:val="28"/>
          <w:szCs w:val="28"/>
          <w:lang w:val="uk-UA"/>
        </w:rPr>
        <w:tab/>
      </w:r>
      <w:r w:rsidR="009401B2" w:rsidRPr="005602F3">
        <w:rPr>
          <w:sz w:val="28"/>
          <w:szCs w:val="28"/>
          <w:lang w:val="uk-UA"/>
        </w:rPr>
        <w:t>Дане рішення набирає чинності та вважається доведеним до відома заявника з дня його оприлюднення на офіційному вебсайті Київської міської ради і втрачає чинність через дванадцять місяців, у разі якщо протягом цього строку не укладений відповідний договір оренди земельн</w:t>
      </w:r>
      <w:r w:rsidR="009401B2">
        <w:rPr>
          <w:sz w:val="28"/>
          <w:szCs w:val="28"/>
          <w:lang w:val="uk-UA"/>
        </w:rPr>
        <w:t>ої</w:t>
      </w:r>
      <w:r w:rsidR="009401B2" w:rsidRPr="005602F3">
        <w:rPr>
          <w:sz w:val="28"/>
          <w:szCs w:val="28"/>
          <w:lang w:val="uk-UA"/>
        </w:rPr>
        <w:t xml:space="preserve"> ділян</w:t>
      </w:r>
      <w:r w:rsidR="009401B2">
        <w:rPr>
          <w:sz w:val="28"/>
          <w:szCs w:val="28"/>
          <w:lang w:val="uk-UA"/>
        </w:rPr>
        <w:t>ки</w:t>
      </w:r>
      <w:r w:rsidR="009401B2" w:rsidRPr="005602F3">
        <w:rPr>
          <w:sz w:val="28"/>
          <w:szCs w:val="28"/>
          <w:lang w:val="uk-UA"/>
        </w:rPr>
        <w:t>.</w:t>
      </w:r>
    </w:p>
    <w:p w14:paraId="40FA8682" w14:textId="010F5B83" w:rsidR="00C30241" w:rsidRPr="00BC2205" w:rsidRDefault="009401B2" w:rsidP="009401B2">
      <w:pPr>
        <w:tabs>
          <w:tab w:val="left" w:pos="0"/>
          <w:tab w:val="left" w:pos="1134"/>
        </w:tabs>
        <w:ind w:firstLine="709"/>
        <w:jc w:val="both"/>
        <w:rPr>
          <w:snapToGrid w:val="0"/>
          <w:sz w:val="28"/>
          <w:szCs w:val="28"/>
          <w:lang w:val="uk-UA"/>
        </w:rPr>
      </w:pPr>
      <w:r>
        <w:rPr>
          <w:snapToGrid w:val="0"/>
          <w:sz w:val="28"/>
          <w:szCs w:val="28"/>
          <w:lang w:val="uk-UA"/>
        </w:rPr>
        <w:t>6</w:t>
      </w:r>
      <w:r w:rsidR="00BC2205" w:rsidRPr="00BC2205">
        <w:rPr>
          <w:snapToGrid w:val="0"/>
          <w:sz w:val="28"/>
          <w:szCs w:val="28"/>
          <w:lang w:val="uk-UA"/>
        </w:rPr>
        <w:t>.</w:t>
      </w:r>
      <w:r w:rsidR="00BC2205" w:rsidRPr="00BC2205">
        <w:rPr>
          <w:snapToGrid w:val="0"/>
          <w:sz w:val="28"/>
          <w:szCs w:val="28"/>
          <w:lang w:val="uk-UA"/>
        </w:rPr>
        <w:tab/>
      </w:r>
      <w:r w:rsidR="00BC2205" w:rsidRPr="00BC2205">
        <w:rPr>
          <w:snapToGrid w:val="0"/>
          <w:sz w:val="28"/>
          <w:szCs w:val="28"/>
          <w:lang w:val="uk-UA"/>
        </w:rPr>
        <w:tab/>
      </w:r>
      <w:r w:rsidR="000F751E" w:rsidRPr="00BC2205">
        <w:rPr>
          <w:snapToGrid w:val="0"/>
          <w:sz w:val="28"/>
          <w:szCs w:val="28"/>
          <w:lang w:val="uk-UA"/>
        </w:rPr>
        <w:t xml:space="preserve">Контроль за виконанням цього рішення покласти на постійну комісію Київської міської ради з питань </w:t>
      </w:r>
      <w:r w:rsidR="00C30241" w:rsidRPr="00BC2205">
        <w:rPr>
          <w:snapToGrid w:val="0"/>
          <w:sz w:val="28"/>
          <w:szCs w:val="28"/>
          <w:lang w:val="uk-UA"/>
        </w:rPr>
        <w:t xml:space="preserve">архітектури, </w:t>
      </w:r>
      <w:r w:rsidR="00C3217D" w:rsidRPr="00BC2205">
        <w:rPr>
          <w:snapToGrid w:val="0"/>
          <w:sz w:val="28"/>
          <w:szCs w:val="28"/>
          <w:lang w:val="uk-UA"/>
        </w:rPr>
        <w:t>містопланування</w:t>
      </w:r>
      <w:r w:rsidR="00C30241" w:rsidRPr="00BC2205">
        <w:rPr>
          <w:snapToGrid w:val="0"/>
          <w:sz w:val="28"/>
          <w:szCs w:val="28"/>
          <w:lang w:val="uk-UA"/>
        </w:rPr>
        <w:t xml:space="preserve"> та земельних відносин.</w:t>
      </w:r>
    </w:p>
    <w:p w14:paraId="30B9C5D3" w14:textId="77777777" w:rsidR="00AF790C" w:rsidRPr="00BC2205" w:rsidRDefault="00AF790C" w:rsidP="00BC2205">
      <w:pPr>
        <w:tabs>
          <w:tab w:val="left" w:pos="0"/>
          <w:tab w:val="left" w:pos="1134"/>
        </w:tabs>
        <w:ind w:firstLine="709"/>
        <w:jc w:val="both"/>
        <w:rPr>
          <w:snapToGrid w:val="0"/>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r>
              <w:rPr>
                <w:color w:val="000000"/>
                <w:sz w:val="28"/>
                <w:szCs w:val="28"/>
                <w:lang w:val="en-US" w:eastAsia="uk-UA"/>
              </w:rPr>
              <w:t>Петро ОЛЕНИЧ</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62565F93" w14:textId="0DAAC4AF" w:rsidR="00111BB8" w:rsidRPr="00CB7BE4" w:rsidRDefault="00FA6448" w:rsidP="00111BB8">
            <w:pPr>
              <w:spacing w:line="256" w:lineRule="auto"/>
              <w:ind w:left="397" w:hanging="397"/>
              <w:outlineLvl w:val="0"/>
              <w:rPr>
                <w:sz w:val="28"/>
                <w:szCs w:val="28"/>
                <w:lang w:val="uk-UA" w:eastAsia="en-US"/>
              </w:rPr>
            </w:pPr>
            <w:r>
              <w:rPr>
                <w:color w:val="000000"/>
                <w:sz w:val="28"/>
                <w:szCs w:val="28"/>
                <w:lang w:val="uk-UA" w:eastAsia="uk-UA"/>
              </w:rPr>
              <w:t>Н</w:t>
            </w:r>
            <w:r w:rsidR="00111BB8" w:rsidRPr="00CB7BE4">
              <w:rPr>
                <w:sz w:val="28"/>
                <w:szCs w:val="28"/>
                <w:lang w:val="uk-UA" w:eastAsia="en-US"/>
              </w:rPr>
              <w:t xml:space="preserve">ачальник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014E0554" w14:textId="6B48131C"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42"/>
        <w:gridCol w:w="4680"/>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1298853C" w14:textId="77777777" w:rsidR="00AF790C" w:rsidRDefault="00AF790C" w:rsidP="00692C91">
            <w:pPr>
              <w:jc w:val="both"/>
              <w:rPr>
                <w:color w:val="000000"/>
                <w:sz w:val="28"/>
                <w:szCs w:val="28"/>
                <w:lang w:val="uk-UA" w:eastAsia="uk-UA"/>
              </w:rPr>
            </w:pPr>
          </w:p>
          <w:p w14:paraId="30FF17D4" w14:textId="6E501DEA" w:rsidR="00AF790C" w:rsidRDefault="00AF790C" w:rsidP="00692C91">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6A16BE08" w14:textId="77777777" w:rsidR="00AF790C" w:rsidRDefault="00AF790C" w:rsidP="00AF790C">
            <w:pPr>
              <w:jc w:val="right"/>
              <w:rPr>
                <w:rStyle w:val="af0"/>
                <w:b w:val="0"/>
                <w:sz w:val="28"/>
                <w:szCs w:val="28"/>
              </w:rPr>
            </w:pPr>
          </w:p>
          <w:p w14:paraId="4541F163" w14:textId="60F31FC5" w:rsidR="00AF790C" w:rsidRDefault="00AF790C" w:rsidP="00AF790C">
            <w:pPr>
              <w:jc w:val="right"/>
              <w:rPr>
                <w:color w:val="000000"/>
                <w:sz w:val="28"/>
                <w:szCs w:val="28"/>
                <w:lang w:val="uk-UA" w:eastAsia="uk-UA"/>
              </w:rPr>
            </w:pPr>
            <w:r>
              <w:rPr>
                <w:rStyle w:val="af0"/>
                <w:b w:val="0"/>
                <w:sz w:val="28"/>
                <w:szCs w:val="28"/>
              </w:rPr>
              <w:t>Юрій ФЕДОРЕНКО</w:t>
            </w: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721E9477" w:rsidR="00E75718" w:rsidRPr="008119F4" w:rsidRDefault="008119F4" w:rsidP="001A5056">
      <w:pPr>
        <w:rPr>
          <w:color w:val="000000"/>
          <w:sz w:val="28"/>
          <w:szCs w:val="28"/>
          <w:lang w:val="en-US" w:eastAsia="uk-UA"/>
        </w:rPr>
      </w:pPr>
      <w:bookmarkStart w:id="0" w:name="_GoBack"/>
      <w:bookmarkEnd w:id="0"/>
      <w:r>
        <w:rPr>
          <w:color w:val="000000"/>
          <w:sz w:val="28"/>
          <w:szCs w:val="28"/>
          <w:lang w:val="en-US" w:eastAsia="uk-UA"/>
        </w:rPr>
        <w:t xml:space="preserve"> </w:t>
      </w:r>
    </w:p>
    <w:sectPr w:rsidR="00E75718" w:rsidRPr="008119F4" w:rsidSect="00D452B6">
      <w:pgSz w:w="11906" w:h="16838"/>
      <w:pgMar w:top="1134" w:right="567"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6D23" w14:textId="77777777" w:rsidR="009739E7" w:rsidRDefault="009739E7">
      <w:r>
        <w:separator/>
      </w:r>
    </w:p>
  </w:endnote>
  <w:endnote w:type="continuationSeparator" w:id="0">
    <w:p w14:paraId="5A3F5EE7" w14:textId="77777777" w:rsidR="009739E7" w:rsidRDefault="0097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B04E5" w14:textId="77777777" w:rsidR="009739E7" w:rsidRDefault="009739E7">
      <w:r>
        <w:separator/>
      </w:r>
    </w:p>
  </w:footnote>
  <w:footnote w:type="continuationSeparator" w:id="0">
    <w:p w14:paraId="3DA261F6" w14:textId="77777777" w:rsidR="009739E7" w:rsidRDefault="00973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5056"/>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60A5"/>
    <w:rsid w:val="002E78EC"/>
    <w:rsid w:val="002F087A"/>
    <w:rsid w:val="002F4BCF"/>
    <w:rsid w:val="00302CD5"/>
    <w:rsid w:val="00314FAC"/>
    <w:rsid w:val="00320C85"/>
    <w:rsid w:val="0032261C"/>
    <w:rsid w:val="00322E94"/>
    <w:rsid w:val="00323B8F"/>
    <w:rsid w:val="00323E4A"/>
    <w:rsid w:val="00327CBD"/>
    <w:rsid w:val="00331994"/>
    <w:rsid w:val="0034093C"/>
    <w:rsid w:val="00340CE2"/>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531C"/>
    <w:rsid w:val="00506DAB"/>
    <w:rsid w:val="0051063D"/>
    <w:rsid w:val="00540A78"/>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401B2"/>
    <w:rsid w:val="00961B41"/>
    <w:rsid w:val="00970DDD"/>
    <w:rsid w:val="00970F0B"/>
    <w:rsid w:val="009739E7"/>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C2205"/>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34B5"/>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452B6"/>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842</Words>
  <Characters>4801</Characters>
  <Application>Microsoft Office Word</Application>
  <DocSecurity>0</DocSecurity>
  <Lines>40</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5632</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5</cp:revision>
  <cp:lastPrinted>2024-09-16T13:57:00Z</cp:lastPrinted>
  <dcterms:created xsi:type="dcterms:W3CDTF">2024-09-12T11:34:00Z</dcterms:created>
  <dcterms:modified xsi:type="dcterms:W3CDTF">2024-09-20T10:14:00Z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