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4E2AA6B0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626910157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626910157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5D59F8">
        <w:rPr>
          <w:b/>
          <w:bCs/>
          <w:sz w:val="24"/>
          <w:szCs w:val="24"/>
        </w:rPr>
        <w:t>ПЗН-64911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5D59F8">
        <w:rPr>
          <w:b/>
          <w:bCs/>
          <w:sz w:val="24"/>
          <w:szCs w:val="24"/>
        </w:rPr>
        <w:t>11.06.2024</w:t>
      </w:r>
    </w:p>
    <w:p w14:paraId="279C27D0" w14:textId="62340E4A" w:rsidR="00D437FF" w:rsidRDefault="003D4611" w:rsidP="00A54958">
      <w:pPr>
        <w:pStyle w:val="20"/>
        <w:shd w:val="clear" w:color="auto" w:fill="auto"/>
        <w:ind w:right="2798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170D8B" w:rsidRPr="00170D8B">
        <w:rPr>
          <w:rFonts w:ascii="Times New Roman" w:hAnsi="Times New Roman" w:cs="Times New Roman"/>
          <w:b/>
          <w:sz w:val="24"/>
          <w:szCs w:val="24"/>
        </w:rPr>
        <w:t>надання приватному акціонерному товариству «Київський електровагоноремонтний завод» дозволу на розроблення проєкту землеустрою щодо відведення земельних ділянок в постійне користування для розміщення та експлуатації основних, підсобних і допоміжних будівель та споруд підприємств переробної, машинобудівної та іншої промисловості на вул. Січеславській, 2 у Солом’янському районі міста Києва</w:t>
      </w:r>
      <w:r w:rsidRPr="007F01BC">
        <w:rPr>
          <w:rFonts w:ascii="Times New Roman" w:hAnsi="Times New Roman" w:cs="Times New Roman"/>
          <w:b/>
          <w:sz w:val="20"/>
          <w:szCs w:val="20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D437FF" w14:paraId="0DE63DF3" w14:textId="77777777" w:rsidTr="00170D8B">
        <w:trPr>
          <w:cantSplit/>
          <w:trHeight w:hRule="exact" w:val="577"/>
        </w:trPr>
        <w:tc>
          <w:tcPr>
            <w:tcW w:w="3536" w:type="dxa"/>
            <w:shd w:val="clear" w:color="auto" w:fill="FFFFFF"/>
          </w:tcPr>
          <w:p w14:paraId="7C0A4A6F" w14:textId="2DD62968" w:rsidR="00D437FF" w:rsidRPr="005660BA" w:rsidRDefault="00C16947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4611" w:rsidRPr="005660B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1425B868" w:rsidR="00D437FF" w:rsidRPr="00447390" w:rsidRDefault="004D4053" w:rsidP="00447390">
            <w:pPr>
              <w:pStyle w:val="a7"/>
              <w:shd w:val="clear" w:color="auto" w:fill="auto"/>
              <w:spacing w:after="0"/>
              <w:ind w:firstLine="147"/>
              <w:rPr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Приватне акціонерне товариство «Київський електровагоноремонтний завод»</w:t>
            </w:r>
          </w:p>
        </w:tc>
      </w:tr>
      <w:tr w:rsidR="003C0A13" w14:paraId="745C51F1" w14:textId="77777777" w:rsidTr="00170D8B">
        <w:trPr>
          <w:cantSplit/>
          <w:trHeight w:hRule="exact" w:val="855"/>
        </w:trPr>
        <w:tc>
          <w:tcPr>
            <w:tcW w:w="3536" w:type="dxa"/>
            <w:shd w:val="clear" w:color="auto" w:fill="FFFFFF"/>
          </w:tcPr>
          <w:p w14:paraId="54E33F56" w14:textId="0BFF4497" w:rsidR="003C0A13" w:rsidRPr="005660BA" w:rsidRDefault="00C16947" w:rsidP="003C0A13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Перелік засновників</w:t>
            </w:r>
          </w:p>
          <w:p w14:paraId="3147A43C" w14:textId="5933B9F7" w:rsidR="00074B7A" w:rsidRPr="00791F4A" w:rsidRDefault="00C16947" w:rsidP="00074B7A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(учасників)</w:t>
            </w:r>
          </w:p>
          <w:p w14:paraId="2474614C" w14:textId="77777777" w:rsidR="003C0A13" w:rsidRDefault="003C0A13">
            <w:pPr>
              <w:pStyle w:val="a7"/>
              <w:shd w:val="clear" w:color="auto" w:fill="auto"/>
              <w:spacing w:after="0"/>
              <w:ind w:firstLine="0"/>
              <w:rPr>
                <w:sz w:val="16"/>
                <w:szCs w:val="16"/>
              </w:rPr>
            </w:pPr>
          </w:p>
        </w:tc>
        <w:tc>
          <w:tcPr>
            <w:tcW w:w="6103" w:type="dxa"/>
            <w:shd w:val="clear" w:color="auto" w:fill="FFFFFF"/>
          </w:tcPr>
          <w:p w14:paraId="0C3BC127" w14:textId="77777777" w:rsidR="00170D8B" w:rsidRDefault="00170D8B" w:rsidP="00170D8B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24"/>
                <w:szCs w:val="24"/>
              </w:rPr>
            </w:pPr>
            <w:r w:rsidRPr="00170D8B">
              <w:rPr>
                <w:i/>
                <w:iCs/>
                <w:sz w:val="24"/>
                <w:szCs w:val="24"/>
              </w:rPr>
              <w:t xml:space="preserve">АКЦІОНЕРНЕ ТОВАРИСТВО </w:t>
            </w:r>
            <w:r>
              <w:rPr>
                <w:i/>
                <w:iCs/>
                <w:sz w:val="24"/>
                <w:szCs w:val="24"/>
              </w:rPr>
              <w:t>«</w:t>
            </w:r>
            <w:r w:rsidRPr="00170D8B">
              <w:rPr>
                <w:i/>
                <w:iCs/>
                <w:sz w:val="24"/>
                <w:szCs w:val="24"/>
              </w:rPr>
              <w:t>УКРАЇНСЬКА ЗАЛІЗНИЦЯ</w:t>
            </w:r>
            <w:r>
              <w:rPr>
                <w:i/>
                <w:iCs/>
                <w:sz w:val="24"/>
                <w:szCs w:val="24"/>
              </w:rPr>
              <w:t>»</w:t>
            </w:r>
          </w:p>
          <w:p w14:paraId="1FC56FBC" w14:textId="35195B23" w:rsidR="003C0A13" w:rsidRPr="00170D8B" w:rsidRDefault="00170D8B" w:rsidP="00170D8B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24"/>
                <w:szCs w:val="24"/>
              </w:rPr>
            </w:pPr>
            <w:r w:rsidRPr="00170D8B">
              <w:rPr>
                <w:i/>
                <w:iCs/>
                <w:sz w:val="24"/>
                <w:szCs w:val="24"/>
              </w:rPr>
              <w:t xml:space="preserve">03150, м. </w:t>
            </w:r>
            <w:r>
              <w:rPr>
                <w:i/>
                <w:iCs/>
                <w:sz w:val="24"/>
                <w:szCs w:val="24"/>
              </w:rPr>
              <w:t>Київ, вул. Єжи Ґедройця, буд. 5</w:t>
            </w:r>
          </w:p>
        </w:tc>
      </w:tr>
      <w:tr w:rsidR="005660BA" w14:paraId="29ECCC93" w14:textId="77777777" w:rsidTr="00170D8B">
        <w:trPr>
          <w:cantSplit/>
          <w:trHeight w:hRule="exact" w:val="569"/>
        </w:trPr>
        <w:tc>
          <w:tcPr>
            <w:tcW w:w="3536" w:type="dxa"/>
            <w:shd w:val="clear" w:color="auto" w:fill="FFFFFF"/>
          </w:tcPr>
          <w:p w14:paraId="14C071CE" w14:textId="518BDC1C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Кінцевий бенефіціарний</w:t>
            </w:r>
          </w:p>
          <w:p w14:paraId="25B239A2" w14:textId="6F7E8980" w:rsidR="005660BA" w:rsidRPr="00791F4A" w:rsidRDefault="00C16947" w:rsidP="00791F4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власник (контролер)</w:t>
            </w:r>
          </w:p>
        </w:tc>
        <w:tc>
          <w:tcPr>
            <w:tcW w:w="6103" w:type="dxa"/>
            <w:shd w:val="clear" w:color="auto" w:fill="FFFFFF"/>
          </w:tcPr>
          <w:p w14:paraId="4159B7CB" w14:textId="198D9A14" w:rsidR="005660BA" w:rsidRPr="00170D8B" w:rsidRDefault="00B24B4A" w:rsidP="00447390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24"/>
                <w:szCs w:val="24"/>
              </w:rPr>
            </w:pPr>
            <w:r w:rsidRPr="00170D8B">
              <w:rPr>
                <w:i/>
                <w:iCs/>
                <w:sz w:val="24"/>
                <w:szCs w:val="24"/>
              </w:rPr>
              <w:t>Відсутній</w:t>
            </w:r>
          </w:p>
        </w:tc>
      </w:tr>
      <w:tr w:rsidR="005660BA" w14:paraId="71964F0B" w14:textId="77777777" w:rsidTr="00E267AF">
        <w:trPr>
          <w:cantSplit/>
          <w:trHeight w:hRule="exact" w:val="265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03.04.2024 № 626910157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226D2964" w14:textId="77777777" w:rsidR="006C75C6" w:rsidRPr="006C75C6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</w:rPr>
      </w:pPr>
    </w:p>
    <w:p w14:paraId="24182398" w14:textId="15FD0A9F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>Відомості про земельн</w:t>
      </w:r>
      <w:r w:rsidR="00170D8B">
        <w:rPr>
          <w:b/>
          <w:bCs/>
          <w:sz w:val="24"/>
          <w:szCs w:val="24"/>
        </w:rPr>
        <w:t>і</w:t>
      </w:r>
      <w:r w:rsidRPr="005660BA">
        <w:rPr>
          <w:b/>
          <w:bCs/>
          <w:sz w:val="24"/>
          <w:szCs w:val="24"/>
        </w:rPr>
        <w:t xml:space="preserve"> ділянк</w:t>
      </w:r>
      <w:r w:rsidR="00170D8B">
        <w:rPr>
          <w:b/>
          <w:bCs/>
          <w:sz w:val="24"/>
          <w:szCs w:val="24"/>
        </w:rPr>
        <w:t>и (</w:t>
      </w:r>
      <w:r w:rsidR="009444C3">
        <w:rPr>
          <w:b/>
          <w:bCs/>
          <w:sz w:val="24"/>
          <w:szCs w:val="24"/>
        </w:rPr>
        <w:t xml:space="preserve">облікові </w:t>
      </w:r>
      <w:r w:rsidR="00170D8B">
        <w:rPr>
          <w:b/>
          <w:bCs/>
          <w:sz w:val="24"/>
          <w:szCs w:val="24"/>
        </w:rPr>
        <w:t xml:space="preserve">коди: </w:t>
      </w:r>
      <w:r w:rsidR="008F1609" w:rsidRPr="005660BA">
        <w:rPr>
          <w:b/>
          <w:bCs/>
          <w:sz w:val="24"/>
          <w:szCs w:val="24"/>
        </w:rPr>
        <w:t>72:031:0001; 72:438:0009</w:t>
      </w:r>
      <w:r w:rsidR="00170D8B">
        <w:rPr>
          <w:b/>
          <w:bCs/>
          <w:sz w:val="24"/>
          <w:szCs w:val="24"/>
        </w:rPr>
        <w:t>)</w:t>
      </w:r>
      <w:r w:rsidR="007D79A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57" w:type="dxa"/>
        <w:tblInd w:w="108" w:type="dxa"/>
        <w:tblLook w:val="04A0" w:firstRow="1" w:lastRow="0" w:firstColumn="1" w:lastColumn="0" w:noHBand="0" w:noVBand="1"/>
      </w:tblPr>
      <w:tblGrid>
        <w:gridCol w:w="3536"/>
        <w:gridCol w:w="6121"/>
      </w:tblGrid>
      <w:tr w:rsidR="00C022FD" w:rsidRPr="00C022FD" w14:paraId="4889BBD7" w14:textId="77777777" w:rsidTr="006C75C6">
        <w:trPr>
          <w:cantSplit/>
          <w:trHeight w:val="372"/>
        </w:trPr>
        <w:tc>
          <w:tcPr>
            <w:tcW w:w="3536" w:type="dxa"/>
          </w:tcPr>
          <w:p w14:paraId="025B3B90" w14:textId="390996A4" w:rsidR="00C022FD" w:rsidRPr="00C022FD" w:rsidRDefault="00C16947" w:rsidP="00447390">
            <w:pPr>
              <w:pStyle w:val="1"/>
              <w:shd w:val="clear" w:color="auto" w:fill="auto"/>
              <w:tabs>
                <w:tab w:val="left" w:pos="0"/>
                <w:tab w:val="left" w:pos="1515"/>
              </w:tabs>
              <w:spacing w:after="0"/>
              <w:ind w:hanging="105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22FD" w:rsidRPr="00C022FD">
              <w:rPr>
                <w:sz w:val="24"/>
                <w:szCs w:val="24"/>
              </w:rPr>
              <w:t>Місце розташування (адреса)</w:t>
            </w:r>
            <w:r w:rsidR="00C022FD"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0108C567" w14:textId="33DF250A" w:rsidR="00C022FD" w:rsidRPr="00447390" w:rsidRDefault="00C022FD" w:rsidP="004473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47390">
              <w:rPr>
                <w:rFonts w:ascii="Times New Roman" w:hAnsi="Times New Roman" w:cs="Times New Roman"/>
                <w:i/>
                <w:iCs/>
              </w:rPr>
              <w:t>м. Київ, р-н Солом'янський, вул. Січеславська, 2</w:t>
            </w:r>
          </w:p>
        </w:tc>
      </w:tr>
      <w:tr w:rsidR="00C022FD" w:rsidRPr="00C022FD" w14:paraId="6A951C31" w14:textId="77777777" w:rsidTr="006C75C6">
        <w:trPr>
          <w:cantSplit/>
          <w:trHeight w:val="372"/>
        </w:trPr>
        <w:tc>
          <w:tcPr>
            <w:tcW w:w="3536" w:type="dxa"/>
          </w:tcPr>
          <w:p w14:paraId="66F7F326" w14:textId="3A11EF95" w:rsidR="00C022FD" w:rsidRPr="00C022FD" w:rsidRDefault="00C022FD" w:rsidP="0006679B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30" w:hanging="105"/>
              <w:rPr>
                <w:i/>
                <w:sz w:val="24"/>
                <w:szCs w:val="24"/>
                <w:lang w:val="en-US"/>
              </w:rPr>
            </w:pPr>
            <w:r w:rsidRPr="00C022FD">
              <w:rPr>
                <w:sz w:val="24"/>
                <w:szCs w:val="24"/>
              </w:rPr>
              <w:t>Площ</w:t>
            </w:r>
            <w:r w:rsidR="0006679B">
              <w:rPr>
                <w:sz w:val="24"/>
                <w:szCs w:val="24"/>
              </w:rPr>
              <w:t>і</w:t>
            </w:r>
            <w:r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5137F3E9" w14:textId="05EF5F1A" w:rsidR="00C022FD" w:rsidRPr="00447390" w:rsidRDefault="003403EB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10,79; 1,17</w:t>
            </w:r>
            <w:r w:rsidRPr="00447390">
              <w:rPr>
                <w:rFonts w:ascii="Times New Roman" w:hAnsi="Times New Roman"/>
                <w:i/>
                <w:iCs/>
              </w:rPr>
              <w:t xml:space="preserve"> </w:t>
            </w:r>
            <w:r w:rsidR="00C022FD" w:rsidRPr="00447390">
              <w:rPr>
                <w:rFonts w:ascii="Times New Roman" w:hAnsi="Times New Roman"/>
                <w:i/>
                <w:iCs/>
              </w:rPr>
              <w:t>га</w:t>
            </w:r>
          </w:p>
        </w:tc>
      </w:tr>
      <w:tr w:rsidR="00C022FD" w:rsidRPr="00C022FD" w14:paraId="02BD323E" w14:textId="77777777" w:rsidTr="006C75C6">
        <w:trPr>
          <w:cantSplit/>
          <w:trHeight w:val="372"/>
        </w:trPr>
        <w:tc>
          <w:tcPr>
            <w:tcW w:w="3536" w:type="dxa"/>
          </w:tcPr>
          <w:p w14:paraId="756768E0" w14:textId="51B62BD7" w:rsidR="00C022FD" w:rsidRPr="00C022FD" w:rsidRDefault="00C022FD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C022FD">
              <w:rPr>
                <w:rFonts w:ascii="Times New Roman" w:hAnsi="Times New Roman" w:cs="Times New Roman"/>
              </w:rPr>
              <w:t>Вид та термін користування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21" w:type="dxa"/>
          </w:tcPr>
          <w:p w14:paraId="1B2F5ADB" w14:textId="129E1855" w:rsidR="00C022FD" w:rsidRPr="00447390" w:rsidRDefault="00C022FD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</w:rPr>
              <w:t>постійне користування</w:t>
            </w:r>
          </w:p>
        </w:tc>
      </w:tr>
      <w:tr w:rsidR="00C022FD" w:rsidRPr="00C022FD" w14:paraId="2C3560CE" w14:textId="77777777" w:rsidTr="006C75C6">
        <w:trPr>
          <w:cantSplit/>
          <w:trHeight w:val="372"/>
        </w:trPr>
        <w:tc>
          <w:tcPr>
            <w:tcW w:w="3536" w:type="dxa"/>
          </w:tcPr>
          <w:p w14:paraId="2F3D2E38" w14:textId="7A2F2C5E" w:rsidR="00C022FD" w:rsidRPr="00C022FD" w:rsidRDefault="0006679B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06679B">
              <w:rPr>
                <w:rFonts w:ascii="Times New Roman" w:hAnsi="Times New Roman" w:cs="Times New Roman"/>
              </w:rPr>
              <w:t>Цільове призначення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21" w:type="dxa"/>
          </w:tcPr>
          <w:p w14:paraId="5922EEF0" w14:textId="62D72357" w:rsidR="00C022FD" w:rsidRPr="00170D8B" w:rsidRDefault="005D59F8" w:rsidP="00447390">
            <w:pPr>
              <w:pStyle w:val="ParagraphStyle"/>
              <w:jc w:val="both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11</w:t>
            </w:r>
            <w:r>
              <w:rPr>
                <w:rFonts w:ascii="Times New Roman" w:hAnsi="Times New Roman"/>
                <w:i/>
                <w:lang w:val="uk-UA"/>
              </w:rPr>
              <w:t xml:space="preserve">.02 </w:t>
            </w:r>
            <w:r w:rsidR="00170D8B" w:rsidRPr="00170D8B">
              <w:rPr>
                <w:rFonts w:ascii="Times New Roman" w:hAnsi="Times New Roman"/>
                <w:i/>
                <w:lang w:val="en-US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14:paraId="54E578E1" w14:textId="77777777" w:rsidR="00C022FD" w:rsidRPr="00A54958" w:rsidRDefault="00C022FD" w:rsidP="00170D8B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0BA7E596" w14:textId="53CCBAD8" w:rsidR="006C75C6" w:rsidRPr="006C75C6" w:rsidRDefault="003D4611" w:rsidP="00170D8B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Обґрунтування прийняття рішення</w:t>
      </w:r>
      <w:r w:rsidR="009F1756">
        <w:rPr>
          <w:b/>
          <w:bCs/>
          <w:sz w:val="24"/>
          <w:szCs w:val="24"/>
        </w:rPr>
        <w:t>.</w:t>
      </w:r>
    </w:p>
    <w:p w14:paraId="212B4872" w14:textId="6D9C53A9" w:rsidR="009F1756" w:rsidRDefault="009F1756" w:rsidP="00170D8B">
      <w:pPr>
        <w:pStyle w:val="1"/>
        <w:shd w:val="clear" w:color="auto" w:fill="auto"/>
        <w:spacing w:after="0"/>
        <w:ind w:firstLine="426"/>
        <w:jc w:val="both"/>
        <w:rPr>
          <w:i/>
          <w:sz w:val="24"/>
          <w:szCs w:val="24"/>
        </w:rPr>
      </w:pPr>
      <w:r w:rsidRPr="00D97048">
        <w:rPr>
          <w:sz w:val="24"/>
          <w:szCs w:val="24"/>
        </w:rPr>
        <w:t xml:space="preserve">На 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</w:t>
      </w:r>
      <w:r w:rsidR="00F61295">
        <w:rPr>
          <w:sz w:val="24"/>
          <w:szCs w:val="24"/>
        </w:rPr>
        <w:t>затвердженого рішенням</w:t>
      </w:r>
      <w:r w:rsidRPr="00D97048">
        <w:rPr>
          <w:sz w:val="24"/>
          <w:szCs w:val="24"/>
        </w:rPr>
        <w:t xml:space="preserve"> від 20</w:t>
      </w:r>
      <w:r w:rsidR="006E3B69">
        <w:rPr>
          <w:sz w:val="24"/>
          <w:szCs w:val="24"/>
        </w:rPr>
        <w:t>.04.</w:t>
      </w:r>
      <w:r w:rsidRPr="00D97048">
        <w:rPr>
          <w:sz w:val="24"/>
          <w:szCs w:val="24"/>
        </w:rPr>
        <w:t>2017 № 241/2463, Департаментом земельних ресурсів виконавчого органу Київської міської ради (Київської міської державно</w:t>
      </w:r>
      <w:r w:rsidR="00F61295">
        <w:rPr>
          <w:sz w:val="24"/>
          <w:szCs w:val="24"/>
        </w:rPr>
        <w:t>ї адміністрації) розроблено проє</w:t>
      </w:r>
      <w:r w:rsidRPr="00D97048">
        <w:rPr>
          <w:sz w:val="24"/>
          <w:szCs w:val="24"/>
        </w:rPr>
        <w:t>кт рішення Київської міської ради.</w:t>
      </w:r>
    </w:p>
    <w:p w14:paraId="4D1A3E5B" w14:textId="431F560D" w:rsidR="00D437FF" w:rsidRPr="005660BA" w:rsidRDefault="00D437FF" w:rsidP="00170D8B">
      <w:pPr>
        <w:pStyle w:val="1"/>
        <w:shd w:val="clear" w:color="auto" w:fill="auto"/>
        <w:tabs>
          <w:tab w:val="left" w:pos="671"/>
        </w:tabs>
        <w:spacing w:after="0"/>
        <w:ind w:left="400" w:firstLine="0"/>
        <w:rPr>
          <w:sz w:val="24"/>
          <w:szCs w:val="24"/>
        </w:rPr>
      </w:pPr>
    </w:p>
    <w:p w14:paraId="105FE328" w14:textId="77777777" w:rsidR="00D437FF" w:rsidRPr="005660BA" w:rsidRDefault="003D4611" w:rsidP="00170D8B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1134"/>
        </w:tabs>
        <w:spacing w:after="0"/>
        <w:ind w:firstLine="426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Мета прийняття рішення.</w:t>
      </w:r>
    </w:p>
    <w:p w14:paraId="499A3659" w14:textId="609DDBF8" w:rsidR="00D437FF" w:rsidRDefault="003D4611" w:rsidP="00170D8B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  <w:r w:rsidRPr="005660BA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30CA9CA" w14:textId="7F67EBA4" w:rsidR="007D79A0" w:rsidRDefault="007D79A0" w:rsidP="00170D8B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2BC7A819" w14:textId="46318C2D" w:rsidR="00851AC0" w:rsidRPr="00861385" w:rsidRDefault="00851AC0" w:rsidP="00851AC0">
      <w:pPr>
        <w:ind w:left="426"/>
        <w:rPr>
          <w:rFonts w:ascii="Times New Roman" w:eastAsia="Times New Roman" w:hAnsi="Times New Roman" w:cs="Times New Roman"/>
          <w:b/>
        </w:rPr>
      </w:pPr>
      <w:r w:rsidRPr="00861385">
        <w:rPr>
          <w:rFonts w:ascii="Times New Roman" w:eastAsia="Times New Roman" w:hAnsi="Times New Roman" w:cs="Times New Roman"/>
          <w:b/>
        </w:rPr>
        <w:t>5. Особливі характеристики ділян</w:t>
      </w:r>
      <w:r w:rsidR="00D81922">
        <w:rPr>
          <w:rFonts w:ascii="Times New Roman" w:eastAsia="Times New Roman" w:hAnsi="Times New Roman" w:cs="Times New Roman"/>
          <w:b/>
        </w:rPr>
        <w:t>ок</w:t>
      </w:r>
      <w:r w:rsidRPr="00861385">
        <w:rPr>
          <w:rFonts w:ascii="Times New Roman" w:eastAsia="Times New Roman" w:hAnsi="Times New Roman" w:cs="Times New Roman"/>
          <w:b/>
        </w:rPr>
        <w:t>.</w:t>
      </w:r>
    </w:p>
    <w:tbl>
      <w:tblPr>
        <w:tblStyle w:val="10"/>
        <w:tblW w:w="9653" w:type="dxa"/>
        <w:tblInd w:w="108" w:type="dxa"/>
        <w:tblLook w:val="04A0" w:firstRow="1" w:lastRow="0" w:firstColumn="1" w:lastColumn="0" w:noHBand="0" w:noVBand="1"/>
      </w:tblPr>
      <w:tblGrid>
        <w:gridCol w:w="3285"/>
        <w:gridCol w:w="6368"/>
      </w:tblGrid>
      <w:tr w:rsidR="00851AC0" w:rsidRPr="00861385" w14:paraId="3238A241" w14:textId="77777777" w:rsidTr="00F9388C">
        <w:tc>
          <w:tcPr>
            <w:tcW w:w="3285" w:type="dxa"/>
          </w:tcPr>
          <w:p w14:paraId="25888832" w14:textId="7E84E4DA" w:rsidR="00851AC0" w:rsidRPr="00861385" w:rsidRDefault="00851AC0" w:rsidP="00D81922">
            <w:pPr>
              <w:spacing w:after="80"/>
              <w:ind w:left="-105"/>
              <w:rPr>
                <w:rFonts w:ascii="Times New Roman" w:eastAsia="Times New Roman" w:hAnsi="Times New Roman" w:cs="Times New Roman"/>
                <w:i/>
              </w:rPr>
            </w:pPr>
            <w:r w:rsidRPr="00861385">
              <w:rPr>
                <w:rFonts w:ascii="Times New Roman" w:eastAsia="Times New Roman" w:hAnsi="Times New Roman" w:cs="Times New Roman"/>
              </w:rPr>
              <w:t xml:space="preserve"> Наявність будівель і споруд  на ділян</w:t>
            </w:r>
            <w:r w:rsidR="00D81922">
              <w:rPr>
                <w:rFonts w:ascii="Times New Roman" w:eastAsia="Times New Roman" w:hAnsi="Times New Roman" w:cs="Times New Roman"/>
              </w:rPr>
              <w:t>ках</w:t>
            </w:r>
            <w:r w:rsidRPr="0086138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368" w:type="dxa"/>
          </w:tcPr>
          <w:p w14:paraId="01DDBA16" w14:textId="0A308BBD" w:rsidR="00851AC0" w:rsidRPr="00861385" w:rsidRDefault="00851AC0" w:rsidP="002F639C">
            <w:pPr>
              <w:ind w:firstLine="439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61385">
              <w:rPr>
                <w:rFonts w:ascii="Times New Roman" w:eastAsia="Times New Roman" w:hAnsi="Times New Roman" w:cs="Times New Roman"/>
                <w:i/>
              </w:rPr>
              <w:t>На земельн</w:t>
            </w:r>
            <w:r>
              <w:rPr>
                <w:rFonts w:ascii="Times New Roman" w:eastAsia="Times New Roman" w:hAnsi="Times New Roman" w:cs="Times New Roman"/>
                <w:i/>
              </w:rPr>
              <w:t>их</w:t>
            </w:r>
            <w:r w:rsidRPr="00861385">
              <w:rPr>
                <w:rFonts w:ascii="Times New Roman" w:eastAsia="Times New Roman" w:hAnsi="Times New Roman" w:cs="Times New Roman"/>
                <w:i/>
              </w:rPr>
              <w:t xml:space="preserve"> ділян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ках </w:t>
            </w:r>
            <w:r w:rsidRPr="00861385">
              <w:rPr>
                <w:rFonts w:ascii="Times New Roman" w:eastAsia="Times New Roman" w:hAnsi="Times New Roman" w:cs="Times New Roman"/>
                <w:i/>
              </w:rPr>
              <w:t>розташован</w:t>
            </w:r>
            <w:r w:rsidR="00D247B3">
              <w:rPr>
                <w:rFonts w:ascii="Times New Roman" w:eastAsia="Times New Roman" w:hAnsi="Times New Roman" w:cs="Times New Roman"/>
                <w:i/>
              </w:rPr>
              <w:t>ий виробничий будинок</w:t>
            </w:r>
            <w:r w:rsidRPr="0086138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D59F8">
              <w:rPr>
                <w:rFonts w:ascii="Times New Roman" w:eastAsia="Times New Roman" w:hAnsi="Times New Roman" w:cs="Times New Roman"/>
                <w:i/>
              </w:rPr>
              <w:t>загальною площею 50180 кв.м</w:t>
            </w:r>
            <w:r>
              <w:rPr>
                <w:rFonts w:ascii="Times New Roman" w:eastAsia="Times New Roman" w:hAnsi="Times New Roman" w:cs="Times New Roman"/>
                <w:i/>
              </w:rPr>
              <w:t>, як</w:t>
            </w:r>
            <w:r w:rsidR="00D247B3">
              <w:rPr>
                <w:rFonts w:ascii="Times New Roman" w:eastAsia="Times New Roman" w:hAnsi="Times New Roman" w:cs="Times New Roman"/>
                <w:i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перебува</w:t>
            </w:r>
            <w:r w:rsidR="00D247B3">
              <w:rPr>
                <w:rFonts w:ascii="Times New Roman" w:eastAsia="Times New Roman" w:hAnsi="Times New Roman" w:cs="Times New Roman"/>
                <w:i/>
              </w:rPr>
              <w:t>є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у власності 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>приватно</w:t>
            </w:r>
            <w:r>
              <w:rPr>
                <w:rFonts w:ascii="Times New Roman" w:eastAsia="Times New Roman" w:hAnsi="Times New Roman" w:cs="Times New Roman"/>
                <w:i/>
              </w:rPr>
              <w:t>го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 xml:space="preserve"> акціонерно</w:t>
            </w:r>
            <w:r>
              <w:rPr>
                <w:rFonts w:ascii="Times New Roman" w:eastAsia="Times New Roman" w:hAnsi="Times New Roman" w:cs="Times New Roman"/>
                <w:i/>
              </w:rPr>
              <w:t>го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 xml:space="preserve"> товариств</w:t>
            </w:r>
            <w:r>
              <w:rPr>
                <w:rFonts w:ascii="Times New Roman" w:eastAsia="Times New Roman" w:hAnsi="Times New Roman" w:cs="Times New Roman"/>
                <w:i/>
              </w:rPr>
              <w:t>а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 xml:space="preserve"> «Київський електровагоноремонтний завод»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(право власності зареєстровано у Державному реєстрі речових прав на нерухоме майно 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>18.12.2023</w:t>
            </w:r>
            <w:r>
              <w:rPr>
                <w:rFonts w:ascii="Times New Roman" w:eastAsia="Times New Roman" w:hAnsi="Times New Roman" w:cs="Times New Roman"/>
                <w:i/>
              </w:rPr>
              <w:t>, н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>омер</w:t>
            </w:r>
            <w:r>
              <w:rPr>
                <w:rFonts w:ascii="Times New Roman" w:eastAsia="Times New Roman" w:hAnsi="Times New Roman" w:cs="Times New Roman"/>
                <w:i/>
              </w:rPr>
              <w:t>и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 xml:space="preserve"> відомостей про речове право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>53049855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>53029072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>53028074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>53027224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lastRenderedPageBreak/>
              <w:t>53025506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>53024587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851AC0">
              <w:rPr>
                <w:rFonts w:ascii="Times New Roman" w:eastAsia="Times New Roman" w:hAnsi="Times New Roman" w:cs="Times New Roman"/>
                <w:i/>
              </w:rPr>
              <w:t xml:space="preserve">11.12.2023 </w:t>
            </w:r>
            <w:r w:rsidR="00D81922">
              <w:rPr>
                <w:rFonts w:ascii="Times New Roman" w:eastAsia="Times New Roman" w:hAnsi="Times New Roman" w:cs="Times New Roman"/>
                <w:i/>
              </w:rPr>
              <w:t>н</w:t>
            </w:r>
            <w:r w:rsidR="00D81922" w:rsidRPr="00851AC0">
              <w:rPr>
                <w:rFonts w:ascii="Times New Roman" w:eastAsia="Times New Roman" w:hAnsi="Times New Roman" w:cs="Times New Roman"/>
                <w:i/>
              </w:rPr>
              <w:t>омер відомостей про речове право</w:t>
            </w:r>
            <w:r w:rsidR="00D8192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D81922" w:rsidRPr="00851AC0">
              <w:rPr>
                <w:rFonts w:ascii="Times New Roman" w:eastAsia="Times New Roman" w:hAnsi="Times New Roman" w:cs="Times New Roman"/>
                <w:i/>
              </w:rPr>
              <w:t>53023322</w:t>
            </w:r>
            <w:r w:rsidR="00D81922">
              <w:rPr>
                <w:rFonts w:ascii="Times New Roman" w:eastAsia="Times New Roman" w:hAnsi="Times New Roman" w:cs="Times New Roman"/>
                <w:i/>
              </w:rPr>
              <w:t xml:space="preserve"> (інформація з Державного реєстру речових прав на нерухоме майно від 11.06.2024 </w:t>
            </w:r>
            <w:r w:rsidR="002F639C">
              <w:rPr>
                <w:rFonts w:ascii="Times New Roman" w:eastAsia="Times New Roman" w:hAnsi="Times New Roman" w:cs="Times New Roman"/>
                <w:i/>
              </w:rPr>
              <w:t xml:space="preserve">                   </w:t>
            </w:r>
            <w:r w:rsidR="00D81922">
              <w:rPr>
                <w:rFonts w:ascii="Times New Roman" w:eastAsia="Times New Roman" w:hAnsi="Times New Roman" w:cs="Times New Roman"/>
                <w:i/>
              </w:rPr>
              <w:t>№ 382419241).</w:t>
            </w:r>
          </w:p>
        </w:tc>
      </w:tr>
      <w:tr w:rsidR="00851AC0" w:rsidRPr="00861385" w14:paraId="6F0E78A8" w14:textId="77777777" w:rsidTr="00F9388C">
        <w:trPr>
          <w:cantSplit/>
          <w:trHeight w:val="232"/>
        </w:trPr>
        <w:tc>
          <w:tcPr>
            <w:tcW w:w="3285" w:type="dxa"/>
          </w:tcPr>
          <w:p w14:paraId="41B55D4D" w14:textId="77777777" w:rsidR="00851AC0" w:rsidRPr="00861385" w:rsidRDefault="00851AC0" w:rsidP="00F9388C">
            <w:pPr>
              <w:tabs>
                <w:tab w:val="left" w:pos="1861"/>
              </w:tabs>
              <w:spacing w:after="80"/>
              <w:rPr>
                <w:rFonts w:ascii="Times New Roman" w:eastAsia="Times New Roman" w:hAnsi="Times New Roman" w:cs="Times New Roman"/>
                <w:i/>
              </w:rPr>
            </w:pPr>
            <w:r w:rsidRPr="00861385">
              <w:rPr>
                <w:rFonts w:ascii="Times New Roman" w:eastAsia="Times New Roman" w:hAnsi="Times New Roman" w:cs="Times New Roman"/>
              </w:rPr>
              <w:lastRenderedPageBreak/>
              <w:t>Наявність ДПТ:</w:t>
            </w:r>
          </w:p>
        </w:tc>
        <w:tc>
          <w:tcPr>
            <w:tcW w:w="6368" w:type="dxa"/>
          </w:tcPr>
          <w:p w14:paraId="65C91A9A" w14:textId="52927365" w:rsidR="00D81922" w:rsidRPr="00861385" w:rsidRDefault="00D81922" w:rsidP="002F639C">
            <w:pPr>
              <w:ind w:firstLine="439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Відповідно до детального плану території в межах Повітрофлотського проспекту, вулиць Солом’янської, Механізаторів, Кудряшова та залізничних колій, затвердженого рішенням Київської міської ради                     від 24.09.2015 № 46/1949, земельна ділянка </w:t>
            </w:r>
            <w:r w:rsidRPr="00D81922">
              <w:rPr>
                <w:rFonts w:ascii="Times New Roman" w:eastAsia="Times New Roman" w:hAnsi="Times New Roman" w:cs="Times New Roman"/>
                <w:i/>
              </w:rPr>
              <w:t>з кодом 72:031:0001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за функціональним призначенням належить до території транспорту та зв’язку (існуючі)</w:t>
            </w:r>
            <w:r w:rsidR="005D59F8">
              <w:rPr>
                <w:rFonts w:ascii="Times New Roman" w:eastAsia="Times New Roman" w:hAnsi="Times New Roman" w:cs="Times New Roman"/>
                <w:i/>
              </w:rPr>
              <w:t>; д</w:t>
            </w:r>
            <w:r w:rsidR="00851AC0" w:rsidRPr="00861385">
              <w:rPr>
                <w:rFonts w:ascii="Times New Roman" w:eastAsia="Times New Roman" w:hAnsi="Times New Roman" w:cs="Times New Roman"/>
                <w:i/>
                <w:color w:val="auto"/>
              </w:rPr>
              <w:t>етальний план території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,</w:t>
            </w:r>
            <w:r w:rsidR="00851AC0" w:rsidRPr="0086138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 межах якої розташована земельна </w:t>
            </w:r>
            <w:r w:rsidRPr="00D81922">
              <w:rPr>
                <w:rFonts w:ascii="Times New Roman" w:eastAsia="Times New Roman" w:hAnsi="Times New Roman" w:cs="Times New Roman"/>
                <w:i/>
              </w:rPr>
              <w:t xml:space="preserve">ділянка з кодом 72:438:0009, </w:t>
            </w:r>
            <w:r w:rsidR="00851AC0" w:rsidRPr="00D81922">
              <w:rPr>
                <w:rFonts w:ascii="Times New Roman" w:eastAsia="Times New Roman" w:hAnsi="Times New Roman" w:cs="Times New Roman"/>
                <w:i/>
              </w:rPr>
              <w:t>відсутній</w:t>
            </w:r>
            <w:r w:rsidR="005D59F8">
              <w:rPr>
                <w:rFonts w:ascii="Times New Roman" w:eastAsia="Times New Roman" w:hAnsi="Times New Roman" w:cs="Times New Roman"/>
                <w:i/>
              </w:rPr>
              <w:t xml:space="preserve"> (довідка (витяг) з містобудівного кадастру, надана листом Департаменту </w:t>
            </w:r>
            <w:r w:rsidR="005D59F8" w:rsidRPr="00861385">
              <w:rPr>
                <w:rFonts w:ascii="Times New Roman" w:eastAsia="Times New Roman" w:hAnsi="Times New Roman" w:cs="Times New Roman"/>
                <w:i/>
              </w:rPr>
              <w:t xml:space="preserve">містобудування та архітектури виконавчого органу Київської міської ради (Київської міської державної адміністрації) від </w:t>
            </w:r>
            <w:r w:rsidR="00314198">
              <w:rPr>
                <w:rFonts w:ascii="Times New Roman" w:eastAsia="Times New Roman" w:hAnsi="Times New Roman" w:cs="Times New Roman"/>
                <w:i/>
              </w:rPr>
              <w:t>18.06</w:t>
            </w:r>
            <w:r w:rsidR="005D59F8" w:rsidRPr="00861385">
              <w:rPr>
                <w:rFonts w:ascii="Times New Roman" w:eastAsia="Times New Roman" w:hAnsi="Times New Roman" w:cs="Times New Roman"/>
                <w:i/>
              </w:rPr>
              <w:t>.2024</w:t>
            </w:r>
            <w:r w:rsidR="005D59F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D59F8" w:rsidRPr="00861385">
              <w:rPr>
                <w:rFonts w:ascii="Times New Roman" w:eastAsia="Times New Roman" w:hAnsi="Times New Roman" w:cs="Times New Roman"/>
                <w:i/>
              </w:rPr>
              <w:t>№ 055-</w:t>
            </w:r>
            <w:r w:rsidR="00314198">
              <w:rPr>
                <w:rFonts w:ascii="Times New Roman" w:eastAsia="Times New Roman" w:hAnsi="Times New Roman" w:cs="Times New Roman"/>
                <w:i/>
              </w:rPr>
              <w:t>5803</w:t>
            </w:r>
            <w:r w:rsidR="005D59F8" w:rsidRPr="00861385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851AC0" w:rsidRPr="00861385" w14:paraId="3E5E8315" w14:textId="77777777" w:rsidTr="00F9388C">
        <w:tc>
          <w:tcPr>
            <w:tcW w:w="3285" w:type="dxa"/>
          </w:tcPr>
          <w:p w14:paraId="1937C8C2" w14:textId="77777777" w:rsidR="00851AC0" w:rsidRPr="00861385" w:rsidRDefault="00851AC0" w:rsidP="00F9388C">
            <w:pPr>
              <w:ind w:left="-105"/>
              <w:rPr>
                <w:rFonts w:ascii="Times New Roman" w:hAnsi="Times New Roman" w:cs="Times New Roman"/>
              </w:rPr>
            </w:pPr>
            <w:r w:rsidRPr="00861385">
              <w:rPr>
                <w:rFonts w:ascii="Times New Roman" w:hAnsi="Times New Roman" w:cs="Times New Roman"/>
              </w:rPr>
              <w:t xml:space="preserve"> Функціональне призначення  </w:t>
            </w:r>
          </w:p>
          <w:p w14:paraId="0C1D7A8B" w14:textId="77777777" w:rsidR="00851AC0" w:rsidRPr="00861385" w:rsidRDefault="00851AC0" w:rsidP="00F9388C">
            <w:pPr>
              <w:ind w:left="-105"/>
              <w:rPr>
                <w:rFonts w:ascii="Times New Roman" w:hAnsi="Times New Roman" w:cs="Times New Roman"/>
              </w:rPr>
            </w:pPr>
            <w:r w:rsidRPr="00861385">
              <w:rPr>
                <w:rFonts w:ascii="Times New Roman" w:hAnsi="Times New Roman" w:cs="Times New Roman"/>
              </w:rPr>
              <w:t xml:space="preserve"> згідно з Генпланом:</w:t>
            </w:r>
          </w:p>
        </w:tc>
        <w:tc>
          <w:tcPr>
            <w:tcW w:w="6368" w:type="dxa"/>
          </w:tcPr>
          <w:p w14:paraId="783EC818" w14:textId="5C32B0C9" w:rsidR="000C1EEA" w:rsidRDefault="00851AC0" w:rsidP="00D81922">
            <w:pPr>
              <w:ind w:firstLine="439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61385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від 28.03.2002 № 370/1804, земельн</w:t>
            </w:r>
            <w:r w:rsidR="000C1EEA">
              <w:rPr>
                <w:rFonts w:ascii="Times New Roman" w:eastAsia="Times New Roman" w:hAnsi="Times New Roman" w:cs="Times New Roman"/>
                <w:i/>
              </w:rPr>
              <w:t xml:space="preserve">а ділянка з </w:t>
            </w:r>
            <w:r w:rsidR="000C1EEA" w:rsidRPr="00D81922">
              <w:rPr>
                <w:rFonts w:ascii="Times New Roman" w:eastAsia="Times New Roman" w:hAnsi="Times New Roman" w:cs="Times New Roman"/>
                <w:i/>
              </w:rPr>
              <w:t>кодом 72:031:0001</w:t>
            </w:r>
            <w:r w:rsidR="000C1EEA">
              <w:rPr>
                <w:rFonts w:ascii="Times New Roman" w:eastAsia="Times New Roman" w:hAnsi="Times New Roman" w:cs="Times New Roman"/>
                <w:i/>
              </w:rPr>
              <w:t xml:space="preserve"> за функціональним призначенням належить до території </w:t>
            </w:r>
            <w:r w:rsidR="000C1EEA" w:rsidRPr="000C1EEA">
              <w:rPr>
                <w:rFonts w:ascii="Times New Roman" w:eastAsia="Times New Roman" w:hAnsi="Times New Roman" w:cs="Times New Roman"/>
                <w:i/>
              </w:rPr>
              <w:t>промислов</w:t>
            </w:r>
            <w:r w:rsidR="000C1EEA">
              <w:rPr>
                <w:rFonts w:ascii="Times New Roman" w:eastAsia="Times New Roman" w:hAnsi="Times New Roman" w:cs="Times New Roman"/>
                <w:i/>
              </w:rPr>
              <w:t>ої</w:t>
            </w:r>
            <w:r w:rsidR="000C1EEA" w:rsidRPr="000C1EEA">
              <w:rPr>
                <w:rFonts w:ascii="Times New Roman" w:eastAsia="Times New Roman" w:hAnsi="Times New Roman" w:cs="Times New Roman"/>
                <w:i/>
              </w:rPr>
              <w:t xml:space="preserve"> (існуючі)</w:t>
            </w:r>
            <w:r w:rsidR="000C1EEA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61F2E595" w14:textId="0966EA8E" w:rsidR="00851AC0" w:rsidRPr="00861385" w:rsidRDefault="000C1EEA" w:rsidP="000C1EEA">
            <w:pPr>
              <w:ind w:firstLine="439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Земельна ділянка з кодом </w:t>
            </w:r>
            <w:r w:rsidRPr="00D81922">
              <w:rPr>
                <w:rFonts w:ascii="Times New Roman" w:eastAsia="Times New Roman" w:hAnsi="Times New Roman" w:cs="Times New Roman"/>
                <w:i/>
              </w:rPr>
              <w:t>72:438:0009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за функціональним призначенням належить до</w:t>
            </w:r>
            <w:r w:rsidRPr="000C1EEA">
              <w:rPr>
                <w:rFonts w:ascii="Times New Roman" w:eastAsia="Times New Roman" w:hAnsi="Times New Roman" w:cs="Times New Roman"/>
                <w:i/>
              </w:rPr>
              <w:t xml:space="preserve"> громадських будівель та споруд (існуючі)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851AC0" w:rsidRPr="00861385" w14:paraId="644DD82D" w14:textId="77777777" w:rsidTr="00F9388C">
        <w:trPr>
          <w:cantSplit/>
          <w:trHeight w:val="581"/>
        </w:trPr>
        <w:tc>
          <w:tcPr>
            <w:tcW w:w="3285" w:type="dxa"/>
          </w:tcPr>
          <w:p w14:paraId="4AD7A36E" w14:textId="77777777" w:rsidR="00851AC0" w:rsidRPr="00861385" w:rsidRDefault="00851AC0" w:rsidP="00F9388C">
            <w:pPr>
              <w:ind w:left="-105"/>
              <w:rPr>
                <w:rFonts w:ascii="Times New Roman" w:hAnsi="Times New Roman" w:cs="Times New Roman"/>
              </w:rPr>
            </w:pPr>
            <w:r w:rsidRPr="00861385">
              <w:rPr>
                <w:rFonts w:ascii="Times New Roman" w:hAnsi="Times New Roman" w:cs="Times New Roman"/>
              </w:rPr>
              <w:t xml:space="preserve"> Правовий режим:</w:t>
            </w:r>
          </w:p>
        </w:tc>
        <w:tc>
          <w:tcPr>
            <w:tcW w:w="6368" w:type="dxa"/>
          </w:tcPr>
          <w:p w14:paraId="4DA594E4" w14:textId="5F6C4839" w:rsidR="00851AC0" w:rsidRPr="00861385" w:rsidRDefault="00851AC0" w:rsidP="000C1EEA">
            <w:pPr>
              <w:ind w:left="30" w:firstLine="439"/>
              <w:jc w:val="both"/>
              <w:rPr>
                <w:rFonts w:ascii="Times New Roman" w:hAnsi="Times New Roman" w:cs="Times New Roman"/>
                <w:i/>
              </w:rPr>
            </w:pPr>
            <w:r w:rsidRPr="00861385">
              <w:rPr>
                <w:rFonts w:ascii="Times New Roman" w:hAnsi="Times New Roman" w:cs="Times New Roman"/>
                <w:i/>
              </w:rPr>
              <w:t>Земельн</w:t>
            </w:r>
            <w:r w:rsidR="000C1EEA">
              <w:rPr>
                <w:rFonts w:ascii="Times New Roman" w:hAnsi="Times New Roman" w:cs="Times New Roman"/>
                <w:i/>
              </w:rPr>
              <w:t>і</w:t>
            </w:r>
            <w:r w:rsidRPr="00861385">
              <w:rPr>
                <w:rFonts w:ascii="Times New Roman" w:hAnsi="Times New Roman" w:cs="Times New Roman"/>
                <w:i/>
              </w:rPr>
              <w:t xml:space="preserve"> ділянк</w:t>
            </w:r>
            <w:r w:rsidR="000C1EEA">
              <w:rPr>
                <w:rFonts w:ascii="Times New Roman" w:hAnsi="Times New Roman" w:cs="Times New Roman"/>
                <w:i/>
              </w:rPr>
              <w:t>и</w:t>
            </w:r>
            <w:r w:rsidRPr="00861385">
              <w:rPr>
                <w:rFonts w:ascii="Times New Roman" w:hAnsi="Times New Roman" w:cs="Times New Roman"/>
                <w:i/>
              </w:rPr>
              <w:t xml:space="preserve"> належ</w:t>
            </w:r>
            <w:r w:rsidR="000C1EEA">
              <w:rPr>
                <w:rFonts w:ascii="Times New Roman" w:hAnsi="Times New Roman" w:cs="Times New Roman"/>
                <w:i/>
              </w:rPr>
              <w:t>а</w:t>
            </w:r>
            <w:r w:rsidRPr="00861385">
              <w:rPr>
                <w:rFonts w:ascii="Times New Roman" w:hAnsi="Times New Roman" w:cs="Times New Roman"/>
                <w:i/>
              </w:rPr>
              <w:t>ть до земель комунальної власності територіальної громади міста Києва</w:t>
            </w:r>
            <w:r w:rsidR="000C1EEA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851AC0" w:rsidRPr="00861385" w14:paraId="241D98EA" w14:textId="77777777" w:rsidTr="00F9388C">
        <w:trPr>
          <w:cantSplit/>
          <w:trHeight w:val="282"/>
        </w:trPr>
        <w:tc>
          <w:tcPr>
            <w:tcW w:w="3285" w:type="dxa"/>
          </w:tcPr>
          <w:p w14:paraId="196B1F06" w14:textId="77777777" w:rsidR="00851AC0" w:rsidRPr="00861385" w:rsidRDefault="00851AC0" w:rsidP="00F9388C">
            <w:pPr>
              <w:ind w:left="-105"/>
              <w:rPr>
                <w:rFonts w:ascii="Times New Roman" w:hAnsi="Times New Roman" w:cs="Times New Roman"/>
              </w:rPr>
            </w:pPr>
            <w:r w:rsidRPr="00861385">
              <w:rPr>
                <w:rFonts w:ascii="Times New Roman" w:hAnsi="Times New Roman" w:cs="Times New Roman"/>
              </w:rPr>
              <w:t xml:space="preserve"> Розташування в зеленій зоні:</w:t>
            </w:r>
          </w:p>
        </w:tc>
        <w:tc>
          <w:tcPr>
            <w:tcW w:w="6368" w:type="dxa"/>
          </w:tcPr>
          <w:p w14:paraId="3D91F981" w14:textId="6BE0E7AD" w:rsidR="00851AC0" w:rsidRPr="00861385" w:rsidRDefault="00851AC0" w:rsidP="000C1EEA">
            <w:pPr>
              <w:ind w:firstLine="439"/>
              <w:jc w:val="both"/>
              <w:rPr>
                <w:rFonts w:ascii="Times New Roman" w:hAnsi="Times New Roman" w:cs="Times New Roman"/>
                <w:i/>
              </w:rPr>
            </w:pPr>
            <w:r w:rsidRPr="00861385">
              <w:rPr>
                <w:rFonts w:ascii="Times New Roman" w:hAnsi="Times New Roman" w:cs="Times New Roman"/>
                <w:i/>
              </w:rPr>
              <w:t>Земельн</w:t>
            </w:r>
            <w:r w:rsidR="000C1EEA">
              <w:rPr>
                <w:rFonts w:ascii="Times New Roman" w:hAnsi="Times New Roman" w:cs="Times New Roman"/>
                <w:i/>
              </w:rPr>
              <w:t>і</w:t>
            </w:r>
            <w:r w:rsidRPr="00861385">
              <w:rPr>
                <w:rFonts w:ascii="Times New Roman" w:hAnsi="Times New Roman" w:cs="Times New Roman"/>
                <w:i/>
              </w:rPr>
              <w:t xml:space="preserve"> ділянк</w:t>
            </w:r>
            <w:r w:rsidR="000C1EEA">
              <w:rPr>
                <w:rFonts w:ascii="Times New Roman" w:hAnsi="Times New Roman" w:cs="Times New Roman"/>
                <w:i/>
              </w:rPr>
              <w:t>и</w:t>
            </w:r>
            <w:r w:rsidRPr="00861385">
              <w:rPr>
                <w:rFonts w:ascii="Times New Roman" w:hAnsi="Times New Roman" w:cs="Times New Roman"/>
                <w:i/>
              </w:rPr>
              <w:t xml:space="preserve"> не вход</w:t>
            </w:r>
            <w:r w:rsidR="000C1EEA">
              <w:rPr>
                <w:rFonts w:ascii="Times New Roman" w:hAnsi="Times New Roman" w:cs="Times New Roman"/>
                <w:i/>
              </w:rPr>
              <w:t>я</w:t>
            </w:r>
            <w:r w:rsidRPr="00861385">
              <w:rPr>
                <w:rFonts w:ascii="Times New Roman" w:hAnsi="Times New Roman" w:cs="Times New Roman"/>
                <w:i/>
              </w:rPr>
              <w:t>ть до зеленої зони.</w:t>
            </w:r>
          </w:p>
        </w:tc>
      </w:tr>
      <w:tr w:rsidR="00851AC0" w:rsidRPr="00861385" w14:paraId="04AE2986" w14:textId="77777777" w:rsidTr="00F9388C">
        <w:tc>
          <w:tcPr>
            <w:tcW w:w="3285" w:type="dxa"/>
          </w:tcPr>
          <w:p w14:paraId="1E8014B0" w14:textId="77777777" w:rsidR="00851AC0" w:rsidRPr="00861385" w:rsidRDefault="00851AC0" w:rsidP="00F9388C">
            <w:pPr>
              <w:ind w:left="-105"/>
              <w:rPr>
                <w:rFonts w:ascii="Times New Roman" w:hAnsi="Times New Roman" w:cs="Times New Roman"/>
              </w:rPr>
            </w:pPr>
            <w:r w:rsidRPr="00861385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368" w:type="dxa"/>
          </w:tcPr>
          <w:p w14:paraId="4FD7101E" w14:textId="195E7462" w:rsidR="00851AC0" w:rsidRPr="00861385" w:rsidRDefault="00851AC0" w:rsidP="00F9388C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861385">
              <w:rPr>
                <w:rFonts w:ascii="Times New Roman" w:hAnsi="Times New Roman" w:cs="Times New Roman"/>
                <w:i/>
              </w:rPr>
              <w:t>Зазначаємо, що Департамент земельних ресурсів              не може перебирати на себе повноваження Київської міської ради та приймати рішення про надання дозволу або відмову у наданні дозволу на розроблення проєкту землеустрою щодо відведення земельн</w:t>
            </w:r>
            <w:r w:rsidR="000C1EEA">
              <w:rPr>
                <w:rFonts w:ascii="Times New Roman" w:hAnsi="Times New Roman" w:cs="Times New Roman"/>
                <w:i/>
              </w:rPr>
              <w:t>их</w:t>
            </w:r>
            <w:r w:rsidRPr="00861385">
              <w:rPr>
                <w:rFonts w:ascii="Times New Roman" w:hAnsi="Times New Roman" w:cs="Times New Roman"/>
                <w:i/>
              </w:rPr>
              <w:t xml:space="preserve"> ділян</w:t>
            </w:r>
            <w:r w:rsidR="000C1EEA">
              <w:rPr>
                <w:rFonts w:ascii="Times New Roman" w:hAnsi="Times New Roman" w:cs="Times New Roman"/>
                <w:i/>
              </w:rPr>
              <w:t>ок</w:t>
            </w:r>
            <w:r w:rsidRPr="00861385">
              <w:rPr>
                <w:rFonts w:ascii="Times New Roman" w:hAnsi="Times New Roman" w:cs="Times New Roman"/>
                <w:i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8922EBC" w14:textId="77777777" w:rsidR="00851AC0" w:rsidRPr="00861385" w:rsidRDefault="00851AC0" w:rsidP="00F9388C">
            <w:pPr>
              <w:ind w:firstLine="375"/>
              <w:jc w:val="both"/>
              <w:rPr>
                <w:rFonts w:ascii="Times New Roman" w:hAnsi="Times New Roman" w:cs="Times New Roman"/>
                <w:i/>
              </w:rPr>
            </w:pPr>
            <w:r w:rsidRPr="00861385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         від 17.04.2018 у справі № 826/8107/16, від 16.09.2021 у справі № 826/8847/16. </w:t>
            </w:r>
          </w:p>
          <w:p w14:paraId="6B17A1FC" w14:textId="77777777" w:rsidR="00851AC0" w:rsidRPr="00861385" w:rsidRDefault="00851AC0" w:rsidP="00F9388C">
            <w:pPr>
              <w:ind w:left="30" w:firstLine="439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61385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287BBF97" w14:textId="77777777" w:rsidR="00851AC0" w:rsidRPr="00861385" w:rsidRDefault="00851AC0" w:rsidP="00851AC0">
      <w:pPr>
        <w:spacing w:line="269" w:lineRule="auto"/>
        <w:rPr>
          <w:rFonts w:ascii="Times New Roman" w:eastAsia="Times New Roman" w:hAnsi="Times New Roman" w:cs="Times New Roman"/>
          <w:sz w:val="11"/>
          <w:szCs w:val="11"/>
        </w:rPr>
      </w:pPr>
    </w:p>
    <w:p w14:paraId="2E71C964" w14:textId="77777777" w:rsidR="00851AC0" w:rsidRPr="00861385" w:rsidRDefault="00851AC0" w:rsidP="00851AC0">
      <w:pPr>
        <w:ind w:left="284" w:firstLine="142"/>
        <w:jc w:val="both"/>
        <w:rPr>
          <w:rFonts w:ascii="Times New Roman" w:eastAsia="Times New Roman" w:hAnsi="Times New Roman" w:cs="Times New Roman"/>
          <w:b/>
        </w:rPr>
      </w:pPr>
      <w:r w:rsidRPr="00861385">
        <w:rPr>
          <w:rFonts w:ascii="Times New Roman" w:eastAsia="Times New Roman" w:hAnsi="Times New Roman" w:cs="Times New Roman"/>
          <w:b/>
        </w:rPr>
        <w:t>6. Стан нормативно-правової бази у даній сфері правового регулювання.</w:t>
      </w:r>
    </w:p>
    <w:p w14:paraId="7597DC9F" w14:textId="0A54CDE9" w:rsidR="00854E5C" w:rsidRPr="00854E5C" w:rsidRDefault="00854E5C" w:rsidP="00854E5C">
      <w:pPr>
        <w:ind w:firstLine="426"/>
        <w:jc w:val="both"/>
        <w:rPr>
          <w:rFonts w:ascii="Times New Roman" w:eastAsia="Times New Roman" w:hAnsi="Times New Roman" w:cs="Times New Roman"/>
        </w:rPr>
      </w:pPr>
      <w:r w:rsidRPr="00854E5C">
        <w:rPr>
          <w:rFonts w:ascii="Times New Roman" w:eastAsia="Times New Roman" w:hAnsi="Times New Roman" w:cs="Times New Roman"/>
        </w:rPr>
        <w:t xml:space="preserve">Загальні засади та порядок отримання дозволу на розроблення документації із </w:t>
      </w:r>
      <w:r>
        <w:rPr>
          <w:rFonts w:ascii="Times New Roman" w:eastAsia="Times New Roman" w:hAnsi="Times New Roman" w:cs="Times New Roman"/>
        </w:rPr>
        <w:t>з</w:t>
      </w:r>
      <w:r w:rsidRPr="00854E5C">
        <w:rPr>
          <w:rFonts w:ascii="Times New Roman" w:eastAsia="Times New Roman" w:hAnsi="Times New Roman" w:cs="Times New Roman"/>
        </w:rPr>
        <w:t>емлеустрою визначено статтями 9, 123 Земельного кодексу України.</w:t>
      </w:r>
    </w:p>
    <w:p w14:paraId="5DF7C3DC" w14:textId="750F3595" w:rsidR="00854E5C" w:rsidRPr="00854E5C" w:rsidRDefault="00854E5C" w:rsidP="00854E5C">
      <w:pPr>
        <w:ind w:firstLine="426"/>
        <w:jc w:val="both"/>
        <w:rPr>
          <w:rFonts w:ascii="Times New Roman" w:eastAsia="Times New Roman" w:hAnsi="Times New Roman" w:cs="Times New Roman"/>
        </w:rPr>
      </w:pPr>
      <w:r w:rsidRPr="00854E5C">
        <w:rPr>
          <w:rFonts w:ascii="Times New Roman" w:eastAsia="Times New Roman" w:hAnsi="Times New Roman" w:cs="Times New Roman"/>
        </w:rPr>
        <w:t xml:space="preserve">Проєкт рішення не стосується прав і соціальної захищеності осіб з інвалідністю та </w:t>
      </w:r>
      <w:r>
        <w:rPr>
          <w:rFonts w:ascii="Times New Roman" w:eastAsia="Times New Roman" w:hAnsi="Times New Roman" w:cs="Times New Roman"/>
        </w:rPr>
        <w:t xml:space="preserve">             </w:t>
      </w:r>
      <w:r w:rsidRPr="00854E5C">
        <w:rPr>
          <w:rFonts w:ascii="Times New Roman" w:eastAsia="Times New Roman" w:hAnsi="Times New Roman" w:cs="Times New Roman"/>
        </w:rPr>
        <w:t>не матиме впливу на життєдіяльність цієї категорії.</w:t>
      </w:r>
    </w:p>
    <w:p w14:paraId="0521B1C2" w14:textId="450DB67C" w:rsidR="00854E5C" w:rsidRPr="00854E5C" w:rsidRDefault="00854E5C" w:rsidP="00854E5C">
      <w:pPr>
        <w:ind w:firstLine="426"/>
        <w:jc w:val="both"/>
        <w:rPr>
          <w:rFonts w:ascii="Times New Roman" w:eastAsia="Times New Roman" w:hAnsi="Times New Roman" w:cs="Times New Roman"/>
        </w:rPr>
      </w:pPr>
      <w:r w:rsidRPr="00854E5C">
        <w:rPr>
          <w:rFonts w:ascii="Times New Roman" w:eastAsia="Times New Roman" w:hAnsi="Times New Roman" w:cs="Times New Roman"/>
        </w:rPr>
        <w:lastRenderedPageBreak/>
        <w:t>Проєкт рішення не містить службов</w:t>
      </w:r>
      <w:r w:rsidR="00AE3DEC">
        <w:rPr>
          <w:rFonts w:ascii="Times New Roman" w:eastAsia="Times New Roman" w:hAnsi="Times New Roman" w:cs="Times New Roman"/>
        </w:rPr>
        <w:t>ої</w:t>
      </w:r>
      <w:r w:rsidRPr="00854E5C">
        <w:rPr>
          <w:rFonts w:ascii="Times New Roman" w:eastAsia="Times New Roman" w:hAnsi="Times New Roman" w:cs="Times New Roman"/>
        </w:rPr>
        <w:t xml:space="preserve"> інформаці</w:t>
      </w:r>
      <w:r w:rsidR="00AE3DEC">
        <w:rPr>
          <w:rFonts w:ascii="Times New Roman" w:eastAsia="Times New Roman" w:hAnsi="Times New Roman" w:cs="Times New Roman"/>
        </w:rPr>
        <w:t>ї</w:t>
      </w:r>
      <w:r w:rsidRPr="00854E5C">
        <w:rPr>
          <w:rFonts w:ascii="Times New Roman" w:eastAsia="Times New Roman" w:hAnsi="Times New Roman" w:cs="Times New Roman"/>
        </w:rPr>
        <w:t xml:space="preserve"> у розумінні статті 6 Закону України «Про доступ до публічної інформації».</w:t>
      </w:r>
    </w:p>
    <w:p w14:paraId="1678EE07" w14:textId="0525228E" w:rsidR="00851AC0" w:rsidRDefault="00854E5C" w:rsidP="00854E5C">
      <w:pPr>
        <w:ind w:firstLine="426"/>
        <w:jc w:val="both"/>
        <w:rPr>
          <w:rFonts w:ascii="Times New Roman" w:eastAsia="Times New Roman" w:hAnsi="Times New Roman" w:cs="Times New Roman"/>
        </w:rPr>
      </w:pPr>
      <w:r w:rsidRPr="00854E5C">
        <w:rPr>
          <w:rFonts w:ascii="Times New Roman" w:eastAsia="Times New Roman" w:hAnsi="Times New Roman" w:cs="Times New Roman"/>
        </w:rPr>
        <w:t>Проєкт рішення не містить інформаці</w:t>
      </w:r>
      <w:r w:rsidR="00AE3DEC">
        <w:rPr>
          <w:rFonts w:ascii="Times New Roman" w:eastAsia="Times New Roman" w:hAnsi="Times New Roman" w:cs="Times New Roman"/>
        </w:rPr>
        <w:t>ї</w:t>
      </w:r>
      <w:bookmarkStart w:id="0" w:name="_GoBack"/>
      <w:bookmarkEnd w:id="0"/>
      <w:r w:rsidRPr="00854E5C">
        <w:rPr>
          <w:rFonts w:ascii="Times New Roman" w:eastAsia="Times New Roman" w:hAnsi="Times New Roman" w:cs="Times New Roman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B5D2974" w14:textId="77777777" w:rsidR="00854E5C" w:rsidRPr="00861385" w:rsidRDefault="00854E5C" w:rsidP="00854E5C">
      <w:pPr>
        <w:ind w:firstLine="426"/>
        <w:rPr>
          <w:rFonts w:ascii="Times New Roman" w:eastAsia="Times New Roman" w:hAnsi="Times New Roman" w:cs="Times New Roman"/>
          <w:b/>
          <w:bCs/>
        </w:rPr>
      </w:pPr>
    </w:p>
    <w:p w14:paraId="38502E27" w14:textId="77777777" w:rsidR="00851AC0" w:rsidRPr="00861385" w:rsidRDefault="00851AC0" w:rsidP="00851AC0">
      <w:pPr>
        <w:ind w:firstLine="426"/>
        <w:rPr>
          <w:rFonts w:ascii="Times New Roman" w:eastAsia="Times New Roman" w:hAnsi="Times New Roman" w:cs="Times New Roman"/>
          <w:i/>
        </w:rPr>
      </w:pPr>
      <w:r w:rsidRPr="00861385">
        <w:rPr>
          <w:rFonts w:ascii="Times New Roman" w:eastAsia="Times New Roman" w:hAnsi="Times New Roman" w:cs="Times New Roman"/>
          <w:b/>
          <w:bCs/>
        </w:rPr>
        <w:t>7. Фінансово-економічне обґрунтування.</w:t>
      </w:r>
    </w:p>
    <w:p w14:paraId="77075D10" w14:textId="77777777" w:rsidR="00851AC0" w:rsidRPr="00861385" w:rsidRDefault="00851AC0" w:rsidP="00851AC0">
      <w:pPr>
        <w:ind w:firstLine="426"/>
        <w:jc w:val="both"/>
        <w:rPr>
          <w:rFonts w:ascii="Times New Roman" w:eastAsia="Times New Roman" w:hAnsi="Times New Roman" w:cs="Times New Roman"/>
          <w:i/>
        </w:rPr>
      </w:pPr>
      <w:r w:rsidRPr="00861385">
        <w:rPr>
          <w:rFonts w:ascii="Times New Roman" w:eastAsia="Times New Roman" w:hAnsi="Times New Roman" w:cs="Times New Roman"/>
        </w:rPr>
        <w:t>Реалізація рішення не потребує додаткових витрат міського бюджету.</w:t>
      </w:r>
    </w:p>
    <w:p w14:paraId="2667A6DF" w14:textId="77777777" w:rsidR="000C1EEA" w:rsidRDefault="000C1EEA" w:rsidP="00851AC0">
      <w:pPr>
        <w:ind w:firstLine="426"/>
        <w:jc w:val="both"/>
        <w:rPr>
          <w:rFonts w:ascii="Times New Roman" w:eastAsia="Times New Roman" w:hAnsi="Times New Roman" w:cs="Times New Roman"/>
          <w:b/>
          <w:bCs/>
        </w:rPr>
      </w:pPr>
    </w:p>
    <w:p w14:paraId="01C44C69" w14:textId="6851D510" w:rsidR="00851AC0" w:rsidRPr="00861385" w:rsidRDefault="00851AC0" w:rsidP="00851AC0">
      <w:pPr>
        <w:ind w:firstLine="426"/>
        <w:jc w:val="both"/>
        <w:rPr>
          <w:rFonts w:ascii="Times New Roman" w:eastAsia="Times New Roman" w:hAnsi="Times New Roman" w:cs="Times New Roman"/>
          <w:i/>
        </w:rPr>
      </w:pPr>
      <w:r w:rsidRPr="00861385">
        <w:rPr>
          <w:rFonts w:ascii="Times New Roman" w:eastAsia="Times New Roman" w:hAnsi="Times New Roman" w:cs="Times New Roman"/>
          <w:b/>
          <w:bCs/>
        </w:rPr>
        <w:t>8. Прогноз соціально-економічних та інших наслідків прийняття рішення.</w:t>
      </w:r>
    </w:p>
    <w:p w14:paraId="62B4161C" w14:textId="431F718C" w:rsidR="00851AC0" w:rsidRPr="00861385" w:rsidRDefault="00851AC0" w:rsidP="00851AC0">
      <w:pPr>
        <w:ind w:firstLine="426"/>
        <w:jc w:val="both"/>
        <w:rPr>
          <w:rFonts w:ascii="Times New Roman" w:eastAsia="Times New Roman" w:hAnsi="Times New Roman" w:cs="Times New Roman"/>
          <w:i/>
        </w:rPr>
      </w:pPr>
      <w:r w:rsidRPr="00861385">
        <w:rPr>
          <w:rFonts w:ascii="Times New Roman" w:eastAsia="Times New Roman" w:hAnsi="Times New Roman" w:cs="Times New Roman"/>
        </w:rPr>
        <w:t>Наслідками прийняття розробленого проєкту рішення стане реалізація зацікавленою особою своїх прав щодо користування земельн</w:t>
      </w:r>
      <w:r w:rsidR="000C1EEA">
        <w:rPr>
          <w:rFonts w:ascii="Times New Roman" w:eastAsia="Times New Roman" w:hAnsi="Times New Roman" w:cs="Times New Roman"/>
        </w:rPr>
        <w:t>ими</w:t>
      </w:r>
      <w:r w:rsidRPr="00861385">
        <w:rPr>
          <w:rFonts w:ascii="Times New Roman" w:eastAsia="Times New Roman" w:hAnsi="Times New Roman" w:cs="Times New Roman"/>
        </w:rPr>
        <w:t xml:space="preserve"> ділянк</w:t>
      </w:r>
      <w:r w:rsidR="000C1EEA">
        <w:rPr>
          <w:rFonts w:ascii="Times New Roman" w:eastAsia="Times New Roman" w:hAnsi="Times New Roman" w:cs="Times New Roman"/>
        </w:rPr>
        <w:t>ами</w:t>
      </w:r>
      <w:r w:rsidRPr="00861385">
        <w:rPr>
          <w:rFonts w:ascii="Times New Roman" w:eastAsia="Times New Roman" w:hAnsi="Times New Roman" w:cs="Times New Roman"/>
        </w:rPr>
        <w:t>.</w:t>
      </w:r>
    </w:p>
    <w:p w14:paraId="31C11255" w14:textId="77777777" w:rsidR="00851AC0" w:rsidRPr="00861385" w:rsidRDefault="00851AC0" w:rsidP="00851AC0">
      <w:pPr>
        <w:ind w:firstLine="426"/>
        <w:jc w:val="both"/>
        <w:rPr>
          <w:rFonts w:ascii="Times New Roman" w:eastAsia="Times New Roman" w:hAnsi="Times New Roman" w:cs="Times New Roman"/>
          <w:i/>
        </w:rPr>
      </w:pPr>
    </w:p>
    <w:p w14:paraId="56E90F69" w14:textId="77777777" w:rsidR="00851AC0" w:rsidRPr="00861385" w:rsidRDefault="00851AC0" w:rsidP="00851AC0">
      <w:pPr>
        <w:ind w:firstLine="280"/>
        <w:rPr>
          <w:rFonts w:ascii="Georgia" w:eastAsia="Georgia" w:hAnsi="Georgia" w:cs="Georgia"/>
          <w:b/>
          <w:sz w:val="20"/>
          <w:szCs w:val="20"/>
        </w:rPr>
      </w:pPr>
      <w:r w:rsidRPr="00861385">
        <w:rPr>
          <w:rFonts w:ascii="Georgia" w:eastAsia="Georgia" w:hAnsi="Georgia" w:cs="Georgia"/>
          <w:sz w:val="20"/>
          <w:szCs w:val="20"/>
        </w:rPr>
        <w:t xml:space="preserve">Доповідач: директор Департаменту земельних ресурсів </w:t>
      </w:r>
      <w:r w:rsidRPr="00861385">
        <w:rPr>
          <w:rFonts w:ascii="Georgia" w:eastAsia="Georgia" w:hAnsi="Georgia" w:cs="Georgia"/>
          <w:b/>
          <w:sz w:val="20"/>
          <w:szCs w:val="20"/>
        </w:rPr>
        <w:t>Валентина ПЕЛИХ.</w:t>
      </w:r>
    </w:p>
    <w:p w14:paraId="46010264" w14:textId="77777777" w:rsidR="00851AC0" w:rsidRPr="00861385" w:rsidRDefault="00851AC0" w:rsidP="00851AC0">
      <w:pPr>
        <w:ind w:firstLine="280"/>
        <w:rPr>
          <w:rFonts w:ascii="Georgia" w:eastAsia="Georgia" w:hAnsi="Georgia" w:cs="Georgia"/>
          <w:b/>
          <w:sz w:val="20"/>
          <w:szCs w:val="20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51AC0" w:rsidRPr="00861385" w14:paraId="230B5689" w14:textId="77777777" w:rsidTr="00F9388C">
        <w:trPr>
          <w:trHeight w:val="663"/>
        </w:trPr>
        <w:tc>
          <w:tcPr>
            <w:tcW w:w="4814" w:type="dxa"/>
            <w:hideMark/>
          </w:tcPr>
          <w:p w14:paraId="2FC5889A" w14:textId="77777777" w:rsidR="00851AC0" w:rsidRPr="00861385" w:rsidRDefault="00851AC0" w:rsidP="00F9388C">
            <w:pPr>
              <w:shd w:val="clear" w:color="auto" w:fill="FFFFFF"/>
              <w:ind w:hanging="120"/>
              <w:jc w:val="both"/>
              <w:rPr>
                <w:rFonts w:ascii="Times New Roman" w:eastAsia="Georgia" w:hAnsi="Times New Roman" w:cs="Times New Roman"/>
                <w:bCs/>
              </w:rPr>
            </w:pPr>
          </w:p>
          <w:p w14:paraId="4816405B" w14:textId="77777777" w:rsidR="00851AC0" w:rsidRPr="00861385" w:rsidRDefault="00851AC0" w:rsidP="00F9388C">
            <w:pPr>
              <w:shd w:val="clear" w:color="auto" w:fill="FFFFFF"/>
              <w:ind w:hanging="120"/>
              <w:jc w:val="both"/>
              <w:rPr>
                <w:rFonts w:ascii="Times New Roman" w:eastAsia="Georgia" w:hAnsi="Times New Roman" w:cs="Times New Roman"/>
                <w:bCs/>
              </w:rPr>
            </w:pPr>
            <w:r w:rsidRPr="00861385">
              <w:rPr>
                <w:rFonts w:ascii="Times New Roman" w:eastAsia="Georgia" w:hAnsi="Times New Roman" w:cs="Times New Roman"/>
                <w:bCs/>
              </w:rPr>
              <w:t>Директор Департаменту земельних ресурсів</w:t>
            </w:r>
          </w:p>
        </w:tc>
        <w:tc>
          <w:tcPr>
            <w:tcW w:w="4815" w:type="dxa"/>
          </w:tcPr>
          <w:p w14:paraId="18AFB6AE" w14:textId="77777777" w:rsidR="00851AC0" w:rsidRPr="00861385" w:rsidRDefault="00851AC0" w:rsidP="00F9388C">
            <w:pPr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</w:p>
          <w:p w14:paraId="27FFFFF6" w14:textId="77777777" w:rsidR="00851AC0" w:rsidRPr="00861385" w:rsidRDefault="00851AC0" w:rsidP="00F9388C">
            <w:pPr>
              <w:jc w:val="right"/>
              <w:rPr>
                <w:rFonts w:ascii="Times New Roman" w:eastAsia="Georgia" w:hAnsi="Times New Roman" w:cs="Times New Roman"/>
                <w:bCs/>
              </w:rPr>
            </w:pPr>
            <w:r w:rsidRPr="00861385">
              <w:rPr>
                <w:rFonts w:ascii="Times New Roman" w:eastAsia="Georgia" w:hAnsi="Times New Roman" w:cs="Times New Roman"/>
                <w:bCs/>
              </w:rPr>
              <w:t>Валентина ПЕЛИХ</w:t>
            </w:r>
          </w:p>
        </w:tc>
      </w:tr>
    </w:tbl>
    <w:p w14:paraId="05039B44" w14:textId="77777777" w:rsidR="00851AC0" w:rsidRPr="00861385" w:rsidRDefault="00851AC0" w:rsidP="00851AC0">
      <w:pPr>
        <w:ind w:left="426"/>
        <w:rPr>
          <w:rFonts w:ascii="Times New Roman" w:eastAsia="Times New Roman" w:hAnsi="Times New Roman" w:cs="Times New Roman"/>
        </w:rPr>
      </w:pPr>
    </w:p>
    <w:p w14:paraId="50C7FC12" w14:textId="21D67C8B" w:rsidR="00851AC0" w:rsidRDefault="00851AC0" w:rsidP="00170D8B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3C749DF0" w14:textId="60DBD7ED" w:rsidR="00851AC0" w:rsidRDefault="00851AC0" w:rsidP="00170D8B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6CF793D5" w14:textId="70EF526E" w:rsidR="00851AC0" w:rsidRDefault="00851AC0" w:rsidP="00170D8B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283A3023" w14:textId="5B557106" w:rsidR="00851AC0" w:rsidRDefault="00851AC0" w:rsidP="00170D8B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77DDE9DD" w14:textId="1761B8B3" w:rsidR="00851AC0" w:rsidRDefault="00851AC0" w:rsidP="00170D8B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1AF776C8" w14:textId="2294A2A3" w:rsidR="00851AC0" w:rsidRDefault="00851AC0" w:rsidP="00170D8B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sectPr w:rsidR="00851AC0" w:rsidSect="000C1EEA">
      <w:headerReference w:type="even" r:id="rId9"/>
      <w:footerReference w:type="even" r:id="rId10"/>
      <w:pgSz w:w="11907" w:h="16839" w:code="9"/>
      <w:pgMar w:top="1134" w:right="567" w:bottom="1135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43DE3" w14:textId="77777777" w:rsidR="00C409EC" w:rsidRDefault="00C409EC">
      <w:r>
        <w:separator/>
      </w:r>
    </w:p>
  </w:endnote>
  <w:endnote w:type="continuationSeparator" w:id="0">
    <w:p w14:paraId="1282558C" w14:textId="77777777" w:rsidR="00C409EC" w:rsidRDefault="00C4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022A2" w14:textId="77777777" w:rsidR="00C409EC" w:rsidRDefault="00C409EC"/>
  </w:footnote>
  <w:footnote w:type="continuationSeparator" w:id="0">
    <w:p w14:paraId="34739C86" w14:textId="77777777" w:rsidR="00C409EC" w:rsidRDefault="00C409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578B" w14:textId="77777777" w:rsidR="00170D8B" w:rsidRDefault="00170D8B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sz w:val="12"/>
        <w:szCs w:val="12"/>
      </w:rPr>
    </w:pPr>
  </w:p>
  <w:p w14:paraId="489924F0" w14:textId="17AA8711" w:rsidR="00CA192D" w:rsidRPr="007F01BC" w:rsidRDefault="00CA192D" w:rsidP="00170D8B">
    <w:pPr>
      <w:pStyle w:val="20"/>
      <w:shd w:val="clear" w:color="auto" w:fill="auto"/>
      <w:spacing w:after="0"/>
      <w:ind w:left="4807" w:firstLine="296"/>
      <w:jc w:val="righ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170D8B">
      <w:rPr>
        <w:rFonts w:ascii="Times New Roman" w:hAnsi="Times New Roman" w:cs="Times New Roman"/>
        <w:i w:val="0"/>
        <w:sz w:val="12"/>
        <w:szCs w:val="12"/>
        <w:lang w:val="ru-RU"/>
      </w:rPr>
      <w:t>ПЗН-64911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170D8B">
      <w:rPr>
        <w:rFonts w:ascii="Times New Roman" w:hAnsi="Times New Roman" w:cs="Times New Roman"/>
        <w:bCs/>
        <w:i w:val="0"/>
        <w:sz w:val="12"/>
        <w:szCs w:val="12"/>
        <w:lang w:val="ru-RU"/>
      </w:rPr>
      <w:t>11.06.2024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до </w:t>
    </w:r>
    <w:r w:rsidR="00170D8B">
      <w:rPr>
        <w:rFonts w:ascii="Times New Roman" w:hAnsi="Times New Roman" w:cs="Times New Roman"/>
        <w:i w:val="0"/>
        <w:sz w:val="12"/>
        <w:szCs w:val="12"/>
      </w:rPr>
      <w:t>справи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626910157</w:t>
    </w:r>
  </w:p>
  <w:p w14:paraId="28309D3E" w14:textId="58AE6341" w:rsidR="009A054D" w:rsidRDefault="00CA192D" w:rsidP="00170D8B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2065744795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E3DEC" w:rsidRPr="00AE3DE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5CA"/>
    <w:rsid w:val="00020629"/>
    <w:rsid w:val="00027B06"/>
    <w:rsid w:val="000308D7"/>
    <w:rsid w:val="00031715"/>
    <w:rsid w:val="00031FB5"/>
    <w:rsid w:val="000408C5"/>
    <w:rsid w:val="00046F6D"/>
    <w:rsid w:val="000554C8"/>
    <w:rsid w:val="0006679B"/>
    <w:rsid w:val="00074B7A"/>
    <w:rsid w:val="00082B59"/>
    <w:rsid w:val="0009144A"/>
    <w:rsid w:val="000A78E1"/>
    <w:rsid w:val="000A79F3"/>
    <w:rsid w:val="000B2577"/>
    <w:rsid w:val="000C1EEA"/>
    <w:rsid w:val="000E18EF"/>
    <w:rsid w:val="000E29B0"/>
    <w:rsid w:val="000E40B4"/>
    <w:rsid w:val="0013275C"/>
    <w:rsid w:val="00145B8D"/>
    <w:rsid w:val="00170D8B"/>
    <w:rsid w:val="00186BF7"/>
    <w:rsid w:val="0019332F"/>
    <w:rsid w:val="001C273F"/>
    <w:rsid w:val="001D7A0A"/>
    <w:rsid w:val="001E1F77"/>
    <w:rsid w:val="001E3A85"/>
    <w:rsid w:val="001E4C2C"/>
    <w:rsid w:val="001F39F7"/>
    <w:rsid w:val="002000DF"/>
    <w:rsid w:val="00202B5F"/>
    <w:rsid w:val="002147D4"/>
    <w:rsid w:val="00217C7E"/>
    <w:rsid w:val="00222524"/>
    <w:rsid w:val="00260637"/>
    <w:rsid w:val="00266EEF"/>
    <w:rsid w:val="002831F2"/>
    <w:rsid w:val="002B31E8"/>
    <w:rsid w:val="002D61BE"/>
    <w:rsid w:val="002F3AA5"/>
    <w:rsid w:val="002F639C"/>
    <w:rsid w:val="003006C2"/>
    <w:rsid w:val="00301E07"/>
    <w:rsid w:val="003058CF"/>
    <w:rsid w:val="00314198"/>
    <w:rsid w:val="0031587F"/>
    <w:rsid w:val="0033093A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4611"/>
    <w:rsid w:val="003D7360"/>
    <w:rsid w:val="003E434D"/>
    <w:rsid w:val="003E58A6"/>
    <w:rsid w:val="003E72FC"/>
    <w:rsid w:val="003E7E19"/>
    <w:rsid w:val="003F20CD"/>
    <w:rsid w:val="00413107"/>
    <w:rsid w:val="00417075"/>
    <w:rsid w:val="00420C98"/>
    <w:rsid w:val="00437F6E"/>
    <w:rsid w:val="00447390"/>
    <w:rsid w:val="004538D4"/>
    <w:rsid w:val="00461154"/>
    <w:rsid w:val="00486A4D"/>
    <w:rsid w:val="004908CD"/>
    <w:rsid w:val="004923AD"/>
    <w:rsid w:val="00497082"/>
    <w:rsid w:val="004B1163"/>
    <w:rsid w:val="004C150C"/>
    <w:rsid w:val="004D4053"/>
    <w:rsid w:val="004E58E6"/>
    <w:rsid w:val="00512642"/>
    <w:rsid w:val="00522EA9"/>
    <w:rsid w:val="005660BA"/>
    <w:rsid w:val="00574FAF"/>
    <w:rsid w:val="00581657"/>
    <w:rsid w:val="00585FBD"/>
    <w:rsid w:val="00597154"/>
    <w:rsid w:val="005A4B6A"/>
    <w:rsid w:val="005B5739"/>
    <w:rsid w:val="005B5845"/>
    <w:rsid w:val="005C31D0"/>
    <w:rsid w:val="005D59F8"/>
    <w:rsid w:val="005E1A0A"/>
    <w:rsid w:val="005E7ED3"/>
    <w:rsid w:val="005F358A"/>
    <w:rsid w:val="006027A8"/>
    <w:rsid w:val="00612AE2"/>
    <w:rsid w:val="0061315E"/>
    <w:rsid w:val="00613974"/>
    <w:rsid w:val="006210CE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3B69"/>
    <w:rsid w:val="00705215"/>
    <w:rsid w:val="007237C4"/>
    <w:rsid w:val="00743FA7"/>
    <w:rsid w:val="00763D54"/>
    <w:rsid w:val="007756E4"/>
    <w:rsid w:val="00791F4A"/>
    <w:rsid w:val="007B1180"/>
    <w:rsid w:val="007D79A0"/>
    <w:rsid w:val="007E3CA8"/>
    <w:rsid w:val="007E4A6B"/>
    <w:rsid w:val="007F01BC"/>
    <w:rsid w:val="007F0FF7"/>
    <w:rsid w:val="007F3A56"/>
    <w:rsid w:val="00813F27"/>
    <w:rsid w:val="00817060"/>
    <w:rsid w:val="0083079F"/>
    <w:rsid w:val="00844B45"/>
    <w:rsid w:val="00851AC0"/>
    <w:rsid w:val="00853E57"/>
    <w:rsid w:val="00854144"/>
    <w:rsid w:val="00854E5C"/>
    <w:rsid w:val="00854EEC"/>
    <w:rsid w:val="00874480"/>
    <w:rsid w:val="00885375"/>
    <w:rsid w:val="008B1CB0"/>
    <w:rsid w:val="008C5D53"/>
    <w:rsid w:val="008D0A3B"/>
    <w:rsid w:val="008D32C3"/>
    <w:rsid w:val="008D49E8"/>
    <w:rsid w:val="008E097F"/>
    <w:rsid w:val="008E40D5"/>
    <w:rsid w:val="008F1609"/>
    <w:rsid w:val="00902580"/>
    <w:rsid w:val="00941F23"/>
    <w:rsid w:val="009444C3"/>
    <w:rsid w:val="00947335"/>
    <w:rsid w:val="00950298"/>
    <w:rsid w:val="00990F86"/>
    <w:rsid w:val="009A054D"/>
    <w:rsid w:val="009F1756"/>
    <w:rsid w:val="009F6B30"/>
    <w:rsid w:val="00A21967"/>
    <w:rsid w:val="00A26614"/>
    <w:rsid w:val="00A33645"/>
    <w:rsid w:val="00A504B4"/>
    <w:rsid w:val="00A54958"/>
    <w:rsid w:val="00A70F2C"/>
    <w:rsid w:val="00A717CB"/>
    <w:rsid w:val="00A92B66"/>
    <w:rsid w:val="00AB4173"/>
    <w:rsid w:val="00AD2AC7"/>
    <w:rsid w:val="00AE3DEC"/>
    <w:rsid w:val="00AF4456"/>
    <w:rsid w:val="00B03C65"/>
    <w:rsid w:val="00B20171"/>
    <w:rsid w:val="00B24B4A"/>
    <w:rsid w:val="00B34113"/>
    <w:rsid w:val="00B34709"/>
    <w:rsid w:val="00B63283"/>
    <w:rsid w:val="00B95C48"/>
    <w:rsid w:val="00BA1FE1"/>
    <w:rsid w:val="00BC3C26"/>
    <w:rsid w:val="00BC660F"/>
    <w:rsid w:val="00BE74B3"/>
    <w:rsid w:val="00BF7777"/>
    <w:rsid w:val="00C00879"/>
    <w:rsid w:val="00C00D13"/>
    <w:rsid w:val="00C022FD"/>
    <w:rsid w:val="00C05AC5"/>
    <w:rsid w:val="00C14B6C"/>
    <w:rsid w:val="00C16947"/>
    <w:rsid w:val="00C2419B"/>
    <w:rsid w:val="00C37B4D"/>
    <w:rsid w:val="00C409EC"/>
    <w:rsid w:val="00C44DBB"/>
    <w:rsid w:val="00C54436"/>
    <w:rsid w:val="00C56521"/>
    <w:rsid w:val="00C70F22"/>
    <w:rsid w:val="00C82AFF"/>
    <w:rsid w:val="00C93006"/>
    <w:rsid w:val="00CA192D"/>
    <w:rsid w:val="00CB78AB"/>
    <w:rsid w:val="00CC556E"/>
    <w:rsid w:val="00CE5108"/>
    <w:rsid w:val="00CE6B39"/>
    <w:rsid w:val="00D0322C"/>
    <w:rsid w:val="00D247B3"/>
    <w:rsid w:val="00D36DE4"/>
    <w:rsid w:val="00D437FF"/>
    <w:rsid w:val="00D53A42"/>
    <w:rsid w:val="00D6499D"/>
    <w:rsid w:val="00D64B3F"/>
    <w:rsid w:val="00D66C8B"/>
    <w:rsid w:val="00D73F87"/>
    <w:rsid w:val="00D75C36"/>
    <w:rsid w:val="00D81922"/>
    <w:rsid w:val="00DB24E7"/>
    <w:rsid w:val="00DD25DA"/>
    <w:rsid w:val="00DF4D89"/>
    <w:rsid w:val="00E267AF"/>
    <w:rsid w:val="00E275F4"/>
    <w:rsid w:val="00E31155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93C90"/>
    <w:rsid w:val="00EA56DC"/>
    <w:rsid w:val="00EB04F5"/>
    <w:rsid w:val="00EB6347"/>
    <w:rsid w:val="00EC2CD6"/>
    <w:rsid w:val="00EE4C09"/>
    <w:rsid w:val="00F240A9"/>
    <w:rsid w:val="00F24C4E"/>
    <w:rsid w:val="00F459BE"/>
    <w:rsid w:val="00F61295"/>
    <w:rsid w:val="00FD46B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  <w:style w:type="table" w:customStyle="1" w:styleId="10">
    <w:name w:val="Сітка таблиці1"/>
    <w:basedOn w:val="a1"/>
    <w:next w:val="a8"/>
    <w:uiPriority w:val="39"/>
    <w:rsid w:val="0085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51AC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5758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cp:keywords>{"doc_type_id":79,"doc_type_name":"Пояснювальна записка Юр особа постійка дозвіл","doc_type_file":"Юр_особа_постійка_дозвіл.docx"}</cp:keywords>
  <cp:lastModifiedBy>Рабець Максим Миколайович</cp:lastModifiedBy>
  <cp:revision>155</cp:revision>
  <cp:lastPrinted>2024-07-22T13:21:00Z</cp:lastPrinted>
  <dcterms:created xsi:type="dcterms:W3CDTF">2019-02-06T15:49:00Z</dcterms:created>
  <dcterms:modified xsi:type="dcterms:W3CDTF">2024-07-24T06:18:00Z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2024-06-17T10:48:27Z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a100c43c-d1a7-429e-93c3-1f8a2d1758d1</vt:lpwstr>
  </property>
  <property fmtid="{D5CDD505-2E9C-101B-9397-08002B2CF9AE}" pid="8" name="MSIP_Label_defa4170-0d19-0005-0004-bc88714345d2_ContentBits">
    <vt:lpwstr>0</vt:lpwstr>
  </property>
</Properties>
</file>