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502E3" w14:textId="77777777" w:rsidR="004F0681" w:rsidRPr="00104BBD" w:rsidRDefault="003774B2" w:rsidP="003774B2">
      <w:pPr>
        <w:spacing w:line="1" w:lineRule="exact"/>
        <w:rPr>
          <w:color w:val="auto"/>
        </w:rPr>
      </w:pPr>
      <w:r w:rsidRPr="00104BBD">
        <w:rPr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2E18376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648492731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8F041AD">
                <v:stroke joinstyle="miter"/>
                <v:path gradientshapeok="t" o:connecttype="rect"/>
              </v:shapetype>
              <v:shape id="Shape 3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>
                <v:textbox inset="0,0,0,0">
                  <w:txbxContent>
                    <w:p w:rsidR="004F0681" w:rsidP="007B7541" w:rsidRDefault="00604821" w14:paraId="56B912FB" w14:textId="22E18376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:rsidRPr="007B7541" w:rsidR="004F0681" w:rsidP="007B7541" w:rsidRDefault="00604821" w14:paraId="151A1C00" w14:textId="77777777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B7541" w:rsidR="00C97F46">
                        <w:rPr>
                          <w:b/>
                          <w:bCs/>
                          <w:sz w:val="24"/>
                          <w:szCs w:val="24"/>
                        </w:rPr>
                        <w:t xml:space="preserve">648492731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104BBD" w:rsidRDefault="00604821" w:rsidP="003774B2">
      <w:pPr>
        <w:pStyle w:val="30"/>
        <w:shd w:val="clear" w:color="auto" w:fill="auto"/>
        <w:ind w:left="851" w:firstLine="0"/>
        <w:rPr>
          <w:color w:val="auto"/>
          <w:sz w:val="36"/>
          <w:szCs w:val="36"/>
        </w:rPr>
      </w:pPr>
      <w:r w:rsidRPr="00104BBD">
        <w:rPr>
          <w:color w:val="auto"/>
          <w:sz w:val="36"/>
          <w:szCs w:val="36"/>
        </w:rPr>
        <w:t>ПОЯСНЮВАЛЬНА ЗАПИСКА</w:t>
      </w:r>
    </w:p>
    <w:p w14:paraId="3B3E8953" w14:textId="56C9266D" w:rsidR="004F0681" w:rsidRPr="00104BBD" w:rsidRDefault="009B470E" w:rsidP="003774B2">
      <w:pPr>
        <w:pStyle w:val="1"/>
        <w:shd w:val="clear" w:color="auto" w:fill="auto"/>
        <w:spacing w:after="0"/>
        <w:ind w:left="2127" w:firstLine="0"/>
        <w:rPr>
          <w:color w:val="auto"/>
          <w:sz w:val="24"/>
          <w:szCs w:val="24"/>
        </w:rPr>
      </w:pPr>
      <w:r w:rsidRPr="00104BBD">
        <w:rPr>
          <w:b/>
          <w:i/>
          <w:iCs/>
          <w:noProof/>
          <w:color w:val="auto"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05D3CE5C">
            <wp:simplePos x="0" y="0"/>
            <wp:positionH relativeFrom="column">
              <wp:posOffset>4964297</wp:posOffset>
            </wp:positionH>
            <wp:positionV relativeFrom="paragraph">
              <wp:posOffset>5355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104BBD">
        <w:rPr>
          <w:b/>
          <w:bCs/>
          <w:color w:val="auto"/>
          <w:sz w:val="24"/>
          <w:szCs w:val="24"/>
        </w:rPr>
        <w:t xml:space="preserve">№ </w:t>
      </w:r>
      <w:r w:rsidR="007B7541" w:rsidRPr="0045423B">
        <w:rPr>
          <w:b/>
          <w:bCs/>
          <w:color w:val="auto"/>
          <w:sz w:val="24"/>
          <w:szCs w:val="24"/>
          <w:lang w:val="ru-RU"/>
        </w:rPr>
        <w:t>ПЗН-61974</w:t>
      </w:r>
      <w:r w:rsidR="00604821" w:rsidRPr="00104BBD">
        <w:rPr>
          <w:b/>
          <w:bCs/>
          <w:color w:val="auto"/>
          <w:sz w:val="24"/>
          <w:szCs w:val="24"/>
        </w:rPr>
        <w:t xml:space="preserve"> від </w:t>
      </w:r>
      <w:r w:rsidR="00466C3C" w:rsidRPr="0045423B">
        <w:rPr>
          <w:b/>
          <w:bCs/>
          <w:color w:val="auto"/>
          <w:sz w:val="24"/>
          <w:szCs w:val="24"/>
          <w:lang w:val="ru-RU"/>
        </w:rPr>
        <w:t>31.01.2024</w:t>
      </w:r>
    </w:p>
    <w:p w14:paraId="69271402" w14:textId="13473D8D" w:rsidR="004F0681" w:rsidRPr="00104BBD" w:rsidRDefault="00604821" w:rsidP="003774B2">
      <w:pPr>
        <w:pStyle w:val="1"/>
        <w:shd w:val="clear" w:color="auto" w:fill="auto"/>
        <w:spacing w:after="0"/>
        <w:ind w:left="567" w:right="3481" w:firstLine="7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 xml:space="preserve">до </w:t>
      </w:r>
      <w:r w:rsidR="00B602DB" w:rsidRPr="00104BBD">
        <w:rPr>
          <w:color w:val="auto"/>
          <w:sz w:val="24"/>
          <w:szCs w:val="24"/>
        </w:rPr>
        <w:t>проєкт</w:t>
      </w:r>
      <w:r w:rsidRPr="00104BBD">
        <w:rPr>
          <w:color w:val="auto"/>
          <w:sz w:val="24"/>
          <w:szCs w:val="24"/>
        </w:rPr>
        <w:t>у рішення Київської міської ради:</w:t>
      </w:r>
      <w:r w:rsidR="003568E0" w:rsidRPr="00104BBD">
        <w:rPr>
          <w:noProof/>
          <w:color w:val="auto"/>
          <w:sz w:val="24"/>
          <w:szCs w:val="24"/>
        </w:rPr>
        <w:t xml:space="preserve"> </w:t>
      </w:r>
    </w:p>
    <w:p w14:paraId="3D808EFA" w14:textId="1F292163" w:rsidR="00E17376" w:rsidRDefault="0045423B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b/>
          <w:i/>
          <w:iCs/>
          <w:color w:val="auto"/>
          <w:sz w:val="24"/>
          <w:szCs w:val="24"/>
        </w:rPr>
      </w:pPr>
      <w:r w:rsidRPr="0045423B">
        <w:rPr>
          <w:b/>
          <w:i/>
          <w:iCs/>
          <w:color w:val="auto"/>
          <w:sz w:val="24"/>
          <w:szCs w:val="24"/>
        </w:rPr>
        <w:t xml:space="preserve">Про передачу громадянину Тяглію Дмитру Євгеновичу у приватну власність земельної ділянки для колективного садівництва на </w:t>
      </w:r>
      <w:r w:rsidR="00792ACC">
        <w:rPr>
          <w:b/>
          <w:i/>
          <w:iCs/>
          <w:color w:val="auto"/>
          <w:sz w:val="24"/>
          <w:szCs w:val="24"/>
        </w:rPr>
        <w:t xml:space="preserve">              </w:t>
      </w:r>
      <w:r w:rsidRPr="0045423B">
        <w:rPr>
          <w:b/>
          <w:i/>
          <w:iCs/>
          <w:color w:val="auto"/>
          <w:sz w:val="24"/>
          <w:szCs w:val="24"/>
        </w:rPr>
        <w:t>вул. Аматорській, 13 а (ОБ</w:t>
      </w:r>
      <w:r w:rsidR="00792ACC">
        <w:rPr>
          <w:b/>
          <w:i/>
          <w:iCs/>
          <w:color w:val="auto"/>
          <w:sz w:val="24"/>
          <w:szCs w:val="24"/>
        </w:rPr>
        <w:t>С</w:t>
      </w:r>
      <w:r w:rsidRPr="0045423B">
        <w:rPr>
          <w:b/>
          <w:i/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</w:p>
    <w:p w14:paraId="202B90CA" w14:textId="77777777" w:rsidR="0045423B" w:rsidRPr="00104BBD" w:rsidRDefault="0045423B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color w:val="auto"/>
          <w:sz w:val="24"/>
          <w:szCs w:val="24"/>
        </w:rPr>
      </w:pPr>
    </w:p>
    <w:p w14:paraId="07F9F426" w14:textId="53375CD9" w:rsidR="004F0681" w:rsidRPr="00104BBD" w:rsidRDefault="00604821" w:rsidP="00E659C4">
      <w:pPr>
        <w:pStyle w:val="1"/>
        <w:numPr>
          <w:ilvl w:val="0"/>
          <w:numId w:val="3"/>
        </w:numPr>
        <w:shd w:val="clear" w:color="auto" w:fill="auto"/>
        <w:spacing w:after="0"/>
        <w:rPr>
          <w:b/>
          <w:bCs/>
          <w:color w:val="auto"/>
          <w:sz w:val="24"/>
          <w:szCs w:val="24"/>
          <w:lang w:val="ru-RU"/>
        </w:rPr>
      </w:pPr>
      <w:r w:rsidRPr="00104BBD">
        <w:rPr>
          <w:b/>
          <w:bCs/>
          <w:color w:val="auto"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225"/>
      </w:tblGrid>
      <w:tr w:rsidR="00104BBD" w:rsidRPr="00104BBD" w14:paraId="227D063B" w14:textId="77777777" w:rsidTr="00E659C4">
        <w:tc>
          <w:tcPr>
            <w:tcW w:w="3686" w:type="dxa"/>
          </w:tcPr>
          <w:p w14:paraId="43A3D85C" w14:textId="0694CDC4" w:rsidR="00E659C4" w:rsidRPr="00104BBD" w:rsidRDefault="004E1647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i/>
                <w:color w:val="auto"/>
                <w:sz w:val="24"/>
                <w:szCs w:val="24"/>
              </w:rPr>
              <w:t>ПІБ</w:t>
            </w:r>
            <w:r w:rsidR="00E659C4" w:rsidRPr="00104BBD">
              <w:rPr>
                <w:i/>
                <w:color w:val="auto"/>
                <w:sz w:val="24"/>
                <w:szCs w:val="24"/>
              </w:rPr>
              <w:t xml:space="preserve">:                </w:t>
            </w:r>
          </w:p>
        </w:tc>
        <w:tc>
          <w:tcPr>
            <w:tcW w:w="6849" w:type="dxa"/>
          </w:tcPr>
          <w:p w14:paraId="7FB01E08" w14:textId="5C563530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Тяглій Дмитро Євгенович</w:t>
            </w:r>
          </w:p>
        </w:tc>
      </w:tr>
      <w:tr w:rsidR="00104BBD" w:rsidRPr="00104BBD" w14:paraId="6F780FF0" w14:textId="77777777" w:rsidTr="00E659C4">
        <w:tc>
          <w:tcPr>
            <w:tcW w:w="3686" w:type="dxa"/>
          </w:tcPr>
          <w:p w14:paraId="3164B983" w14:textId="3A27AF02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849" w:type="dxa"/>
          </w:tcPr>
          <w:p w14:paraId="002D9349" w14:textId="32759DAF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color w:val="auto"/>
                <w:sz w:val="24"/>
                <w:szCs w:val="24"/>
              </w:rPr>
            </w:pP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від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29.01.2024</w:t>
            </w:r>
            <w:r w:rsidRPr="00104BBD">
              <w:rPr>
                <w:b/>
                <w:i/>
                <w:color w:val="auto"/>
                <w:sz w:val="24"/>
                <w:szCs w:val="24"/>
              </w:rPr>
              <w:t xml:space="preserve"> номер </w:t>
            </w:r>
            <w:r w:rsidRPr="00104BBD">
              <w:rPr>
                <w:b/>
                <w:i/>
                <w:color w:val="auto"/>
                <w:sz w:val="24"/>
                <w:szCs w:val="24"/>
                <w:lang w:val="ru-RU"/>
              </w:rPr>
              <w:t>648492731</w:t>
            </w:r>
          </w:p>
        </w:tc>
      </w:tr>
      <w:tr w:rsidR="00104BBD" w:rsidRPr="00104BBD" w14:paraId="2C1E3F36" w14:textId="77777777" w:rsidTr="00E659C4">
        <w:tc>
          <w:tcPr>
            <w:tcW w:w="3686" w:type="dxa"/>
          </w:tcPr>
          <w:p w14:paraId="6C0861C6" w14:textId="0BC88974" w:rsidR="00E659C4" w:rsidRPr="00104BBD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849" w:type="dxa"/>
          </w:tcPr>
          <w:p w14:paraId="189BCD43" w14:textId="77777777" w:rsidR="00E659C4" w:rsidRPr="00104BBD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color w:val="auto"/>
                <w:sz w:val="24"/>
                <w:szCs w:val="24"/>
                <w:lang w:val="ru-RU"/>
              </w:rPr>
            </w:pPr>
          </w:p>
        </w:tc>
      </w:tr>
    </w:tbl>
    <w:p w14:paraId="5CDFA69F" w14:textId="77777777" w:rsidR="00BA3AB4" w:rsidRPr="00104BBD" w:rsidRDefault="00BA3AB4" w:rsidP="003774B2">
      <w:pPr>
        <w:pStyle w:val="a7"/>
        <w:shd w:val="clear" w:color="auto" w:fill="auto"/>
        <w:spacing w:line="204" w:lineRule="auto"/>
        <w:rPr>
          <w:i/>
          <w:color w:val="auto"/>
          <w:sz w:val="24"/>
          <w:szCs w:val="24"/>
        </w:rPr>
      </w:pPr>
    </w:p>
    <w:p w14:paraId="0B07FA8E" w14:textId="67031D5F" w:rsidR="004F0681" w:rsidRPr="00104BBD" w:rsidRDefault="00604821" w:rsidP="003774B2">
      <w:pPr>
        <w:pStyle w:val="a7"/>
        <w:shd w:val="clear" w:color="auto" w:fill="auto"/>
        <w:spacing w:line="240" w:lineRule="auto"/>
        <w:ind w:left="284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2. Відомості про земельну ділянку (</w:t>
      </w:r>
      <w:r w:rsidR="00247072">
        <w:rPr>
          <w:color w:val="auto"/>
          <w:sz w:val="24"/>
          <w:szCs w:val="24"/>
        </w:rPr>
        <w:t xml:space="preserve">кадастровий </w:t>
      </w:r>
      <w:r w:rsidRPr="00104BBD">
        <w:rPr>
          <w:color w:val="auto"/>
          <w:sz w:val="24"/>
          <w:szCs w:val="24"/>
        </w:rPr>
        <w:t xml:space="preserve">№ </w:t>
      </w:r>
      <w:r w:rsidR="00765699" w:rsidRPr="00104BBD">
        <w:rPr>
          <w:color w:val="auto"/>
          <w:sz w:val="24"/>
          <w:szCs w:val="24"/>
        </w:rPr>
        <w:t>8000000000:96:008:0027</w:t>
      </w:r>
      <w:r w:rsidRPr="00104BBD">
        <w:rPr>
          <w:color w:val="auto"/>
          <w:sz w:val="24"/>
          <w:szCs w:val="24"/>
        </w:rPr>
        <w:t>)</w:t>
      </w:r>
      <w:r w:rsidR="00AB25E8">
        <w:rPr>
          <w:color w:val="auto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1"/>
        <w:gridCol w:w="6208"/>
      </w:tblGrid>
      <w:tr w:rsidR="00104BBD" w:rsidRPr="00104BBD" w14:paraId="4ACF000F" w14:textId="77777777" w:rsidTr="00B509A0">
        <w:tc>
          <w:tcPr>
            <w:tcW w:w="3652" w:type="dxa"/>
          </w:tcPr>
          <w:p w14:paraId="769D59FF" w14:textId="7CF414FD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662" w:type="dxa"/>
          </w:tcPr>
          <w:p w14:paraId="0D9290F0" w14:textId="2DD6B790" w:rsidR="00FE13EB" w:rsidRPr="0061239E" w:rsidRDefault="00FE13EB" w:rsidP="000B5147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вул. Аматорська, 13 а,</w:t>
            </w:r>
            <w:r w:rsidR="00622DAB" w:rsidRPr="00622DAB"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22DAB" w:rsidRPr="00622DAB">
              <w:rPr>
                <w:b w:val="0"/>
                <w:i/>
                <w:iCs/>
                <w:color w:val="auto"/>
                <w:sz w:val="24"/>
                <w:szCs w:val="24"/>
                <w:lang w:val="ru-RU"/>
              </w:rPr>
              <w:t>Дарницький район міста Києва, обслуговуючий кооператив «Садово-дачний кооператив «ОРХІДЕЯ-3», мікрорайон Осокорки</w:t>
            </w:r>
          </w:p>
        </w:tc>
      </w:tr>
      <w:tr w:rsidR="00104BBD" w:rsidRPr="00104BBD" w14:paraId="7FA17F85" w14:textId="77777777" w:rsidTr="00B509A0">
        <w:tc>
          <w:tcPr>
            <w:tcW w:w="3652" w:type="dxa"/>
          </w:tcPr>
          <w:p w14:paraId="0242141F" w14:textId="3AD62041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662" w:type="dxa"/>
          </w:tcPr>
          <w:p w14:paraId="3C0AA67B" w14:textId="76F7B337" w:rsidR="00E659C4" w:rsidRPr="0061239E" w:rsidRDefault="00672A8A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1239E">
              <w:rPr>
                <w:b w:val="0"/>
                <w:i/>
                <w:color w:val="auto"/>
                <w:sz w:val="24"/>
                <w:szCs w:val="24"/>
              </w:rPr>
              <w:t>0,1115 га</w:t>
            </w:r>
          </w:p>
        </w:tc>
      </w:tr>
      <w:tr w:rsidR="00104BBD" w:rsidRPr="00104BBD" w14:paraId="34526A38" w14:textId="77777777" w:rsidTr="00B509A0">
        <w:tc>
          <w:tcPr>
            <w:tcW w:w="3652" w:type="dxa"/>
          </w:tcPr>
          <w:p w14:paraId="71A6030E" w14:textId="43A02F36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659C4" w:rsidRPr="00104BBD">
              <w:rPr>
                <w:b w:val="0"/>
                <w:i/>
                <w:color w:val="auto"/>
                <w:sz w:val="24"/>
                <w:szCs w:val="24"/>
              </w:rPr>
              <w:t>Вид та термін користування:</w:t>
            </w:r>
          </w:p>
        </w:tc>
        <w:tc>
          <w:tcPr>
            <w:tcW w:w="6662" w:type="dxa"/>
          </w:tcPr>
          <w:p w14:paraId="08D0261A" w14:textId="49CDA6BB" w:rsidR="00E659C4" w:rsidRPr="0061239E" w:rsidRDefault="00622DAB" w:rsidP="0061239E">
            <w:pPr>
              <w:pStyle w:val="a7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622DAB" w:rsidRPr="00104BBD" w14:paraId="652782C7" w14:textId="77777777" w:rsidTr="00B509A0">
        <w:tc>
          <w:tcPr>
            <w:tcW w:w="3652" w:type="dxa"/>
          </w:tcPr>
          <w:p w14:paraId="20873255" w14:textId="363B4BFB" w:rsidR="00622DAB" w:rsidRDefault="00622DAB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b w:val="0"/>
                <w:i/>
                <w:color w:val="auto"/>
                <w:sz w:val="24"/>
                <w:szCs w:val="24"/>
              </w:rPr>
              <w:t>Категорія земель</w:t>
            </w:r>
          </w:p>
        </w:tc>
        <w:tc>
          <w:tcPr>
            <w:tcW w:w="6662" w:type="dxa"/>
          </w:tcPr>
          <w:p w14:paraId="7DA2AF2E" w14:textId="5FD60ED4" w:rsidR="00622DAB" w:rsidRPr="00622DAB" w:rsidRDefault="00622DAB" w:rsidP="0061239E">
            <w:pPr>
              <w:pStyle w:val="a7"/>
              <w:jc w:val="both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iCs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E659C4" w:rsidRPr="00104BBD" w14:paraId="31D36722" w14:textId="77777777" w:rsidTr="00B509A0">
        <w:tc>
          <w:tcPr>
            <w:tcW w:w="3652" w:type="dxa"/>
          </w:tcPr>
          <w:p w14:paraId="58C1B7B7" w14:textId="6C6DFF45" w:rsidR="00E659C4" w:rsidRPr="00104BBD" w:rsidRDefault="008816C2" w:rsidP="0061239E">
            <w:pPr>
              <w:pStyle w:val="a7"/>
              <w:shd w:val="clear" w:color="auto" w:fill="auto"/>
              <w:spacing w:line="240" w:lineRule="auto"/>
              <w:ind w:left="-120"/>
              <w:rPr>
                <w:color w:val="auto"/>
                <w:sz w:val="24"/>
                <w:szCs w:val="24"/>
              </w:rPr>
            </w:pP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622DAB">
              <w:rPr>
                <w:b w:val="0"/>
                <w:i/>
                <w:sz w:val="24"/>
                <w:szCs w:val="24"/>
              </w:rPr>
              <w:t>Ц</w:t>
            </w:r>
            <w:r w:rsidR="00622DAB" w:rsidRPr="00491052">
              <w:rPr>
                <w:b w:val="0"/>
                <w:i/>
                <w:sz w:val="24"/>
                <w:szCs w:val="24"/>
              </w:rPr>
              <w:t xml:space="preserve">ільове призначення:                    </w:t>
            </w:r>
          </w:p>
        </w:tc>
        <w:tc>
          <w:tcPr>
            <w:tcW w:w="6662" w:type="dxa"/>
          </w:tcPr>
          <w:p w14:paraId="1AB1CB5D" w14:textId="14BB033A" w:rsidR="00E659C4" w:rsidRPr="0061239E" w:rsidRDefault="00622DAB" w:rsidP="0061239E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 w:rsidRPr="00622DAB">
              <w:rPr>
                <w:b w:val="0"/>
                <w:i/>
                <w:color w:val="auto"/>
                <w:sz w:val="24"/>
                <w:szCs w:val="24"/>
              </w:rPr>
              <w:t>01.06 для колективного садівництва</w:t>
            </w:r>
          </w:p>
        </w:tc>
      </w:tr>
    </w:tbl>
    <w:p w14:paraId="4C23D66D" w14:textId="77777777" w:rsidR="00731DC2" w:rsidRPr="00104BBD" w:rsidRDefault="00731DC2" w:rsidP="003774B2">
      <w:pPr>
        <w:pStyle w:val="a7"/>
        <w:shd w:val="clear" w:color="auto" w:fill="auto"/>
        <w:spacing w:line="240" w:lineRule="auto"/>
        <w:rPr>
          <w:color w:val="auto"/>
          <w:sz w:val="24"/>
          <w:szCs w:val="24"/>
        </w:rPr>
      </w:pPr>
    </w:p>
    <w:p w14:paraId="25862FF5" w14:textId="77777777" w:rsidR="004F0681" w:rsidRPr="00104BBD" w:rsidRDefault="004F0681" w:rsidP="003774B2">
      <w:pPr>
        <w:spacing w:after="39" w:line="1" w:lineRule="exact"/>
        <w:rPr>
          <w:rFonts w:ascii="Times New Roman" w:hAnsi="Times New Roman" w:cs="Times New Roman"/>
          <w:color w:val="auto"/>
        </w:rPr>
      </w:pPr>
    </w:p>
    <w:p w14:paraId="27EAA0B3" w14:textId="17A32AF6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Обґрунтування прийняття рішення</w:t>
      </w:r>
      <w:r w:rsidR="00672A8A">
        <w:rPr>
          <w:b/>
          <w:bCs/>
          <w:color w:val="auto"/>
          <w:sz w:val="24"/>
          <w:szCs w:val="24"/>
          <w:lang w:val="ru-RU"/>
        </w:rPr>
        <w:t>.</w:t>
      </w:r>
    </w:p>
    <w:p w14:paraId="360B33EF" w14:textId="77777777" w:rsidR="00622DAB" w:rsidRPr="00622DAB" w:rsidRDefault="00622DAB" w:rsidP="00622DAB">
      <w:pPr>
        <w:pStyle w:val="1"/>
        <w:spacing w:after="0"/>
        <w:ind w:firstLine="403"/>
        <w:jc w:val="both"/>
        <w:rPr>
          <w:color w:val="auto"/>
          <w:sz w:val="24"/>
          <w:szCs w:val="24"/>
        </w:rPr>
      </w:pPr>
      <w:r w:rsidRPr="00622DAB">
        <w:rPr>
          <w:color w:val="auto"/>
          <w:sz w:val="24"/>
          <w:szCs w:val="24"/>
        </w:rPr>
        <w:t xml:space="preserve">На замовлення зацікавленої особи землевпорядною організацією розроблено проєкт землеустрою щодо відведення земельної ділянки.  </w:t>
      </w:r>
    </w:p>
    <w:p w14:paraId="60C38559" w14:textId="4E575199" w:rsidR="00E82810" w:rsidRDefault="00622DAB" w:rsidP="00622DAB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  <w:r w:rsidRPr="00622DAB">
        <w:rPr>
          <w:color w:val="auto"/>
          <w:sz w:val="24"/>
          <w:szCs w:val="24"/>
        </w:rPr>
        <w:t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                        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 «</w:t>
      </w:r>
      <w:r w:rsidRPr="00622DAB">
        <w:rPr>
          <w:iCs/>
          <w:color w:val="auto"/>
          <w:sz w:val="24"/>
          <w:szCs w:val="24"/>
        </w:rPr>
        <w:t>Про передачу громадянину Тяглію Дмитру Євгеновичу у приватну власність земельної ділянки для колективного садівництва на вул. Аматорській, 13а (ОБ</w:t>
      </w:r>
      <w:r w:rsidR="00792ACC">
        <w:rPr>
          <w:iCs/>
          <w:color w:val="auto"/>
          <w:sz w:val="24"/>
          <w:szCs w:val="24"/>
        </w:rPr>
        <w:t>С</w:t>
      </w:r>
      <w:r w:rsidRPr="00622DAB">
        <w:rPr>
          <w:iCs/>
          <w:color w:val="auto"/>
          <w:sz w:val="24"/>
          <w:szCs w:val="24"/>
        </w:rPr>
        <w:t>ЛУГОВУЮЧИЙ КООПЕРАТИВ «САДОВО-ДАЧНИЙ КООПЕРАТИВ «ОРХІДЕЯ-3») у Дарницькому районі міста Києва, мікрорайон Осокорки</w:t>
      </w:r>
      <w:r w:rsidRPr="00622DAB">
        <w:rPr>
          <w:color w:val="auto"/>
          <w:sz w:val="24"/>
          <w:szCs w:val="24"/>
        </w:rPr>
        <w:t>».</w:t>
      </w:r>
    </w:p>
    <w:p w14:paraId="15A0164F" w14:textId="77777777" w:rsidR="00622DAB" w:rsidRPr="00104BBD" w:rsidRDefault="00622DAB" w:rsidP="00622DAB">
      <w:pPr>
        <w:pStyle w:val="1"/>
        <w:shd w:val="clear" w:color="auto" w:fill="auto"/>
        <w:spacing w:after="0"/>
        <w:ind w:firstLine="403"/>
        <w:jc w:val="both"/>
        <w:rPr>
          <w:color w:val="auto"/>
          <w:sz w:val="24"/>
          <w:szCs w:val="24"/>
        </w:rPr>
      </w:pPr>
    </w:p>
    <w:p w14:paraId="42CDBEB9" w14:textId="77777777" w:rsidR="004F0681" w:rsidRPr="00104BBD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Мета прийняття рішення.</w:t>
      </w:r>
    </w:p>
    <w:p w14:paraId="1A128E14" w14:textId="37871C97" w:rsidR="00622DAB" w:rsidRPr="00104BBD" w:rsidRDefault="00622DAB" w:rsidP="003774B2">
      <w:pPr>
        <w:pStyle w:val="1"/>
        <w:shd w:val="clear" w:color="auto" w:fill="auto"/>
        <w:spacing w:after="120" w:line="233" w:lineRule="auto"/>
        <w:jc w:val="both"/>
        <w:rPr>
          <w:color w:val="auto"/>
          <w:sz w:val="24"/>
          <w:szCs w:val="24"/>
        </w:rPr>
      </w:pPr>
      <w:r w:rsidRPr="00622DAB">
        <w:rPr>
          <w:color w:val="auto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02499919" w14:textId="5581498E" w:rsidR="00765699" w:rsidRPr="0061239E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38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Особливі характеристики ділянки.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15"/>
        <w:gridCol w:w="6124"/>
      </w:tblGrid>
      <w:tr w:rsidR="00104BBD" w:rsidRPr="00104BBD" w14:paraId="4A887E4C" w14:textId="77777777" w:rsidTr="0061239E">
        <w:trPr>
          <w:cantSplit/>
        </w:trPr>
        <w:tc>
          <w:tcPr>
            <w:tcW w:w="3515" w:type="dxa"/>
          </w:tcPr>
          <w:p w14:paraId="5C83180A" w14:textId="78DB3AFA" w:rsidR="00E12AC0" w:rsidRPr="0061239E" w:rsidRDefault="008816C2" w:rsidP="0061239E">
            <w:pPr>
              <w:pStyle w:val="1"/>
              <w:shd w:val="clear" w:color="auto" w:fill="auto"/>
              <w:spacing w:after="0"/>
              <w:ind w:left="-83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 xml:space="preserve">Наявність будівель </w:t>
            </w:r>
          </w:p>
          <w:p w14:paraId="2C3E2E2C" w14:textId="0D727AA4" w:rsidR="00E12AC0" w:rsidRPr="0061239E" w:rsidRDefault="008816C2" w:rsidP="0061239E">
            <w:pPr>
              <w:pStyle w:val="20"/>
              <w:shd w:val="clear" w:color="auto" w:fill="auto"/>
              <w:spacing w:line="209" w:lineRule="auto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і споруд на ділянці:</w:t>
            </w:r>
          </w:p>
        </w:tc>
        <w:tc>
          <w:tcPr>
            <w:tcW w:w="6124" w:type="dxa"/>
          </w:tcPr>
          <w:p w14:paraId="5EF0CEB7" w14:textId="3AF337B2" w:rsidR="00622DAB" w:rsidRPr="00622DAB" w:rsidRDefault="00622DAB" w:rsidP="00622DAB">
            <w:pPr>
              <w:pStyle w:val="1"/>
              <w:jc w:val="both"/>
              <w:rPr>
                <w:i/>
                <w:color w:val="auto"/>
                <w:sz w:val="24"/>
                <w:szCs w:val="24"/>
              </w:rPr>
            </w:pPr>
            <w:r w:rsidRPr="00622DAB">
              <w:rPr>
                <w:i/>
                <w:color w:val="auto"/>
                <w:sz w:val="24"/>
                <w:szCs w:val="24"/>
              </w:rPr>
              <w:t>Земельна ді</w:t>
            </w:r>
            <w:r>
              <w:rPr>
                <w:i/>
                <w:color w:val="auto"/>
                <w:sz w:val="24"/>
                <w:szCs w:val="24"/>
              </w:rPr>
              <w:t>лянка забудована садовим будинком загальною площею 21,4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 кв.м, який належить на праві приватної власності</w:t>
            </w:r>
            <w:r w:rsidRPr="00622DAB">
              <w:rPr>
                <w:b/>
                <w:i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i/>
                <w:iCs/>
                <w:color w:val="auto"/>
                <w:sz w:val="24"/>
                <w:szCs w:val="24"/>
              </w:rPr>
              <w:t>Тяглію Дмитру Євгеновичу</w:t>
            </w:r>
            <w:r w:rsidRPr="00622DAB">
              <w:rPr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(інформаційна довідка з Державного реєстру речових прав на нерухоме майно про реєстрацію права власності від </w:t>
            </w:r>
            <w:r w:rsidR="003743D3">
              <w:rPr>
                <w:i/>
                <w:color w:val="auto"/>
                <w:sz w:val="24"/>
                <w:szCs w:val="24"/>
              </w:rPr>
              <w:t>31.01.2024 № 363966675</w:t>
            </w:r>
            <w:r w:rsidRPr="00622DAB">
              <w:rPr>
                <w:i/>
                <w:color w:val="auto"/>
                <w:sz w:val="24"/>
                <w:szCs w:val="24"/>
              </w:rPr>
              <w:t xml:space="preserve">), реєстраційний номер об'єкта </w:t>
            </w:r>
            <w:r w:rsidR="003743D3">
              <w:rPr>
                <w:i/>
                <w:color w:val="auto"/>
                <w:sz w:val="24"/>
                <w:szCs w:val="24"/>
              </w:rPr>
              <w:t>нерухомого майна № 2155530680000</w:t>
            </w:r>
            <w:r w:rsidRPr="00622DAB">
              <w:rPr>
                <w:i/>
                <w:color w:val="auto"/>
                <w:sz w:val="24"/>
                <w:szCs w:val="24"/>
              </w:rPr>
              <w:t>, з</w:t>
            </w:r>
            <w:r w:rsidR="003743D3">
              <w:rPr>
                <w:i/>
                <w:color w:val="auto"/>
                <w:sz w:val="24"/>
                <w:szCs w:val="24"/>
              </w:rPr>
              <w:t>апис про право власності  від 20.08.2020 № 37939334</w:t>
            </w:r>
            <w:r w:rsidRPr="00622DAB">
              <w:rPr>
                <w:i/>
                <w:color w:val="auto"/>
                <w:sz w:val="24"/>
                <w:szCs w:val="24"/>
              </w:rPr>
              <w:t>).</w:t>
            </w:r>
          </w:p>
          <w:p w14:paraId="687E2619" w14:textId="662F13A8" w:rsidR="00E12AC0" w:rsidRPr="00104BBD" w:rsidRDefault="00E12AC0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</w:p>
        </w:tc>
      </w:tr>
      <w:tr w:rsidR="00104BBD" w:rsidRPr="00104BBD" w14:paraId="44C55D8C" w14:textId="77777777" w:rsidTr="0061239E">
        <w:trPr>
          <w:cantSplit/>
        </w:trPr>
        <w:tc>
          <w:tcPr>
            <w:tcW w:w="3515" w:type="dxa"/>
          </w:tcPr>
          <w:p w14:paraId="7162150E" w14:textId="4172DBD4" w:rsidR="00E12AC0" w:rsidRPr="0061239E" w:rsidRDefault="008816C2" w:rsidP="0061239E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83" w:firstLine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E12AC0" w:rsidRPr="0061239E">
              <w:rPr>
                <w:color w:val="auto"/>
                <w:sz w:val="24"/>
                <w:szCs w:val="24"/>
              </w:rPr>
              <w:t>Наявність ДПТ:</w:t>
            </w:r>
          </w:p>
        </w:tc>
        <w:tc>
          <w:tcPr>
            <w:tcW w:w="6124" w:type="dxa"/>
          </w:tcPr>
          <w:p w14:paraId="5ACEA60E" w14:textId="3115FC54" w:rsidR="00E12AC0" w:rsidRPr="00104BBD" w:rsidRDefault="00C2624F" w:rsidP="000B6110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104BBD">
              <w:rPr>
                <w:i/>
                <w:color w:val="auto"/>
                <w:sz w:val="24"/>
                <w:szCs w:val="24"/>
              </w:rPr>
              <w:t xml:space="preserve">Детальний план території </w:t>
            </w:r>
            <w:r w:rsidR="00E12AC0" w:rsidRPr="00104BBD">
              <w:rPr>
                <w:i/>
                <w:color w:val="auto"/>
                <w:sz w:val="24"/>
                <w:szCs w:val="24"/>
              </w:rPr>
              <w:t>відсутній.</w:t>
            </w:r>
          </w:p>
        </w:tc>
      </w:tr>
      <w:tr w:rsidR="00104BBD" w:rsidRPr="00104BBD" w14:paraId="53F755AF" w14:textId="77777777" w:rsidTr="0061239E">
        <w:trPr>
          <w:cantSplit/>
        </w:trPr>
        <w:tc>
          <w:tcPr>
            <w:tcW w:w="3515" w:type="dxa"/>
          </w:tcPr>
          <w:p w14:paraId="62A2A45D" w14:textId="2B94B4AD" w:rsidR="00E12AC0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2AC0" w:rsidRPr="0061239E">
              <w:rPr>
                <w:rFonts w:ascii="Times New Roman" w:hAnsi="Times New Roman" w:cs="Times New Roman"/>
                <w:color w:val="auto"/>
              </w:rPr>
              <w:t xml:space="preserve">згідно </w:t>
            </w:r>
            <w:r w:rsidR="00F940DB" w:rsidRPr="0061239E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124" w:type="dxa"/>
          </w:tcPr>
          <w:p w14:paraId="14888231" w14:textId="73742AE1" w:rsidR="00E12AC0" w:rsidRPr="00104BBD" w:rsidRDefault="00063940" w:rsidP="0022035B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color w:val="auto"/>
                <w:sz w:val="24"/>
                <w:szCs w:val="24"/>
              </w:rPr>
            </w:pPr>
            <w:r w:rsidRPr="00063940">
              <w:rPr>
                <w:bCs/>
                <w:i/>
                <w:color w:val="auto"/>
                <w:sz w:val="24"/>
                <w:szCs w:val="24"/>
              </w:rPr>
              <w:t>Відповідно до Генерального плану міста Києва та проєкту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належить до території житлової садибної забудови (на розрахунковий період).</w:t>
            </w:r>
          </w:p>
        </w:tc>
      </w:tr>
      <w:tr w:rsidR="00104BBD" w:rsidRPr="00104BBD" w14:paraId="67EEAA64" w14:textId="77777777" w:rsidTr="0061239E">
        <w:trPr>
          <w:cantSplit/>
        </w:trPr>
        <w:tc>
          <w:tcPr>
            <w:tcW w:w="3515" w:type="dxa"/>
          </w:tcPr>
          <w:p w14:paraId="529F0A24" w14:textId="02E40F91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Правовий режим:</w:t>
            </w:r>
          </w:p>
        </w:tc>
        <w:tc>
          <w:tcPr>
            <w:tcW w:w="6124" w:type="dxa"/>
          </w:tcPr>
          <w:p w14:paraId="3A54F2AD" w14:textId="4BAA85EF" w:rsidR="00765699" w:rsidRPr="00104BBD" w:rsidRDefault="00E94D09" w:rsidP="000B6110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>Земельна ділянка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104BBD">
              <w:rPr>
                <w:rFonts w:ascii="Times New Roman" w:hAnsi="Times New Roman" w:cs="Times New Roman"/>
                <w:i/>
                <w:color w:val="auto"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104BBD" w:rsidRPr="00104BBD" w14:paraId="23E5DE02" w14:textId="77777777" w:rsidTr="0061239E">
        <w:trPr>
          <w:cantSplit/>
        </w:trPr>
        <w:tc>
          <w:tcPr>
            <w:tcW w:w="3515" w:type="dxa"/>
          </w:tcPr>
          <w:p w14:paraId="4A0BAC79" w14:textId="0235E26E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Розташування в зеленій зоні:</w:t>
            </w:r>
          </w:p>
        </w:tc>
        <w:tc>
          <w:tcPr>
            <w:tcW w:w="6124" w:type="dxa"/>
          </w:tcPr>
          <w:p w14:paraId="3CE4783F" w14:textId="77A50DAD" w:rsidR="00765699" w:rsidRPr="00104BBD" w:rsidRDefault="0064781D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104BBD"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</w:t>
            </w:r>
            <w:r w:rsidR="00B46331" w:rsidRPr="00104BBD">
              <w:rPr>
                <w:rFonts w:ascii="Times New Roman" w:hAnsi="Times New Roman" w:cs="Times New Roman"/>
                <w:i/>
                <w:color w:val="auto"/>
              </w:rPr>
              <w:t>не входить до зеленої зони.</w:t>
            </w:r>
            <w:r w:rsidR="00B05B7A">
              <w:rPr>
                <w:rFonts w:ascii="Times New Roman" w:hAnsi="Times New Roman" w:cs="Times New Roman"/>
                <w:i/>
                <w:color w:val="auto"/>
              </w:rPr>
              <w:tab/>
            </w:r>
          </w:p>
        </w:tc>
      </w:tr>
      <w:tr w:rsidR="00952A49" w:rsidRPr="00104BBD" w14:paraId="3DEEBC5F" w14:textId="77777777" w:rsidTr="0061239E">
        <w:trPr>
          <w:cantSplit/>
        </w:trPr>
        <w:tc>
          <w:tcPr>
            <w:tcW w:w="3515" w:type="dxa"/>
          </w:tcPr>
          <w:p w14:paraId="3B2B4E7C" w14:textId="5B3A767D" w:rsidR="00952A49" w:rsidRDefault="00952A49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952A49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7D93F0F4" w14:textId="0010AD9D" w:rsidR="00952A49" w:rsidRPr="00952A49" w:rsidRDefault="00952A49" w:rsidP="00952A4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Рішенням Київської міської ради від</w:t>
            </w:r>
            <w:r w:rsidRPr="00952A49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27.02.2020                                  № 228/8398 обслуговуючому кооперативу «Садово - дачний кооператив «Орхідея-3» передано у довгострокову оренду на 10 років земельні ділянки для ведення колективного садівництва у мікрорайоні Осокорки  Дарницького району м. Києва, зокрема </w:t>
            </w:r>
            <w:r w:rsidR="00197AC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і земельну ділянку площею 3,3204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 га (кад</w:t>
            </w:r>
            <w:r w:rsidR="00197AC6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астровий номер 8000000000:96:008</w:t>
            </w: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:0001). Термін дії договору оренди земельної ділянки до 15.02.2032. </w:t>
            </w:r>
          </w:p>
          <w:p w14:paraId="2F8FB4EE" w14:textId="2540AD8F" w:rsidR="00952A49" w:rsidRPr="00952A49" w:rsidRDefault="00952A49" w:rsidP="00952A4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На підставі технічної документації із землеустрою щодо поділу та об’єднання земельних ділянок, яку затверджено рішенням Київської міської ради  від 18.05.2023 № 6375/6416, земельну ділянку площею            3,3204 га (кадастровий номер 8000000000:96:008:0001) поділено та сформовано 39 земельних ділянок, у тому числі і земельну ділянку площею 0,1115 га з кадастровим номером 8000000000:96:008:0027.</w:t>
            </w:r>
          </w:p>
          <w:p w14:paraId="371CE4B4" w14:textId="77777777" w:rsidR="00952A49" w:rsidRPr="00952A49" w:rsidRDefault="00952A49" w:rsidP="00952A4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Громадянин Тяглій Д.Є. є членом обслуговуючого кооперативу «Садово - дачний кооператив «Орхідея-3» (довідка від 15.02.2022 № 449). Проєктом рішення передбачається передати громадянину Тяглію Д.Є. у власність  земельну ділянку площею 0,1115 га для ведення колективного садівництва в мікрорайоні Осокорки Дарницького району міста  Києва,</w:t>
            </w:r>
          </w:p>
          <w:p w14:paraId="6A7EA9DA" w14:textId="19FC9572" w:rsidR="00952A49" w:rsidRPr="00952A49" w:rsidRDefault="00D235D6" w:rsidP="00952A4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Нотаріально за</w:t>
            </w:r>
            <w:r w:rsidR="00952A49"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свідченою заявою від 15.02.2022, зареєстрованою в реєстрі за № 425, обслуговуючий кооператив «Садово - дачний кооператив «Орхідея -3» надав згоду на припинення права оренди земельної ділянки площею 0,1115 га (кадастровий номер ділянки 8000000000:96:008</w:t>
            </w:r>
            <w:r w:rsidR="004C6D3E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:0027</w:t>
            </w:r>
            <w:r w:rsidR="00952A49"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>).</w:t>
            </w:r>
          </w:p>
          <w:p w14:paraId="1846EF95" w14:textId="77777777" w:rsidR="00952A49" w:rsidRPr="00952A49" w:rsidRDefault="00952A49" w:rsidP="00952A49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</w:rPr>
            </w:pPr>
            <w:r w:rsidRPr="00952A49">
              <w:rPr>
                <w:rFonts w:ascii="Times New Roman" w:hAnsi="Times New Roman" w:cs="Times New Roman"/>
                <w:bCs/>
                <w:i/>
                <w:iCs/>
                <w:color w:val="auto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 у приватну власність земельної ділянки, оскільки відповідно до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 </w:t>
            </w:r>
          </w:p>
          <w:p w14:paraId="076EBA53" w14:textId="77777777" w:rsidR="00952A49" w:rsidRPr="00104BBD" w:rsidRDefault="00952A49" w:rsidP="000B6110">
            <w:pPr>
              <w:tabs>
                <w:tab w:val="right" w:pos="6588"/>
              </w:tabs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765699" w:rsidRPr="00104BBD" w14:paraId="6A523C75" w14:textId="77777777" w:rsidTr="0061239E">
        <w:trPr>
          <w:cantSplit/>
        </w:trPr>
        <w:tc>
          <w:tcPr>
            <w:tcW w:w="3515" w:type="dxa"/>
          </w:tcPr>
          <w:p w14:paraId="4482B364" w14:textId="683C44A4" w:rsidR="00765699" w:rsidRPr="0061239E" w:rsidRDefault="008816C2" w:rsidP="0061239E">
            <w:pPr>
              <w:ind w:left="-83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 xml:space="preserve"> </w:t>
            </w:r>
            <w:r w:rsidR="00765699" w:rsidRPr="0061239E">
              <w:rPr>
                <w:rFonts w:ascii="Times New Roman" w:hAnsi="Times New Roman" w:cs="Times New Roman"/>
                <w:color w:val="auto"/>
              </w:rPr>
              <w:t>Інші особливості:</w:t>
            </w:r>
          </w:p>
        </w:tc>
        <w:tc>
          <w:tcPr>
            <w:tcW w:w="6124" w:type="dxa"/>
          </w:tcPr>
          <w:p w14:paraId="02AA3CEC" w14:textId="227DA7D1" w:rsidR="00063940" w:rsidRPr="00063940" w:rsidRDefault="00063940" w:rsidP="000639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Зазначене підтверджується, зокрема, рішеннями Верховного Суду від 28.04.2021 у справі № 826/8857/16, від 17.04.2018 у справі № 826/8107/16, від 16.09.2021 у справі № 826/8847/16.</w:t>
            </w:r>
          </w:p>
          <w:p w14:paraId="57EFEA52" w14:textId="77777777" w:rsidR="00063940" w:rsidRPr="00063940" w:rsidRDefault="00063940" w:rsidP="00063940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063940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  <w:p w14:paraId="6528D3CD" w14:textId="06C2B3C3" w:rsidR="00017352" w:rsidRPr="00104BBD" w:rsidRDefault="00017352" w:rsidP="00CA457D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14:paraId="6FE63E4D" w14:textId="77777777" w:rsidR="00765699" w:rsidRPr="00104BBD" w:rsidRDefault="00765699" w:rsidP="003774B2">
      <w:pPr>
        <w:rPr>
          <w:rFonts w:ascii="Times New Roman" w:hAnsi="Times New Roman" w:cs="Times New Roman"/>
          <w:i/>
          <w:color w:val="auto"/>
        </w:rPr>
      </w:pPr>
    </w:p>
    <w:p w14:paraId="6EF0FC17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2BBF6506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</w:t>
      </w:r>
      <w:r w:rsidR="00955CE8">
        <w:rPr>
          <w:color w:val="auto"/>
          <w:sz w:val="24"/>
          <w:szCs w:val="24"/>
        </w:rPr>
        <w:t xml:space="preserve">дженим рішенням </w:t>
      </w:r>
      <w:r w:rsidR="00B77004" w:rsidRPr="00B77004">
        <w:rPr>
          <w:color w:val="auto"/>
          <w:sz w:val="24"/>
          <w:szCs w:val="24"/>
        </w:rPr>
        <w:t xml:space="preserve">Київської міської ради </w:t>
      </w:r>
      <w:r w:rsidR="00955CE8">
        <w:rPr>
          <w:color w:val="auto"/>
          <w:sz w:val="24"/>
          <w:szCs w:val="24"/>
        </w:rPr>
        <w:t>від 20.04.</w:t>
      </w:r>
      <w:r w:rsidRPr="00104BBD">
        <w:rPr>
          <w:color w:val="auto"/>
          <w:sz w:val="24"/>
          <w:szCs w:val="24"/>
        </w:rPr>
        <w:t>2017 № 241/2463.</w:t>
      </w:r>
    </w:p>
    <w:p w14:paraId="2130D9C8" w14:textId="56E25CF4" w:rsidR="00EE6BAB" w:rsidRPr="00EE6BAB" w:rsidRDefault="00063940" w:rsidP="00D4076E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Проєкт рішення не</w:t>
      </w:r>
      <w:r w:rsidR="00EE6BAB" w:rsidRPr="00EE6BAB">
        <w:rPr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309CF4B8" w14:textId="77777777" w:rsidR="00D4076E" w:rsidRPr="00965A55" w:rsidRDefault="00D4076E" w:rsidP="00D4076E">
      <w:pPr>
        <w:pStyle w:val="1"/>
        <w:shd w:val="clear" w:color="auto" w:fill="auto"/>
        <w:spacing w:after="120"/>
        <w:ind w:firstLine="426"/>
        <w:jc w:val="both"/>
        <w:rPr>
          <w:color w:val="auto"/>
          <w:sz w:val="24"/>
          <w:szCs w:val="24"/>
        </w:rPr>
      </w:pPr>
      <w:r w:rsidRPr="00C40C5C">
        <w:rPr>
          <w:color w:val="auto"/>
          <w:sz w:val="24"/>
          <w:szCs w:val="24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07A10D8" w14:textId="77777777" w:rsidR="00D830BD" w:rsidRPr="00104BBD" w:rsidRDefault="00D830BD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</w:p>
    <w:p w14:paraId="410207E6" w14:textId="77777777" w:rsidR="00114807" w:rsidRPr="00104BBD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Фінансово-економічне обґрунтування.</w:t>
      </w:r>
    </w:p>
    <w:p w14:paraId="05F5E1CB" w14:textId="77777777" w:rsidR="00114807" w:rsidRPr="00104BBD" w:rsidRDefault="00114807" w:rsidP="003774B2">
      <w:pPr>
        <w:pStyle w:val="1"/>
        <w:shd w:val="clear" w:color="auto" w:fill="auto"/>
        <w:ind w:firstLine="420"/>
        <w:rPr>
          <w:color w:val="auto"/>
          <w:sz w:val="24"/>
          <w:szCs w:val="24"/>
        </w:rPr>
      </w:pPr>
      <w:r w:rsidRPr="00104BBD">
        <w:rPr>
          <w:color w:val="auto"/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104BBD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color w:val="auto"/>
          <w:sz w:val="24"/>
          <w:szCs w:val="24"/>
        </w:rPr>
      </w:pPr>
      <w:r w:rsidRPr="00104BBD">
        <w:rPr>
          <w:b/>
          <w:bCs/>
          <w:color w:val="auto"/>
          <w:sz w:val="24"/>
          <w:szCs w:val="24"/>
        </w:rPr>
        <w:t>Прогноз соціально-економічних та інших наслідків прийняття рішення.</w:t>
      </w:r>
    </w:p>
    <w:p w14:paraId="3E3BFBC6" w14:textId="558C8362" w:rsidR="00114807" w:rsidRDefault="004467CB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  <w:r w:rsidRPr="004467CB">
        <w:rPr>
          <w:color w:val="auto"/>
          <w:sz w:val="24"/>
          <w:szCs w:val="24"/>
        </w:rPr>
        <w:t>Наслідками прийняття розробленого проєкту рішен</w:t>
      </w:r>
      <w:r w:rsidR="006649DD">
        <w:rPr>
          <w:color w:val="auto"/>
          <w:sz w:val="24"/>
          <w:szCs w:val="24"/>
        </w:rPr>
        <w:t xml:space="preserve">ня стане реалізація громадянином </w:t>
      </w:r>
      <w:r w:rsidRPr="004467CB">
        <w:rPr>
          <w:color w:val="auto"/>
          <w:sz w:val="24"/>
          <w:szCs w:val="24"/>
        </w:rPr>
        <w:t>свої</w:t>
      </w:r>
      <w:r w:rsidR="00E1543C">
        <w:rPr>
          <w:color w:val="auto"/>
          <w:sz w:val="24"/>
          <w:szCs w:val="24"/>
        </w:rPr>
        <w:t xml:space="preserve">х прав </w:t>
      </w:r>
      <w:r w:rsidR="00063940" w:rsidRPr="00063940">
        <w:rPr>
          <w:color w:val="auto"/>
          <w:sz w:val="24"/>
          <w:szCs w:val="24"/>
        </w:rPr>
        <w:t>на оформлення земельної ділянки</w:t>
      </w:r>
      <w:r w:rsidR="006649DD">
        <w:rPr>
          <w:color w:val="auto"/>
          <w:sz w:val="24"/>
          <w:szCs w:val="24"/>
        </w:rPr>
        <w:t>, яка перебуває у його</w:t>
      </w:r>
      <w:r w:rsidRPr="004467CB">
        <w:rPr>
          <w:color w:val="auto"/>
          <w:sz w:val="24"/>
          <w:szCs w:val="24"/>
        </w:rPr>
        <w:t xml:space="preserve"> користуванні.</w:t>
      </w:r>
    </w:p>
    <w:p w14:paraId="312C99EF" w14:textId="77777777" w:rsidR="00921DA0" w:rsidRPr="00104BBD" w:rsidRDefault="00921DA0" w:rsidP="00295A0E">
      <w:pPr>
        <w:pStyle w:val="1"/>
        <w:shd w:val="clear" w:color="auto" w:fill="auto"/>
        <w:spacing w:after="120"/>
        <w:jc w:val="both"/>
        <w:rPr>
          <w:color w:val="auto"/>
          <w:sz w:val="24"/>
          <w:szCs w:val="24"/>
        </w:rPr>
      </w:pPr>
    </w:p>
    <w:p w14:paraId="1E36A962" w14:textId="629630AB" w:rsidR="00114807" w:rsidRPr="00B05B7A" w:rsidRDefault="00114807" w:rsidP="0094685F">
      <w:pPr>
        <w:pStyle w:val="20"/>
        <w:shd w:val="clear" w:color="auto" w:fill="auto"/>
        <w:spacing w:after="0" w:line="233" w:lineRule="auto"/>
        <w:ind w:left="0" w:firstLine="400"/>
        <w:rPr>
          <w:bCs/>
          <w:color w:val="auto"/>
          <w:sz w:val="28"/>
          <w:szCs w:val="28"/>
          <w:lang w:val="ru-RU"/>
        </w:rPr>
      </w:pPr>
      <w:r w:rsidRPr="00104BBD">
        <w:rPr>
          <w:color w:val="auto"/>
          <w:sz w:val="20"/>
          <w:szCs w:val="20"/>
        </w:rPr>
        <w:t>Доповідач: директор Департаменту земельних ресурсів</w:t>
      </w:r>
      <w:r w:rsidRPr="00104BBD">
        <w:rPr>
          <w:color w:val="auto"/>
          <w:sz w:val="24"/>
          <w:szCs w:val="24"/>
        </w:rPr>
        <w:t xml:space="preserve"> </w:t>
      </w:r>
      <w:r w:rsidR="006A0D5A" w:rsidRPr="0045423B">
        <w:rPr>
          <w:bCs/>
          <w:color w:val="auto"/>
          <w:sz w:val="20"/>
          <w:szCs w:val="20"/>
          <w:lang w:val="ru-RU"/>
        </w:rPr>
        <w:t>Валентина ПЕЛИХ</w:t>
      </w:r>
    </w:p>
    <w:p w14:paraId="0D626A07" w14:textId="34CA5C9E" w:rsidR="0094685F" w:rsidRDefault="0094685F" w:rsidP="0094685F">
      <w:pPr>
        <w:pStyle w:val="20"/>
        <w:shd w:val="clear" w:color="auto" w:fill="auto"/>
        <w:spacing w:after="0" w:line="233" w:lineRule="auto"/>
        <w:ind w:left="0" w:firstLine="400"/>
        <w:rPr>
          <w:color w:val="auto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E1DFD" w14:paraId="657EDF8D" w14:textId="77777777" w:rsidTr="005E1DFD">
        <w:trPr>
          <w:trHeight w:val="907"/>
        </w:trPr>
        <w:tc>
          <w:tcPr>
            <w:tcW w:w="4814" w:type="dxa"/>
          </w:tcPr>
          <w:p w14:paraId="49BB39B4" w14:textId="3FDB4EBA" w:rsidR="005E1DFD" w:rsidRPr="005E1DFD" w:rsidRDefault="00B33403" w:rsidP="005E1DFD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r>
              <w:rPr>
                <w:rStyle w:val="af0"/>
                <w:sz w:val="24"/>
                <w:szCs w:val="24"/>
              </w:rPr>
              <w:t>иректор</w:t>
            </w:r>
            <w:r>
              <w:rPr>
                <w:rStyle w:val="af0"/>
                <w:sz w:val="24"/>
                <w:szCs w:val="24"/>
                <w:lang w:val="ru-RU"/>
              </w:rPr>
              <w:t xml:space="preserve"> </w:t>
            </w:r>
            <w:r w:rsidR="005E1DFD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05C99292" w14:textId="18CD4079" w:rsidR="005E1DFD" w:rsidRDefault="005E1DFD" w:rsidP="00B1295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2108B119" w14:textId="5BDCD45B" w:rsidR="005E1DFD" w:rsidRPr="00955CE8" w:rsidRDefault="005E1DFD" w:rsidP="00980724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955CE8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79F82752" w14:textId="77777777" w:rsidR="006D0273" w:rsidRPr="00D73F87" w:rsidRDefault="006D0273" w:rsidP="006D0273">
      <w:pPr>
        <w:pStyle w:val="1"/>
        <w:shd w:val="clear" w:color="auto" w:fill="auto"/>
        <w:spacing w:after="0"/>
        <w:ind w:firstLine="420"/>
      </w:pPr>
    </w:p>
    <w:p w14:paraId="306A0D2C" w14:textId="742E00AE" w:rsidR="00114807" w:rsidRDefault="00114807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p w14:paraId="23DCFC1D" w14:textId="77777777" w:rsidR="00447E5F" w:rsidRPr="00104BBD" w:rsidRDefault="00447E5F" w:rsidP="006D0273">
      <w:pPr>
        <w:pStyle w:val="1"/>
        <w:shd w:val="clear" w:color="auto" w:fill="auto"/>
        <w:spacing w:after="0"/>
        <w:ind w:firstLine="0"/>
        <w:rPr>
          <w:color w:val="auto"/>
          <w:sz w:val="24"/>
          <w:szCs w:val="24"/>
        </w:rPr>
      </w:pPr>
    </w:p>
    <w:sectPr w:rsidR="00447E5F" w:rsidRPr="00104BBD" w:rsidSect="00622DAB">
      <w:headerReference w:type="default" r:id="rId11"/>
      <w:footerReference w:type="default" r:id="rId12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F2CBF" w14:textId="77777777" w:rsidR="008171EC" w:rsidRDefault="008171EC">
      <w:r>
        <w:separator/>
      </w:r>
    </w:p>
  </w:endnote>
  <w:endnote w:type="continuationSeparator" w:id="0">
    <w:p w14:paraId="6745B0DC" w14:textId="77777777" w:rsidR="008171EC" w:rsidRDefault="0081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1F149" w14:textId="77777777" w:rsidR="008171EC" w:rsidRDefault="008171EC"/>
  </w:footnote>
  <w:footnote w:type="continuationSeparator" w:id="0">
    <w:p w14:paraId="4AEA786C" w14:textId="77777777" w:rsidR="008171EC" w:rsidRDefault="008171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C3C53" w14:textId="77777777" w:rsidR="00952A49" w:rsidRDefault="004A7340" w:rsidP="00952A4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</w:t>
    </w:r>
    <w:r w:rsidR="00B979C8">
      <w:rPr>
        <w:sz w:val="12"/>
        <w:szCs w:val="12"/>
      </w:rPr>
      <w:t xml:space="preserve">             </w:t>
    </w:r>
    <w:r>
      <w:rPr>
        <w:sz w:val="12"/>
        <w:szCs w:val="12"/>
      </w:rPr>
      <w:t xml:space="preserve">  </w:t>
    </w:r>
  </w:p>
  <w:p w14:paraId="2E60DAB9" w14:textId="4C0809F1" w:rsidR="00862990" w:rsidRPr="007B7541" w:rsidRDefault="00952A49" w:rsidP="00952A4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</w:t>
    </w:r>
    <w:r w:rsidR="004A7340">
      <w:rPr>
        <w:sz w:val="12"/>
        <w:szCs w:val="12"/>
      </w:rPr>
      <w:t xml:space="preserve"> </w:t>
    </w:r>
    <w:r w:rsidR="00194E38">
      <w:rPr>
        <w:sz w:val="12"/>
        <w:szCs w:val="12"/>
      </w:rPr>
      <w:t xml:space="preserve"> </w:t>
    </w:r>
    <w:r w:rsidR="00862990">
      <w:rPr>
        <w:sz w:val="12"/>
        <w:szCs w:val="12"/>
      </w:rPr>
      <w:t xml:space="preserve">Пояснювальна записка № </w:t>
    </w:r>
    <w:r w:rsidR="007B7541" w:rsidRPr="0045423B">
      <w:rPr>
        <w:sz w:val="12"/>
        <w:szCs w:val="12"/>
        <w:lang w:val="ru-RU"/>
      </w:rPr>
      <w:t>ПЗН-61974</w:t>
    </w:r>
    <w:r w:rsidR="00862990">
      <w:rPr>
        <w:sz w:val="12"/>
        <w:szCs w:val="12"/>
      </w:rPr>
      <w:t xml:space="preserve"> від </w:t>
    </w:r>
    <w:r w:rsidR="00200540" w:rsidRPr="0045423B">
      <w:rPr>
        <w:sz w:val="12"/>
        <w:szCs w:val="12"/>
        <w:lang w:val="ru-RU"/>
      </w:rPr>
      <w:t>31.01.2024</w:t>
    </w:r>
    <w:r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 xml:space="preserve"> 648492731</w:t>
    </w:r>
    <w:r>
      <w:rPr>
        <w:sz w:val="12"/>
        <w:szCs w:val="12"/>
      </w:rPr>
      <w:t xml:space="preserve">    </w:t>
    </w:r>
    <w:r w:rsidR="00862990" w:rsidRPr="007B7541">
      <w:rPr>
        <w:sz w:val="12"/>
        <w:szCs w:val="12"/>
      </w:rPr>
      <w:t>Сторінка</w:t>
    </w:r>
    <w:r w:rsidR="00862990" w:rsidRPr="007B7541">
      <w:t xml:space="preserve"> </w:t>
    </w:r>
    <w:sdt>
      <w:sdt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="00862990" w:rsidRPr="007B7541">
          <w:rPr>
            <w:sz w:val="12"/>
            <w:szCs w:val="12"/>
          </w:rPr>
          <w:fldChar w:fldCharType="begin"/>
        </w:r>
        <w:r w:rsidR="00862990" w:rsidRPr="007B7541">
          <w:rPr>
            <w:sz w:val="12"/>
            <w:szCs w:val="12"/>
          </w:rPr>
          <w:instrText>PAGE   \* MERGEFORMAT</w:instrText>
        </w:r>
        <w:r w:rsidR="00862990" w:rsidRPr="007B7541">
          <w:rPr>
            <w:sz w:val="12"/>
            <w:szCs w:val="12"/>
          </w:rPr>
          <w:fldChar w:fldCharType="separate"/>
        </w:r>
        <w:r w:rsidR="007D726D" w:rsidRPr="007D726D">
          <w:rPr>
            <w:noProof/>
            <w:sz w:val="12"/>
            <w:szCs w:val="12"/>
            <w:lang w:val="ru-RU"/>
          </w:rPr>
          <w:t>2</w:t>
        </w:r>
        <w:r w:rsidR="00862990" w:rsidRPr="007B7541">
          <w:rPr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1"/>
    <w:rsid w:val="00004AE8"/>
    <w:rsid w:val="00017352"/>
    <w:rsid w:val="00022532"/>
    <w:rsid w:val="00023683"/>
    <w:rsid w:val="00044BCB"/>
    <w:rsid w:val="00045902"/>
    <w:rsid w:val="00063940"/>
    <w:rsid w:val="000802F1"/>
    <w:rsid w:val="00091CF3"/>
    <w:rsid w:val="000B1981"/>
    <w:rsid w:val="000B5147"/>
    <w:rsid w:val="000B6110"/>
    <w:rsid w:val="000C3483"/>
    <w:rsid w:val="000C3A5A"/>
    <w:rsid w:val="000C44FC"/>
    <w:rsid w:val="000D18EE"/>
    <w:rsid w:val="000D4A8B"/>
    <w:rsid w:val="000F1896"/>
    <w:rsid w:val="000F54FA"/>
    <w:rsid w:val="00104BBD"/>
    <w:rsid w:val="00110C03"/>
    <w:rsid w:val="00114807"/>
    <w:rsid w:val="0014558C"/>
    <w:rsid w:val="00166900"/>
    <w:rsid w:val="00184DC5"/>
    <w:rsid w:val="00194E38"/>
    <w:rsid w:val="00197AC6"/>
    <w:rsid w:val="001E04D2"/>
    <w:rsid w:val="00200540"/>
    <w:rsid w:val="00210F1C"/>
    <w:rsid w:val="00211899"/>
    <w:rsid w:val="00217DBB"/>
    <w:rsid w:val="0022035B"/>
    <w:rsid w:val="002256EF"/>
    <w:rsid w:val="00232D6B"/>
    <w:rsid w:val="002438BA"/>
    <w:rsid w:val="00247072"/>
    <w:rsid w:val="00295A0E"/>
    <w:rsid w:val="00302B67"/>
    <w:rsid w:val="003047FC"/>
    <w:rsid w:val="003107E8"/>
    <w:rsid w:val="00311485"/>
    <w:rsid w:val="0032082E"/>
    <w:rsid w:val="00347B41"/>
    <w:rsid w:val="003568E0"/>
    <w:rsid w:val="0037251C"/>
    <w:rsid w:val="003743D3"/>
    <w:rsid w:val="003744EB"/>
    <w:rsid w:val="003774B2"/>
    <w:rsid w:val="00383359"/>
    <w:rsid w:val="003B253B"/>
    <w:rsid w:val="00401087"/>
    <w:rsid w:val="004223BA"/>
    <w:rsid w:val="004467CB"/>
    <w:rsid w:val="00447E5F"/>
    <w:rsid w:val="00453842"/>
    <w:rsid w:val="0045423B"/>
    <w:rsid w:val="00457F0B"/>
    <w:rsid w:val="00466C3C"/>
    <w:rsid w:val="00471ED7"/>
    <w:rsid w:val="00485E81"/>
    <w:rsid w:val="004875C8"/>
    <w:rsid w:val="00493037"/>
    <w:rsid w:val="00493C21"/>
    <w:rsid w:val="00496595"/>
    <w:rsid w:val="004A7340"/>
    <w:rsid w:val="004C4C20"/>
    <w:rsid w:val="004C6D3E"/>
    <w:rsid w:val="004E1647"/>
    <w:rsid w:val="004F0681"/>
    <w:rsid w:val="00546695"/>
    <w:rsid w:val="0055002C"/>
    <w:rsid w:val="00552F45"/>
    <w:rsid w:val="00556D64"/>
    <w:rsid w:val="00564794"/>
    <w:rsid w:val="00571279"/>
    <w:rsid w:val="00572499"/>
    <w:rsid w:val="00590ED2"/>
    <w:rsid w:val="00596FDB"/>
    <w:rsid w:val="005B73E1"/>
    <w:rsid w:val="005C0C71"/>
    <w:rsid w:val="005C5A73"/>
    <w:rsid w:val="005E1DFD"/>
    <w:rsid w:val="00604821"/>
    <w:rsid w:val="0061239E"/>
    <w:rsid w:val="00622DAB"/>
    <w:rsid w:val="00632173"/>
    <w:rsid w:val="0064781D"/>
    <w:rsid w:val="006649DD"/>
    <w:rsid w:val="00672A8A"/>
    <w:rsid w:val="00687415"/>
    <w:rsid w:val="006A0D5A"/>
    <w:rsid w:val="006A1AE6"/>
    <w:rsid w:val="006A3391"/>
    <w:rsid w:val="006A43A2"/>
    <w:rsid w:val="006D0273"/>
    <w:rsid w:val="006D0CA1"/>
    <w:rsid w:val="006D0D25"/>
    <w:rsid w:val="006E02F0"/>
    <w:rsid w:val="006F6ABE"/>
    <w:rsid w:val="00707471"/>
    <w:rsid w:val="00720C46"/>
    <w:rsid w:val="007268EC"/>
    <w:rsid w:val="00731DC2"/>
    <w:rsid w:val="007355C9"/>
    <w:rsid w:val="007553A6"/>
    <w:rsid w:val="0075609F"/>
    <w:rsid w:val="00765699"/>
    <w:rsid w:val="00765ED6"/>
    <w:rsid w:val="00792571"/>
    <w:rsid w:val="00792ACC"/>
    <w:rsid w:val="007A5A1F"/>
    <w:rsid w:val="007B1BC2"/>
    <w:rsid w:val="007B3F34"/>
    <w:rsid w:val="007B7541"/>
    <w:rsid w:val="007C2840"/>
    <w:rsid w:val="007C52B7"/>
    <w:rsid w:val="007C609E"/>
    <w:rsid w:val="007D3720"/>
    <w:rsid w:val="007D726D"/>
    <w:rsid w:val="007E2544"/>
    <w:rsid w:val="0081493A"/>
    <w:rsid w:val="00815BF7"/>
    <w:rsid w:val="008171EC"/>
    <w:rsid w:val="00830DB0"/>
    <w:rsid w:val="008540A6"/>
    <w:rsid w:val="00862990"/>
    <w:rsid w:val="00863AE9"/>
    <w:rsid w:val="008669DB"/>
    <w:rsid w:val="008816C2"/>
    <w:rsid w:val="0088548D"/>
    <w:rsid w:val="008A5187"/>
    <w:rsid w:val="008B065F"/>
    <w:rsid w:val="008F6A51"/>
    <w:rsid w:val="00921DA0"/>
    <w:rsid w:val="009253F7"/>
    <w:rsid w:val="0094685F"/>
    <w:rsid w:val="00952A49"/>
    <w:rsid w:val="00955CE8"/>
    <w:rsid w:val="00980724"/>
    <w:rsid w:val="00987977"/>
    <w:rsid w:val="009B2CCE"/>
    <w:rsid w:val="009B470E"/>
    <w:rsid w:val="009E60FA"/>
    <w:rsid w:val="009F5A7E"/>
    <w:rsid w:val="00A02659"/>
    <w:rsid w:val="00A27936"/>
    <w:rsid w:val="00A33D79"/>
    <w:rsid w:val="00A368F7"/>
    <w:rsid w:val="00A47378"/>
    <w:rsid w:val="00A65267"/>
    <w:rsid w:val="00A723F2"/>
    <w:rsid w:val="00A86D5F"/>
    <w:rsid w:val="00A92381"/>
    <w:rsid w:val="00AB25E8"/>
    <w:rsid w:val="00AD10EB"/>
    <w:rsid w:val="00AE0956"/>
    <w:rsid w:val="00AF38B3"/>
    <w:rsid w:val="00B05B7A"/>
    <w:rsid w:val="00B12950"/>
    <w:rsid w:val="00B21927"/>
    <w:rsid w:val="00B33403"/>
    <w:rsid w:val="00B46331"/>
    <w:rsid w:val="00B509A0"/>
    <w:rsid w:val="00B602DB"/>
    <w:rsid w:val="00B6395E"/>
    <w:rsid w:val="00B666BE"/>
    <w:rsid w:val="00B76A35"/>
    <w:rsid w:val="00B77004"/>
    <w:rsid w:val="00B81F38"/>
    <w:rsid w:val="00B979C8"/>
    <w:rsid w:val="00BA02ED"/>
    <w:rsid w:val="00BA3AB4"/>
    <w:rsid w:val="00BB2AE1"/>
    <w:rsid w:val="00BB391F"/>
    <w:rsid w:val="00BD4A71"/>
    <w:rsid w:val="00C2573F"/>
    <w:rsid w:val="00C2624F"/>
    <w:rsid w:val="00C446F5"/>
    <w:rsid w:val="00C6110D"/>
    <w:rsid w:val="00C92F6B"/>
    <w:rsid w:val="00C95FDB"/>
    <w:rsid w:val="00C97F46"/>
    <w:rsid w:val="00CA457D"/>
    <w:rsid w:val="00CB3D97"/>
    <w:rsid w:val="00CB59CC"/>
    <w:rsid w:val="00CC567E"/>
    <w:rsid w:val="00CC5CF5"/>
    <w:rsid w:val="00D12C22"/>
    <w:rsid w:val="00D235D6"/>
    <w:rsid w:val="00D23EC9"/>
    <w:rsid w:val="00D35106"/>
    <w:rsid w:val="00D355DA"/>
    <w:rsid w:val="00D4076E"/>
    <w:rsid w:val="00D40C56"/>
    <w:rsid w:val="00D52C22"/>
    <w:rsid w:val="00D81DFE"/>
    <w:rsid w:val="00D830BD"/>
    <w:rsid w:val="00DB1C69"/>
    <w:rsid w:val="00DC6EFC"/>
    <w:rsid w:val="00DD7DBB"/>
    <w:rsid w:val="00DE52D5"/>
    <w:rsid w:val="00DE6903"/>
    <w:rsid w:val="00E06799"/>
    <w:rsid w:val="00E12AC0"/>
    <w:rsid w:val="00E1543C"/>
    <w:rsid w:val="00E17376"/>
    <w:rsid w:val="00E21576"/>
    <w:rsid w:val="00E351CD"/>
    <w:rsid w:val="00E47F1B"/>
    <w:rsid w:val="00E515F3"/>
    <w:rsid w:val="00E659C4"/>
    <w:rsid w:val="00E70A7A"/>
    <w:rsid w:val="00E741F4"/>
    <w:rsid w:val="00E82810"/>
    <w:rsid w:val="00E83B0D"/>
    <w:rsid w:val="00E94D09"/>
    <w:rsid w:val="00EE6BAB"/>
    <w:rsid w:val="00EF0B77"/>
    <w:rsid w:val="00EF46F6"/>
    <w:rsid w:val="00EF7797"/>
    <w:rsid w:val="00F02B99"/>
    <w:rsid w:val="00F23B16"/>
    <w:rsid w:val="00F47E79"/>
    <w:rsid w:val="00F512E5"/>
    <w:rsid w:val="00F64C5F"/>
    <w:rsid w:val="00F66157"/>
    <w:rsid w:val="00F8168C"/>
    <w:rsid w:val="00F940DB"/>
    <w:rsid w:val="00FA2446"/>
    <w:rsid w:val="00FA5B16"/>
    <w:rsid w:val="00FB334A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01B653D5-AC87-43C1-9269-F3302352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character" w:styleId="af0">
    <w:name w:val="Strong"/>
    <w:basedOn w:val="a0"/>
    <w:uiPriority w:val="22"/>
    <w:qFormat/>
    <w:rsid w:val="006D027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47E5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47E5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8.03.2020\&#1043;&#1054;&#1058;\26_1%20&#1075;&#1086;&#1090;&#1086;&#1074;&#1077;\26.4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4F0C-A35D-4709-8A57-23A30C87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(приватизація)</vt:lpstr>
      <vt:lpstr>Пояснювальна записка Фіз передача дозвіл (приватизація)</vt:lpstr>
    </vt:vector>
  </TitlesOfParts>
  <Manager>Управління землеустрою</Manager>
  <Company>ДЕПАРТАМЕНТ ЗЕМЕЛЬНИХ РЕСУРСІВ</Company>
  <LinksUpToDate>false</LinksUpToDate>
  <CharactersWithSpaces>6388</CharactersWithSpaces>
  <SharedDoc>false</SharedDoc>
  <HyperlinkBase>132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(приватизація)</dc:title>
  <dc:creator>Admin</dc:creator>
  <cp:lastModifiedBy>user.kmr</cp:lastModifiedBy>
  <cp:revision>2</cp:revision>
  <cp:lastPrinted>2021-11-25T14:48:00Z</cp:lastPrinted>
  <dcterms:created xsi:type="dcterms:W3CDTF">2024-02-06T12:12:00Z</dcterms:created>
  <dcterms:modified xsi:type="dcterms:W3CDTF">2024-02-06T12:12:00Z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2024-02-02T15:05:43Z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9c57691b-a2d7-4c88-a693-534bf3e9fb78</vt:lpwstr>
  </property>
  <property fmtid="{D5CDD505-2E9C-101B-9397-08002B2CF9AE}" pid="8" name="MSIP_Label_defa4170-0d19-0005-0004-bc88714345d2_ContentBits">
    <vt:lpwstr>0</vt:lpwstr>
  </property>
</Properties>
</file>