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835DB" w14:textId="78026455" w:rsidR="009959AC" w:rsidRPr="007B0CD8" w:rsidRDefault="007B210B">
      <w:pPr>
        <w:jc w:val="center"/>
        <w:rPr>
          <w:lang w:val="uk-UA"/>
        </w:rPr>
      </w:pPr>
      <w:r w:rsidRPr="007B0CD8">
        <w:rPr>
          <w:noProof/>
          <w:lang w:val="uk-UA" w:eastAsia="uk-UA"/>
        </w:rPr>
        <w:drawing>
          <wp:inline distT="0" distB="0" distL="0" distR="0" wp14:anchorId="0FCDDF04" wp14:editId="7184356C">
            <wp:extent cx="480060" cy="66294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0060" cy="662940"/>
                    </a:xfrm>
                    <a:prstGeom prst="rect">
                      <a:avLst/>
                    </a:prstGeom>
                    <a:noFill/>
                    <a:ln>
                      <a:noFill/>
                    </a:ln>
                  </pic:spPr>
                </pic:pic>
              </a:graphicData>
            </a:graphic>
          </wp:inline>
        </w:drawing>
      </w:r>
    </w:p>
    <w:p w14:paraId="57A6CF2D" w14:textId="77777777" w:rsidR="009959AC" w:rsidRPr="007B0CD8" w:rsidRDefault="00F43BCD">
      <w:pPr>
        <w:jc w:val="center"/>
        <w:rPr>
          <w:lang w:val="uk-UA"/>
        </w:rPr>
      </w:pPr>
      <w:r w:rsidRPr="007B0CD8">
        <w:rPr>
          <w:b/>
          <w:spacing w:val="18"/>
          <w:w w:val="66"/>
          <w:sz w:val="72"/>
          <w:szCs w:val="72"/>
          <w:lang w:val="uk-UA"/>
        </w:rPr>
        <w:t>КИЇВСЬКА МІСЬ</w:t>
      </w:r>
      <w:r w:rsidRPr="007B0CD8">
        <w:rPr>
          <w:b/>
          <w:spacing w:val="18"/>
          <w:w w:val="66"/>
          <w:sz w:val="72"/>
          <w:lang w:val="uk-UA"/>
        </w:rPr>
        <w:t>КА РАДА</w:t>
      </w:r>
    </w:p>
    <w:p w14:paraId="3566C92A" w14:textId="77777777" w:rsidR="009959AC" w:rsidRPr="007B0CD8" w:rsidRDefault="00F43BCD">
      <w:pPr>
        <w:pStyle w:val="2"/>
        <w:pBdr>
          <w:bottom w:val="thickThinSmallGap" w:sz="24" w:space="2" w:color="00000A"/>
        </w:pBdr>
        <w:spacing w:before="0"/>
        <w:jc w:val="center"/>
        <w:rPr>
          <w:lang w:val="uk-UA"/>
        </w:rPr>
      </w:pPr>
      <w:r w:rsidRPr="007B0CD8">
        <w:rPr>
          <w:rFonts w:ascii="Times New Roman" w:hAnsi="Times New Roman"/>
          <w:b w:val="0"/>
          <w:i w:val="0"/>
          <w:iCs w:val="0"/>
          <w:spacing w:val="18"/>
          <w:w w:val="90"/>
          <w:lang w:val="uk-UA"/>
        </w:rPr>
        <w:t>ІІ СЕСІЯ  ІХ СКЛИКАННЯ</w:t>
      </w:r>
    </w:p>
    <w:p w14:paraId="4340259A" w14:textId="77777777" w:rsidR="009959AC" w:rsidRPr="007B0CD8" w:rsidRDefault="009959AC">
      <w:pPr>
        <w:tabs>
          <w:tab w:val="left" w:pos="5387"/>
        </w:tabs>
        <w:rPr>
          <w:i/>
          <w:sz w:val="20"/>
          <w:lang w:val="uk-UA"/>
        </w:rPr>
      </w:pPr>
    </w:p>
    <w:p w14:paraId="0EEF5A84" w14:textId="77777777" w:rsidR="009959AC" w:rsidRPr="007B0CD8" w:rsidRDefault="00F43BCD">
      <w:pPr>
        <w:jc w:val="center"/>
        <w:rPr>
          <w:lang w:val="uk-UA"/>
        </w:rPr>
      </w:pPr>
      <w:r w:rsidRPr="007B0CD8">
        <w:rPr>
          <w:sz w:val="52"/>
          <w:szCs w:val="52"/>
          <w:lang w:val="uk-UA"/>
        </w:rPr>
        <w:t>РІШЕННЯ</w:t>
      </w:r>
    </w:p>
    <w:p w14:paraId="0F703E11" w14:textId="77777777" w:rsidR="009959AC" w:rsidRPr="007B0CD8" w:rsidRDefault="00F43BCD">
      <w:pPr>
        <w:pStyle w:val="ae"/>
        <w:spacing w:before="0" w:after="0"/>
        <w:jc w:val="center"/>
        <w:rPr>
          <w:lang w:val="uk-UA"/>
        </w:rPr>
      </w:pPr>
      <w:r w:rsidRPr="007B0CD8">
        <w:rPr>
          <w:b/>
          <w:bCs/>
          <w:sz w:val="28"/>
          <w:szCs w:val="28"/>
          <w:lang w:val="uk-UA"/>
        </w:rPr>
        <w:tab/>
      </w:r>
      <w:r w:rsidRPr="007B0CD8">
        <w:rPr>
          <w:b/>
          <w:bCs/>
          <w:sz w:val="28"/>
          <w:szCs w:val="28"/>
          <w:lang w:val="uk-UA"/>
        </w:rPr>
        <w:tab/>
      </w:r>
    </w:p>
    <w:p w14:paraId="6009C9EC" w14:textId="77777777" w:rsidR="009959AC" w:rsidRPr="007B0CD8" w:rsidRDefault="00F43BCD">
      <w:pPr>
        <w:pStyle w:val="ae"/>
        <w:spacing w:before="0" w:after="0"/>
        <w:rPr>
          <w:lang w:val="uk-UA"/>
        </w:rPr>
      </w:pPr>
      <w:r w:rsidRPr="007B0CD8">
        <w:rPr>
          <w:bCs/>
          <w:sz w:val="28"/>
          <w:szCs w:val="28"/>
          <w:lang w:val="uk-UA"/>
        </w:rPr>
        <w:t xml:space="preserve">______________ </w:t>
      </w:r>
      <w:r w:rsidR="00461046">
        <w:rPr>
          <w:bCs/>
          <w:sz w:val="28"/>
          <w:szCs w:val="28"/>
          <w:lang w:val="uk-UA"/>
        </w:rPr>
        <w:t>N</w:t>
      </w:r>
      <w:r w:rsidRPr="007B0CD8">
        <w:rPr>
          <w:bCs/>
          <w:sz w:val="28"/>
          <w:szCs w:val="28"/>
          <w:lang w:val="uk-UA"/>
        </w:rPr>
        <w:t xml:space="preserve"> _________</w:t>
      </w:r>
    </w:p>
    <w:p w14:paraId="729441F7" w14:textId="77777777" w:rsidR="009959AC" w:rsidRPr="007B0CD8" w:rsidRDefault="00F43BCD" w:rsidP="00DC11AB">
      <w:pPr>
        <w:pStyle w:val="ae"/>
        <w:spacing w:before="0" w:after="0"/>
        <w:rPr>
          <w:sz w:val="28"/>
          <w:szCs w:val="28"/>
          <w:lang w:val="uk-UA"/>
        </w:rPr>
      </w:pPr>
      <w:r w:rsidRPr="007B0CD8">
        <w:rPr>
          <w:bCs/>
          <w:sz w:val="28"/>
          <w:szCs w:val="28"/>
          <w:lang w:val="uk-UA"/>
        </w:rPr>
        <w:t xml:space="preserve">          </w:t>
      </w:r>
    </w:p>
    <w:tbl>
      <w:tblPr>
        <w:tblW w:w="9522" w:type="dxa"/>
        <w:tblInd w:w="137" w:type="dxa"/>
        <w:tblCellMar>
          <w:top w:w="55" w:type="dxa"/>
          <w:left w:w="55" w:type="dxa"/>
          <w:bottom w:w="55" w:type="dxa"/>
          <w:right w:w="55" w:type="dxa"/>
        </w:tblCellMar>
        <w:tblLook w:val="04A0" w:firstRow="1" w:lastRow="0" w:firstColumn="1" w:lastColumn="0" w:noHBand="0" w:noVBand="1"/>
      </w:tblPr>
      <w:tblGrid>
        <w:gridCol w:w="5562"/>
        <w:gridCol w:w="3960"/>
      </w:tblGrid>
      <w:tr w:rsidR="009959AC" w:rsidRPr="007B0CD8" w14:paraId="210A90D0" w14:textId="77777777" w:rsidTr="00352F29">
        <w:tc>
          <w:tcPr>
            <w:tcW w:w="5561" w:type="dxa"/>
            <w:shd w:val="clear" w:color="auto" w:fill="auto"/>
          </w:tcPr>
          <w:p w14:paraId="3CB39BC3" w14:textId="77777777" w:rsidR="009959AC" w:rsidRPr="007B0CD8" w:rsidRDefault="00F43BCD" w:rsidP="00352F29">
            <w:pPr>
              <w:pStyle w:val="af3"/>
              <w:spacing w:after="160"/>
              <w:jc w:val="both"/>
              <w:rPr>
                <w:b/>
                <w:color w:val="000000"/>
                <w:sz w:val="28"/>
                <w:szCs w:val="28"/>
                <w:shd w:val="clear" w:color="auto" w:fill="FFFFFF"/>
                <w:lang w:val="uk-UA"/>
              </w:rPr>
            </w:pPr>
            <w:bookmarkStart w:id="0" w:name="_Hlk107234624"/>
            <w:r w:rsidRPr="007B0CD8">
              <w:rPr>
                <w:b/>
                <w:color w:val="000000"/>
                <w:sz w:val="28"/>
                <w:szCs w:val="28"/>
                <w:lang w:val="uk-UA"/>
              </w:rPr>
              <w:t>Про внесення змін</w:t>
            </w:r>
            <w:r w:rsidR="00352F29" w:rsidRPr="007B0CD8">
              <w:rPr>
                <w:b/>
                <w:color w:val="000000"/>
                <w:sz w:val="28"/>
                <w:szCs w:val="28"/>
                <w:lang w:val="uk-UA"/>
              </w:rPr>
              <w:t xml:space="preserve"> до</w:t>
            </w:r>
            <w:r w:rsidR="00E704BD" w:rsidRPr="007B0CD8">
              <w:rPr>
                <w:b/>
                <w:color w:val="000000"/>
                <w:sz w:val="28"/>
                <w:szCs w:val="28"/>
                <w:lang w:val="uk-UA"/>
              </w:rPr>
              <w:t xml:space="preserve"> Порядку</w:t>
            </w:r>
            <w:r w:rsidRPr="007B0CD8">
              <w:rPr>
                <w:b/>
                <w:color w:val="000000"/>
                <w:sz w:val="28"/>
                <w:szCs w:val="28"/>
                <w:lang w:val="uk-UA"/>
              </w:rPr>
              <w:t xml:space="preserve"> </w:t>
            </w:r>
            <w:r w:rsidR="00E704BD" w:rsidRPr="007B0CD8">
              <w:rPr>
                <w:b/>
                <w:color w:val="000000"/>
                <w:sz w:val="28"/>
                <w:szCs w:val="28"/>
                <w:lang w:val="uk-UA"/>
              </w:rPr>
              <w:t>використання коштів Програми вирішення депутатами Київської міської ради соціально-економічних проблем, виконання передвиборних програм та доручень виборців на 2021 - 2025 роки в умовах воєнного стану, введеного Указом Президента України від 24 лютого 2022 року N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N 2102-IX</w:t>
            </w:r>
            <w:r w:rsidR="00DC11AB">
              <w:rPr>
                <w:b/>
                <w:color w:val="000000"/>
                <w:sz w:val="28"/>
                <w:szCs w:val="28"/>
                <w:lang w:val="uk-UA"/>
              </w:rPr>
              <w:t>,</w:t>
            </w:r>
            <w:r w:rsidR="007F3083">
              <w:rPr>
                <w:b/>
                <w:color w:val="000000"/>
                <w:sz w:val="28"/>
                <w:szCs w:val="28"/>
                <w:lang w:val="uk-UA"/>
              </w:rPr>
              <w:t xml:space="preserve"> затвердженого рішенням Київської міської ради від</w:t>
            </w:r>
            <w:r w:rsidR="007F3083" w:rsidRPr="007F3083">
              <w:rPr>
                <w:b/>
                <w:color w:val="000000"/>
                <w:sz w:val="28"/>
                <w:szCs w:val="28"/>
                <w:lang w:val="uk-UA"/>
              </w:rPr>
              <w:t xml:space="preserve"> 30 березня 2022 року N 4550/4591</w:t>
            </w:r>
            <w:bookmarkEnd w:id="0"/>
          </w:p>
        </w:tc>
        <w:tc>
          <w:tcPr>
            <w:tcW w:w="3960" w:type="dxa"/>
            <w:shd w:val="clear" w:color="auto" w:fill="auto"/>
          </w:tcPr>
          <w:p w14:paraId="516B6B92" w14:textId="77777777" w:rsidR="009959AC" w:rsidRPr="007B0CD8" w:rsidRDefault="00F43BCD">
            <w:pPr>
              <w:jc w:val="right"/>
              <w:rPr>
                <w:sz w:val="28"/>
                <w:szCs w:val="28"/>
                <w:lang w:val="uk-UA"/>
              </w:rPr>
            </w:pPr>
            <w:proofErr w:type="spellStart"/>
            <w:r w:rsidRPr="007B0CD8">
              <w:rPr>
                <w:sz w:val="28"/>
                <w:szCs w:val="28"/>
                <w:lang w:val="uk-UA"/>
              </w:rPr>
              <w:t>Проєкт</w:t>
            </w:r>
            <w:proofErr w:type="spellEnd"/>
          </w:p>
        </w:tc>
      </w:tr>
    </w:tbl>
    <w:p w14:paraId="2D624E0F" w14:textId="77777777" w:rsidR="009959AC" w:rsidRPr="007B0CD8" w:rsidRDefault="009959AC">
      <w:pPr>
        <w:jc w:val="both"/>
        <w:rPr>
          <w:color w:val="000000"/>
          <w:sz w:val="28"/>
          <w:szCs w:val="28"/>
          <w:lang w:val="uk-UA"/>
        </w:rPr>
      </w:pPr>
    </w:p>
    <w:p w14:paraId="2F596EC4" w14:textId="205F1633" w:rsidR="009959AC" w:rsidRPr="007B0CD8" w:rsidRDefault="00F43BCD">
      <w:pPr>
        <w:jc w:val="both"/>
        <w:rPr>
          <w:sz w:val="28"/>
          <w:szCs w:val="28"/>
          <w:lang w:val="uk-UA"/>
        </w:rPr>
      </w:pPr>
      <w:r w:rsidRPr="007B0CD8">
        <w:rPr>
          <w:rStyle w:val="10"/>
          <w:sz w:val="28"/>
          <w:szCs w:val="28"/>
          <w:lang w:val="uk-UA"/>
        </w:rPr>
        <w:tab/>
        <w:t xml:space="preserve">Відповідно до </w:t>
      </w:r>
      <w:r w:rsidR="00284BBC" w:rsidRPr="007B0CD8">
        <w:rPr>
          <w:rStyle w:val="10"/>
          <w:sz w:val="28"/>
          <w:szCs w:val="28"/>
          <w:lang w:val="uk-UA"/>
        </w:rPr>
        <w:t xml:space="preserve">статті 26 </w:t>
      </w:r>
      <w:r w:rsidRPr="007B0CD8">
        <w:rPr>
          <w:rStyle w:val="10"/>
          <w:sz w:val="28"/>
          <w:szCs w:val="28"/>
          <w:lang w:val="uk-UA"/>
        </w:rPr>
        <w:t xml:space="preserve">Закону України </w:t>
      </w:r>
      <w:r w:rsidR="00CD6E70" w:rsidRPr="007B0CD8">
        <w:rPr>
          <w:rStyle w:val="10"/>
          <w:sz w:val="28"/>
          <w:szCs w:val="28"/>
          <w:lang w:val="uk-UA"/>
        </w:rPr>
        <w:t>«</w:t>
      </w:r>
      <w:r w:rsidRPr="007B0CD8">
        <w:rPr>
          <w:rStyle w:val="10"/>
          <w:sz w:val="28"/>
          <w:szCs w:val="28"/>
          <w:lang w:val="uk-UA"/>
        </w:rPr>
        <w:t xml:space="preserve">Про </w:t>
      </w:r>
      <w:r w:rsidR="00D06602" w:rsidRPr="007B0CD8">
        <w:rPr>
          <w:rStyle w:val="10"/>
          <w:sz w:val="28"/>
          <w:szCs w:val="28"/>
          <w:lang w:val="uk-UA"/>
        </w:rPr>
        <w:t>місцеве самоврядування в Україні</w:t>
      </w:r>
      <w:r w:rsidR="00CD6E70" w:rsidRPr="007B0CD8">
        <w:rPr>
          <w:rStyle w:val="10"/>
          <w:sz w:val="28"/>
          <w:szCs w:val="28"/>
          <w:lang w:val="uk-UA"/>
        </w:rPr>
        <w:t>»</w:t>
      </w:r>
      <w:r w:rsidRPr="007B0CD8">
        <w:rPr>
          <w:rStyle w:val="10"/>
          <w:sz w:val="28"/>
          <w:szCs w:val="28"/>
          <w:lang w:val="uk-UA"/>
        </w:rPr>
        <w:t>,</w:t>
      </w:r>
      <w:r w:rsidR="00284BBC" w:rsidRPr="007B0CD8">
        <w:rPr>
          <w:rStyle w:val="10"/>
          <w:sz w:val="28"/>
          <w:szCs w:val="28"/>
          <w:lang w:val="uk-UA"/>
        </w:rPr>
        <w:t xml:space="preserve"> статті 17 Закону України </w:t>
      </w:r>
      <w:r w:rsidR="00B3530D" w:rsidRPr="007B0CD8">
        <w:rPr>
          <w:rStyle w:val="10"/>
          <w:sz w:val="28"/>
          <w:szCs w:val="28"/>
          <w:lang w:val="uk-UA"/>
        </w:rPr>
        <w:t xml:space="preserve">«Про статус депутатів місцевих рад», Закону України «Про забезпечення прав і свобод внутрішньо переміщених осіб», </w:t>
      </w:r>
      <w:r w:rsidR="00B3530D" w:rsidRPr="007B0CD8">
        <w:rPr>
          <w:sz w:val="28"/>
          <w:szCs w:val="28"/>
          <w:lang w:val="uk-UA" w:eastAsia="uk-UA"/>
        </w:rPr>
        <w:t xml:space="preserve">Указу Президента України від 24 лютого 2022 року </w:t>
      </w:r>
      <w:r w:rsidR="00461046">
        <w:rPr>
          <w:sz w:val="28"/>
          <w:szCs w:val="28"/>
          <w:lang w:val="uk-UA" w:eastAsia="uk-UA"/>
        </w:rPr>
        <w:t>N</w:t>
      </w:r>
      <w:r w:rsidR="00B3530D" w:rsidRPr="007B0CD8">
        <w:rPr>
          <w:sz w:val="28"/>
          <w:szCs w:val="28"/>
          <w:lang w:val="uk-UA" w:eastAsia="uk-UA"/>
        </w:rPr>
        <w:t xml:space="preserve">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w:t>
      </w:r>
      <w:r w:rsidR="00461046">
        <w:rPr>
          <w:sz w:val="28"/>
          <w:szCs w:val="28"/>
          <w:lang w:val="uk-UA" w:eastAsia="uk-UA"/>
        </w:rPr>
        <w:t>N</w:t>
      </w:r>
      <w:r w:rsidR="00B3530D" w:rsidRPr="007B0CD8">
        <w:rPr>
          <w:sz w:val="28"/>
          <w:szCs w:val="28"/>
          <w:lang w:val="uk-UA" w:eastAsia="uk-UA"/>
        </w:rPr>
        <w:t xml:space="preserve"> 2102-ІХ</w:t>
      </w:r>
      <w:r w:rsidR="00B3530D" w:rsidRPr="007B0CD8">
        <w:rPr>
          <w:rStyle w:val="10"/>
          <w:sz w:val="28"/>
          <w:szCs w:val="28"/>
          <w:lang w:val="uk-UA"/>
        </w:rPr>
        <w:t xml:space="preserve">, </w:t>
      </w:r>
      <w:r w:rsidR="0071261F" w:rsidRPr="007B0CD8">
        <w:rPr>
          <w:rStyle w:val="10"/>
          <w:sz w:val="28"/>
          <w:szCs w:val="28"/>
          <w:lang w:val="uk-UA"/>
        </w:rPr>
        <w:t xml:space="preserve">рішення Київської міської ради від </w:t>
      </w:r>
      <w:r w:rsidR="00C43CB4" w:rsidRPr="007B0CD8">
        <w:rPr>
          <w:rStyle w:val="10"/>
          <w:sz w:val="28"/>
          <w:szCs w:val="28"/>
          <w:lang w:val="uk-UA"/>
        </w:rPr>
        <w:t>4 листопада 2021 року N 3135/3176 «Про Р</w:t>
      </w:r>
      <w:r w:rsidR="0071261F" w:rsidRPr="007B0CD8">
        <w:rPr>
          <w:rStyle w:val="10"/>
          <w:sz w:val="28"/>
          <w:szCs w:val="28"/>
          <w:lang w:val="uk-UA"/>
        </w:rPr>
        <w:t xml:space="preserve">егламент Київської міської ради» </w:t>
      </w:r>
      <w:r w:rsidR="00B3530D" w:rsidRPr="007B0CD8">
        <w:rPr>
          <w:rStyle w:val="10"/>
          <w:sz w:val="28"/>
          <w:szCs w:val="28"/>
          <w:lang w:val="uk-UA"/>
        </w:rPr>
        <w:t>з метою соціального захисту, дотримання прав, свобод та законних інтере</w:t>
      </w:r>
      <w:r w:rsidR="000655FC">
        <w:rPr>
          <w:rStyle w:val="10"/>
          <w:sz w:val="28"/>
          <w:szCs w:val="28"/>
          <w:lang w:val="uk-UA"/>
        </w:rPr>
        <w:t xml:space="preserve">сів окремих категорій населення, </w:t>
      </w:r>
      <w:r w:rsidR="000655FC" w:rsidRPr="00D75CDE">
        <w:rPr>
          <w:rStyle w:val="10"/>
          <w:color w:val="auto"/>
          <w:sz w:val="28"/>
          <w:szCs w:val="28"/>
          <w:lang w:val="uk-UA"/>
        </w:rPr>
        <w:t>що перебувають у місті Києв</w:t>
      </w:r>
      <w:r w:rsidR="00D75CDE" w:rsidRPr="00D75CDE">
        <w:rPr>
          <w:rStyle w:val="10"/>
          <w:color w:val="auto"/>
          <w:sz w:val="28"/>
          <w:szCs w:val="28"/>
          <w:lang w:val="uk-UA"/>
        </w:rPr>
        <w:t>і</w:t>
      </w:r>
      <w:r w:rsidR="00B3530D" w:rsidRPr="007B0CD8">
        <w:rPr>
          <w:rStyle w:val="10"/>
          <w:sz w:val="28"/>
          <w:szCs w:val="28"/>
          <w:lang w:val="uk-UA"/>
        </w:rPr>
        <w:t xml:space="preserve">, а саме внутрішньо переміщених осіб, </w:t>
      </w:r>
      <w:r w:rsidRPr="007B0CD8">
        <w:rPr>
          <w:rStyle w:val="10"/>
          <w:sz w:val="28"/>
          <w:szCs w:val="28"/>
          <w:lang w:val="uk-UA"/>
        </w:rPr>
        <w:t xml:space="preserve"> Київська міська рада</w:t>
      </w:r>
    </w:p>
    <w:p w14:paraId="14FB1C76" w14:textId="77777777" w:rsidR="009959AC" w:rsidRPr="007B0CD8" w:rsidRDefault="009959AC">
      <w:pPr>
        <w:ind w:firstLine="851"/>
        <w:jc w:val="both"/>
        <w:rPr>
          <w:sz w:val="28"/>
          <w:szCs w:val="28"/>
          <w:lang w:val="uk-UA"/>
        </w:rPr>
      </w:pPr>
    </w:p>
    <w:p w14:paraId="007FAABF" w14:textId="77777777" w:rsidR="009959AC" w:rsidRPr="007B0CD8" w:rsidRDefault="00F43BCD">
      <w:pPr>
        <w:ind w:firstLine="709"/>
        <w:jc w:val="both"/>
        <w:rPr>
          <w:sz w:val="28"/>
          <w:szCs w:val="28"/>
          <w:lang w:val="uk-UA"/>
        </w:rPr>
      </w:pPr>
      <w:r w:rsidRPr="007B0CD8">
        <w:rPr>
          <w:b/>
          <w:sz w:val="28"/>
          <w:szCs w:val="28"/>
          <w:lang w:val="uk-UA"/>
        </w:rPr>
        <w:t>ВИРІШИЛА:</w:t>
      </w:r>
    </w:p>
    <w:p w14:paraId="3CC606A0" w14:textId="77777777" w:rsidR="00E704BD" w:rsidRPr="007B0CD8" w:rsidRDefault="00E704BD" w:rsidP="00E704BD">
      <w:pPr>
        <w:jc w:val="both"/>
        <w:rPr>
          <w:sz w:val="28"/>
          <w:szCs w:val="28"/>
          <w:lang w:val="uk-UA"/>
        </w:rPr>
      </w:pPr>
    </w:p>
    <w:p w14:paraId="13F90C88" w14:textId="77777777" w:rsidR="00E704BD" w:rsidRPr="007B0CD8" w:rsidRDefault="00352F29" w:rsidP="00B47C68">
      <w:pPr>
        <w:numPr>
          <w:ilvl w:val="0"/>
          <w:numId w:val="2"/>
        </w:numPr>
        <w:ind w:left="284" w:hanging="284"/>
        <w:jc w:val="both"/>
        <w:rPr>
          <w:sz w:val="28"/>
          <w:szCs w:val="28"/>
          <w:lang w:val="uk-UA"/>
        </w:rPr>
      </w:pPr>
      <w:proofErr w:type="spellStart"/>
      <w:r w:rsidRPr="007B0CD8">
        <w:rPr>
          <w:sz w:val="28"/>
          <w:szCs w:val="28"/>
          <w:lang w:val="uk-UA"/>
        </w:rPr>
        <w:t>Внести</w:t>
      </w:r>
      <w:proofErr w:type="spellEnd"/>
      <w:r w:rsidRPr="007B0CD8">
        <w:rPr>
          <w:sz w:val="28"/>
          <w:szCs w:val="28"/>
          <w:lang w:val="uk-UA"/>
        </w:rPr>
        <w:t xml:space="preserve"> змін</w:t>
      </w:r>
      <w:r w:rsidR="0064534E" w:rsidRPr="007B0CD8">
        <w:rPr>
          <w:sz w:val="28"/>
          <w:szCs w:val="28"/>
          <w:lang w:val="uk-UA"/>
        </w:rPr>
        <w:t>и</w:t>
      </w:r>
      <w:r w:rsidRPr="007B0CD8">
        <w:rPr>
          <w:sz w:val="28"/>
          <w:szCs w:val="28"/>
          <w:lang w:val="uk-UA"/>
        </w:rPr>
        <w:t xml:space="preserve"> до пункту </w:t>
      </w:r>
      <w:r w:rsidR="00093711" w:rsidRPr="007B0CD8">
        <w:rPr>
          <w:sz w:val="28"/>
          <w:szCs w:val="28"/>
          <w:lang w:val="uk-UA"/>
        </w:rPr>
        <w:t>4</w:t>
      </w:r>
      <w:r w:rsidRPr="007B0CD8">
        <w:rPr>
          <w:sz w:val="28"/>
          <w:szCs w:val="28"/>
          <w:lang w:val="uk-UA"/>
        </w:rPr>
        <w:t xml:space="preserve"> </w:t>
      </w:r>
      <w:r w:rsidR="00E704BD" w:rsidRPr="007B0CD8">
        <w:rPr>
          <w:sz w:val="28"/>
          <w:szCs w:val="28"/>
          <w:lang w:val="uk-UA"/>
        </w:rPr>
        <w:t>Порядку використання коштів Програми вирішення депутатами Київської міської ради соціально-економічних проблем, виконання передвиборних програм та доручень виборців на 2021 - 2025 роки в умовах воєнного стану, введеного Указом Президента України від 24 лютого 2022 року N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N 2102-IX</w:t>
      </w:r>
      <w:r w:rsidRPr="007B0CD8">
        <w:rPr>
          <w:sz w:val="28"/>
          <w:szCs w:val="28"/>
          <w:lang w:val="uk-UA"/>
        </w:rPr>
        <w:t xml:space="preserve">, затвердженого рішенням Київської міської ради від 30 березня 2022 року </w:t>
      </w:r>
      <w:r w:rsidR="00461046">
        <w:rPr>
          <w:sz w:val="28"/>
          <w:szCs w:val="28"/>
          <w:lang w:val="uk-UA"/>
        </w:rPr>
        <w:t>N</w:t>
      </w:r>
      <w:r w:rsidRPr="007B0CD8">
        <w:rPr>
          <w:sz w:val="28"/>
          <w:szCs w:val="28"/>
          <w:lang w:val="uk-UA"/>
        </w:rPr>
        <w:t xml:space="preserve"> 4550/4591, </w:t>
      </w:r>
      <w:r w:rsidR="00E704BD" w:rsidRPr="007B0CD8">
        <w:rPr>
          <w:sz w:val="28"/>
          <w:szCs w:val="28"/>
          <w:lang w:val="uk-UA"/>
        </w:rPr>
        <w:t>а саме:</w:t>
      </w:r>
    </w:p>
    <w:p w14:paraId="54628BA1" w14:textId="77777777" w:rsidR="00B47C68" w:rsidRPr="007B0CD8" w:rsidRDefault="00B47C68" w:rsidP="00B47C68">
      <w:pPr>
        <w:ind w:left="284"/>
        <w:jc w:val="both"/>
        <w:rPr>
          <w:sz w:val="28"/>
          <w:szCs w:val="28"/>
          <w:lang w:val="uk-UA"/>
        </w:rPr>
      </w:pPr>
    </w:p>
    <w:p w14:paraId="6393919A" w14:textId="47F887D7" w:rsidR="00940344" w:rsidRPr="007B0CD8" w:rsidRDefault="00B47C68" w:rsidP="00B47C68">
      <w:pPr>
        <w:numPr>
          <w:ilvl w:val="1"/>
          <w:numId w:val="2"/>
        </w:numPr>
        <w:ind w:left="284" w:firstLine="0"/>
        <w:jc w:val="both"/>
        <w:rPr>
          <w:sz w:val="28"/>
          <w:szCs w:val="28"/>
          <w:lang w:val="uk-UA"/>
        </w:rPr>
      </w:pPr>
      <w:r w:rsidRPr="007B0CD8">
        <w:rPr>
          <w:sz w:val="28"/>
          <w:szCs w:val="28"/>
          <w:lang w:val="uk-UA"/>
        </w:rPr>
        <w:t xml:space="preserve"> </w:t>
      </w:r>
      <w:r w:rsidR="00E704BD" w:rsidRPr="007B0CD8">
        <w:rPr>
          <w:sz w:val="28"/>
          <w:szCs w:val="28"/>
          <w:lang w:val="uk-UA"/>
        </w:rPr>
        <w:t>Абзац перший після слів «добровольцям Сил територіальної оборони Збройних Сил України» доповнити словами та знаками «</w:t>
      </w:r>
      <w:r w:rsidR="004956A1" w:rsidRPr="007B0CD8">
        <w:rPr>
          <w:sz w:val="28"/>
          <w:szCs w:val="28"/>
          <w:lang w:val="uk-UA"/>
        </w:rPr>
        <w:t>; та</w:t>
      </w:r>
      <w:r w:rsidR="00E704BD" w:rsidRPr="007B0CD8">
        <w:rPr>
          <w:sz w:val="28"/>
          <w:szCs w:val="28"/>
          <w:lang w:val="uk-UA"/>
        </w:rPr>
        <w:t xml:space="preserve"> особам, взяти</w:t>
      </w:r>
      <w:r w:rsidR="00F4606B">
        <w:rPr>
          <w:sz w:val="28"/>
          <w:szCs w:val="28"/>
          <w:lang w:val="uk-UA"/>
        </w:rPr>
        <w:t>х</w:t>
      </w:r>
      <w:r w:rsidR="004D70C1" w:rsidRPr="007B0CD8">
        <w:rPr>
          <w:sz w:val="28"/>
          <w:szCs w:val="28"/>
          <w:lang w:val="uk-UA"/>
        </w:rPr>
        <w:t xml:space="preserve"> на облік</w:t>
      </w:r>
      <w:r w:rsidR="00940344" w:rsidRPr="007B0CD8">
        <w:rPr>
          <w:sz w:val="28"/>
          <w:szCs w:val="28"/>
          <w:lang w:val="uk-UA"/>
        </w:rPr>
        <w:t xml:space="preserve"> як</w:t>
      </w:r>
      <w:r w:rsidR="004D70C1" w:rsidRPr="007B0CD8">
        <w:rPr>
          <w:sz w:val="28"/>
          <w:szCs w:val="28"/>
          <w:lang w:val="uk-UA"/>
        </w:rPr>
        <w:t xml:space="preserve"> внутрішньо переміщен</w:t>
      </w:r>
      <w:r w:rsidR="00940344" w:rsidRPr="007B0CD8">
        <w:rPr>
          <w:sz w:val="28"/>
          <w:szCs w:val="28"/>
          <w:lang w:val="uk-UA"/>
        </w:rPr>
        <w:t>і</w:t>
      </w:r>
      <w:r w:rsidR="004D70C1" w:rsidRPr="007B0CD8">
        <w:rPr>
          <w:sz w:val="28"/>
          <w:szCs w:val="28"/>
          <w:lang w:val="uk-UA"/>
        </w:rPr>
        <w:t xml:space="preserve"> ос</w:t>
      </w:r>
      <w:r w:rsidR="00940344" w:rsidRPr="007B0CD8">
        <w:rPr>
          <w:sz w:val="28"/>
          <w:szCs w:val="28"/>
          <w:lang w:val="uk-UA"/>
        </w:rPr>
        <w:t>о</w:t>
      </w:r>
      <w:r w:rsidR="004D70C1" w:rsidRPr="007B0CD8">
        <w:rPr>
          <w:sz w:val="28"/>
          <w:szCs w:val="28"/>
          <w:lang w:val="uk-UA"/>
        </w:rPr>
        <w:t>б</w:t>
      </w:r>
      <w:r w:rsidR="00940344" w:rsidRPr="007B0CD8">
        <w:rPr>
          <w:sz w:val="28"/>
          <w:szCs w:val="28"/>
          <w:lang w:val="uk-UA"/>
        </w:rPr>
        <w:t>и</w:t>
      </w:r>
      <w:r w:rsidR="00E704BD" w:rsidRPr="007B0CD8">
        <w:rPr>
          <w:sz w:val="28"/>
          <w:szCs w:val="28"/>
          <w:lang w:val="uk-UA"/>
        </w:rPr>
        <w:t xml:space="preserve"> у місті Києві</w:t>
      </w:r>
      <w:r w:rsidR="004D70C1" w:rsidRPr="007B0CD8">
        <w:rPr>
          <w:sz w:val="28"/>
          <w:szCs w:val="28"/>
          <w:lang w:val="uk-UA"/>
        </w:rPr>
        <w:t>, які переміщуються з</w:t>
      </w:r>
      <w:r w:rsidR="002324B0" w:rsidRPr="007B0CD8">
        <w:rPr>
          <w:sz w:val="28"/>
          <w:szCs w:val="28"/>
          <w:lang w:val="uk-UA"/>
        </w:rPr>
        <w:t xml:space="preserve"> територі</w:t>
      </w:r>
      <w:r w:rsidR="00B65D3E">
        <w:rPr>
          <w:sz w:val="28"/>
          <w:szCs w:val="28"/>
          <w:lang w:val="uk-UA"/>
        </w:rPr>
        <w:t>й</w:t>
      </w:r>
      <w:r w:rsidR="00C44DBD">
        <w:rPr>
          <w:sz w:val="28"/>
          <w:szCs w:val="28"/>
          <w:lang w:val="uk-UA"/>
        </w:rPr>
        <w:t xml:space="preserve">, </w:t>
      </w:r>
      <w:r w:rsidR="002B21FD" w:rsidRPr="00F4606B">
        <w:rPr>
          <w:color w:val="auto"/>
          <w:sz w:val="28"/>
          <w:szCs w:val="28"/>
          <w:lang w:val="uk-UA"/>
        </w:rPr>
        <w:t>віднесених у встановленому порядку</w:t>
      </w:r>
      <w:r w:rsidR="002324B0" w:rsidRPr="00F4606B">
        <w:rPr>
          <w:color w:val="auto"/>
          <w:sz w:val="28"/>
          <w:szCs w:val="28"/>
          <w:lang w:val="uk-UA"/>
        </w:rPr>
        <w:t xml:space="preserve"> </w:t>
      </w:r>
      <w:r w:rsidR="00C44DBD" w:rsidRPr="00F4606B">
        <w:rPr>
          <w:color w:val="auto"/>
          <w:sz w:val="28"/>
          <w:szCs w:val="28"/>
          <w:lang w:val="uk-UA"/>
        </w:rPr>
        <w:t xml:space="preserve">до </w:t>
      </w:r>
      <w:r w:rsidR="002324B0" w:rsidRPr="007B0CD8">
        <w:rPr>
          <w:sz w:val="28"/>
          <w:szCs w:val="28"/>
          <w:lang w:val="uk-UA"/>
        </w:rPr>
        <w:t>територіальних громад, що</w:t>
      </w:r>
      <w:r w:rsidR="00B25B8B">
        <w:rPr>
          <w:sz w:val="28"/>
          <w:szCs w:val="28"/>
          <w:lang w:val="uk-UA"/>
        </w:rPr>
        <w:t xml:space="preserve"> </w:t>
      </w:r>
      <w:r w:rsidR="002324B0" w:rsidRPr="007B0CD8">
        <w:rPr>
          <w:sz w:val="28"/>
          <w:szCs w:val="28"/>
          <w:lang w:val="uk-UA"/>
        </w:rPr>
        <w:t>розташовані в районі проведення воєнних (бойових) дій або які перебувають в тимчасовій окупації, оточенні (блокуванні)</w:t>
      </w:r>
      <w:r w:rsidR="004956A1" w:rsidRPr="007B0CD8">
        <w:rPr>
          <w:sz w:val="28"/>
          <w:szCs w:val="28"/>
          <w:lang w:val="uk-UA"/>
        </w:rPr>
        <w:t>.».</w:t>
      </w:r>
      <w:r w:rsidR="002324B0" w:rsidRPr="007B0CD8">
        <w:rPr>
          <w:sz w:val="28"/>
          <w:szCs w:val="28"/>
          <w:lang w:val="uk-UA"/>
        </w:rPr>
        <w:t xml:space="preserve"> </w:t>
      </w:r>
    </w:p>
    <w:p w14:paraId="2F45B34A" w14:textId="77777777" w:rsidR="00695565" w:rsidRPr="007B0CD8" w:rsidRDefault="00695565" w:rsidP="00695565">
      <w:pPr>
        <w:ind w:left="1428"/>
        <w:jc w:val="both"/>
        <w:rPr>
          <w:sz w:val="28"/>
          <w:szCs w:val="28"/>
          <w:lang w:val="uk-UA"/>
        </w:rPr>
      </w:pPr>
    </w:p>
    <w:p w14:paraId="1FFBD867" w14:textId="6A1FBB85" w:rsidR="00940344" w:rsidRPr="007B0CD8" w:rsidRDefault="00B47C68" w:rsidP="00B47C68">
      <w:pPr>
        <w:numPr>
          <w:ilvl w:val="1"/>
          <w:numId w:val="2"/>
        </w:numPr>
        <w:ind w:left="284" w:firstLine="0"/>
        <w:jc w:val="both"/>
        <w:rPr>
          <w:sz w:val="28"/>
          <w:szCs w:val="28"/>
          <w:lang w:val="uk-UA"/>
        </w:rPr>
      </w:pPr>
      <w:r w:rsidRPr="007B0CD8">
        <w:rPr>
          <w:sz w:val="28"/>
          <w:szCs w:val="28"/>
          <w:lang w:val="uk-UA"/>
        </w:rPr>
        <w:t xml:space="preserve"> </w:t>
      </w:r>
      <w:r w:rsidR="00695565" w:rsidRPr="007B0CD8">
        <w:rPr>
          <w:sz w:val="28"/>
          <w:szCs w:val="28"/>
          <w:lang w:val="uk-UA"/>
        </w:rPr>
        <w:t>Абзац третій викласти в такій редакції: «</w:t>
      </w:r>
      <w:r w:rsidR="00940344" w:rsidRPr="007B0CD8">
        <w:rPr>
          <w:sz w:val="28"/>
          <w:szCs w:val="28"/>
          <w:lang w:val="uk-UA"/>
        </w:rPr>
        <w:t xml:space="preserve">Матеріальна допомога надається </w:t>
      </w:r>
      <w:r w:rsidR="00695565" w:rsidRPr="007B0CD8">
        <w:rPr>
          <w:sz w:val="28"/>
          <w:szCs w:val="28"/>
          <w:lang w:val="uk-UA"/>
        </w:rPr>
        <w:t>членам територіальної громади</w:t>
      </w:r>
      <w:r w:rsidR="000E0DA7" w:rsidRPr="007B0CD8">
        <w:rPr>
          <w:sz w:val="28"/>
          <w:szCs w:val="28"/>
          <w:lang w:val="uk-UA"/>
        </w:rPr>
        <w:t xml:space="preserve"> міста Києва</w:t>
      </w:r>
      <w:r w:rsidR="00940344" w:rsidRPr="007B0CD8">
        <w:rPr>
          <w:sz w:val="28"/>
          <w:szCs w:val="28"/>
          <w:lang w:val="uk-UA"/>
        </w:rPr>
        <w:t xml:space="preserve"> та особам, взятим у місті Києві на облік внутрішньо переміщених осіб, які переміщуються з території </w:t>
      </w:r>
      <w:r w:rsidR="006C2983" w:rsidRPr="00F4606B">
        <w:rPr>
          <w:color w:val="auto"/>
          <w:sz w:val="28"/>
          <w:szCs w:val="28"/>
          <w:lang w:val="uk-UA"/>
        </w:rPr>
        <w:t xml:space="preserve">віднесених у встановленому порядку до </w:t>
      </w:r>
      <w:r w:rsidR="00940344" w:rsidRPr="007B0CD8">
        <w:rPr>
          <w:sz w:val="28"/>
          <w:szCs w:val="28"/>
          <w:lang w:val="uk-UA"/>
        </w:rPr>
        <w:t xml:space="preserve">територіальних громад, що розташовані в районі проведення воєнних (бойових) дій або які перебувають в тимчасовій окупації, оточенні (блокуванні) </w:t>
      </w:r>
      <w:r w:rsidR="00695565" w:rsidRPr="007B0CD8">
        <w:rPr>
          <w:sz w:val="28"/>
          <w:szCs w:val="28"/>
          <w:lang w:val="uk-UA"/>
        </w:rPr>
        <w:t xml:space="preserve">відповідно до їх звернень, що направляються на ім’я депутата Київської міської ради та опрацьовуються відповідною громадською </w:t>
      </w:r>
      <w:proofErr w:type="spellStart"/>
      <w:r w:rsidR="00695565" w:rsidRPr="007B0CD8">
        <w:rPr>
          <w:sz w:val="28"/>
          <w:szCs w:val="28"/>
          <w:lang w:val="uk-UA"/>
        </w:rPr>
        <w:t>приймальнею</w:t>
      </w:r>
      <w:proofErr w:type="spellEnd"/>
      <w:r w:rsidR="00695565" w:rsidRPr="007B0CD8">
        <w:rPr>
          <w:sz w:val="28"/>
          <w:szCs w:val="28"/>
          <w:lang w:val="uk-UA"/>
        </w:rPr>
        <w:t>. Одержувачі затверджують фактичний перелік осіб для виплат.».</w:t>
      </w:r>
      <w:r w:rsidR="00940344" w:rsidRPr="007B0CD8">
        <w:rPr>
          <w:sz w:val="28"/>
          <w:szCs w:val="28"/>
          <w:lang w:val="uk-UA"/>
        </w:rPr>
        <w:t xml:space="preserve"> </w:t>
      </w:r>
    </w:p>
    <w:p w14:paraId="1BA9BBF1" w14:textId="77777777" w:rsidR="00940344" w:rsidRPr="007B0CD8" w:rsidRDefault="00940344" w:rsidP="00940344">
      <w:pPr>
        <w:jc w:val="both"/>
        <w:rPr>
          <w:sz w:val="28"/>
          <w:szCs w:val="28"/>
          <w:lang w:val="uk-UA"/>
        </w:rPr>
      </w:pPr>
    </w:p>
    <w:p w14:paraId="599BBBD4" w14:textId="461C1D0E" w:rsidR="00352F29" w:rsidRPr="007B0CD8" w:rsidRDefault="006465B6" w:rsidP="00B47C68">
      <w:pPr>
        <w:numPr>
          <w:ilvl w:val="1"/>
          <w:numId w:val="2"/>
        </w:numPr>
        <w:ind w:left="284" w:firstLine="0"/>
        <w:jc w:val="both"/>
        <w:rPr>
          <w:sz w:val="28"/>
          <w:szCs w:val="28"/>
          <w:lang w:val="uk-UA"/>
        </w:rPr>
      </w:pPr>
      <w:r w:rsidRPr="007B0CD8">
        <w:rPr>
          <w:sz w:val="28"/>
          <w:szCs w:val="28"/>
          <w:lang w:val="uk-UA"/>
        </w:rPr>
        <w:t>Абзац п’ятий після слів «</w:t>
      </w:r>
      <w:r w:rsidR="001A75EE" w:rsidRPr="007B0CD8">
        <w:rPr>
          <w:sz w:val="28"/>
          <w:szCs w:val="28"/>
          <w:lang w:val="uk-UA"/>
        </w:rPr>
        <w:t>облікової картки платника податків»</w:t>
      </w:r>
      <w:r w:rsidR="00C43CB4" w:rsidRPr="007B0CD8">
        <w:rPr>
          <w:sz w:val="28"/>
          <w:szCs w:val="28"/>
          <w:lang w:val="uk-UA"/>
        </w:rPr>
        <w:t xml:space="preserve"> доповнити словами та знаками «</w:t>
      </w:r>
      <w:r w:rsidR="00B96A0D" w:rsidRPr="00F4606B">
        <w:rPr>
          <w:color w:val="auto"/>
          <w:sz w:val="28"/>
          <w:szCs w:val="28"/>
          <w:lang w:val="uk-UA"/>
        </w:rPr>
        <w:t>а для осіб, взяти</w:t>
      </w:r>
      <w:r w:rsidR="00F4606B" w:rsidRPr="00F4606B">
        <w:rPr>
          <w:color w:val="auto"/>
          <w:sz w:val="28"/>
          <w:szCs w:val="28"/>
          <w:lang w:val="uk-UA"/>
        </w:rPr>
        <w:t>х</w:t>
      </w:r>
      <w:r w:rsidR="00B96A0D" w:rsidRPr="00F4606B">
        <w:rPr>
          <w:color w:val="auto"/>
          <w:sz w:val="28"/>
          <w:szCs w:val="28"/>
          <w:lang w:val="uk-UA"/>
        </w:rPr>
        <w:t xml:space="preserve"> на облік як внутрішньо переміщені особи у місті Києві, які переміщуються з територі</w:t>
      </w:r>
      <w:r w:rsidR="00F4606B" w:rsidRPr="00F4606B">
        <w:rPr>
          <w:color w:val="auto"/>
          <w:sz w:val="28"/>
          <w:szCs w:val="28"/>
          <w:lang w:val="uk-UA"/>
        </w:rPr>
        <w:t>й</w:t>
      </w:r>
      <w:r w:rsidR="00E66FAB" w:rsidRPr="00F4606B">
        <w:rPr>
          <w:color w:val="auto"/>
          <w:sz w:val="28"/>
          <w:szCs w:val="28"/>
          <w:lang w:val="uk-UA"/>
        </w:rPr>
        <w:t>,</w:t>
      </w:r>
      <w:r w:rsidR="00B96A0D" w:rsidRPr="00F4606B">
        <w:rPr>
          <w:color w:val="auto"/>
          <w:sz w:val="28"/>
          <w:szCs w:val="28"/>
          <w:lang w:val="uk-UA"/>
        </w:rPr>
        <w:t xml:space="preserve"> </w:t>
      </w:r>
      <w:r w:rsidR="006C2983" w:rsidRPr="00F4606B">
        <w:rPr>
          <w:color w:val="auto"/>
          <w:sz w:val="28"/>
          <w:szCs w:val="28"/>
          <w:lang w:val="uk-UA"/>
        </w:rPr>
        <w:t xml:space="preserve">віднесених </w:t>
      </w:r>
      <w:r w:rsidR="006C2983" w:rsidRPr="00D75CDE">
        <w:rPr>
          <w:bCs/>
          <w:color w:val="auto"/>
          <w:sz w:val="28"/>
          <w:szCs w:val="28"/>
          <w:lang w:val="uk-UA"/>
        </w:rPr>
        <w:t>у встановленому порядку</w:t>
      </w:r>
      <w:r w:rsidR="006C2983" w:rsidRPr="00F4606B">
        <w:rPr>
          <w:color w:val="auto"/>
          <w:sz w:val="28"/>
          <w:szCs w:val="28"/>
          <w:lang w:val="uk-UA"/>
        </w:rPr>
        <w:t xml:space="preserve"> до</w:t>
      </w:r>
      <w:r w:rsidR="00E66FAB" w:rsidRPr="00F4606B">
        <w:rPr>
          <w:color w:val="auto"/>
          <w:sz w:val="28"/>
          <w:szCs w:val="28"/>
          <w:lang w:val="uk-UA"/>
        </w:rPr>
        <w:t xml:space="preserve"> </w:t>
      </w:r>
      <w:r w:rsidR="00B96A0D" w:rsidRPr="00F4606B">
        <w:rPr>
          <w:color w:val="auto"/>
          <w:sz w:val="28"/>
          <w:szCs w:val="28"/>
          <w:lang w:val="uk-UA"/>
        </w:rPr>
        <w:t>територіальних громад, що розташовані в районі проведення воєнних (бойових) дій або які перебувають в тимчасовій окупації, оточенні (блокуванні</w:t>
      </w:r>
      <w:r w:rsidR="00E36132">
        <w:rPr>
          <w:color w:val="auto"/>
          <w:sz w:val="28"/>
          <w:szCs w:val="28"/>
          <w:lang w:val="uk-UA"/>
        </w:rPr>
        <w:t>)</w:t>
      </w:r>
      <w:r w:rsidR="00B96A0D" w:rsidRPr="00F4606B">
        <w:rPr>
          <w:color w:val="auto"/>
          <w:sz w:val="28"/>
          <w:szCs w:val="28"/>
          <w:lang w:val="uk-UA"/>
        </w:rPr>
        <w:t xml:space="preserve">, </w:t>
      </w:r>
      <w:r w:rsidR="00B96A0D">
        <w:rPr>
          <w:sz w:val="28"/>
          <w:szCs w:val="28"/>
          <w:lang w:val="uk-UA"/>
        </w:rPr>
        <w:t xml:space="preserve"> також </w:t>
      </w:r>
      <w:r w:rsidR="001A75EE" w:rsidRPr="007B0CD8">
        <w:rPr>
          <w:sz w:val="28"/>
          <w:szCs w:val="28"/>
          <w:lang w:val="uk-UA"/>
        </w:rPr>
        <w:t>копі</w:t>
      </w:r>
      <w:r w:rsidR="00695565" w:rsidRPr="007B0CD8">
        <w:rPr>
          <w:sz w:val="28"/>
          <w:szCs w:val="28"/>
          <w:lang w:val="uk-UA"/>
        </w:rPr>
        <w:t>я</w:t>
      </w:r>
      <w:r w:rsidR="00B96A0D">
        <w:rPr>
          <w:sz w:val="28"/>
          <w:szCs w:val="28"/>
          <w:lang w:val="uk-UA"/>
        </w:rPr>
        <w:t xml:space="preserve"> довідки, видана</w:t>
      </w:r>
      <w:r w:rsidR="001A75EE" w:rsidRPr="007B0CD8">
        <w:rPr>
          <w:sz w:val="28"/>
          <w:szCs w:val="28"/>
          <w:lang w:val="uk-UA"/>
        </w:rPr>
        <w:t xml:space="preserve"> за формою, визначеною Порядком оформлення і видачі довідки про взяття на облік внутрішньо переміщеної особи, затвердженим постановою Кабінету Міністрів України «Про облік внутрішньо переміщених осіб» від 01 жовтня 2014 року </w:t>
      </w:r>
      <w:r w:rsidR="00461046">
        <w:rPr>
          <w:sz w:val="28"/>
          <w:szCs w:val="28"/>
          <w:lang w:val="uk-UA"/>
        </w:rPr>
        <w:t>N</w:t>
      </w:r>
      <w:r w:rsidR="001A75EE" w:rsidRPr="007B0CD8">
        <w:rPr>
          <w:sz w:val="28"/>
          <w:szCs w:val="28"/>
          <w:lang w:val="uk-UA"/>
        </w:rPr>
        <w:t>509</w:t>
      </w:r>
      <w:r w:rsidR="00C43CB4" w:rsidRPr="007B0CD8">
        <w:rPr>
          <w:sz w:val="28"/>
          <w:szCs w:val="28"/>
          <w:lang w:val="uk-UA"/>
        </w:rPr>
        <w:t>,</w:t>
      </w:r>
      <w:r w:rsidR="001A75EE" w:rsidRPr="007B0CD8">
        <w:rPr>
          <w:sz w:val="28"/>
          <w:szCs w:val="28"/>
          <w:lang w:val="uk-UA"/>
        </w:rPr>
        <w:t>».</w:t>
      </w:r>
    </w:p>
    <w:p w14:paraId="4681A575" w14:textId="77777777" w:rsidR="00352F29" w:rsidRPr="007B0CD8" w:rsidRDefault="00352F29" w:rsidP="00352F29">
      <w:pPr>
        <w:ind w:firstLine="708"/>
        <w:jc w:val="both"/>
        <w:rPr>
          <w:sz w:val="28"/>
          <w:szCs w:val="28"/>
          <w:lang w:val="uk-UA"/>
        </w:rPr>
      </w:pPr>
    </w:p>
    <w:p w14:paraId="76B5537D" w14:textId="77777777" w:rsidR="00352F29" w:rsidRPr="007B0CD8" w:rsidRDefault="00352F29" w:rsidP="00352F29">
      <w:pPr>
        <w:ind w:firstLine="708"/>
        <w:jc w:val="both"/>
        <w:rPr>
          <w:sz w:val="28"/>
          <w:szCs w:val="28"/>
          <w:lang w:val="uk-UA"/>
        </w:rPr>
      </w:pPr>
      <w:r w:rsidRPr="007B0CD8">
        <w:rPr>
          <w:sz w:val="28"/>
          <w:szCs w:val="28"/>
          <w:lang w:val="uk-UA"/>
        </w:rPr>
        <w:t>2. Офіційно оприлюднити це рішення у порядку, встановленому законодавством України.</w:t>
      </w:r>
    </w:p>
    <w:p w14:paraId="2550E862" w14:textId="77777777" w:rsidR="00352F29" w:rsidRPr="007B0CD8" w:rsidRDefault="00352F29" w:rsidP="00352F29">
      <w:pPr>
        <w:ind w:firstLine="708"/>
        <w:jc w:val="both"/>
        <w:rPr>
          <w:sz w:val="28"/>
          <w:szCs w:val="28"/>
          <w:lang w:val="uk-UA"/>
        </w:rPr>
      </w:pPr>
    </w:p>
    <w:p w14:paraId="2BEFC8C0" w14:textId="77777777" w:rsidR="00352F29" w:rsidRPr="007B0CD8" w:rsidRDefault="00352F29" w:rsidP="00352F29">
      <w:pPr>
        <w:ind w:firstLine="708"/>
        <w:jc w:val="both"/>
        <w:rPr>
          <w:sz w:val="28"/>
          <w:szCs w:val="28"/>
          <w:lang w:val="uk-UA"/>
        </w:rPr>
      </w:pPr>
      <w:r w:rsidRPr="007B0CD8">
        <w:rPr>
          <w:sz w:val="28"/>
          <w:szCs w:val="28"/>
          <w:lang w:val="uk-UA"/>
        </w:rPr>
        <w:lastRenderedPageBreak/>
        <w:t>3. Контроль за виконанням цього рішення покласти на постійну комісію Київської міської ради з питань бюджету та соціально-економічного розвитку</w:t>
      </w:r>
      <w:r w:rsidR="001A75EE" w:rsidRPr="007B0CD8">
        <w:rPr>
          <w:sz w:val="28"/>
          <w:szCs w:val="28"/>
          <w:lang w:val="uk-UA"/>
        </w:rPr>
        <w:t xml:space="preserve"> та постійну комісію Київської міської ради з питань охорони здоров’я та соціальної політики</w:t>
      </w:r>
      <w:r w:rsidRPr="007B0CD8">
        <w:rPr>
          <w:sz w:val="28"/>
          <w:szCs w:val="28"/>
          <w:lang w:val="uk-UA"/>
        </w:rPr>
        <w:t>.</w:t>
      </w:r>
    </w:p>
    <w:p w14:paraId="28F53CBA" w14:textId="77777777" w:rsidR="00352F29" w:rsidRPr="007B0CD8" w:rsidRDefault="00352F29" w:rsidP="00352F29">
      <w:pPr>
        <w:tabs>
          <w:tab w:val="left" w:pos="675"/>
        </w:tabs>
        <w:jc w:val="both"/>
        <w:textAlignment w:val="baseline"/>
        <w:rPr>
          <w:sz w:val="28"/>
          <w:szCs w:val="28"/>
          <w:lang w:val="uk-UA"/>
        </w:rPr>
      </w:pPr>
    </w:p>
    <w:p w14:paraId="63277047" w14:textId="77777777" w:rsidR="009959AC" w:rsidRPr="007B0CD8" w:rsidRDefault="00F43BCD" w:rsidP="00352F29">
      <w:pPr>
        <w:jc w:val="both"/>
        <w:rPr>
          <w:sz w:val="28"/>
          <w:szCs w:val="28"/>
          <w:lang w:val="uk-UA"/>
        </w:rPr>
      </w:pPr>
      <w:r w:rsidRPr="007B0CD8">
        <w:rPr>
          <w:sz w:val="28"/>
          <w:szCs w:val="28"/>
          <w:lang w:val="uk-UA"/>
        </w:rPr>
        <w:t xml:space="preserve">Київський міський </w:t>
      </w:r>
      <w:r w:rsidR="00B47C68" w:rsidRPr="007B0CD8">
        <w:rPr>
          <w:sz w:val="28"/>
          <w:szCs w:val="28"/>
          <w:lang w:val="uk-UA"/>
        </w:rPr>
        <w:t>голова</w:t>
      </w:r>
      <w:r w:rsidR="00B47C68" w:rsidRPr="007B0CD8">
        <w:rPr>
          <w:sz w:val="28"/>
          <w:szCs w:val="28"/>
          <w:lang w:val="uk-UA"/>
        </w:rPr>
        <w:tab/>
      </w:r>
      <w:r w:rsidR="00B47C68" w:rsidRPr="007B0CD8">
        <w:rPr>
          <w:sz w:val="28"/>
          <w:szCs w:val="28"/>
          <w:lang w:val="uk-UA"/>
        </w:rPr>
        <w:tab/>
      </w:r>
      <w:r w:rsidR="00B47C68" w:rsidRPr="007B0CD8">
        <w:rPr>
          <w:sz w:val="28"/>
          <w:szCs w:val="28"/>
          <w:lang w:val="uk-UA"/>
        </w:rPr>
        <w:tab/>
      </w:r>
      <w:r w:rsidR="00B47C68" w:rsidRPr="007B0CD8">
        <w:rPr>
          <w:sz w:val="28"/>
          <w:szCs w:val="28"/>
          <w:lang w:val="uk-UA"/>
        </w:rPr>
        <w:tab/>
        <w:t xml:space="preserve">      </w:t>
      </w:r>
      <w:r w:rsidR="00C43CB4" w:rsidRPr="007B0CD8">
        <w:rPr>
          <w:sz w:val="28"/>
          <w:szCs w:val="28"/>
          <w:lang w:val="uk-UA"/>
        </w:rPr>
        <w:t xml:space="preserve">          </w:t>
      </w:r>
      <w:r w:rsidRPr="007B0CD8">
        <w:rPr>
          <w:sz w:val="28"/>
          <w:szCs w:val="28"/>
          <w:lang w:val="uk-UA"/>
        </w:rPr>
        <w:t xml:space="preserve">    Віталій КЛИЧКО</w:t>
      </w:r>
    </w:p>
    <w:p w14:paraId="7B0B4348" w14:textId="5E641869" w:rsidR="009959AC" w:rsidRDefault="009959AC">
      <w:pPr>
        <w:jc w:val="both"/>
        <w:rPr>
          <w:sz w:val="28"/>
          <w:szCs w:val="28"/>
          <w:lang w:val="uk-UA"/>
        </w:rPr>
      </w:pPr>
    </w:p>
    <w:p w14:paraId="410951E1" w14:textId="1D97077F" w:rsidR="00436FEB" w:rsidRDefault="00436FEB">
      <w:pPr>
        <w:jc w:val="both"/>
        <w:rPr>
          <w:sz w:val="28"/>
          <w:szCs w:val="28"/>
          <w:lang w:val="uk-UA"/>
        </w:rPr>
      </w:pPr>
    </w:p>
    <w:p w14:paraId="4607560C" w14:textId="227CEC11" w:rsidR="00436FEB" w:rsidRDefault="00436FEB">
      <w:pPr>
        <w:jc w:val="both"/>
        <w:rPr>
          <w:sz w:val="28"/>
          <w:szCs w:val="28"/>
          <w:lang w:val="uk-UA"/>
        </w:rPr>
      </w:pPr>
    </w:p>
    <w:p w14:paraId="2D791C9F" w14:textId="1A4BCE70" w:rsidR="00436FEB" w:rsidRDefault="00436FEB">
      <w:pPr>
        <w:jc w:val="both"/>
        <w:rPr>
          <w:sz w:val="28"/>
          <w:szCs w:val="28"/>
          <w:lang w:val="uk-UA"/>
        </w:rPr>
      </w:pPr>
    </w:p>
    <w:p w14:paraId="693B6DE2" w14:textId="27F37715" w:rsidR="00436FEB" w:rsidRDefault="00436FEB">
      <w:pPr>
        <w:jc w:val="both"/>
        <w:rPr>
          <w:sz w:val="28"/>
          <w:szCs w:val="28"/>
          <w:lang w:val="uk-UA"/>
        </w:rPr>
      </w:pPr>
    </w:p>
    <w:p w14:paraId="422C1D65" w14:textId="31709172" w:rsidR="00436FEB" w:rsidRDefault="00436FEB">
      <w:pPr>
        <w:jc w:val="both"/>
        <w:rPr>
          <w:sz w:val="28"/>
          <w:szCs w:val="28"/>
          <w:lang w:val="uk-UA"/>
        </w:rPr>
      </w:pPr>
    </w:p>
    <w:p w14:paraId="46888F84" w14:textId="7FF69144" w:rsidR="00436FEB" w:rsidRDefault="00436FEB">
      <w:pPr>
        <w:jc w:val="both"/>
        <w:rPr>
          <w:sz w:val="28"/>
          <w:szCs w:val="28"/>
          <w:lang w:val="uk-UA"/>
        </w:rPr>
      </w:pPr>
    </w:p>
    <w:p w14:paraId="312FE77F" w14:textId="15D0CE7A" w:rsidR="00436FEB" w:rsidRDefault="00436FEB">
      <w:pPr>
        <w:jc w:val="both"/>
        <w:rPr>
          <w:sz w:val="28"/>
          <w:szCs w:val="28"/>
          <w:lang w:val="uk-UA"/>
        </w:rPr>
      </w:pPr>
    </w:p>
    <w:p w14:paraId="068DE1E9" w14:textId="0C2054FB" w:rsidR="00436FEB" w:rsidRDefault="00436FEB">
      <w:pPr>
        <w:jc w:val="both"/>
        <w:rPr>
          <w:sz w:val="28"/>
          <w:szCs w:val="28"/>
          <w:lang w:val="uk-UA"/>
        </w:rPr>
      </w:pPr>
    </w:p>
    <w:p w14:paraId="4F68D08A" w14:textId="0315102F" w:rsidR="00436FEB" w:rsidRDefault="00436FEB">
      <w:pPr>
        <w:jc w:val="both"/>
        <w:rPr>
          <w:sz w:val="28"/>
          <w:szCs w:val="28"/>
          <w:lang w:val="uk-UA"/>
        </w:rPr>
      </w:pPr>
    </w:p>
    <w:p w14:paraId="5A1A8A94" w14:textId="47432FC0" w:rsidR="00436FEB" w:rsidRDefault="00436FEB">
      <w:pPr>
        <w:jc w:val="both"/>
        <w:rPr>
          <w:sz w:val="28"/>
          <w:szCs w:val="28"/>
          <w:lang w:val="uk-UA"/>
        </w:rPr>
      </w:pPr>
    </w:p>
    <w:p w14:paraId="778BBD60" w14:textId="46ED09E8" w:rsidR="00436FEB" w:rsidRDefault="00436FEB">
      <w:pPr>
        <w:jc w:val="both"/>
        <w:rPr>
          <w:sz w:val="28"/>
          <w:szCs w:val="28"/>
          <w:lang w:val="uk-UA"/>
        </w:rPr>
      </w:pPr>
    </w:p>
    <w:p w14:paraId="0EA1D0D7" w14:textId="70D58D7D" w:rsidR="00436FEB" w:rsidRDefault="00436FEB">
      <w:pPr>
        <w:jc w:val="both"/>
        <w:rPr>
          <w:sz w:val="28"/>
          <w:szCs w:val="28"/>
          <w:lang w:val="uk-UA"/>
        </w:rPr>
      </w:pPr>
    </w:p>
    <w:p w14:paraId="4BA1D5E4" w14:textId="1A9771CF" w:rsidR="00436FEB" w:rsidRDefault="00436FEB">
      <w:pPr>
        <w:jc w:val="both"/>
        <w:rPr>
          <w:sz w:val="28"/>
          <w:szCs w:val="28"/>
          <w:lang w:val="uk-UA"/>
        </w:rPr>
      </w:pPr>
    </w:p>
    <w:p w14:paraId="3EF5CDD8" w14:textId="76E6A16C" w:rsidR="00436FEB" w:rsidRDefault="00436FEB">
      <w:pPr>
        <w:jc w:val="both"/>
        <w:rPr>
          <w:sz w:val="28"/>
          <w:szCs w:val="28"/>
          <w:lang w:val="uk-UA"/>
        </w:rPr>
      </w:pPr>
    </w:p>
    <w:p w14:paraId="08CB90CB" w14:textId="047E663C" w:rsidR="00436FEB" w:rsidRDefault="00436FEB">
      <w:pPr>
        <w:jc w:val="both"/>
        <w:rPr>
          <w:sz w:val="28"/>
          <w:szCs w:val="28"/>
          <w:lang w:val="uk-UA"/>
        </w:rPr>
      </w:pPr>
    </w:p>
    <w:p w14:paraId="0024BEE7" w14:textId="1CBC52C0" w:rsidR="00436FEB" w:rsidRDefault="00436FEB">
      <w:pPr>
        <w:jc w:val="both"/>
        <w:rPr>
          <w:sz w:val="28"/>
          <w:szCs w:val="28"/>
          <w:lang w:val="uk-UA"/>
        </w:rPr>
      </w:pPr>
    </w:p>
    <w:p w14:paraId="7FBF5761" w14:textId="6A882556" w:rsidR="00436FEB" w:rsidRDefault="00436FEB">
      <w:pPr>
        <w:jc w:val="both"/>
        <w:rPr>
          <w:sz w:val="28"/>
          <w:szCs w:val="28"/>
          <w:lang w:val="uk-UA"/>
        </w:rPr>
      </w:pPr>
    </w:p>
    <w:p w14:paraId="040D5340" w14:textId="0E3F6D29" w:rsidR="00436FEB" w:rsidRDefault="00436FEB">
      <w:pPr>
        <w:jc w:val="both"/>
        <w:rPr>
          <w:sz w:val="28"/>
          <w:szCs w:val="28"/>
          <w:lang w:val="uk-UA"/>
        </w:rPr>
      </w:pPr>
    </w:p>
    <w:p w14:paraId="324B6622" w14:textId="1199EE96" w:rsidR="00436FEB" w:rsidRDefault="00436FEB">
      <w:pPr>
        <w:jc w:val="both"/>
        <w:rPr>
          <w:sz w:val="28"/>
          <w:szCs w:val="28"/>
          <w:lang w:val="uk-UA"/>
        </w:rPr>
      </w:pPr>
    </w:p>
    <w:p w14:paraId="5962A7DD" w14:textId="38CEAC0B" w:rsidR="00436FEB" w:rsidRDefault="00436FEB">
      <w:pPr>
        <w:jc w:val="both"/>
        <w:rPr>
          <w:sz w:val="28"/>
          <w:szCs w:val="28"/>
          <w:lang w:val="uk-UA"/>
        </w:rPr>
      </w:pPr>
    </w:p>
    <w:p w14:paraId="6BAAE4E8" w14:textId="161C79FE" w:rsidR="00436FEB" w:rsidRDefault="00436FEB">
      <w:pPr>
        <w:jc w:val="both"/>
        <w:rPr>
          <w:sz w:val="28"/>
          <w:szCs w:val="28"/>
          <w:lang w:val="uk-UA"/>
        </w:rPr>
      </w:pPr>
    </w:p>
    <w:p w14:paraId="5D80B35A" w14:textId="2D6D78BC" w:rsidR="00436FEB" w:rsidRDefault="00436FEB">
      <w:pPr>
        <w:jc w:val="both"/>
        <w:rPr>
          <w:sz w:val="28"/>
          <w:szCs w:val="28"/>
          <w:lang w:val="uk-UA"/>
        </w:rPr>
      </w:pPr>
    </w:p>
    <w:p w14:paraId="5BBD937F" w14:textId="12D048C1" w:rsidR="00436FEB" w:rsidRDefault="00436FEB">
      <w:pPr>
        <w:jc w:val="both"/>
        <w:rPr>
          <w:sz w:val="28"/>
          <w:szCs w:val="28"/>
          <w:lang w:val="uk-UA"/>
        </w:rPr>
      </w:pPr>
    </w:p>
    <w:p w14:paraId="5B83D0E1" w14:textId="6AF12D7D" w:rsidR="00436FEB" w:rsidRDefault="00436FEB">
      <w:pPr>
        <w:jc w:val="both"/>
        <w:rPr>
          <w:sz w:val="28"/>
          <w:szCs w:val="28"/>
          <w:lang w:val="uk-UA"/>
        </w:rPr>
      </w:pPr>
    </w:p>
    <w:p w14:paraId="416B07E0" w14:textId="4219F2C4" w:rsidR="00436FEB" w:rsidRDefault="00436FEB">
      <w:pPr>
        <w:jc w:val="both"/>
        <w:rPr>
          <w:sz w:val="28"/>
          <w:szCs w:val="28"/>
          <w:lang w:val="uk-UA"/>
        </w:rPr>
      </w:pPr>
    </w:p>
    <w:p w14:paraId="78833399" w14:textId="5C5F7216" w:rsidR="00436FEB" w:rsidRDefault="00436FEB">
      <w:pPr>
        <w:jc w:val="both"/>
        <w:rPr>
          <w:sz w:val="28"/>
          <w:szCs w:val="28"/>
          <w:lang w:val="uk-UA"/>
        </w:rPr>
      </w:pPr>
    </w:p>
    <w:p w14:paraId="54A8996C" w14:textId="63129F7F" w:rsidR="00436FEB" w:rsidRDefault="00436FEB">
      <w:pPr>
        <w:jc w:val="both"/>
        <w:rPr>
          <w:sz w:val="28"/>
          <w:szCs w:val="28"/>
          <w:lang w:val="uk-UA"/>
        </w:rPr>
      </w:pPr>
    </w:p>
    <w:p w14:paraId="5C7DAE1E" w14:textId="5C8D8CB7" w:rsidR="00436FEB" w:rsidRDefault="00436FEB">
      <w:pPr>
        <w:jc w:val="both"/>
        <w:rPr>
          <w:sz w:val="28"/>
          <w:szCs w:val="28"/>
          <w:lang w:val="uk-UA"/>
        </w:rPr>
      </w:pPr>
    </w:p>
    <w:p w14:paraId="3D5C1DD3" w14:textId="11F0FD39" w:rsidR="00436FEB" w:rsidRDefault="00436FEB">
      <w:pPr>
        <w:jc w:val="both"/>
        <w:rPr>
          <w:sz w:val="28"/>
          <w:szCs w:val="28"/>
          <w:lang w:val="uk-UA"/>
        </w:rPr>
      </w:pPr>
    </w:p>
    <w:p w14:paraId="652F37D1" w14:textId="5F7D2B09" w:rsidR="00436FEB" w:rsidRDefault="00436FEB">
      <w:pPr>
        <w:jc w:val="both"/>
        <w:rPr>
          <w:sz w:val="28"/>
          <w:szCs w:val="28"/>
          <w:lang w:val="uk-UA"/>
        </w:rPr>
      </w:pPr>
    </w:p>
    <w:p w14:paraId="5FE8D780" w14:textId="02A04489" w:rsidR="00436FEB" w:rsidRDefault="00436FEB">
      <w:pPr>
        <w:jc w:val="both"/>
        <w:rPr>
          <w:sz w:val="28"/>
          <w:szCs w:val="28"/>
          <w:lang w:val="uk-UA"/>
        </w:rPr>
      </w:pPr>
    </w:p>
    <w:p w14:paraId="5971F8FC" w14:textId="0469C4C1" w:rsidR="00436FEB" w:rsidRDefault="00436FEB">
      <w:pPr>
        <w:jc w:val="both"/>
        <w:rPr>
          <w:sz w:val="28"/>
          <w:szCs w:val="28"/>
          <w:lang w:val="uk-UA"/>
        </w:rPr>
      </w:pPr>
    </w:p>
    <w:p w14:paraId="68ADC520" w14:textId="6D70527C" w:rsidR="00436FEB" w:rsidRDefault="00436FEB">
      <w:pPr>
        <w:jc w:val="both"/>
        <w:rPr>
          <w:sz w:val="28"/>
          <w:szCs w:val="28"/>
          <w:lang w:val="uk-UA"/>
        </w:rPr>
      </w:pPr>
    </w:p>
    <w:p w14:paraId="0919548A" w14:textId="2BCCDE6B" w:rsidR="00436FEB" w:rsidRDefault="00436FEB">
      <w:pPr>
        <w:jc w:val="both"/>
        <w:rPr>
          <w:sz w:val="28"/>
          <w:szCs w:val="28"/>
          <w:lang w:val="uk-UA"/>
        </w:rPr>
      </w:pPr>
    </w:p>
    <w:p w14:paraId="6D7D6FC2" w14:textId="00354ADC" w:rsidR="00436FEB" w:rsidRDefault="00436FEB">
      <w:pPr>
        <w:jc w:val="both"/>
        <w:rPr>
          <w:sz w:val="28"/>
          <w:szCs w:val="28"/>
          <w:lang w:val="uk-UA"/>
        </w:rPr>
      </w:pPr>
    </w:p>
    <w:p w14:paraId="17858442" w14:textId="77777777" w:rsidR="00436FEB" w:rsidRPr="007B0CD8" w:rsidRDefault="00436FEB">
      <w:pPr>
        <w:jc w:val="both"/>
        <w:rPr>
          <w:sz w:val="28"/>
          <w:szCs w:val="28"/>
          <w:lang w:val="uk-UA"/>
        </w:rPr>
      </w:pPr>
    </w:p>
    <w:tbl>
      <w:tblPr>
        <w:tblW w:w="0" w:type="auto"/>
        <w:tblLook w:val="04A0" w:firstRow="1" w:lastRow="0" w:firstColumn="1" w:lastColumn="0" w:noHBand="0" w:noVBand="1"/>
      </w:tblPr>
      <w:tblGrid>
        <w:gridCol w:w="3794"/>
        <w:gridCol w:w="1417"/>
        <w:gridCol w:w="3686"/>
      </w:tblGrid>
      <w:tr w:rsidR="00352F29" w:rsidRPr="007B0CD8" w14:paraId="0E823147" w14:textId="77777777" w:rsidTr="00CC3D6A">
        <w:tc>
          <w:tcPr>
            <w:tcW w:w="3794" w:type="dxa"/>
            <w:shd w:val="clear" w:color="auto" w:fill="auto"/>
          </w:tcPr>
          <w:p w14:paraId="7A212C25" w14:textId="77777777" w:rsidR="00352F29" w:rsidRPr="007B0CD8" w:rsidRDefault="00352F29" w:rsidP="00730BCD">
            <w:pPr>
              <w:rPr>
                <w:rFonts w:cs="Calibri"/>
                <w:sz w:val="28"/>
                <w:szCs w:val="28"/>
                <w:lang w:val="uk-UA"/>
              </w:rPr>
            </w:pPr>
            <w:r w:rsidRPr="007B0CD8">
              <w:rPr>
                <w:rFonts w:cs="Calibri"/>
                <w:sz w:val="28"/>
                <w:szCs w:val="28"/>
                <w:lang w:val="uk-UA"/>
              </w:rPr>
              <w:lastRenderedPageBreak/>
              <w:t>ПОДАННЯ:</w:t>
            </w:r>
          </w:p>
          <w:p w14:paraId="65A7858B" w14:textId="77777777" w:rsidR="00352F29" w:rsidRPr="007B0CD8" w:rsidRDefault="00352F29" w:rsidP="00730BCD">
            <w:pPr>
              <w:rPr>
                <w:rFonts w:cs="Calibri"/>
                <w:sz w:val="28"/>
                <w:szCs w:val="28"/>
                <w:lang w:val="uk-UA"/>
              </w:rPr>
            </w:pPr>
          </w:p>
          <w:p w14:paraId="7ACC82AE" w14:textId="06B9D2D8" w:rsidR="008C0CA2" w:rsidRDefault="00436FEB" w:rsidP="00730BCD">
            <w:pPr>
              <w:rPr>
                <w:rFonts w:cs="Calibri"/>
                <w:sz w:val="28"/>
                <w:szCs w:val="28"/>
                <w:lang w:val="uk-UA"/>
              </w:rPr>
            </w:pPr>
            <w:r>
              <w:rPr>
                <w:rFonts w:cs="Calibri"/>
                <w:sz w:val="28"/>
                <w:szCs w:val="28"/>
                <w:lang w:val="uk-UA"/>
              </w:rPr>
              <w:t>Депутат Київської міської ради</w:t>
            </w:r>
          </w:p>
          <w:p w14:paraId="66BB1A4F" w14:textId="5EE10D6A" w:rsidR="00B11FC7" w:rsidRPr="007B0CD8" w:rsidRDefault="00B11FC7" w:rsidP="00730BCD">
            <w:pPr>
              <w:rPr>
                <w:rFonts w:cs="Calibri"/>
                <w:sz w:val="28"/>
                <w:szCs w:val="28"/>
                <w:lang w:val="uk-UA"/>
              </w:rPr>
            </w:pPr>
          </w:p>
        </w:tc>
        <w:tc>
          <w:tcPr>
            <w:tcW w:w="1417" w:type="dxa"/>
            <w:shd w:val="clear" w:color="auto" w:fill="auto"/>
          </w:tcPr>
          <w:p w14:paraId="32ED295C" w14:textId="77777777" w:rsidR="00352F29" w:rsidRPr="007B0CD8" w:rsidRDefault="00352F29" w:rsidP="00730BCD">
            <w:pPr>
              <w:tabs>
                <w:tab w:val="left" w:pos="1935"/>
              </w:tabs>
              <w:rPr>
                <w:rFonts w:cs="Calibri"/>
                <w:sz w:val="28"/>
                <w:szCs w:val="28"/>
                <w:lang w:val="uk-UA"/>
              </w:rPr>
            </w:pPr>
          </w:p>
        </w:tc>
        <w:tc>
          <w:tcPr>
            <w:tcW w:w="3686" w:type="dxa"/>
            <w:shd w:val="clear" w:color="auto" w:fill="auto"/>
          </w:tcPr>
          <w:p w14:paraId="4E8AE12B" w14:textId="77777777" w:rsidR="00352F29" w:rsidRDefault="00352F29" w:rsidP="00730BCD">
            <w:pPr>
              <w:tabs>
                <w:tab w:val="left" w:pos="1935"/>
              </w:tabs>
              <w:rPr>
                <w:rFonts w:cs="Calibri"/>
                <w:sz w:val="28"/>
                <w:szCs w:val="28"/>
                <w:lang w:val="uk-UA"/>
              </w:rPr>
            </w:pPr>
          </w:p>
          <w:p w14:paraId="5EDADA84" w14:textId="77777777" w:rsidR="00436FEB" w:rsidRDefault="00436FEB" w:rsidP="00730BCD">
            <w:pPr>
              <w:tabs>
                <w:tab w:val="left" w:pos="1935"/>
              </w:tabs>
              <w:rPr>
                <w:rFonts w:cs="Calibri"/>
                <w:sz w:val="28"/>
                <w:szCs w:val="28"/>
                <w:lang w:val="uk-UA"/>
              </w:rPr>
            </w:pPr>
          </w:p>
          <w:p w14:paraId="7098AE74" w14:textId="77777777" w:rsidR="00436FEB" w:rsidRDefault="00436FEB" w:rsidP="00730BCD">
            <w:pPr>
              <w:tabs>
                <w:tab w:val="left" w:pos="1935"/>
              </w:tabs>
              <w:rPr>
                <w:rFonts w:cs="Calibri"/>
                <w:sz w:val="28"/>
                <w:szCs w:val="28"/>
                <w:lang w:val="uk-UA"/>
              </w:rPr>
            </w:pPr>
            <w:r>
              <w:rPr>
                <w:rFonts w:cs="Calibri"/>
                <w:sz w:val="28"/>
                <w:szCs w:val="28"/>
                <w:lang w:val="uk-UA"/>
              </w:rPr>
              <w:t>Володимир ПРОКОПІВ</w:t>
            </w:r>
          </w:p>
          <w:p w14:paraId="68A7897E" w14:textId="77777777" w:rsidR="00436FEB" w:rsidRDefault="00436FEB" w:rsidP="00730BCD">
            <w:pPr>
              <w:tabs>
                <w:tab w:val="left" w:pos="1935"/>
              </w:tabs>
              <w:rPr>
                <w:rFonts w:cs="Calibri"/>
                <w:sz w:val="28"/>
                <w:szCs w:val="28"/>
                <w:lang w:val="uk-UA"/>
              </w:rPr>
            </w:pPr>
          </w:p>
          <w:p w14:paraId="3FB22679" w14:textId="77777777" w:rsidR="00436FEB" w:rsidRDefault="00436FEB" w:rsidP="00730BCD">
            <w:pPr>
              <w:tabs>
                <w:tab w:val="left" w:pos="1935"/>
              </w:tabs>
              <w:rPr>
                <w:rFonts w:cs="Calibri"/>
                <w:sz w:val="28"/>
                <w:szCs w:val="28"/>
                <w:lang w:val="uk-UA"/>
              </w:rPr>
            </w:pPr>
          </w:p>
          <w:p w14:paraId="4F586E09" w14:textId="7E528B2D" w:rsidR="00436FEB" w:rsidRPr="007B0CD8" w:rsidRDefault="00436FEB" w:rsidP="00730BCD">
            <w:pPr>
              <w:tabs>
                <w:tab w:val="left" w:pos="1935"/>
              </w:tabs>
              <w:rPr>
                <w:rFonts w:cs="Calibri"/>
                <w:sz w:val="28"/>
                <w:szCs w:val="28"/>
                <w:lang w:val="uk-UA"/>
              </w:rPr>
            </w:pPr>
          </w:p>
        </w:tc>
      </w:tr>
      <w:tr w:rsidR="00352F29" w:rsidRPr="007B0CD8" w14:paraId="7580EE5D" w14:textId="77777777" w:rsidTr="00CC3D6A">
        <w:tc>
          <w:tcPr>
            <w:tcW w:w="3794" w:type="dxa"/>
            <w:shd w:val="clear" w:color="auto" w:fill="auto"/>
          </w:tcPr>
          <w:p w14:paraId="33A93AC0" w14:textId="5EFAE5CD" w:rsidR="00352F29" w:rsidRDefault="00352F29" w:rsidP="00730BCD">
            <w:pPr>
              <w:jc w:val="both"/>
              <w:rPr>
                <w:rFonts w:cs="Calibri"/>
                <w:sz w:val="28"/>
                <w:szCs w:val="28"/>
                <w:lang w:val="uk-UA"/>
              </w:rPr>
            </w:pPr>
            <w:r w:rsidRPr="007B0CD8">
              <w:rPr>
                <w:rFonts w:cs="Calibri"/>
                <w:sz w:val="28"/>
                <w:szCs w:val="28"/>
                <w:lang w:val="uk-UA"/>
              </w:rPr>
              <w:t>Депутат</w:t>
            </w:r>
            <w:r w:rsidR="00B47C68" w:rsidRPr="007B0CD8">
              <w:rPr>
                <w:rFonts w:cs="Calibri"/>
                <w:sz w:val="28"/>
                <w:szCs w:val="28"/>
                <w:lang w:val="uk-UA"/>
              </w:rPr>
              <w:t>ка</w:t>
            </w:r>
            <w:r w:rsidRPr="007B0CD8">
              <w:rPr>
                <w:rFonts w:cs="Calibri"/>
                <w:sz w:val="28"/>
                <w:szCs w:val="28"/>
                <w:lang w:val="uk-UA"/>
              </w:rPr>
              <w:t xml:space="preserve"> Київської міської ради</w:t>
            </w:r>
            <w:r w:rsidR="00216451" w:rsidRPr="007B0CD8">
              <w:rPr>
                <w:rFonts w:cs="Calibri"/>
                <w:sz w:val="28"/>
                <w:szCs w:val="28"/>
                <w:lang w:val="uk-UA"/>
              </w:rPr>
              <w:t xml:space="preserve"> </w:t>
            </w:r>
          </w:p>
          <w:p w14:paraId="5A4EC46F" w14:textId="782FA381" w:rsidR="00436FEB" w:rsidRDefault="00436FEB" w:rsidP="00730BCD">
            <w:pPr>
              <w:jc w:val="both"/>
              <w:rPr>
                <w:rFonts w:cs="Calibri"/>
                <w:sz w:val="28"/>
                <w:szCs w:val="28"/>
                <w:lang w:val="uk-UA"/>
              </w:rPr>
            </w:pPr>
          </w:p>
          <w:p w14:paraId="56A077AA" w14:textId="77777777" w:rsidR="00436FEB" w:rsidRDefault="00436FEB" w:rsidP="00730BCD">
            <w:pPr>
              <w:jc w:val="both"/>
              <w:rPr>
                <w:rFonts w:cs="Calibri"/>
                <w:sz w:val="28"/>
                <w:szCs w:val="28"/>
                <w:lang w:val="uk-UA"/>
              </w:rPr>
            </w:pPr>
          </w:p>
          <w:p w14:paraId="0EB63F35" w14:textId="77777777" w:rsidR="00436FEB" w:rsidRPr="007B0CD8" w:rsidRDefault="00436FEB" w:rsidP="00436FEB">
            <w:pPr>
              <w:jc w:val="both"/>
              <w:rPr>
                <w:rFonts w:cs="Calibri"/>
                <w:sz w:val="28"/>
                <w:szCs w:val="28"/>
                <w:lang w:val="uk-UA"/>
              </w:rPr>
            </w:pPr>
            <w:r w:rsidRPr="007B0CD8">
              <w:rPr>
                <w:rFonts w:cs="Calibri"/>
                <w:sz w:val="28"/>
                <w:szCs w:val="28"/>
                <w:lang w:val="uk-UA"/>
              </w:rPr>
              <w:t xml:space="preserve">Депутатка Київської міської ради </w:t>
            </w:r>
          </w:p>
          <w:p w14:paraId="68680F3F" w14:textId="77777777" w:rsidR="00E25640" w:rsidRPr="007B0CD8" w:rsidRDefault="00E25640" w:rsidP="00730BCD">
            <w:pPr>
              <w:jc w:val="both"/>
              <w:rPr>
                <w:rFonts w:cs="Calibri"/>
                <w:sz w:val="28"/>
                <w:szCs w:val="28"/>
                <w:lang w:val="uk-UA"/>
              </w:rPr>
            </w:pPr>
          </w:p>
          <w:p w14:paraId="7B1DD5D9" w14:textId="77777777" w:rsidR="008C0CA2" w:rsidRPr="007B0CD8" w:rsidRDefault="008C0CA2" w:rsidP="00730BCD">
            <w:pPr>
              <w:jc w:val="both"/>
              <w:rPr>
                <w:rFonts w:cs="Calibri"/>
                <w:sz w:val="28"/>
                <w:szCs w:val="28"/>
                <w:lang w:val="uk-UA"/>
              </w:rPr>
            </w:pPr>
          </w:p>
        </w:tc>
        <w:tc>
          <w:tcPr>
            <w:tcW w:w="1417" w:type="dxa"/>
            <w:shd w:val="clear" w:color="auto" w:fill="auto"/>
          </w:tcPr>
          <w:p w14:paraId="42A1F099" w14:textId="77777777" w:rsidR="00352F29" w:rsidRPr="007B0CD8" w:rsidRDefault="00352F29" w:rsidP="00730BCD">
            <w:pPr>
              <w:tabs>
                <w:tab w:val="left" w:pos="1935"/>
              </w:tabs>
              <w:rPr>
                <w:rFonts w:cs="Calibri"/>
                <w:sz w:val="28"/>
                <w:szCs w:val="28"/>
                <w:lang w:val="uk-UA"/>
              </w:rPr>
            </w:pPr>
          </w:p>
        </w:tc>
        <w:tc>
          <w:tcPr>
            <w:tcW w:w="3686" w:type="dxa"/>
            <w:shd w:val="clear" w:color="auto" w:fill="auto"/>
          </w:tcPr>
          <w:p w14:paraId="599806B5" w14:textId="77777777" w:rsidR="00352F29" w:rsidRPr="007B0CD8" w:rsidRDefault="00E25640" w:rsidP="00730BCD">
            <w:pPr>
              <w:tabs>
                <w:tab w:val="left" w:pos="1935"/>
              </w:tabs>
              <w:rPr>
                <w:rFonts w:cs="Calibri"/>
                <w:sz w:val="28"/>
                <w:szCs w:val="28"/>
                <w:lang w:val="uk-UA"/>
              </w:rPr>
            </w:pPr>
            <w:r w:rsidRPr="007B0CD8">
              <w:rPr>
                <w:rFonts w:cs="Calibri"/>
                <w:sz w:val="28"/>
                <w:szCs w:val="28"/>
                <w:lang w:val="uk-UA"/>
              </w:rPr>
              <w:t>Людмила</w:t>
            </w:r>
            <w:r w:rsidR="00216451" w:rsidRPr="007B0CD8">
              <w:rPr>
                <w:rFonts w:cs="Calibri"/>
                <w:sz w:val="28"/>
                <w:szCs w:val="28"/>
                <w:lang w:val="uk-UA"/>
              </w:rPr>
              <w:t xml:space="preserve"> КОВАЛЕВСЬКА</w:t>
            </w:r>
          </w:p>
          <w:p w14:paraId="1E1371AB" w14:textId="77777777" w:rsidR="00352F29" w:rsidRDefault="00352F29" w:rsidP="00730BCD">
            <w:pPr>
              <w:tabs>
                <w:tab w:val="left" w:pos="1935"/>
              </w:tabs>
              <w:rPr>
                <w:rFonts w:cs="Calibri"/>
                <w:sz w:val="28"/>
                <w:szCs w:val="28"/>
                <w:lang w:val="uk-UA"/>
              </w:rPr>
            </w:pPr>
          </w:p>
          <w:p w14:paraId="6E971050" w14:textId="77777777" w:rsidR="00436FEB" w:rsidRDefault="00436FEB" w:rsidP="00730BCD">
            <w:pPr>
              <w:tabs>
                <w:tab w:val="left" w:pos="1935"/>
              </w:tabs>
              <w:rPr>
                <w:rFonts w:cs="Calibri"/>
                <w:sz w:val="28"/>
                <w:szCs w:val="28"/>
                <w:lang w:val="uk-UA"/>
              </w:rPr>
            </w:pPr>
          </w:p>
          <w:p w14:paraId="7418FBF7" w14:textId="77777777" w:rsidR="00436FEB" w:rsidRDefault="00436FEB" w:rsidP="00730BCD">
            <w:pPr>
              <w:tabs>
                <w:tab w:val="left" w:pos="1935"/>
              </w:tabs>
              <w:rPr>
                <w:rFonts w:cs="Calibri"/>
                <w:sz w:val="28"/>
                <w:szCs w:val="28"/>
                <w:lang w:val="uk-UA"/>
              </w:rPr>
            </w:pPr>
          </w:p>
          <w:p w14:paraId="38462186" w14:textId="31DD3B8F" w:rsidR="00436FEB" w:rsidRPr="007B0CD8" w:rsidRDefault="00436FEB" w:rsidP="00730BCD">
            <w:pPr>
              <w:tabs>
                <w:tab w:val="left" w:pos="1935"/>
              </w:tabs>
              <w:rPr>
                <w:rFonts w:cs="Calibri"/>
                <w:sz w:val="28"/>
                <w:szCs w:val="28"/>
                <w:lang w:val="uk-UA"/>
              </w:rPr>
            </w:pPr>
            <w:r>
              <w:rPr>
                <w:rFonts w:cs="Calibri"/>
                <w:sz w:val="28"/>
                <w:szCs w:val="28"/>
                <w:lang w:val="uk-UA"/>
              </w:rPr>
              <w:t>Ольга ЧАЙКА</w:t>
            </w:r>
          </w:p>
        </w:tc>
      </w:tr>
      <w:tr w:rsidR="00352F29" w:rsidRPr="007B0CD8" w14:paraId="5988E357" w14:textId="77777777" w:rsidTr="00CC3D6A">
        <w:tc>
          <w:tcPr>
            <w:tcW w:w="3794" w:type="dxa"/>
            <w:shd w:val="clear" w:color="auto" w:fill="auto"/>
          </w:tcPr>
          <w:p w14:paraId="759D6124" w14:textId="2E34183E" w:rsidR="008C0CA2" w:rsidRPr="007B0CD8" w:rsidRDefault="00352F29" w:rsidP="00730BCD">
            <w:pPr>
              <w:tabs>
                <w:tab w:val="left" w:pos="1935"/>
              </w:tabs>
              <w:rPr>
                <w:rFonts w:cs="Calibri"/>
                <w:sz w:val="28"/>
                <w:szCs w:val="28"/>
                <w:lang w:val="uk-UA"/>
              </w:rPr>
            </w:pPr>
            <w:r w:rsidRPr="007B0CD8">
              <w:rPr>
                <w:rFonts w:cs="Calibri"/>
                <w:sz w:val="28"/>
                <w:szCs w:val="28"/>
                <w:lang w:val="uk-UA"/>
              </w:rPr>
              <w:t>ПОГОДЖЕН</w:t>
            </w:r>
            <w:r w:rsidR="00216451" w:rsidRPr="007B0CD8">
              <w:rPr>
                <w:rFonts w:cs="Calibri"/>
                <w:sz w:val="28"/>
                <w:szCs w:val="28"/>
                <w:lang w:val="uk-UA"/>
              </w:rPr>
              <w:t>О</w:t>
            </w:r>
            <w:r w:rsidRPr="007B0CD8">
              <w:rPr>
                <w:rFonts w:cs="Calibri"/>
                <w:sz w:val="28"/>
                <w:szCs w:val="28"/>
                <w:lang w:val="uk-UA"/>
              </w:rPr>
              <w:t>:</w:t>
            </w:r>
          </w:p>
        </w:tc>
        <w:tc>
          <w:tcPr>
            <w:tcW w:w="1417" w:type="dxa"/>
            <w:shd w:val="clear" w:color="auto" w:fill="auto"/>
          </w:tcPr>
          <w:p w14:paraId="31A4A4FB" w14:textId="77777777" w:rsidR="00352F29" w:rsidRPr="007B0CD8" w:rsidRDefault="00352F29" w:rsidP="00730BCD">
            <w:pPr>
              <w:tabs>
                <w:tab w:val="left" w:pos="1935"/>
              </w:tabs>
              <w:rPr>
                <w:rFonts w:cs="Calibri"/>
                <w:sz w:val="28"/>
                <w:szCs w:val="28"/>
                <w:lang w:val="uk-UA"/>
              </w:rPr>
            </w:pPr>
          </w:p>
        </w:tc>
        <w:tc>
          <w:tcPr>
            <w:tcW w:w="3686" w:type="dxa"/>
            <w:shd w:val="clear" w:color="auto" w:fill="auto"/>
          </w:tcPr>
          <w:p w14:paraId="1459F140" w14:textId="77777777" w:rsidR="00352F29" w:rsidRPr="007B0CD8" w:rsidRDefault="00352F29" w:rsidP="00730BCD">
            <w:pPr>
              <w:tabs>
                <w:tab w:val="left" w:pos="1935"/>
              </w:tabs>
              <w:rPr>
                <w:rFonts w:cs="Calibri"/>
                <w:sz w:val="28"/>
                <w:szCs w:val="28"/>
                <w:lang w:val="uk-UA"/>
              </w:rPr>
            </w:pPr>
          </w:p>
        </w:tc>
      </w:tr>
      <w:tr w:rsidR="00352F29" w:rsidRPr="007B0CD8" w14:paraId="20889E34" w14:textId="77777777" w:rsidTr="00CC3D6A">
        <w:tc>
          <w:tcPr>
            <w:tcW w:w="3794" w:type="dxa"/>
            <w:shd w:val="clear" w:color="auto" w:fill="auto"/>
          </w:tcPr>
          <w:p w14:paraId="5C037CA9" w14:textId="77777777" w:rsidR="00436FEB" w:rsidRDefault="00436FEB" w:rsidP="00730BCD">
            <w:pPr>
              <w:tabs>
                <w:tab w:val="left" w:pos="1935"/>
              </w:tabs>
              <w:jc w:val="both"/>
              <w:rPr>
                <w:rFonts w:cs="Calibri"/>
                <w:sz w:val="28"/>
                <w:szCs w:val="28"/>
                <w:lang w:val="uk-UA"/>
              </w:rPr>
            </w:pPr>
          </w:p>
          <w:p w14:paraId="73865832" w14:textId="1F92C104" w:rsidR="00352F29" w:rsidRPr="007B0CD8" w:rsidRDefault="00216451" w:rsidP="00730BCD">
            <w:pPr>
              <w:tabs>
                <w:tab w:val="left" w:pos="1935"/>
              </w:tabs>
              <w:jc w:val="both"/>
              <w:rPr>
                <w:rFonts w:cs="Calibri"/>
                <w:sz w:val="28"/>
                <w:szCs w:val="28"/>
                <w:lang w:val="uk-UA"/>
              </w:rPr>
            </w:pPr>
            <w:r w:rsidRPr="007B0CD8">
              <w:rPr>
                <w:rFonts w:cs="Calibri"/>
                <w:sz w:val="28"/>
                <w:szCs w:val="28"/>
                <w:lang w:val="uk-UA"/>
              </w:rPr>
              <w:t>П</w:t>
            </w:r>
            <w:r w:rsidR="00352F29" w:rsidRPr="007B0CD8">
              <w:rPr>
                <w:rFonts w:cs="Calibri"/>
                <w:sz w:val="28"/>
                <w:szCs w:val="28"/>
                <w:lang w:val="uk-UA"/>
              </w:rPr>
              <w:t>остійн</w:t>
            </w:r>
            <w:r w:rsidRPr="007B0CD8">
              <w:rPr>
                <w:rFonts w:cs="Calibri"/>
                <w:sz w:val="28"/>
                <w:szCs w:val="28"/>
                <w:lang w:val="uk-UA"/>
              </w:rPr>
              <w:t>а</w:t>
            </w:r>
            <w:r w:rsidR="00352F29" w:rsidRPr="007B0CD8">
              <w:rPr>
                <w:rFonts w:cs="Calibri"/>
                <w:sz w:val="28"/>
                <w:szCs w:val="28"/>
                <w:lang w:val="uk-UA"/>
              </w:rPr>
              <w:t xml:space="preserve"> комісі</w:t>
            </w:r>
            <w:r w:rsidRPr="007B0CD8">
              <w:rPr>
                <w:rFonts w:cs="Calibri"/>
                <w:sz w:val="28"/>
                <w:szCs w:val="28"/>
                <w:lang w:val="uk-UA"/>
              </w:rPr>
              <w:t>я</w:t>
            </w:r>
            <w:r w:rsidR="00352F29" w:rsidRPr="007B0CD8">
              <w:rPr>
                <w:rFonts w:cs="Calibri"/>
                <w:sz w:val="28"/>
                <w:szCs w:val="28"/>
                <w:lang w:val="uk-UA"/>
              </w:rPr>
              <w:t xml:space="preserve"> Київської міської ради з питань бюджету та соціально-економічного розвитку</w:t>
            </w:r>
          </w:p>
          <w:p w14:paraId="03F25CF8" w14:textId="77777777" w:rsidR="00216451" w:rsidRPr="007B0CD8" w:rsidRDefault="00216451" w:rsidP="00730BCD">
            <w:pPr>
              <w:tabs>
                <w:tab w:val="left" w:pos="1935"/>
              </w:tabs>
              <w:jc w:val="both"/>
              <w:rPr>
                <w:rFonts w:cs="Calibri"/>
                <w:sz w:val="28"/>
                <w:szCs w:val="28"/>
                <w:lang w:val="uk-UA"/>
              </w:rPr>
            </w:pPr>
          </w:p>
          <w:p w14:paraId="03E551AA" w14:textId="77777777" w:rsidR="008C0CA2" w:rsidRPr="007B0CD8" w:rsidRDefault="008C0CA2" w:rsidP="00730BCD">
            <w:pPr>
              <w:tabs>
                <w:tab w:val="left" w:pos="1935"/>
              </w:tabs>
              <w:jc w:val="both"/>
              <w:rPr>
                <w:rFonts w:cs="Calibri"/>
                <w:sz w:val="28"/>
                <w:szCs w:val="28"/>
                <w:lang w:val="uk-UA"/>
              </w:rPr>
            </w:pPr>
          </w:p>
          <w:p w14:paraId="0F7AA9BF" w14:textId="77777777" w:rsidR="00216451" w:rsidRPr="007B0CD8" w:rsidRDefault="00216451" w:rsidP="00730BCD">
            <w:pPr>
              <w:tabs>
                <w:tab w:val="left" w:pos="1935"/>
              </w:tabs>
              <w:jc w:val="both"/>
              <w:rPr>
                <w:rFonts w:cs="Calibri"/>
                <w:sz w:val="28"/>
                <w:szCs w:val="28"/>
                <w:lang w:val="uk-UA"/>
              </w:rPr>
            </w:pPr>
            <w:r w:rsidRPr="007B0CD8">
              <w:rPr>
                <w:rFonts w:cs="Calibri"/>
                <w:sz w:val="28"/>
                <w:szCs w:val="28"/>
                <w:lang w:val="uk-UA"/>
              </w:rPr>
              <w:t>Голова</w:t>
            </w:r>
          </w:p>
        </w:tc>
        <w:tc>
          <w:tcPr>
            <w:tcW w:w="1417" w:type="dxa"/>
            <w:shd w:val="clear" w:color="auto" w:fill="auto"/>
          </w:tcPr>
          <w:p w14:paraId="6FCEC6B2" w14:textId="77777777" w:rsidR="00352F29" w:rsidRPr="007B0CD8" w:rsidRDefault="00352F29" w:rsidP="00730BCD">
            <w:pPr>
              <w:tabs>
                <w:tab w:val="left" w:pos="1935"/>
              </w:tabs>
              <w:rPr>
                <w:rFonts w:cs="Calibri"/>
                <w:sz w:val="28"/>
                <w:szCs w:val="28"/>
                <w:lang w:val="uk-UA"/>
              </w:rPr>
            </w:pPr>
          </w:p>
        </w:tc>
        <w:tc>
          <w:tcPr>
            <w:tcW w:w="3686" w:type="dxa"/>
            <w:shd w:val="clear" w:color="auto" w:fill="auto"/>
          </w:tcPr>
          <w:p w14:paraId="6AA99159" w14:textId="77777777" w:rsidR="00216451" w:rsidRPr="007B0CD8" w:rsidRDefault="00216451" w:rsidP="00730BCD">
            <w:pPr>
              <w:tabs>
                <w:tab w:val="left" w:pos="1935"/>
              </w:tabs>
              <w:rPr>
                <w:rFonts w:cs="Calibri"/>
                <w:sz w:val="28"/>
                <w:szCs w:val="28"/>
                <w:lang w:val="uk-UA"/>
              </w:rPr>
            </w:pPr>
          </w:p>
          <w:p w14:paraId="0639F8C0" w14:textId="77777777" w:rsidR="00216451" w:rsidRPr="007B0CD8" w:rsidRDefault="00216451" w:rsidP="00730BCD">
            <w:pPr>
              <w:tabs>
                <w:tab w:val="left" w:pos="1935"/>
              </w:tabs>
              <w:rPr>
                <w:rFonts w:cs="Calibri"/>
                <w:sz w:val="28"/>
                <w:szCs w:val="28"/>
                <w:lang w:val="uk-UA"/>
              </w:rPr>
            </w:pPr>
          </w:p>
          <w:p w14:paraId="79088310" w14:textId="77777777" w:rsidR="00216451" w:rsidRPr="007B0CD8" w:rsidRDefault="00216451" w:rsidP="00730BCD">
            <w:pPr>
              <w:tabs>
                <w:tab w:val="left" w:pos="1935"/>
              </w:tabs>
              <w:rPr>
                <w:rFonts w:cs="Calibri"/>
                <w:sz w:val="28"/>
                <w:szCs w:val="28"/>
                <w:lang w:val="uk-UA"/>
              </w:rPr>
            </w:pPr>
          </w:p>
          <w:p w14:paraId="5698E82F" w14:textId="77777777" w:rsidR="00216451" w:rsidRPr="007B0CD8" w:rsidRDefault="00216451" w:rsidP="00730BCD">
            <w:pPr>
              <w:tabs>
                <w:tab w:val="left" w:pos="1935"/>
              </w:tabs>
              <w:rPr>
                <w:rFonts w:cs="Calibri"/>
                <w:sz w:val="28"/>
                <w:szCs w:val="28"/>
                <w:lang w:val="uk-UA"/>
              </w:rPr>
            </w:pPr>
          </w:p>
          <w:p w14:paraId="43103827" w14:textId="77777777" w:rsidR="00216451" w:rsidRPr="007B0CD8" w:rsidRDefault="00216451" w:rsidP="00730BCD">
            <w:pPr>
              <w:tabs>
                <w:tab w:val="left" w:pos="1935"/>
              </w:tabs>
              <w:rPr>
                <w:rFonts w:cs="Calibri"/>
                <w:sz w:val="28"/>
                <w:szCs w:val="28"/>
                <w:lang w:val="uk-UA"/>
              </w:rPr>
            </w:pPr>
          </w:p>
          <w:p w14:paraId="790CD767" w14:textId="77777777" w:rsidR="00436FEB" w:rsidRDefault="00436FEB" w:rsidP="00730BCD">
            <w:pPr>
              <w:tabs>
                <w:tab w:val="left" w:pos="1935"/>
              </w:tabs>
              <w:rPr>
                <w:rFonts w:cs="Calibri"/>
                <w:sz w:val="28"/>
                <w:szCs w:val="28"/>
                <w:lang w:val="uk-UA"/>
              </w:rPr>
            </w:pPr>
          </w:p>
          <w:p w14:paraId="1C8EDE67" w14:textId="77777777" w:rsidR="00436FEB" w:rsidRDefault="00436FEB" w:rsidP="00730BCD">
            <w:pPr>
              <w:tabs>
                <w:tab w:val="left" w:pos="1935"/>
              </w:tabs>
              <w:rPr>
                <w:rFonts w:cs="Calibri"/>
                <w:sz w:val="28"/>
                <w:szCs w:val="28"/>
                <w:lang w:val="uk-UA"/>
              </w:rPr>
            </w:pPr>
          </w:p>
          <w:p w14:paraId="60470B47" w14:textId="7CB08FF0" w:rsidR="00352F29" w:rsidRPr="007B0CD8" w:rsidRDefault="00E25640" w:rsidP="00730BCD">
            <w:pPr>
              <w:tabs>
                <w:tab w:val="left" w:pos="1935"/>
              </w:tabs>
              <w:rPr>
                <w:rFonts w:cs="Calibri"/>
                <w:sz w:val="28"/>
                <w:szCs w:val="28"/>
                <w:lang w:val="uk-UA"/>
              </w:rPr>
            </w:pPr>
            <w:r w:rsidRPr="007B0CD8">
              <w:rPr>
                <w:rFonts w:cs="Calibri"/>
                <w:sz w:val="28"/>
                <w:szCs w:val="28"/>
                <w:lang w:val="uk-UA"/>
              </w:rPr>
              <w:t>Андрій</w:t>
            </w:r>
            <w:r w:rsidR="00352F29" w:rsidRPr="007B0CD8">
              <w:rPr>
                <w:rFonts w:cs="Calibri"/>
                <w:sz w:val="28"/>
                <w:szCs w:val="28"/>
                <w:lang w:val="uk-UA"/>
              </w:rPr>
              <w:t xml:space="preserve"> ВІТРЕНКО</w:t>
            </w:r>
          </w:p>
        </w:tc>
      </w:tr>
      <w:tr w:rsidR="00352F29" w:rsidRPr="007B0CD8" w14:paraId="050D0AE8" w14:textId="77777777" w:rsidTr="00CC3D6A">
        <w:tc>
          <w:tcPr>
            <w:tcW w:w="3794" w:type="dxa"/>
            <w:shd w:val="clear" w:color="auto" w:fill="auto"/>
          </w:tcPr>
          <w:p w14:paraId="3429EA96" w14:textId="77777777" w:rsidR="00216451" w:rsidRPr="007B0CD8" w:rsidRDefault="00216451" w:rsidP="00730BCD">
            <w:pPr>
              <w:tabs>
                <w:tab w:val="left" w:pos="1935"/>
              </w:tabs>
              <w:jc w:val="both"/>
              <w:rPr>
                <w:rFonts w:cs="Calibri"/>
                <w:sz w:val="28"/>
                <w:szCs w:val="28"/>
                <w:lang w:val="uk-UA"/>
              </w:rPr>
            </w:pPr>
          </w:p>
          <w:p w14:paraId="47195116" w14:textId="77777777" w:rsidR="00216451" w:rsidRPr="007B0CD8" w:rsidRDefault="00216451" w:rsidP="00730BCD">
            <w:pPr>
              <w:tabs>
                <w:tab w:val="left" w:pos="1935"/>
              </w:tabs>
              <w:jc w:val="both"/>
              <w:rPr>
                <w:rFonts w:cs="Calibri"/>
                <w:sz w:val="28"/>
                <w:szCs w:val="28"/>
                <w:lang w:val="uk-UA"/>
              </w:rPr>
            </w:pPr>
          </w:p>
          <w:p w14:paraId="3148959B" w14:textId="77777777" w:rsidR="00352F29" w:rsidRPr="007B0CD8" w:rsidRDefault="00352F29" w:rsidP="00216451">
            <w:pPr>
              <w:tabs>
                <w:tab w:val="left" w:pos="1935"/>
              </w:tabs>
              <w:jc w:val="both"/>
              <w:rPr>
                <w:rFonts w:cs="Calibri"/>
                <w:sz w:val="28"/>
                <w:szCs w:val="28"/>
                <w:lang w:val="uk-UA"/>
              </w:rPr>
            </w:pPr>
            <w:r w:rsidRPr="007B0CD8">
              <w:rPr>
                <w:rFonts w:cs="Calibri"/>
                <w:sz w:val="28"/>
                <w:szCs w:val="28"/>
                <w:lang w:val="uk-UA"/>
              </w:rPr>
              <w:t xml:space="preserve">Секретар </w:t>
            </w:r>
          </w:p>
        </w:tc>
        <w:tc>
          <w:tcPr>
            <w:tcW w:w="1417" w:type="dxa"/>
            <w:shd w:val="clear" w:color="auto" w:fill="auto"/>
          </w:tcPr>
          <w:p w14:paraId="48A02244" w14:textId="77777777" w:rsidR="00352F29" w:rsidRPr="007B0CD8" w:rsidRDefault="00352F29" w:rsidP="00730BCD">
            <w:pPr>
              <w:tabs>
                <w:tab w:val="left" w:pos="1935"/>
              </w:tabs>
              <w:rPr>
                <w:rFonts w:cs="Calibri"/>
                <w:sz w:val="28"/>
                <w:szCs w:val="28"/>
                <w:lang w:val="uk-UA"/>
              </w:rPr>
            </w:pPr>
          </w:p>
        </w:tc>
        <w:tc>
          <w:tcPr>
            <w:tcW w:w="3686" w:type="dxa"/>
            <w:shd w:val="clear" w:color="auto" w:fill="auto"/>
          </w:tcPr>
          <w:p w14:paraId="424F6511" w14:textId="77777777" w:rsidR="00216451" w:rsidRPr="007B0CD8" w:rsidRDefault="00216451" w:rsidP="00730BCD">
            <w:pPr>
              <w:tabs>
                <w:tab w:val="left" w:pos="1935"/>
              </w:tabs>
              <w:rPr>
                <w:rFonts w:cs="Calibri"/>
                <w:sz w:val="28"/>
                <w:szCs w:val="28"/>
                <w:lang w:val="uk-UA"/>
              </w:rPr>
            </w:pPr>
          </w:p>
          <w:p w14:paraId="7AE51942" w14:textId="77777777" w:rsidR="00216451" w:rsidRPr="007B0CD8" w:rsidRDefault="00216451" w:rsidP="00730BCD">
            <w:pPr>
              <w:tabs>
                <w:tab w:val="left" w:pos="1935"/>
              </w:tabs>
              <w:rPr>
                <w:rFonts w:cs="Calibri"/>
                <w:sz w:val="28"/>
                <w:szCs w:val="28"/>
                <w:lang w:val="uk-UA"/>
              </w:rPr>
            </w:pPr>
          </w:p>
          <w:p w14:paraId="21EDFBBD" w14:textId="4903B498" w:rsidR="00216451" w:rsidRPr="007B0CD8" w:rsidRDefault="00E25640" w:rsidP="00730BCD">
            <w:pPr>
              <w:tabs>
                <w:tab w:val="left" w:pos="1935"/>
              </w:tabs>
              <w:rPr>
                <w:rFonts w:cs="Calibri"/>
                <w:sz w:val="28"/>
                <w:szCs w:val="28"/>
                <w:lang w:val="uk-UA"/>
              </w:rPr>
            </w:pPr>
            <w:r w:rsidRPr="007B0CD8">
              <w:rPr>
                <w:rFonts w:cs="Calibri"/>
                <w:sz w:val="28"/>
                <w:szCs w:val="28"/>
                <w:lang w:val="uk-UA"/>
              </w:rPr>
              <w:t>Владислав</w:t>
            </w:r>
            <w:r w:rsidR="00352F29" w:rsidRPr="007B0CD8">
              <w:rPr>
                <w:rFonts w:cs="Calibri"/>
                <w:sz w:val="28"/>
                <w:szCs w:val="28"/>
                <w:lang w:val="uk-UA"/>
              </w:rPr>
              <w:t xml:space="preserve"> АНДРОНОВ</w:t>
            </w:r>
          </w:p>
          <w:p w14:paraId="41DF34C3" w14:textId="77777777" w:rsidR="00216451" w:rsidRPr="007B0CD8" w:rsidRDefault="00216451" w:rsidP="00730BCD">
            <w:pPr>
              <w:tabs>
                <w:tab w:val="left" w:pos="1935"/>
              </w:tabs>
              <w:rPr>
                <w:rFonts w:cs="Calibri"/>
                <w:sz w:val="28"/>
                <w:szCs w:val="28"/>
                <w:lang w:val="uk-UA"/>
              </w:rPr>
            </w:pPr>
          </w:p>
          <w:p w14:paraId="2AF7F209" w14:textId="77777777" w:rsidR="00216451" w:rsidRPr="007B0CD8" w:rsidRDefault="00216451" w:rsidP="00730BCD">
            <w:pPr>
              <w:tabs>
                <w:tab w:val="left" w:pos="1935"/>
              </w:tabs>
              <w:rPr>
                <w:rFonts w:cs="Calibri"/>
                <w:sz w:val="28"/>
                <w:szCs w:val="28"/>
                <w:lang w:val="uk-UA"/>
              </w:rPr>
            </w:pPr>
          </w:p>
        </w:tc>
      </w:tr>
      <w:tr w:rsidR="00352F29" w:rsidRPr="007B0CD8" w14:paraId="44A461CE" w14:textId="77777777" w:rsidTr="00CC3D6A">
        <w:tc>
          <w:tcPr>
            <w:tcW w:w="3794" w:type="dxa"/>
            <w:shd w:val="clear" w:color="auto" w:fill="auto"/>
          </w:tcPr>
          <w:p w14:paraId="12AB906E" w14:textId="77777777" w:rsidR="00216451" w:rsidRPr="007B0CD8" w:rsidRDefault="00E25640" w:rsidP="00730BCD">
            <w:pPr>
              <w:tabs>
                <w:tab w:val="left" w:pos="1935"/>
              </w:tabs>
              <w:jc w:val="both"/>
              <w:rPr>
                <w:rFonts w:cs="Calibri"/>
                <w:sz w:val="28"/>
                <w:szCs w:val="28"/>
                <w:lang w:val="uk-UA"/>
              </w:rPr>
            </w:pPr>
            <w:r w:rsidRPr="007B0CD8">
              <w:rPr>
                <w:rFonts w:cs="Calibri"/>
                <w:sz w:val="28"/>
                <w:szCs w:val="28"/>
                <w:lang w:val="uk-UA"/>
              </w:rPr>
              <w:t>Постійна комісія Київської міської ради з питань охорони здоров'я та соціальної політики</w:t>
            </w:r>
          </w:p>
          <w:p w14:paraId="5AD08BE0" w14:textId="77777777" w:rsidR="00E25640" w:rsidRPr="007B0CD8" w:rsidRDefault="00E25640" w:rsidP="00730BCD">
            <w:pPr>
              <w:tabs>
                <w:tab w:val="left" w:pos="1935"/>
              </w:tabs>
              <w:jc w:val="both"/>
              <w:rPr>
                <w:rFonts w:cs="Calibri"/>
                <w:sz w:val="28"/>
                <w:szCs w:val="28"/>
                <w:lang w:val="uk-UA"/>
              </w:rPr>
            </w:pPr>
          </w:p>
          <w:p w14:paraId="57D6F5A9" w14:textId="77777777" w:rsidR="00216451" w:rsidRPr="007B0CD8" w:rsidRDefault="00216451" w:rsidP="00730BCD">
            <w:pPr>
              <w:tabs>
                <w:tab w:val="left" w:pos="1935"/>
              </w:tabs>
              <w:jc w:val="both"/>
              <w:rPr>
                <w:rFonts w:cs="Calibri"/>
                <w:sz w:val="28"/>
                <w:szCs w:val="28"/>
                <w:lang w:val="uk-UA"/>
              </w:rPr>
            </w:pPr>
            <w:r w:rsidRPr="007B0CD8">
              <w:rPr>
                <w:rFonts w:cs="Calibri"/>
                <w:sz w:val="28"/>
                <w:szCs w:val="28"/>
                <w:lang w:val="uk-UA"/>
              </w:rPr>
              <w:t>Голова</w:t>
            </w:r>
          </w:p>
        </w:tc>
        <w:tc>
          <w:tcPr>
            <w:tcW w:w="1417" w:type="dxa"/>
            <w:shd w:val="clear" w:color="auto" w:fill="auto"/>
          </w:tcPr>
          <w:p w14:paraId="6C9B3A72" w14:textId="77777777" w:rsidR="00352F29" w:rsidRPr="007B0CD8" w:rsidRDefault="00352F29" w:rsidP="00730BCD">
            <w:pPr>
              <w:tabs>
                <w:tab w:val="left" w:pos="1935"/>
              </w:tabs>
              <w:rPr>
                <w:rFonts w:cs="Calibri"/>
                <w:sz w:val="28"/>
                <w:szCs w:val="28"/>
                <w:lang w:val="uk-UA"/>
              </w:rPr>
            </w:pPr>
          </w:p>
          <w:p w14:paraId="1A1E1064" w14:textId="77777777" w:rsidR="008C0CA2" w:rsidRPr="007B0CD8" w:rsidRDefault="008C0CA2" w:rsidP="00730BCD">
            <w:pPr>
              <w:tabs>
                <w:tab w:val="left" w:pos="1935"/>
              </w:tabs>
              <w:rPr>
                <w:rFonts w:cs="Calibri"/>
                <w:sz w:val="28"/>
                <w:szCs w:val="28"/>
                <w:lang w:val="uk-UA"/>
              </w:rPr>
            </w:pPr>
          </w:p>
        </w:tc>
        <w:tc>
          <w:tcPr>
            <w:tcW w:w="3686" w:type="dxa"/>
            <w:shd w:val="clear" w:color="auto" w:fill="auto"/>
          </w:tcPr>
          <w:p w14:paraId="0E67923D" w14:textId="77777777" w:rsidR="00216451" w:rsidRPr="007B0CD8" w:rsidRDefault="00216451" w:rsidP="00730BCD">
            <w:pPr>
              <w:tabs>
                <w:tab w:val="left" w:pos="1935"/>
              </w:tabs>
              <w:rPr>
                <w:rFonts w:cs="Calibri"/>
                <w:sz w:val="28"/>
                <w:szCs w:val="28"/>
                <w:lang w:val="uk-UA"/>
              </w:rPr>
            </w:pPr>
          </w:p>
          <w:p w14:paraId="3661F3B2" w14:textId="77777777" w:rsidR="00216451" w:rsidRPr="007B0CD8" w:rsidRDefault="00216451" w:rsidP="00730BCD">
            <w:pPr>
              <w:tabs>
                <w:tab w:val="left" w:pos="1935"/>
              </w:tabs>
              <w:rPr>
                <w:rFonts w:cs="Calibri"/>
                <w:sz w:val="28"/>
                <w:szCs w:val="28"/>
                <w:lang w:val="uk-UA"/>
              </w:rPr>
            </w:pPr>
          </w:p>
          <w:p w14:paraId="66CEBCB8" w14:textId="77777777" w:rsidR="00216451" w:rsidRPr="007B0CD8" w:rsidRDefault="00216451" w:rsidP="00730BCD">
            <w:pPr>
              <w:tabs>
                <w:tab w:val="left" w:pos="1935"/>
              </w:tabs>
              <w:rPr>
                <w:rFonts w:cs="Calibri"/>
                <w:sz w:val="28"/>
                <w:szCs w:val="28"/>
                <w:lang w:val="uk-UA"/>
              </w:rPr>
            </w:pPr>
          </w:p>
          <w:p w14:paraId="242ABC82" w14:textId="77777777" w:rsidR="00216451" w:rsidRPr="007B0CD8" w:rsidRDefault="00216451" w:rsidP="00730BCD">
            <w:pPr>
              <w:tabs>
                <w:tab w:val="left" w:pos="1935"/>
              </w:tabs>
              <w:rPr>
                <w:rFonts w:cs="Calibri"/>
                <w:sz w:val="28"/>
                <w:szCs w:val="28"/>
                <w:lang w:val="uk-UA"/>
              </w:rPr>
            </w:pPr>
          </w:p>
          <w:p w14:paraId="168E7CA7" w14:textId="77777777" w:rsidR="00216451" w:rsidRPr="007B0CD8" w:rsidRDefault="00216451" w:rsidP="00730BCD">
            <w:pPr>
              <w:tabs>
                <w:tab w:val="left" w:pos="1935"/>
              </w:tabs>
              <w:rPr>
                <w:rFonts w:cs="Calibri"/>
                <w:sz w:val="28"/>
                <w:szCs w:val="28"/>
                <w:lang w:val="uk-UA"/>
              </w:rPr>
            </w:pPr>
          </w:p>
          <w:p w14:paraId="7EEE6676" w14:textId="77777777" w:rsidR="00352F29" w:rsidRPr="007B0CD8" w:rsidRDefault="00E25640" w:rsidP="00730BCD">
            <w:pPr>
              <w:tabs>
                <w:tab w:val="left" w:pos="1935"/>
              </w:tabs>
              <w:rPr>
                <w:rFonts w:cs="Calibri"/>
                <w:sz w:val="28"/>
                <w:szCs w:val="28"/>
                <w:lang w:val="uk-UA"/>
              </w:rPr>
            </w:pPr>
            <w:r w:rsidRPr="007B0CD8">
              <w:rPr>
                <w:rFonts w:cs="Calibri"/>
                <w:sz w:val="28"/>
                <w:szCs w:val="28"/>
                <w:lang w:val="uk-UA"/>
              </w:rPr>
              <w:t>Марина ПОРОШЕНКО</w:t>
            </w:r>
          </w:p>
          <w:p w14:paraId="1ADDA731" w14:textId="77777777" w:rsidR="00AD3643" w:rsidRPr="007B0CD8" w:rsidRDefault="00AD3643" w:rsidP="00730BCD">
            <w:pPr>
              <w:tabs>
                <w:tab w:val="left" w:pos="1935"/>
              </w:tabs>
              <w:rPr>
                <w:rFonts w:cs="Calibri"/>
                <w:sz w:val="28"/>
                <w:szCs w:val="28"/>
                <w:lang w:val="uk-UA"/>
              </w:rPr>
            </w:pPr>
          </w:p>
          <w:p w14:paraId="4463D30D" w14:textId="77777777" w:rsidR="00AD3643" w:rsidRPr="007B0CD8" w:rsidRDefault="00AD3643" w:rsidP="00730BCD">
            <w:pPr>
              <w:tabs>
                <w:tab w:val="left" w:pos="1935"/>
              </w:tabs>
              <w:rPr>
                <w:rFonts w:cs="Calibri"/>
                <w:sz w:val="28"/>
                <w:szCs w:val="28"/>
                <w:lang w:val="uk-UA"/>
              </w:rPr>
            </w:pPr>
          </w:p>
        </w:tc>
      </w:tr>
      <w:tr w:rsidR="00352F29" w:rsidRPr="007B0CD8" w14:paraId="1596E151" w14:textId="77777777" w:rsidTr="00CC3D6A">
        <w:tc>
          <w:tcPr>
            <w:tcW w:w="3794" w:type="dxa"/>
            <w:shd w:val="clear" w:color="auto" w:fill="auto"/>
          </w:tcPr>
          <w:p w14:paraId="158490DA" w14:textId="11857C71" w:rsidR="00352F29" w:rsidRPr="007B0CD8" w:rsidRDefault="00436FEB" w:rsidP="00730BCD">
            <w:pPr>
              <w:tabs>
                <w:tab w:val="left" w:pos="1935"/>
              </w:tabs>
              <w:jc w:val="both"/>
              <w:rPr>
                <w:rFonts w:cs="Calibri"/>
                <w:sz w:val="28"/>
                <w:szCs w:val="28"/>
                <w:lang w:val="uk-UA"/>
              </w:rPr>
            </w:pPr>
            <w:r>
              <w:rPr>
                <w:rFonts w:cs="Calibri"/>
                <w:sz w:val="28"/>
                <w:szCs w:val="28"/>
                <w:lang w:val="uk-UA"/>
              </w:rPr>
              <w:t>С</w:t>
            </w:r>
            <w:r w:rsidR="00352F29" w:rsidRPr="007B0CD8">
              <w:rPr>
                <w:rFonts w:cs="Calibri"/>
                <w:sz w:val="28"/>
                <w:szCs w:val="28"/>
                <w:lang w:val="uk-UA"/>
              </w:rPr>
              <w:t xml:space="preserve">екретар </w:t>
            </w:r>
          </w:p>
          <w:p w14:paraId="19B5BD5C" w14:textId="77777777" w:rsidR="00352F29" w:rsidRPr="007B0CD8" w:rsidRDefault="00352F29" w:rsidP="00730BCD">
            <w:pPr>
              <w:tabs>
                <w:tab w:val="left" w:pos="1935"/>
              </w:tabs>
              <w:jc w:val="both"/>
              <w:rPr>
                <w:rFonts w:cs="Calibri"/>
                <w:sz w:val="28"/>
                <w:szCs w:val="28"/>
                <w:lang w:val="uk-UA"/>
              </w:rPr>
            </w:pPr>
          </w:p>
        </w:tc>
        <w:tc>
          <w:tcPr>
            <w:tcW w:w="1417" w:type="dxa"/>
            <w:shd w:val="clear" w:color="auto" w:fill="auto"/>
          </w:tcPr>
          <w:p w14:paraId="6C2E34CE" w14:textId="77777777" w:rsidR="00352F29" w:rsidRPr="007B0CD8" w:rsidRDefault="00352F29" w:rsidP="00730BCD">
            <w:pPr>
              <w:tabs>
                <w:tab w:val="left" w:pos="1935"/>
              </w:tabs>
              <w:rPr>
                <w:rFonts w:cs="Calibri"/>
                <w:sz w:val="28"/>
                <w:szCs w:val="28"/>
                <w:lang w:val="uk-UA"/>
              </w:rPr>
            </w:pPr>
          </w:p>
        </w:tc>
        <w:tc>
          <w:tcPr>
            <w:tcW w:w="3686" w:type="dxa"/>
            <w:shd w:val="clear" w:color="auto" w:fill="auto"/>
          </w:tcPr>
          <w:p w14:paraId="55616CC7" w14:textId="77777777" w:rsidR="00352F29" w:rsidRPr="007B0CD8" w:rsidRDefault="00E25640" w:rsidP="00730BCD">
            <w:pPr>
              <w:tabs>
                <w:tab w:val="left" w:pos="1935"/>
              </w:tabs>
              <w:rPr>
                <w:rFonts w:cs="Calibri"/>
                <w:sz w:val="28"/>
                <w:szCs w:val="28"/>
                <w:lang w:val="uk-UA"/>
              </w:rPr>
            </w:pPr>
            <w:r w:rsidRPr="007B0CD8">
              <w:rPr>
                <w:rFonts w:cs="Calibri"/>
                <w:sz w:val="28"/>
                <w:szCs w:val="28"/>
                <w:lang w:val="uk-UA"/>
              </w:rPr>
              <w:t>Юлія УЛАСИК</w:t>
            </w:r>
          </w:p>
        </w:tc>
      </w:tr>
      <w:tr w:rsidR="00352F29" w:rsidRPr="007B0CD8" w14:paraId="7E9BC234" w14:textId="77777777" w:rsidTr="00CC3D6A">
        <w:tc>
          <w:tcPr>
            <w:tcW w:w="3794" w:type="dxa"/>
            <w:shd w:val="clear" w:color="auto" w:fill="auto"/>
          </w:tcPr>
          <w:p w14:paraId="584E9DCA" w14:textId="77777777" w:rsidR="008C0CA2" w:rsidRDefault="008C0CA2" w:rsidP="00730BCD">
            <w:pPr>
              <w:tabs>
                <w:tab w:val="left" w:pos="1935"/>
              </w:tabs>
              <w:jc w:val="both"/>
              <w:rPr>
                <w:rFonts w:cs="Calibri"/>
                <w:sz w:val="28"/>
                <w:szCs w:val="28"/>
                <w:lang w:val="uk-UA"/>
              </w:rPr>
            </w:pPr>
          </w:p>
          <w:p w14:paraId="675FD1CF" w14:textId="77777777" w:rsidR="00352F29" w:rsidRPr="007B0CD8" w:rsidRDefault="00352F29" w:rsidP="00730BCD">
            <w:pPr>
              <w:tabs>
                <w:tab w:val="left" w:pos="1935"/>
              </w:tabs>
              <w:jc w:val="both"/>
              <w:rPr>
                <w:rFonts w:cs="Calibri"/>
                <w:sz w:val="28"/>
                <w:szCs w:val="28"/>
                <w:lang w:val="uk-UA"/>
              </w:rPr>
            </w:pPr>
            <w:r w:rsidRPr="007B0CD8">
              <w:rPr>
                <w:rFonts w:cs="Calibri"/>
                <w:sz w:val="28"/>
                <w:szCs w:val="28"/>
                <w:lang w:val="uk-UA"/>
              </w:rPr>
              <w:t>В.о. начальника управління правового забезпечення діяльності Київської міської ради</w:t>
            </w:r>
          </w:p>
        </w:tc>
        <w:tc>
          <w:tcPr>
            <w:tcW w:w="1417" w:type="dxa"/>
            <w:shd w:val="clear" w:color="auto" w:fill="auto"/>
          </w:tcPr>
          <w:p w14:paraId="6200F1E0" w14:textId="77777777" w:rsidR="00352F29" w:rsidRPr="007B0CD8" w:rsidRDefault="00352F29" w:rsidP="00730BCD">
            <w:pPr>
              <w:tabs>
                <w:tab w:val="left" w:pos="1935"/>
              </w:tabs>
              <w:rPr>
                <w:rFonts w:cs="Calibri"/>
                <w:sz w:val="28"/>
                <w:szCs w:val="28"/>
                <w:lang w:val="uk-UA"/>
              </w:rPr>
            </w:pPr>
          </w:p>
        </w:tc>
        <w:tc>
          <w:tcPr>
            <w:tcW w:w="3686" w:type="dxa"/>
            <w:shd w:val="clear" w:color="auto" w:fill="auto"/>
          </w:tcPr>
          <w:p w14:paraId="594C0BFE" w14:textId="77777777" w:rsidR="00AD3643" w:rsidRPr="007B0CD8" w:rsidRDefault="00AD3643" w:rsidP="00730BCD">
            <w:pPr>
              <w:tabs>
                <w:tab w:val="left" w:pos="1935"/>
              </w:tabs>
              <w:rPr>
                <w:rFonts w:cs="Calibri"/>
                <w:sz w:val="28"/>
                <w:szCs w:val="28"/>
                <w:lang w:val="uk-UA"/>
              </w:rPr>
            </w:pPr>
          </w:p>
          <w:p w14:paraId="05613E32" w14:textId="77777777" w:rsidR="00352F29" w:rsidRPr="007B0CD8" w:rsidRDefault="008C0CA2" w:rsidP="00730BCD">
            <w:pPr>
              <w:tabs>
                <w:tab w:val="left" w:pos="1935"/>
              </w:tabs>
              <w:rPr>
                <w:rFonts w:cs="Calibri"/>
                <w:sz w:val="28"/>
                <w:szCs w:val="28"/>
                <w:lang w:val="uk-UA"/>
              </w:rPr>
            </w:pPr>
            <w:r w:rsidRPr="007B0CD8">
              <w:rPr>
                <w:rFonts w:cs="Calibri"/>
                <w:sz w:val="28"/>
                <w:szCs w:val="28"/>
                <w:lang w:val="uk-UA"/>
              </w:rPr>
              <w:t>Валентина</w:t>
            </w:r>
            <w:r w:rsidR="00CC3D6A">
              <w:rPr>
                <w:rFonts w:cs="Calibri"/>
                <w:sz w:val="28"/>
                <w:szCs w:val="28"/>
                <w:lang w:val="en-US"/>
              </w:rPr>
              <w:t xml:space="preserve"> </w:t>
            </w:r>
            <w:r w:rsidR="00352F29" w:rsidRPr="007B0CD8">
              <w:rPr>
                <w:rFonts w:cs="Calibri"/>
                <w:sz w:val="28"/>
                <w:szCs w:val="28"/>
                <w:lang w:val="uk-UA"/>
              </w:rPr>
              <w:t>ПОЛОЖИШНИК</w:t>
            </w:r>
          </w:p>
        </w:tc>
      </w:tr>
    </w:tbl>
    <w:p w14:paraId="477891D8" w14:textId="77777777" w:rsidR="00352F29" w:rsidRPr="007B0CD8" w:rsidRDefault="00352F29" w:rsidP="00352F29">
      <w:pPr>
        <w:pStyle w:val="ac"/>
        <w:ind w:left="0"/>
        <w:jc w:val="center"/>
        <w:rPr>
          <w:b/>
          <w:sz w:val="28"/>
          <w:szCs w:val="28"/>
          <w:lang w:val="uk-UA"/>
        </w:rPr>
      </w:pPr>
      <w:r w:rsidRPr="007B0CD8">
        <w:rPr>
          <w:b/>
          <w:sz w:val="28"/>
          <w:szCs w:val="28"/>
          <w:lang w:val="uk-UA"/>
        </w:rPr>
        <w:lastRenderedPageBreak/>
        <w:t>ПОЯСНЮВАЛЬНА ЗАПИСКА</w:t>
      </w:r>
    </w:p>
    <w:p w14:paraId="777FE468" w14:textId="77777777" w:rsidR="00352F29" w:rsidRPr="007B0CD8" w:rsidRDefault="00352F29" w:rsidP="00352F29">
      <w:pPr>
        <w:pStyle w:val="ac"/>
        <w:ind w:left="0"/>
        <w:jc w:val="center"/>
        <w:rPr>
          <w:sz w:val="28"/>
          <w:szCs w:val="28"/>
          <w:lang w:val="uk-UA"/>
        </w:rPr>
      </w:pPr>
      <w:r w:rsidRPr="007B0CD8">
        <w:rPr>
          <w:sz w:val="28"/>
          <w:szCs w:val="28"/>
          <w:lang w:val="uk-UA"/>
        </w:rPr>
        <w:t xml:space="preserve">до </w:t>
      </w:r>
      <w:proofErr w:type="spellStart"/>
      <w:r w:rsidRPr="007B0CD8">
        <w:rPr>
          <w:sz w:val="28"/>
          <w:szCs w:val="28"/>
          <w:lang w:val="uk-UA"/>
        </w:rPr>
        <w:t>проєкту</w:t>
      </w:r>
      <w:proofErr w:type="spellEnd"/>
      <w:r w:rsidRPr="007B0CD8">
        <w:rPr>
          <w:sz w:val="28"/>
          <w:szCs w:val="28"/>
          <w:lang w:val="uk-UA"/>
        </w:rPr>
        <w:t xml:space="preserve"> рішення Київської міської ради</w:t>
      </w:r>
    </w:p>
    <w:p w14:paraId="006A5AED" w14:textId="77777777" w:rsidR="00352F29" w:rsidRPr="007B0CD8" w:rsidRDefault="00352F29" w:rsidP="00352F29">
      <w:pPr>
        <w:jc w:val="center"/>
        <w:rPr>
          <w:sz w:val="28"/>
          <w:szCs w:val="28"/>
          <w:lang w:val="uk-UA"/>
        </w:rPr>
      </w:pPr>
      <w:r w:rsidRPr="007B0CD8">
        <w:rPr>
          <w:sz w:val="28"/>
          <w:szCs w:val="28"/>
          <w:lang w:val="uk-UA"/>
        </w:rPr>
        <w:t>«</w:t>
      </w:r>
      <w:r w:rsidR="00AD3643" w:rsidRPr="007B0CD8">
        <w:rPr>
          <w:color w:val="000000"/>
          <w:sz w:val="28"/>
          <w:szCs w:val="28"/>
          <w:lang w:val="uk-UA"/>
        </w:rPr>
        <w:t>Про внесення змін до Порядку використання коштів Програми вирішення депутатами Київської міської ради соціально-економічних проблем, виконання передвиборних програм та доручень виборців на 2021 - 2025 роки в умовах воєнного стану, введеного Указом Президента України від 24 лютого 2022 року N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N 2102-IX</w:t>
      </w:r>
      <w:r w:rsidRPr="007B0CD8">
        <w:rPr>
          <w:sz w:val="28"/>
          <w:szCs w:val="28"/>
          <w:lang w:val="uk-UA"/>
        </w:rPr>
        <w:t>»</w:t>
      </w:r>
    </w:p>
    <w:p w14:paraId="0B2EF45E" w14:textId="77777777" w:rsidR="00352F29" w:rsidRPr="007B0CD8" w:rsidRDefault="00352F29" w:rsidP="00352F29">
      <w:pPr>
        <w:jc w:val="center"/>
        <w:rPr>
          <w:sz w:val="28"/>
          <w:szCs w:val="28"/>
          <w:lang w:val="uk-UA"/>
        </w:rPr>
      </w:pPr>
    </w:p>
    <w:p w14:paraId="23616B74" w14:textId="77777777" w:rsidR="00352F29" w:rsidRPr="007B0CD8" w:rsidRDefault="00352F29" w:rsidP="00352F29">
      <w:pPr>
        <w:pStyle w:val="ac"/>
        <w:numPr>
          <w:ilvl w:val="0"/>
          <w:numId w:val="1"/>
        </w:numPr>
        <w:suppressAutoHyphens w:val="0"/>
        <w:ind w:firstLine="0"/>
        <w:contextualSpacing/>
        <w:jc w:val="both"/>
        <w:rPr>
          <w:b/>
          <w:sz w:val="28"/>
          <w:szCs w:val="28"/>
          <w:lang w:val="uk-UA"/>
        </w:rPr>
      </w:pPr>
      <w:r w:rsidRPr="007B0CD8">
        <w:rPr>
          <w:b/>
          <w:sz w:val="28"/>
          <w:szCs w:val="28"/>
          <w:lang w:val="uk-UA"/>
        </w:rPr>
        <w:t>Обґрунтування необхідності прийняття рішення</w:t>
      </w:r>
      <w:r w:rsidR="000E0DA7" w:rsidRPr="007B0CD8">
        <w:rPr>
          <w:b/>
          <w:sz w:val="28"/>
          <w:szCs w:val="28"/>
          <w:lang w:val="uk-UA"/>
        </w:rPr>
        <w:t>.</w:t>
      </w:r>
    </w:p>
    <w:p w14:paraId="6B64140C" w14:textId="77777777" w:rsidR="000E0DA7" w:rsidRPr="007B0CD8" w:rsidRDefault="000E0DA7" w:rsidP="000E0DA7">
      <w:pPr>
        <w:pStyle w:val="ac"/>
        <w:suppressAutoHyphens w:val="0"/>
        <w:ind w:left="1069"/>
        <w:contextualSpacing/>
        <w:jc w:val="both"/>
        <w:rPr>
          <w:b/>
          <w:sz w:val="28"/>
          <w:szCs w:val="28"/>
          <w:lang w:val="uk-UA"/>
        </w:rPr>
      </w:pPr>
    </w:p>
    <w:p w14:paraId="7961FCD1" w14:textId="77777777" w:rsidR="00352F29" w:rsidRPr="007B0CD8" w:rsidRDefault="000E0DA7" w:rsidP="00352F29">
      <w:pPr>
        <w:pStyle w:val="ac"/>
        <w:ind w:left="0" w:firstLine="708"/>
        <w:jc w:val="both"/>
        <w:rPr>
          <w:sz w:val="28"/>
          <w:szCs w:val="28"/>
          <w:lang w:val="uk-UA"/>
        </w:rPr>
      </w:pPr>
      <w:r w:rsidRPr="007B0CD8">
        <w:rPr>
          <w:sz w:val="28"/>
          <w:szCs w:val="28"/>
          <w:lang w:val="uk-UA"/>
        </w:rPr>
        <w:t xml:space="preserve">Відповідно до Порядку використання коштів Програми вирішення депутатами Київської міської ради соціально-економічних проблем, виконання передвиборних програм та доручень виборців на 2021 - 2025 роки в умовах воєнного стану, введеного Указом Президента України від 24 лютого 2022 року N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N 2102-IX», визначено, що </w:t>
      </w:r>
      <w:r w:rsidR="0071656F" w:rsidRPr="007B0CD8">
        <w:rPr>
          <w:sz w:val="28"/>
          <w:szCs w:val="28"/>
          <w:lang w:val="uk-UA"/>
        </w:rPr>
        <w:t>з</w:t>
      </w:r>
      <w:r w:rsidRPr="007B0CD8">
        <w:rPr>
          <w:sz w:val="28"/>
          <w:szCs w:val="28"/>
          <w:lang w:val="uk-UA"/>
        </w:rPr>
        <w:t>а зверненнями депутатів Київської міської ради надається грошова матеріальна допомога членам територіальної громади міста Києва, у тому числі, але не виключно, найбільш уразливим групам населення: багатодітним сім'ям, одиноким матерям, особам з інвалідністю, постраждалим сім'ям від наслідків збройної агресії російської федерації, а також військовослужбовцям та членам їх сімей, добровольцям Сил територіальної оборони Збройних Сил України.</w:t>
      </w:r>
    </w:p>
    <w:p w14:paraId="3F2CC819" w14:textId="77777777" w:rsidR="0071656F" w:rsidRPr="007B0CD8" w:rsidRDefault="008C0CA2" w:rsidP="00352F29">
      <w:pPr>
        <w:pStyle w:val="ac"/>
        <w:ind w:left="0" w:firstLine="708"/>
        <w:jc w:val="both"/>
        <w:rPr>
          <w:sz w:val="28"/>
          <w:szCs w:val="28"/>
          <w:lang w:val="uk-UA"/>
        </w:rPr>
      </w:pPr>
      <w:r w:rsidRPr="007B0CD8">
        <w:rPr>
          <w:sz w:val="28"/>
          <w:szCs w:val="28"/>
          <w:lang w:val="uk-UA"/>
        </w:rPr>
        <w:t>Разом з тим, в</w:t>
      </w:r>
      <w:r w:rsidR="0071656F" w:rsidRPr="007B0CD8">
        <w:rPr>
          <w:sz w:val="28"/>
          <w:szCs w:val="28"/>
          <w:lang w:val="uk-UA"/>
        </w:rPr>
        <w:t xml:space="preserve"> тексті не зазначено можливості надання матеріальної допомоги внутрішньо переміщеним особам</w:t>
      </w:r>
      <w:r w:rsidRPr="007B0CD8">
        <w:rPr>
          <w:sz w:val="28"/>
          <w:szCs w:val="28"/>
          <w:lang w:val="uk-UA"/>
        </w:rPr>
        <w:t xml:space="preserve"> взятим у місті Києві на облік внутрішньо переміщених осіб, які переміщуються з території територіальних громад, що розташовані в районі проведення воєнних (бойових) дій або які перебувають в тимчасовій окупації, оточенні (блокуванні) чи розташованих на лінії зіткнення</w:t>
      </w:r>
      <w:r w:rsidR="0071656F" w:rsidRPr="007B0CD8">
        <w:rPr>
          <w:sz w:val="28"/>
          <w:szCs w:val="28"/>
          <w:lang w:val="uk-UA"/>
        </w:rPr>
        <w:t xml:space="preserve">, що створює </w:t>
      </w:r>
      <w:r w:rsidRPr="007B0CD8">
        <w:rPr>
          <w:sz w:val="28"/>
          <w:szCs w:val="28"/>
          <w:lang w:val="uk-UA"/>
        </w:rPr>
        <w:t>обмеження прав та свобод зазначеної категорії громадян</w:t>
      </w:r>
      <w:r w:rsidR="0071656F" w:rsidRPr="007B0CD8">
        <w:rPr>
          <w:sz w:val="28"/>
          <w:szCs w:val="28"/>
          <w:lang w:val="uk-UA"/>
        </w:rPr>
        <w:t>.</w:t>
      </w:r>
    </w:p>
    <w:p w14:paraId="34054FC2" w14:textId="41BA3065" w:rsidR="008C0CA2" w:rsidRPr="007B0CD8" w:rsidRDefault="001E62AC" w:rsidP="001E62AC">
      <w:pPr>
        <w:pStyle w:val="ac"/>
        <w:ind w:left="0" w:firstLine="708"/>
        <w:jc w:val="both"/>
        <w:rPr>
          <w:sz w:val="28"/>
          <w:szCs w:val="28"/>
          <w:lang w:val="uk-UA"/>
        </w:rPr>
      </w:pPr>
      <w:r w:rsidRPr="007B0CD8">
        <w:rPr>
          <w:sz w:val="28"/>
          <w:szCs w:val="28"/>
          <w:lang w:val="uk-UA"/>
        </w:rPr>
        <w:t xml:space="preserve">Оскільки саме внутрішньо переміщені особи, </w:t>
      </w:r>
      <w:r w:rsidR="00F4606B">
        <w:rPr>
          <w:sz w:val="28"/>
          <w:szCs w:val="28"/>
          <w:lang w:val="uk-UA"/>
        </w:rPr>
        <w:t>є</w:t>
      </w:r>
      <w:r w:rsidRPr="007B0CD8">
        <w:rPr>
          <w:sz w:val="28"/>
          <w:szCs w:val="28"/>
          <w:lang w:val="uk-UA"/>
        </w:rPr>
        <w:t xml:space="preserve"> однією із найбільш постраждал</w:t>
      </w:r>
      <w:r w:rsidR="00F4606B">
        <w:rPr>
          <w:sz w:val="28"/>
          <w:szCs w:val="28"/>
          <w:lang w:val="uk-UA"/>
        </w:rPr>
        <w:t>их</w:t>
      </w:r>
      <w:r w:rsidRPr="007B0CD8">
        <w:rPr>
          <w:sz w:val="28"/>
          <w:szCs w:val="28"/>
          <w:lang w:val="uk-UA"/>
        </w:rPr>
        <w:t xml:space="preserve"> категорі</w:t>
      </w:r>
      <w:r w:rsidR="00F4606B">
        <w:rPr>
          <w:sz w:val="28"/>
          <w:szCs w:val="28"/>
          <w:lang w:val="uk-UA"/>
        </w:rPr>
        <w:t>й</w:t>
      </w:r>
      <w:r w:rsidRPr="007B0CD8">
        <w:rPr>
          <w:sz w:val="28"/>
          <w:szCs w:val="28"/>
          <w:lang w:val="uk-UA"/>
        </w:rPr>
        <w:t xml:space="preserve"> населення</w:t>
      </w:r>
      <w:r w:rsidR="00C30AA8" w:rsidRPr="007B0CD8">
        <w:rPr>
          <w:sz w:val="28"/>
          <w:szCs w:val="28"/>
          <w:lang w:val="uk-UA"/>
        </w:rPr>
        <w:t xml:space="preserve"> України</w:t>
      </w:r>
      <w:r w:rsidRPr="007B0CD8">
        <w:rPr>
          <w:sz w:val="28"/>
          <w:szCs w:val="28"/>
          <w:lang w:val="uk-UA"/>
        </w:rPr>
        <w:t xml:space="preserve"> внаслідок військової агресії Російської Федерації проти України, то створення передумов для можливості їх підтримки та надання матеріальної допомоги </w:t>
      </w:r>
      <w:r w:rsidR="00C30AA8" w:rsidRPr="007B0CD8">
        <w:rPr>
          <w:sz w:val="28"/>
          <w:szCs w:val="28"/>
          <w:lang w:val="uk-UA"/>
        </w:rPr>
        <w:t>має сьогодні пріоритетне значення</w:t>
      </w:r>
      <w:r w:rsidRPr="007B0CD8">
        <w:rPr>
          <w:sz w:val="28"/>
          <w:szCs w:val="28"/>
          <w:lang w:val="uk-UA"/>
        </w:rPr>
        <w:t xml:space="preserve">.   </w:t>
      </w:r>
    </w:p>
    <w:p w14:paraId="4AD195CD" w14:textId="77777777" w:rsidR="0071656F" w:rsidRPr="007B0CD8" w:rsidRDefault="00C30AA8" w:rsidP="00352F29">
      <w:pPr>
        <w:pStyle w:val="ac"/>
        <w:ind w:left="0" w:firstLine="708"/>
        <w:jc w:val="both"/>
        <w:rPr>
          <w:sz w:val="28"/>
          <w:szCs w:val="28"/>
          <w:lang w:val="uk-UA"/>
        </w:rPr>
      </w:pPr>
      <w:r w:rsidRPr="007B0CD8">
        <w:rPr>
          <w:sz w:val="28"/>
          <w:szCs w:val="28"/>
          <w:lang w:val="uk-UA"/>
        </w:rPr>
        <w:t>Варто відмітити</w:t>
      </w:r>
      <w:r w:rsidR="0071656F" w:rsidRPr="007B0CD8">
        <w:rPr>
          <w:sz w:val="28"/>
          <w:szCs w:val="28"/>
          <w:lang w:val="uk-UA"/>
        </w:rPr>
        <w:t>, що</w:t>
      </w:r>
      <w:r w:rsidRPr="007B0CD8">
        <w:rPr>
          <w:sz w:val="28"/>
          <w:szCs w:val="28"/>
          <w:lang w:val="uk-UA"/>
        </w:rPr>
        <w:t xml:space="preserve"> відповідно до Виборчого кодексу України, прийнятого 19.12.2019 </w:t>
      </w:r>
      <w:r w:rsidR="00461046">
        <w:rPr>
          <w:sz w:val="28"/>
          <w:szCs w:val="28"/>
          <w:lang w:val="uk-UA"/>
        </w:rPr>
        <w:t>N</w:t>
      </w:r>
      <w:r w:rsidR="0071656F" w:rsidRPr="007B0CD8">
        <w:rPr>
          <w:sz w:val="28"/>
          <w:szCs w:val="28"/>
          <w:lang w:val="uk-UA"/>
        </w:rPr>
        <w:t xml:space="preserve"> 396-ІХ, </w:t>
      </w:r>
      <w:r w:rsidRPr="007B0CD8">
        <w:rPr>
          <w:sz w:val="28"/>
          <w:szCs w:val="28"/>
          <w:lang w:val="uk-UA"/>
        </w:rPr>
        <w:t xml:space="preserve">зі змінами та доповненнями, ним були </w:t>
      </w:r>
      <w:r w:rsidR="0071656F" w:rsidRPr="007B0CD8">
        <w:rPr>
          <w:sz w:val="28"/>
          <w:szCs w:val="28"/>
          <w:lang w:val="uk-UA"/>
        </w:rPr>
        <w:t>внесені зміни до частини першої статті 8 Закону України «Про забезпечення прав і свобод внутрішньо переміщених осіб»</w:t>
      </w:r>
      <w:r w:rsidRPr="007B0CD8">
        <w:rPr>
          <w:sz w:val="28"/>
          <w:szCs w:val="28"/>
          <w:lang w:val="uk-UA"/>
        </w:rPr>
        <w:t>, де визначено</w:t>
      </w:r>
      <w:r w:rsidR="0071656F" w:rsidRPr="007B0CD8">
        <w:rPr>
          <w:sz w:val="28"/>
          <w:szCs w:val="28"/>
          <w:lang w:val="uk-UA"/>
        </w:rPr>
        <w:t xml:space="preserve">, що ВПО </w:t>
      </w:r>
      <w:r w:rsidR="0071656F" w:rsidRPr="007B0CD8">
        <w:rPr>
          <w:sz w:val="28"/>
          <w:szCs w:val="28"/>
          <w:lang w:val="uk-UA"/>
        </w:rPr>
        <w:lastRenderedPageBreak/>
        <w:t>реалізують своє право голосу на виборах Президента України, народних депу</w:t>
      </w:r>
      <w:r w:rsidR="00AE6AC8" w:rsidRPr="007B0CD8">
        <w:rPr>
          <w:sz w:val="28"/>
          <w:szCs w:val="28"/>
          <w:lang w:val="uk-UA"/>
        </w:rPr>
        <w:t>татів України, місцевих виборах</w:t>
      </w:r>
      <w:r w:rsidR="00AE6AC8" w:rsidRPr="007B0CD8">
        <w:rPr>
          <w:b/>
          <w:i/>
          <w:sz w:val="28"/>
          <w:szCs w:val="28"/>
          <w:lang w:val="uk-UA"/>
        </w:rPr>
        <w:t xml:space="preserve"> </w:t>
      </w:r>
      <w:r w:rsidR="00AE6AC8" w:rsidRPr="007B0CD8">
        <w:rPr>
          <w:sz w:val="28"/>
          <w:szCs w:val="28"/>
          <w:lang w:val="uk-UA"/>
        </w:rPr>
        <w:t xml:space="preserve">та референдумах у </w:t>
      </w:r>
      <w:r w:rsidRPr="007B0CD8">
        <w:rPr>
          <w:sz w:val="28"/>
          <w:szCs w:val="28"/>
          <w:lang w:val="uk-UA"/>
        </w:rPr>
        <w:t xml:space="preserve">порядку, встановленому законом та </w:t>
      </w:r>
      <w:r w:rsidR="00AE6AC8" w:rsidRPr="007B0CD8">
        <w:rPr>
          <w:sz w:val="28"/>
          <w:szCs w:val="28"/>
          <w:lang w:val="uk-UA"/>
        </w:rPr>
        <w:t xml:space="preserve">відповідно є виборцями депутатів Київської міської ради. Також, Кодексом визначено, що до документів, які підтверджують фактичне проживання виборця за </w:t>
      </w:r>
      <w:proofErr w:type="spellStart"/>
      <w:r w:rsidR="00AE6AC8" w:rsidRPr="007B0CD8">
        <w:rPr>
          <w:sz w:val="28"/>
          <w:szCs w:val="28"/>
          <w:lang w:val="uk-UA"/>
        </w:rPr>
        <w:t>адресою</w:t>
      </w:r>
      <w:proofErr w:type="spellEnd"/>
      <w:r w:rsidR="00AE6AC8" w:rsidRPr="007B0CD8">
        <w:rPr>
          <w:sz w:val="28"/>
          <w:szCs w:val="28"/>
          <w:lang w:val="uk-UA"/>
        </w:rPr>
        <w:t xml:space="preserve"> належить, зокрема, довідка про взяття на облік внутрішньо переміщеної особи.</w:t>
      </w:r>
    </w:p>
    <w:p w14:paraId="656CA885" w14:textId="77777777" w:rsidR="00AE6AC8" w:rsidRPr="007B0CD8" w:rsidRDefault="00C47C7F" w:rsidP="00352F29">
      <w:pPr>
        <w:pStyle w:val="ac"/>
        <w:ind w:left="0" w:firstLine="708"/>
        <w:jc w:val="both"/>
        <w:rPr>
          <w:sz w:val="28"/>
          <w:szCs w:val="28"/>
          <w:lang w:val="uk-UA"/>
        </w:rPr>
      </w:pPr>
      <w:r w:rsidRPr="007B0CD8">
        <w:rPr>
          <w:sz w:val="28"/>
          <w:szCs w:val="28"/>
          <w:lang w:val="uk-UA"/>
        </w:rPr>
        <w:t>Згадані обставини у своїй сукупності призводя</w:t>
      </w:r>
      <w:r w:rsidR="00AE6AC8" w:rsidRPr="007B0CD8">
        <w:rPr>
          <w:sz w:val="28"/>
          <w:szCs w:val="28"/>
          <w:lang w:val="uk-UA"/>
        </w:rPr>
        <w:t>ть до порушень прав переселенців</w:t>
      </w:r>
      <w:r w:rsidRPr="007B0CD8">
        <w:rPr>
          <w:sz w:val="28"/>
          <w:szCs w:val="28"/>
          <w:lang w:val="uk-UA"/>
        </w:rPr>
        <w:t xml:space="preserve"> (ВПО)</w:t>
      </w:r>
      <w:r w:rsidR="00AE6AC8" w:rsidRPr="007B0CD8">
        <w:rPr>
          <w:sz w:val="28"/>
          <w:szCs w:val="28"/>
          <w:lang w:val="uk-UA"/>
        </w:rPr>
        <w:t xml:space="preserve"> та неоднакового застосування норм права органами місцевого самоврядування</w:t>
      </w:r>
      <w:r w:rsidRPr="007B0CD8">
        <w:rPr>
          <w:sz w:val="28"/>
          <w:szCs w:val="28"/>
          <w:lang w:val="uk-UA"/>
        </w:rPr>
        <w:t>.</w:t>
      </w:r>
    </w:p>
    <w:p w14:paraId="1489E85C" w14:textId="77777777" w:rsidR="00C47C7F" w:rsidRPr="007B0CD8" w:rsidRDefault="00AE6AC8" w:rsidP="00F80EDF">
      <w:pPr>
        <w:pStyle w:val="ac"/>
        <w:ind w:left="0" w:firstLine="708"/>
        <w:jc w:val="both"/>
        <w:rPr>
          <w:sz w:val="28"/>
          <w:szCs w:val="28"/>
          <w:lang w:val="uk-UA"/>
        </w:rPr>
      </w:pPr>
      <w:r w:rsidRPr="007B0CD8">
        <w:rPr>
          <w:sz w:val="28"/>
          <w:szCs w:val="28"/>
          <w:lang w:val="uk-UA"/>
        </w:rPr>
        <w:t>Отже,</w:t>
      </w:r>
      <w:r w:rsidR="00C47C7F" w:rsidRPr="007B0CD8">
        <w:rPr>
          <w:sz w:val="28"/>
          <w:szCs w:val="28"/>
          <w:lang w:val="uk-UA"/>
        </w:rPr>
        <w:t xml:space="preserve"> з метою реалізації основоположних принципів соціально-правової держави та громадянського суспільства, необхідною є максимізація зусиль</w:t>
      </w:r>
      <w:r w:rsidR="00F80EDF" w:rsidRPr="007B0CD8">
        <w:rPr>
          <w:sz w:val="28"/>
          <w:szCs w:val="28"/>
          <w:lang w:val="uk-UA"/>
        </w:rPr>
        <w:t xml:space="preserve"> депутатського корпусу Київської міської ради</w:t>
      </w:r>
      <w:r w:rsidR="00C47C7F" w:rsidRPr="007B0CD8">
        <w:rPr>
          <w:sz w:val="28"/>
          <w:szCs w:val="28"/>
          <w:lang w:val="uk-UA"/>
        </w:rPr>
        <w:t xml:space="preserve"> на шляху вжиття комплексу першочергових організаційно-правових заходів спрямованих на врегулювання наявних нормативних колізій і протиріч та вирішення непростих викликів сьогодення.  </w:t>
      </w:r>
    </w:p>
    <w:p w14:paraId="09A3D66F" w14:textId="77777777" w:rsidR="00AE6AC8" w:rsidRPr="007B0CD8" w:rsidRDefault="00F80EDF" w:rsidP="00352F29">
      <w:pPr>
        <w:pStyle w:val="ac"/>
        <w:ind w:left="0" w:firstLine="708"/>
        <w:jc w:val="both"/>
        <w:rPr>
          <w:sz w:val="28"/>
          <w:szCs w:val="28"/>
          <w:lang w:val="uk-UA"/>
        </w:rPr>
      </w:pPr>
      <w:r w:rsidRPr="007B0CD8">
        <w:rPr>
          <w:sz w:val="28"/>
          <w:szCs w:val="28"/>
          <w:lang w:val="uk-UA"/>
        </w:rPr>
        <w:t xml:space="preserve"> Пору</w:t>
      </w:r>
      <w:r w:rsidR="00AE6AC8" w:rsidRPr="007B0CD8">
        <w:rPr>
          <w:sz w:val="28"/>
          <w:szCs w:val="28"/>
          <w:lang w:val="uk-UA"/>
        </w:rPr>
        <w:t xml:space="preserve">шене питання може бути врегульоване внесенням відповідних змін до </w:t>
      </w:r>
      <w:r w:rsidRPr="007B0CD8">
        <w:rPr>
          <w:sz w:val="28"/>
          <w:szCs w:val="28"/>
          <w:lang w:val="uk-UA"/>
        </w:rPr>
        <w:t>Порядку використання коштів Програми вирішення депутатами Київської міської ради соціально-економічних проблем, виконання передвиборних програм та доручень виборців на 2021 - 2025 роки в умовах воєнного стану, введеного Указом Президента України від 24 лютого 2022 року N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N 2102-IX.</w:t>
      </w:r>
    </w:p>
    <w:p w14:paraId="6D661EF6" w14:textId="77777777" w:rsidR="00AE6AC8" w:rsidRPr="007B0CD8" w:rsidRDefault="00AE6AC8" w:rsidP="00352F29">
      <w:pPr>
        <w:pStyle w:val="ac"/>
        <w:ind w:left="0" w:firstLine="708"/>
        <w:jc w:val="both"/>
        <w:rPr>
          <w:sz w:val="28"/>
          <w:szCs w:val="28"/>
          <w:lang w:val="uk-UA"/>
        </w:rPr>
      </w:pPr>
    </w:p>
    <w:p w14:paraId="01BEBDE1" w14:textId="77777777" w:rsidR="00AE6AC8" w:rsidRPr="007B0CD8" w:rsidRDefault="00AE6AC8" w:rsidP="00C47C7F">
      <w:pPr>
        <w:pStyle w:val="af7"/>
        <w:numPr>
          <w:ilvl w:val="0"/>
          <w:numId w:val="1"/>
        </w:numPr>
        <w:jc w:val="both"/>
        <w:rPr>
          <w:rFonts w:ascii="Times New Roman" w:hAnsi="Times New Roman"/>
          <w:b/>
          <w:sz w:val="28"/>
          <w:szCs w:val="28"/>
          <w:lang w:val="uk-UA"/>
        </w:rPr>
      </w:pPr>
      <w:r w:rsidRPr="007B0CD8">
        <w:rPr>
          <w:rFonts w:ascii="Times New Roman" w:hAnsi="Times New Roman"/>
          <w:b/>
          <w:sz w:val="28"/>
          <w:szCs w:val="28"/>
          <w:lang w:val="uk-UA"/>
        </w:rPr>
        <w:t>Правове обґрунтування необхідності прийняття рішення.</w:t>
      </w:r>
    </w:p>
    <w:p w14:paraId="0D87139E" w14:textId="77777777" w:rsidR="00F80EDF" w:rsidRPr="007B0CD8" w:rsidRDefault="00F80EDF" w:rsidP="007E6124">
      <w:pPr>
        <w:pStyle w:val="ac"/>
        <w:ind w:left="0" w:firstLine="708"/>
        <w:jc w:val="both"/>
        <w:rPr>
          <w:sz w:val="28"/>
          <w:szCs w:val="28"/>
          <w:lang w:val="uk-UA"/>
        </w:rPr>
      </w:pPr>
    </w:p>
    <w:p w14:paraId="120854B1" w14:textId="77777777" w:rsidR="000E0DA7" w:rsidRPr="007B0CD8" w:rsidRDefault="00AE6AC8" w:rsidP="007E6124">
      <w:pPr>
        <w:pStyle w:val="ac"/>
        <w:ind w:left="0" w:firstLine="708"/>
        <w:jc w:val="both"/>
        <w:rPr>
          <w:sz w:val="28"/>
          <w:szCs w:val="28"/>
          <w:lang w:val="uk-UA"/>
        </w:rPr>
      </w:pPr>
      <w:r w:rsidRPr="007B0CD8">
        <w:rPr>
          <w:sz w:val="28"/>
          <w:szCs w:val="28"/>
          <w:lang w:val="uk-UA"/>
        </w:rPr>
        <w:t>В</w:t>
      </w:r>
      <w:r w:rsidR="007E6124" w:rsidRPr="007B0CD8">
        <w:rPr>
          <w:sz w:val="28"/>
          <w:szCs w:val="28"/>
          <w:lang w:val="uk-UA"/>
        </w:rPr>
        <w:t xml:space="preserve">ідповідно до статті 144 Конституції України, статті 26 Закону України «Про місцеве самоврядування в Україні», статті 17 Закону України «Про статус депутатів місцевих рад», Виборчого кодексу України, Закону України «Про забезпечення прав і свобод внутрішньо переміщених осіб», Указу Президента України від 24 лютого 2022 року N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N 2102-IX, Порядку оформлення і видачі довідки взяття на облік внутрішньо переміщеної особи, затвердженого Постановою Кабінету Міністрів України від 01.10.2014 </w:t>
      </w:r>
      <w:r w:rsidR="00461046">
        <w:rPr>
          <w:sz w:val="28"/>
          <w:szCs w:val="28"/>
          <w:lang w:val="uk-UA"/>
        </w:rPr>
        <w:t>N</w:t>
      </w:r>
      <w:r w:rsidR="007E6124" w:rsidRPr="007B0CD8">
        <w:rPr>
          <w:sz w:val="28"/>
          <w:szCs w:val="28"/>
          <w:lang w:val="uk-UA"/>
        </w:rPr>
        <w:t xml:space="preserve"> 509.</w:t>
      </w:r>
    </w:p>
    <w:p w14:paraId="64A5CEEF" w14:textId="77777777" w:rsidR="007E6124" w:rsidRPr="007B0CD8" w:rsidRDefault="007E6124" w:rsidP="007E6124">
      <w:pPr>
        <w:pStyle w:val="ac"/>
        <w:ind w:left="0" w:firstLine="708"/>
        <w:jc w:val="both"/>
        <w:rPr>
          <w:sz w:val="28"/>
          <w:szCs w:val="28"/>
          <w:lang w:val="uk-UA"/>
        </w:rPr>
      </w:pPr>
    </w:p>
    <w:p w14:paraId="48008F59" w14:textId="77777777" w:rsidR="00352F29" w:rsidRPr="007B0CD8" w:rsidRDefault="00352F29" w:rsidP="00352F29">
      <w:pPr>
        <w:pStyle w:val="ac"/>
        <w:numPr>
          <w:ilvl w:val="0"/>
          <w:numId w:val="1"/>
        </w:numPr>
        <w:suppressAutoHyphens w:val="0"/>
        <w:ind w:firstLine="0"/>
        <w:contextualSpacing/>
        <w:jc w:val="both"/>
        <w:rPr>
          <w:b/>
          <w:sz w:val="28"/>
          <w:szCs w:val="28"/>
          <w:lang w:val="uk-UA"/>
        </w:rPr>
      </w:pPr>
      <w:r w:rsidRPr="007B0CD8">
        <w:rPr>
          <w:b/>
          <w:sz w:val="28"/>
          <w:szCs w:val="28"/>
          <w:lang w:val="uk-UA"/>
        </w:rPr>
        <w:t>Ціль та завдання прийняття рішення</w:t>
      </w:r>
      <w:r w:rsidR="00CC3D6A" w:rsidRPr="00CC3D6A">
        <w:rPr>
          <w:b/>
          <w:sz w:val="28"/>
          <w:szCs w:val="28"/>
        </w:rPr>
        <w:t>.</w:t>
      </w:r>
    </w:p>
    <w:p w14:paraId="58883215" w14:textId="77777777" w:rsidR="00F80EDF" w:rsidRPr="007B0CD8" w:rsidRDefault="00F80EDF" w:rsidP="00352F29">
      <w:pPr>
        <w:pStyle w:val="ac"/>
        <w:ind w:left="0" w:firstLine="708"/>
        <w:jc w:val="both"/>
        <w:rPr>
          <w:sz w:val="28"/>
          <w:szCs w:val="28"/>
          <w:lang w:val="uk-UA"/>
        </w:rPr>
      </w:pPr>
    </w:p>
    <w:p w14:paraId="7BF626EB" w14:textId="77777777" w:rsidR="00352F29" w:rsidRPr="007B0CD8" w:rsidRDefault="007E6124" w:rsidP="00352F29">
      <w:pPr>
        <w:pStyle w:val="ac"/>
        <w:ind w:left="0" w:firstLine="708"/>
        <w:jc w:val="both"/>
        <w:rPr>
          <w:sz w:val="28"/>
          <w:szCs w:val="28"/>
          <w:lang w:val="uk-UA"/>
        </w:rPr>
      </w:pPr>
      <w:proofErr w:type="spellStart"/>
      <w:r w:rsidRPr="007B0CD8">
        <w:rPr>
          <w:sz w:val="28"/>
          <w:szCs w:val="28"/>
          <w:lang w:val="uk-UA"/>
        </w:rPr>
        <w:t>Проєкт</w:t>
      </w:r>
      <w:proofErr w:type="spellEnd"/>
      <w:r w:rsidRPr="007B0CD8">
        <w:rPr>
          <w:sz w:val="28"/>
          <w:szCs w:val="28"/>
          <w:lang w:val="uk-UA"/>
        </w:rPr>
        <w:t xml:space="preserve"> рішення підготовлено з метою приведення у відповідність до чинного законодавства України </w:t>
      </w:r>
      <w:r w:rsidRPr="007B0CD8">
        <w:rPr>
          <w:color w:val="000000"/>
          <w:sz w:val="28"/>
          <w:szCs w:val="28"/>
          <w:lang w:val="uk-UA"/>
        </w:rPr>
        <w:t xml:space="preserve">Порядку використання коштів Програми вирішення депутатами Київської міської ради соціально-економічних проблем, виконання передвиборних програм та доручень виборців на 2021 - </w:t>
      </w:r>
      <w:r w:rsidRPr="007B0CD8">
        <w:rPr>
          <w:color w:val="000000"/>
          <w:sz w:val="28"/>
          <w:szCs w:val="28"/>
          <w:lang w:val="uk-UA"/>
        </w:rPr>
        <w:lastRenderedPageBreak/>
        <w:t>2025 роки в умовах воєнного стану, введеного Указом Президента України від 24 лютого 2022 року N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N 2102-IX</w:t>
      </w:r>
      <w:r w:rsidR="00F80EDF" w:rsidRPr="007B0CD8">
        <w:rPr>
          <w:sz w:val="28"/>
          <w:szCs w:val="28"/>
          <w:lang w:val="uk-UA"/>
        </w:rPr>
        <w:t xml:space="preserve"> </w:t>
      </w:r>
      <w:r w:rsidR="00A3621D">
        <w:rPr>
          <w:sz w:val="28"/>
          <w:szCs w:val="28"/>
          <w:lang w:val="uk-UA"/>
        </w:rPr>
        <w:t>та</w:t>
      </w:r>
      <w:r w:rsidR="00F80EDF" w:rsidRPr="007B0CD8">
        <w:rPr>
          <w:sz w:val="28"/>
          <w:szCs w:val="28"/>
          <w:lang w:val="uk-UA"/>
        </w:rPr>
        <w:t xml:space="preserve"> </w:t>
      </w:r>
      <w:r w:rsidR="00A3621D">
        <w:rPr>
          <w:sz w:val="28"/>
          <w:szCs w:val="28"/>
          <w:lang w:val="uk-UA"/>
        </w:rPr>
        <w:t>захисту прав і</w:t>
      </w:r>
      <w:r w:rsidR="00F80EDF" w:rsidRPr="007B0CD8">
        <w:rPr>
          <w:sz w:val="28"/>
          <w:szCs w:val="28"/>
          <w:lang w:val="uk-UA"/>
        </w:rPr>
        <w:t xml:space="preserve"> законних інтересів внутрішньо переміщених осіб.</w:t>
      </w:r>
    </w:p>
    <w:p w14:paraId="2D3FF6AA" w14:textId="77777777" w:rsidR="00352F29" w:rsidRPr="007B0CD8" w:rsidRDefault="00352F29" w:rsidP="00352F29">
      <w:pPr>
        <w:pStyle w:val="ac"/>
        <w:ind w:left="0" w:firstLine="708"/>
        <w:jc w:val="both"/>
        <w:rPr>
          <w:sz w:val="28"/>
          <w:szCs w:val="28"/>
          <w:lang w:val="uk-UA"/>
        </w:rPr>
      </w:pPr>
    </w:p>
    <w:p w14:paraId="09E6A3D0" w14:textId="77777777" w:rsidR="00F80EDF" w:rsidRPr="007B0CD8" w:rsidRDefault="00F80EDF" w:rsidP="00F80EDF">
      <w:pPr>
        <w:numPr>
          <w:ilvl w:val="0"/>
          <w:numId w:val="1"/>
        </w:numPr>
        <w:jc w:val="both"/>
        <w:rPr>
          <w:b/>
          <w:sz w:val="28"/>
          <w:szCs w:val="28"/>
          <w:lang w:val="uk-UA"/>
        </w:rPr>
      </w:pPr>
      <w:r w:rsidRPr="007B0CD8">
        <w:rPr>
          <w:b/>
          <w:sz w:val="28"/>
          <w:szCs w:val="28"/>
          <w:lang w:val="uk-UA"/>
        </w:rPr>
        <w:t>Фінансово-економічне обґрунтування та пропозиції щодо джерел покриття цих витрат.</w:t>
      </w:r>
    </w:p>
    <w:p w14:paraId="7027240C" w14:textId="77777777" w:rsidR="00F80EDF" w:rsidRPr="007B0CD8" w:rsidRDefault="00F80EDF" w:rsidP="00F80EDF">
      <w:pPr>
        <w:ind w:firstLine="708"/>
        <w:jc w:val="both"/>
        <w:rPr>
          <w:sz w:val="28"/>
          <w:szCs w:val="28"/>
          <w:lang w:val="uk-UA"/>
        </w:rPr>
      </w:pPr>
    </w:p>
    <w:p w14:paraId="289ED71F" w14:textId="77777777" w:rsidR="00F80EDF" w:rsidRPr="007B0CD8" w:rsidRDefault="00F80EDF" w:rsidP="00F80EDF">
      <w:pPr>
        <w:ind w:firstLine="708"/>
        <w:jc w:val="both"/>
        <w:rPr>
          <w:sz w:val="28"/>
          <w:szCs w:val="28"/>
          <w:lang w:val="uk-UA"/>
        </w:rPr>
      </w:pPr>
      <w:r w:rsidRPr="007B0CD8">
        <w:rPr>
          <w:sz w:val="28"/>
          <w:szCs w:val="28"/>
          <w:lang w:val="uk-UA"/>
        </w:rPr>
        <w:t xml:space="preserve">Реалізація </w:t>
      </w:r>
      <w:proofErr w:type="spellStart"/>
      <w:r w:rsidRPr="007B0CD8">
        <w:rPr>
          <w:sz w:val="28"/>
          <w:szCs w:val="28"/>
          <w:lang w:val="uk-UA"/>
        </w:rPr>
        <w:t>проєкту</w:t>
      </w:r>
      <w:proofErr w:type="spellEnd"/>
      <w:r w:rsidRPr="007B0CD8">
        <w:rPr>
          <w:sz w:val="28"/>
          <w:szCs w:val="28"/>
          <w:lang w:val="uk-UA"/>
        </w:rPr>
        <w:t xml:space="preserve"> рішення Київської міської ради не потребує додаткових витрат з бюджету міста Києва.</w:t>
      </w:r>
    </w:p>
    <w:p w14:paraId="70AF965A" w14:textId="77777777" w:rsidR="00E25640" w:rsidRPr="007B0CD8" w:rsidRDefault="00E25640" w:rsidP="00E25640">
      <w:pPr>
        <w:ind w:firstLine="708"/>
        <w:jc w:val="both"/>
        <w:rPr>
          <w:sz w:val="28"/>
          <w:szCs w:val="28"/>
          <w:lang w:val="uk-UA"/>
        </w:rPr>
      </w:pPr>
    </w:p>
    <w:p w14:paraId="1B27EF96" w14:textId="77777777" w:rsidR="00E25640" w:rsidRPr="007B0CD8" w:rsidRDefault="00E25640" w:rsidP="00E25640">
      <w:pPr>
        <w:numPr>
          <w:ilvl w:val="0"/>
          <w:numId w:val="1"/>
        </w:numPr>
        <w:jc w:val="both"/>
        <w:rPr>
          <w:b/>
          <w:sz w:val="28"/>
          <w:szCs w:val="28"/>
          <w:lang w:val="uk-UA"/>
        </w:rPr>
      </w:pPr>
      <w:r w:rsidRPr="007B0CD8">
        <w:rPr>
          <w:b/>
          <w:sz w:val="28"/>
          <w:szCs w:val="28"/>
          <w:lang w:val="uk-UA"/>
        </w:rPr>
        <w:t>Доповідач.</w:t>
      </w:r>
    </w:p>
    <w:p w14:paraId="661F0EC1" w14:textId="77777777" w:rsidR="00F80EDF" w:rsidRPr="007B0CD8" w:rsidRDefault="00F80EDF" w:rsidP="00F80EDF">
      <w:pPr>
        <w:pStyle w:val="af7"/>
        <w:ind w:firstLine="708"/>
        <w:jc w:val="both"/>
        <w:rPr>
          <w:rFonts w:ascii="Times New Roman" w:hAnsi="Times New Roman"/>
          <w:sz w:val="28"/>
          <w:szCs w:val="28"/>
          <w:lang w:val="uk-UA"/>
        </w:rPr>
      </w:pPr>
    </w:p>
    <w:p w14:paraId="5085E3F8" w14:textId="77777777" w:rsidR="00E25640" w:rsidRPr="007B0CD8" w:rsidRDefault="00E25640" w:rsidP="00F80EDF">
      <w:pPr>
        <w:pStyle w:val="af7"/>
        <w:ind w:firstLine="708"/>
        <w:jc w:val="both"/>
        <w:rPr>
          <w:rFonts w:ascii="Times New Roman" w:hAnsi="Times New Roman"/>
          <w:sz w:val="28"/>
          <w:szCs w:val="28"/>
          <w:lang w:val="uk-UA"/>
        </w:rPr>
      </w:pPr>
      <w:r w:rsidRPr="007B0CD8">
        <w:rPr>
          <w:rFonts w:ascii="Times New Roman" w:hAnsi="Times New Roman"/>
          <w:sz w:val="28"/>
          <w:szCs w:val="28"/>
          <w:lang w:val="uk-UA"/>
        </w:rPr>
        <w:t xml:space="preserve"> Доповідач на пленарному засіданні – депутат</w:t>
      </w:r>
      <w:r w:rsidR="00CC3D6A">
        <w:rPr>
          <w:rFonts w:ascii="Times New Roman" w:hAnsi="Times New Roman"/>
          <w:sz w:val="28"/>
          <w:szCs w:val="28"/>
          <w:lang w:val="uk-UA"/>
        </w:rPr>
        <w:t>ка</w:t>
      </w:r>
      <w:r w:rsidRPr="007B0CD8">
        <w:rPr>
          <w:rFonts w:ascii="Times New Roman" w:hAnsi="Times New Roman"/>
          <w:sz w:val="28"/>
          <w:szCs w:val="28"/>
          <w:lang w:val="uk-UA"/>
        </w:rPr>
        <w:t xml:space="preserve"> Київської міської ради  Людмила КОВАЛЕВСЬКА (депутатська фракція політичної партії «Європейська солідарність»).</w:t>
      </w:r>
    </w:p>
    <w:tbl>
      <w:tblPr>
        <w:tblW w:w="0" w:type="auto"/>
        <w:tblLook w:val="04A0" w:firstRow="1" w:lastRow="0" w:firstColumn="1" w:lastColumn="0" w:noHBand="0" w:noVBand="1"/>
      </w:tblPr>
      <w:tblGrid>
        <w:gridCol w:w="3794"/>
        <w:gridCol w:w="1417"/>
        <w:gridCol w:w="3686"/>
      </w:tblGrid>
      <w:tr w:rsidR="00436FEB" w:rsidRPr="007B0CD8" w14:paraId="33927E7A" w14:textId="77777777" w:rsidTr="00C62248">
        <w:tc>
          <w:tcPr>
            <w:tcW w:w="3794" w:type="dxa"/>
            <w:shd w:val="clear" w:color="auto" w:fill="auto"/>
          </w:tcPr>
          <w:p w14:paraId="5C509D7E" w14:textId="06A661F2" w:rsidR="00436FEB" w:rsidRDefault="00E25640" w:rsidP="00C62248">
            <w:pPr>
              <w:rPr>
                <w:sz w:val="28"/>
                <w:szCs w:val="28"/>
                <w:lang w:val="uk-UA"/>
              </w:rPr>
            </w:pPr>
            <w:r w:rsidRPr="007B0CD8">
              <w:rPr>
                <w:sz w:val="28"/>
                <w:szCs w:val="28"/>
                <w:lang w:val="uk-UA"/>
              </w:rPr>
              <w:t> </w:t>
            </w:r>
          </w:p>
          <w:p w14:paraId="38082CE6" w14:textId="77777777" w:rsidR="00436FEB" w:rsidRDefault="00436FEB" w:rsidP="00C62248">
            <w:pPr>
              <w:rPr>
                <w:rFonts w:cs="Calibri"/>
                <w:sz w:val="28"/>
                <w:szCs w:val="28"/>
                <w:lang w:val="uk-UA"/>
              </w:rPr>
            </w:pPr>
          </w:p>
          <w:p w14:paraId="1871E71C" w14:textId="30478392" w:rsidR="00436FEB" w:rsidRDefault="00436FEB" w:rsidP="00C62248">
            <w:pPr>
              <w:rPr>
                <w:rFonts w:cs="Calibri"/>
                <w:sz w:val="28"/>
                <w:szCs w:val="28"/>
                <w:lang w:val="uk-UA"/>
              </w:rPr>
            </w:pPr>
            <w:r>
              <w:rPr>
                <w:rFonts w:cs="Calibri"/>
                <w:sz w:val="28"/>
                <w:szCs w:val="28"/>
                <w:lang w:val="uk-UA"/>
              </w:rPr>
              <w:t>Депутат Київської міської ради</w:t>
            </w:r>
          </w:p>
          <w:p w14:paraId="64BBCEEC" w14:textId="77777777" w:rsidR="00436FEB" w:rsidRPr="007B0CD8" w:rsidRDefault="00436FEB" w:rsidP="00C62248">
            <w:pPr>
              <w:rPr>
                <w:rFonts w:cs="Calibri"/>
                <w:sz w:val="28"/>
                <w:szCs w:val="28"/>
                <w:lang w:val="uk-UA"/>
              </w:rPr>
            </w:pPr>
          </w:p>
        </w:tc>
        <w:tc>
          <w:tcPr>
            <w:tcW w:w="1417" w:type="dxa"/>
            <w:shd w:val="clear" w:color="auto" w:fill="auto"/>
          </w:tcPr>
          <w:p w14:paraId="13FE24F4" w14:textId="77777777" w:rsidR="00436FEB" w:rsidRPr="007B0CD8" w:rsidRDefault="00436FEB" w:rsidP="00C62248">
            <w:pPr>
              <w:tabs>
                <w:tab w:val="left" w:pos="1935"/>
              </w:tabs>
              <w:rPr>
                <w:rFonts w:cs="Calibri"/>
                <w:sz w:val="28"/>
                <w:szCs w:val="28"/>
                <w:lang w:val="uk-UA"/>
              </w:rPr>
            </w:pPr>
          </w:p>
        </w:tc>
        <w:tc>
          <w:tcPr>
            <w:tcW w:w="3686" w:type="dxa"/>
            <w:shd w:val="clear" w:color="auto" w:fill="auto"/>
          </w:tcPr>
          <w:p w14:paraId="17DC69BA" w14:textId="77777777" w:rsidR="00436FEB" w:rsidRDefault="00436FEB" w:rsidP="00C62248">
            <w:pPr>
              <w:tabs>
                <w:tab w:val="left" w:pos="1935"/>
              </w:tabs>
              <w:rPr>
                <w:rFonts w:cs="Calibri"/>
                <w:sz w:val="28"/>
                <w:szCs w:val="28"/>
                <w:lang w:val="uk-UA"/>
              </w:rPr>
            </w:pPr>
          </w:p>
          <w:p w14:paraId="7DD0CA2D" w14:textId="77777777" w:rsidR="00436FEB" w:rsidRDefault="00436FEB" w:rsidP="00C62248">
            <w:pPr>
              <w:tabs>
                <w:tab w:val="left" w:pos="1935"/>
              </w:tabs>
              <w:rPr>
                <w:rFonts w:cs="Calibri"/>
                <w:sz w:val="28"/>
                <w:szCs w:val="28"/>
                <w:lang w:val="uk-UA"/>
              </w:rPr>
            </w:pPr>
          </w:p>
          <w:p w14:paraId="4DE916BC" w14:textId="77777777" w:rsidR="00436FEB" w:rsidRDefault="00436FEB" w:rsidP="00C62248">
            <w:pPr>
              <w:tabs>
                <w:tab w:val="left" w:pos="1935"/>
              </w:tabs>
              <w:rPr>
                <w:rFonts w:cs="Calibri"/>
                <w:sz w:val="28"/>
                <w:szCs w:val="28"/>
                <w:lang w:val="uk-UA"/>
              </w:rPr>
            </w:pPr>
            <w:r>
              <w:rPr>
                <w:rFonts w:cs="Calibri"/>
                <w:sz w:val="28"/>
                <w:szCs w:val="28"/>
                <w:lang w:val="uk-UA"/>
              </w:rPr>
              <w:t>Володимир ПРОКОПІВ</w:t>
            </w:r>
          </w:p>
          <w:p w14:paraId="021A03D7" w14:textId="77777777" w:rsidR="00436FEB" w:rsidRDefault="00436FEB" w:rsidP="00C62248">
            <w:pPr>
              <w:tabs>
                <w:tab w:val="left" w:pos="1935"/>
              </w:tabs>
              <w:rPr>
                <w:rFonts w:cs="Calibri"/>
                <w:sz w:val="28"/>
                <w:szCs w:val="28"/>
                <w:lang w:val="uk-UA"/>
              </w:rPr>
            </w:pPr>
          </w:p>
          <w:p w14:paraId="3B1204E8" w14:textId="77777777" w:rsidR="00436FEB" w:rsidRDefault="00436FEB" w:rsidP="00C62248">
            <w:pPr>
              <w:tabs>
                <w:tab w:val="left" w:pos="1935"/>
              </w:tabs>
              <w:rPr>
                <w:rFonts w:cs="Calibri"/>
                <w:sz w:val="28"/>
                <w:szCs w:val="28"/>
                <w:lang w:val="uk-UA"/>
              </w:rPr>
            </w:pPr>
          </w:p>
          <w:p w14:paraId="3D52FBCB" w14:textId="77777777" w:rsidR="00436FEB" w:rsidRPr="007B0CD8" w:rsidRDefault="00436FEB" w:rsidP="00C62248">
            <w:pPr>
              <w:tabs>
                <w:tab w:val="left" w:pos="1935"/>
              </w:tabs>
              <w:rPr>
                <w:rFonts w:cs="Calibri"/>
                <w:sz w:val="28"/>
                <w:szCs w:val="28"/>
                <w:lang w:val="uk-UA"/>
              </w:rPr>
            </w:pPr>
          </w:p>
        </w:tc>
      </w:tr>
      <w:tr w:rsidR="00436FEB" w:rsidRPr="007B0CD8" w14:paraId="7820B48E" w14:textId="77777777" w:rsidTr="00C62248">
        <w:tc>
          <w:tcPr>
            <w:tcW w:w="3794" w:type="dxa"/>
            <w:shd w:val="clear" w:color="auto" w:fill="auto"/>
          </w:tcPr>
          <w:p w14:paraId="160ADF19" w14:textId="77777777" w:rsidR="00436FEB" w:rsidRDefault="00436FEB" w:rsidP="00C62248">
            <w:pPr>
              <w:jc w:val="both"/>
              <w:rPr>
                <w:rFonts w:cs="Calibri"/>
                <w:sz w:val="28"/>
                <w:szCs w:val="28"/>
                <w:lang w:val="uk-UA"/>
              </w:rPr>
            </w:pPr>
            <w:r w:rsidRPr="007B0CD8">
              <w:rPr>
                <w:rFonts w:cs="Calibri"/>
                <w:sz w:val="28"/>
                <w:szCs w:val="28"/>
                <w:lang w:val="uk-UA"/>
              </w:rPr>
              <w:t xml:space="preserve">Депутатка Київської міської ради </w:t>
            </w:r>
          </w:p>
          <w:p w14:paraId="3A1D6E37" w14:textId="77777777" w:rsidR="00436FEB" w:rsidRDefault="00436FEB" w:rsidP="00C62248">
            <w:pPr>
              <w:jc w:val="both"/>
              <w:rPr>
                <w:rFonts w:cs="Calibri"/>
                <w:sz w:val="28"/>
                <w:szCs w:val="28"/>
                <w:lang w:val="uk-UA"/>
              </w:rPr>
            </w:pPr>
          </w:p>
          <w:p w14:paraId="161A0D4C" w14:textId="77777777" w:rsidR="00436FEB" w:rsidRDefault="00436FEB" w:rsidP="00C62248">
            <w:pPr>
              <w:jc w:val="both"/>
              <w:rPr>
                <w:rFonts w:cs="Calibri"/>
                <w:sz w:val="28"/>
                <w:szCs w:val="28"/>
                <w:lang w:val="uk-UA"/>
              </w:rPr>
            </w:pPr>
          </w:p>
          <w:p w14:paraId="007CE3DF" w14:textId="77777777" w:rsidR="00436FEB" w:rsidRPr="007B0CD8" w:rsidRDefault="00436FEB" w:rsidP="00C62248">
            <w:pPr>
              <w:jc w:val="both"/>
              <w:rPr>
                <w:rFonts w:cs="Calibri"/>
                <w:sz w:val="28"/>
                <w:szCs w:val="28"/>
                <w:lang w:val="uk-UA"/>
              </w:rPr>
            </w:pPr>
            <w:r w:rsidRPr="007B0CD8">
              <w:rPr>
                <w:rFonts w:cs="Calibri"/>
                <w:sz w:val="28"/>
                <w:szCs w:val="28"/>
                <w:lang w:val="uk-UA"/>
              </w:rPr>
              <w:t xml:space="preserve">Депутатка Київської міської ради </w:t>
            </w:r>
          </w:p>
          <w:p w14:paraId="523E8B85" w14:textId="77777777" w:rsidR="00436FEB" w:rsidRPr="007B0CD8" w:rsidRDefault="00436FEB" w:rsidP="00C62248">
            <w:pPr>
              <w:jc w:val="both"/>
              <w:rPr>
                <w:rFonts w:cs="Calibri"/>
                <w:sz w:val="28"/>
                <w:szCs w:val="28"/>
                <w:lang w:val="uk-UA"/>
              </w:rPr>
            </w:pPr>
          </w:p>
          <w:p w14:paraId="447B5F49" w14:textId="77777777" w:rsidR="00436FEB" w:rsidRPr="007B0CD8" w:rsidRDefault="00436FEB" w:rsidP="00C62248">
            <w:pPr>
              <w:jc w:val="both"/>
              <w:rPr>
                <w:rFonts w:cs="Calibri"/>
                <w:sz w:val="28"/>
                <w:szCs w:val="28"/>
                <w:lang w:val="uk-UA"/>
              </w:rPr>
            </w:pPr>
          </w:p>
        </w:tc>
        <w:tc>
          <w:tcPr>
            <w:tcW w:w="1417" w:type="dxa"/>
            <w:shd w:val="clear" w:color="auto" w:fill="auto"/>
          </w:tcPr>
          <w:p w14:paraId="4C033D06" w14:textId="77777777" w:rsidR="00436FEB" w:rsidRPr="007B0CD8" w:rsidRDefault="00436FEB" w:rsidP="00C62248">
            <w:pPr>
              <w:tabs>
                <w:tab w:val="left" w:pos="1935"/>
              </w:tabs>
              <w:rPr>
                <w:rFonts w:cs="Calibri"/>
                <w:sz w:val="28"/>
                <w:szCs w:val="28"/>
                <w:lang w:val="uk-UA"/>
              </w:rPr>
            </w:pPr>
          </w:p>
        </w:tc>
        <w:tc>
          <w:tcPr>
            <w:tcW w:w="3686" w:type="dxa"/>
            <w:shd w:val="clear" w:color="auto" w:fill="auto"/>
          </w:tcPr>
          <w:p w14:paraId="3348F04A" w14:textId="77777777" w:rsidR="00436FEB" w:rsidRPr="007B0CD8" w:rsidRDefault="00436FEB" w:rsidP="00C62248">
            <w:pPr>
              <w:tabs>
                <w:tab w:val="left" w:pos="1935"/>
              </w:tabs>
              <w:rPr>
                <w:rFonts w:cs="Calibri"/>
                <w:sz w:val="28"/>
                <w:szCs w:val="28"/>
                <w:lang w:val="uk-UA"/>
              </w:rPr>
            </w:pPr>
            <w:r w:rsidRPr="007B0CD8">
              <w:rPr>
                <w:rFonts w:cs="Calibri"/>
                <w:sz w:val="28"/>
                <w:szCs w:val="28"/>
                <w:lang w:val="uk-UA"/>
              </w:rPr>
              <w:t>Людмила КОВАЛЕВСЬКА</w:t>
            </w:r>
          </w:p>
          <w:p w14:paraId="103709F2" w14:textId="77777777" w:rsidR="00436FEB" w:rsidRDefault="00436FEB" w:rsidP="00C62248">
            <w:pPr>
              <w:tabs>
                <w:tab w:val="left" w:pos="1935"/>
              </w:tabs>
              <w:rPr>
                <w:rFonts w:cs="Calibri"/>
                <w:sz w:val="28"/>
                <w:szCs w:val="28"/>
                <w:lang w:val="uk-UA"/>
              </w:rPr>
            </w:pPr>
          </w:p>
          <w:p w14:paraId="2A855232" w14:textId="77777777" w:rsidR="00436FEB" w:rsidRDefault="00436FEB" w:rsidP="00C62248">
            <w:pPr>
              <w:tabs>
                <w:tab w:val="left" w:pos="1935"/>
              </w:tabs>
              <w:rPr>
                <w:rFonts w:cs="Calibri"/>
                <w:sz w:val="28"/>
                <w:szCs w:val="28"/>
                <w:lang w:val="uk-UA"/>
              </w:rPr>
            </w:pPr>
          </w:p>
          <w:p w14:paraId="57AF145D" w14:textId="77777777" w:rsidR="00436FEB" w:rsidRDefault="00436FEB" w:rsidP="00C62248">
            <w:pPr>
              <w:tabs>
                <w:tab w:val="left" w:pos="1935"/>
              </w:tabs>
              <w:rPr>
                <w:rFonts w:cs="Calibri"/>
                <w:sz w:val="28"/>
                <w:szCs w:val="28"/>
                <w:lang w:val="uk-UA"/>
              </w:rPr>
            </w:pPr>
          </w:p>
          <w:p w14:paraId="72AD2992" w14:textId="77777777" w:rsidR="00436FEB" w:rsidRPr="007B0CD8" w:rsidRDefault="00436FEB" w:rsidP="00C62248">
            <w:pPr>
              <w:tabs>
                <w:tab w:val="left" w:pos="1935"/>
              </w:tabs>
              <w:rPr>
                <w:rFonts w:cs="Calibri"/>
                <w:sz w:val="28"/>
                <w:szCs w:val="28"/>
                <w:lang w:val="uk-UA"/>
              </w:rPr>
            </w:pPr>
            <w:r>
              <w:rPr>
                <w:rFonts w:cs="Calibri"/>
                <w:sz w:val="28"/>
                <w:szCs w:val="28"/>
                <w:lang w:val="uk-UA"/>
              </w:rPr>
              <w:t>Ольга ЧАЙКА</w:t>
            </w:r>
          </w:p>
        </w:tc>
      </w:tr>
    </w:tbl>
    <w:p w14:paraId="3158CB32" w14:textId="77777777" w:rsidR="00352F29" w:rsidRPr="007B0CD8" w:rsidRDefault="00352F29" w:rsidP="00352F29">
      <w:pPr>
        <w:ind w:firstLine="708"/>
        <w:jc w:val="both"/>
        <w:rPr>
          <w:sz w:val="28"/>
          <w:szCs w:val="28"/>
          <w:lang w:val="uk-UA"/>
        </w:rPr>
      </w:pPr>
    </w:p>
    <w:p w14:paraId="36780552" w14:textId="77777777" w:rsidR="00352F29" w:rsidRPr="007B0CD8" w:rsidRDefault="00352F29" w:rsidP="00352F29">
      <w:pPr>
        <w:ind w:firstLine="708"/>
        <w:jc w:val="both"/>
        <w:rPr>
          <w:sz w:val="28"/>
          <w:szCs w:val="28"/>
          <w:lang w:val="uk-UA"/>
        </w:rPr>
      </w:pPr>
    </w:p>
    <w:p w14:paraId="3570F18F" w14:textId="77777777" w:rsidR="00352F29" w:rsidRPr="007B0CD8" w:rsidRDefault="00352F29" w:rsidP="00352F29">
      <w:pPr>
        <w:ind w:firstLine="708"/>
        <w:jc w:val="both"/>
        <w:rPr>
          <w:sz w:val="28"/>
          <w:szCs w:val="28"/>
          <w:lang w:val="uk-UA"/>
        </w:rPr>
      </w:pPr>
    </w:p>
    <w:p w14:paraId="48EFBB76" w14:textId="77777777" w:rsidR="00352F29" w:rsidRPr="007B0CD8" w:rsidRDefault="00352F29" w:rsidP="00352F29">
      <w:pPr>
        <w:ind w:firstLine="708"/>
        <w:jc w:val="both"/>
        <w:rPr>
          <w:sz w:val="28"/>
          <w:szCs w:val="28"/>
          <w:lang w:val="uk-UA"/>
        </w:rPr>
      </w:pPr>
    </w:p>
    <w:p w14:paraId="2FF786C5" w14:textId="77777777" w:rsidR="00352F29" w:rsidRPr="007B0CD8" w:rsidRDefault="00352F29" w:rsidP="00352F29">
      <w:pPr>
        <w:ind w:firstLine="708"/>
        <w:jc w:val="both"/>
        <w:rPr>
          <w:sz w:val="28"/>
          <w:szCs w:val="28"/>
          <w:lang w:val="uk-UA"/>
        </w:rPr>
      </w:pPr>
    </w:p>
    <w:p w14:paraId="45F9F26E" w14:textId="77777777" w:rsidR="00CD0BA3" w:rsidRPr="007B0CD8" w:rsidRDefault="00CD0BA3" w:rsidP="00CD0BA3">
      <w:pPr>
        <w:jc w:val="center"/>
        <w:rPr>
          <w:b/>
          <w:bCs/>
          <w:sz w:val="28"/>
          <w:szCs w:val="28"/>
          <w:lang w:val="uk-UA"/>
        </w:rPr>
        <w:sectPr w:rsidR="00CD0BA3" w:rsidRPr="007B0CD8" w:rsidSect="00436FEB">
          <w:pgSz w:w="11906" w:h="16838"/>
          <w:pgMar w:top="1134" w:right="991" w:bottom="1560" w:left="1701" w:header="720" w:footer="720" w:gutter="0"/>
          <w:cols w:space="720"/>
          <w:formProt w:val="0"/>
          <w:docGrid w:linePitch="360"/>
        </w:sectPr>
      </w:pPr>
    </w:p>
    <w:p w14:paraId="20D64F03" w14:textId="77777777" w:rsidR="00CD0BA3" w:rsidRPr="007B0CD8" w:rsidRDefault="00CD0BA3" w:rsidP="00CD0BA3">
      <w:pPr>
        <w:jc w:val="center"/>
        <w:rPr>
          <w:b/>
          <w:bCs/>
          <w:sz w:val="28"/>
          <w:szCs w:val="28"/>
          <w:lang w:val="uk-UA"/>
        </w:rPr>
      </w:pPr>
      <w:r w:rsidRPr="007B0CD8">
        <w:rPr>
          <w:b/>
          <w:bCs/>
          <w:sz w:val="28"/>
          <w:szCs w:val="28"/>
          <w:lang w:val="uk-UA"/>
        </w:rPr>
        <w:lastRenderedPageBreak/>
        <w:t xml:space="preserve">Порівняльна таблиця </w:t>
      </w:r>
    </w:p>
    <w:p w14:paraId="58A1F2E4" w14:textId="77777777" w:rsidR="00F80EDF" w:rsidRPr="007B0CD8" w:rsidRDefault="00F80EDF" w:rsidP="00F80EDF">
      <w:pPr>
        <w:jc w:val="center"/>
        <w:rPr>
          <w:color w:val="000000"/>
          <w:sz w:val="28"/>
          <w:szCs w:val="28"/>
          <w:lang w:val="uk-UA"/>
        </w:rPr>
      </w:pPr>
      <w:r w:rsidRPr="007B0CD8">
        <w:rPr>
          <w:color w:val="000000"/>
          <w:sz w:val="28"/>
          <w:szCs w:val="28"/>
          <w:lang w:val="uk-UA"/>
        </w:rPr>
        <w:t xml:space="preserve">до </w:t>
      </w:r>
      <w:proofErr w:type="spellStart"/>
      <w:r w:rsidRPr="007B0CD8">
        <w:rPr>
          <w:color w:val="000000"/>
          <w:sz w:val="28"/>
          <w:szCs w:val="28"/>
          <w:lang w:val="uk-UA"/>
        </w:rPr>
        <w:t>проєкту</w:t>
      </w:r>
      <w:proofErr w:type="spellEnd"/>
      <w:r w:rsidRPr="007B0CD8">
        <w:rPr>
          <w:color w:val="000000"/>
          <w:sz w:val="28"/>
          <w:szCs w:val="28"/>
          <w:lang w:val="uk-UA"/>
        </w:rPr>
        <w:t xml:space="preserve"> рішення Київської міської ради</w:t>
      </w:r>
    </w:p>
    <w:p w14:paraId="57EFF5A2" w14:textId="77777777" w:rsidR="00CD0BA3" w:rsidRPr="007B0CD8" w:rsidRDefault="00F80EDF" w:rsidP="00F80EDF">
      <w:pPr>
        <w:jc w:val="center"/>
        <w:rPr>
          <w:color w:val="000000"/>
          <w:sz w:val="28"/>
          <w:szCs w:val="28"/>
          <w:lang w:val="uk-UA"/>
        </w:rPr>
      </w:pPr>
      <w:r w:rsidRPr="007B0CD8">
        <w:rPr>
          <w:color w:val="000000"/>
          <w:sz w:val="28"/>
          <w:szCs w:val="28"/>
          <w:lang w:val="uk-UA"/>
        </w:rPr>
        <w:t>«Про внесення змін до Порядку використання коштів Програми вирішення депутатами Київської міської ради соціально-економічних проблем, виконання передвиборних програм та доручень виборців на 2021 - 2025 роки в умовах воєнного стану, введеного Указом Президента України від 24 лютого 2022 року N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N 2102-IX»</w:t>
      </w:r>
    </w:p>
    <w:p w14:paraId="2BAF3BC4" w14:textId="77777777" w:rsidR="00CD0BA3" w:rsidRPr="007B0CD8" w:rsidRDefault="00CD0BA3" w:rsidP="00DC11AB">
      <w:pPr>
        <w:jc w:val="both"/>
        <w:rPr>
          <w:sz w:val="28"/>
          <w:szCs w:val="28"/>
          <w:lang w:val="uk-UA"/>
        </w:rPr>
      </w:pPr>
    </w:p>
    <w:tbl>
      <w:tblPr>
        <w:tblW w:w="14570" w:type="dxa"/>
        <w:tblCellMar>
          <w:top w:w="55" w:type="dxa"/>
          <w:left w:w="55" w:type="dxa"/>
          <w:bottom w:w="55" w:type="dxa"/>
          <w:right w:w="55" w:type="dxa"/>
        </w:tblCellMar>
        <w:tblLook w:val="0000" w:firstRow="0" w:lastRow="0" w:firstColumn="0" w:lastColumn="0" w:noHBand="0" w:noVBand="0"/>
      </w:tblPr>
      <w:tblGrid>
        <w:gridCol w:w="7286"/>
        <w:gridCol w:w="7284"/>
      </w:tblGrid>
      <w:tr w:rsidR="00CD0BA3" w:rsidRPr="007B0CD8" w14:paraId="0F8B32B3" w14:textId="77777777" w:rsidTr="00730BCD">
        <w:tc>
          <w:tcPr>
            <w:tcW w:w="7285" w:type="dxa"/>
            <w:tcBorders>
              <w:top w:val="single" w:sz="4" w:space="0" w:color="000000"/>
              <w:left w:val="single" w:sz="4" w:space="0" w:color="000000"/>
              <w:bottom w:val="single" w:sz="4" w:space="0" w:color="000000"/>
            </w:tcBorders>
            <w:shd w:val="clear" w:color="auto" w:fill="auto"/>
          </w:tcPr>
          <w:p w14:paraId="643842B9" w14:textId="77777777" w:rsidR="00B65D3E" w:rsidRDefault="00CD0BA3" w:rsidP="00DC11AB">
            <w:pPr>
              <w:pStyle w:val="af3"/>
              <w:jc w:val="both"/>
              <w:rPr>
                <w:b/>
                <w:color w:val="000000"/>
                <w:sz w:val="28"/>
                <w:szCs w:val="28"/>
                <w:lang w:val="uk-UA"/>
              </w:rPr>
            </w:pPr>
            <w:r w:rsidRPr="007B0CD8">
              <w:rPr>
                <w:b/>
                <w:bCs/>
                <w:color w:val="000000"/>
                <w:sz w:val="28"/>
                <w:szCs w:val="28"/>
                <w:lang w:val="uk-UA"/>
              </w:rPr>
              <w:t xml:space="preserve">Чинна редакція </w:t>
            </w:r>
            <w:r w:rsidR="00F80EDF" w:rsidRPr="007B0CD8">
              <w:rPr>
                <w:b/>
                <w:color w:val="000000"/>
                <w:sz w:val="28"/>
                <w:szCs w:val="28"/>
                <w:lang w:val="uk-UA"/>
              </w:rPr>
              <w:t xml:space="preserve">пункту </w:t>
            </w:r>
          </w:p>
          <w:p w14:paraId="7C94A7F7" w14:textId="6640EFB1" w:rsidR="00CD0BA3" w:rsidRPr="007B0CD8" w:rsidRDefault="00F80EDF" w:rsidP="00DC11AB">
            <w:pPr>
              <w:pStyle w:val="af3"/>
              <w:jc w:val="both"/>
              <w:rPr>
                <w:b/>
                <w:bCs/>
                <w:color w:val="000000"/>
                <w:sz w:val="28"/>
                <w:szCs w:val="28"/>
                <w:lang w:val="uk-UA"/>
              </w:rPr>
            </w:pPr>
            <w:r w:rsidRPr="007B0CD8">
              <w:rPr>
                <w:b/>
                <w:color w:val="000000"/>
                <w:sz w:val="28"/>
                <w:szCs w:val="28"/>
                <w:lang w:val="uk-UA"/>
              </w:rPr>
              <w:t>4</w:t>
            </w:r>
            <w:r w:rsidR="00CD0BA3" w:rsidRPr="007B0CD8">
              <w:rPr>
                <w:b/>
                <w:color w:val="000000"/>
                <w:sz w:val="28"/>
                <w:szCs w:val="28"/>
                <w:lang w:val="uk-UA"/>
              </w:rPr>
              <w:t xml:space="preserve"> </w:t>
            </w:r>
            <w:r w:rsidRPr="007B0CD8">
              <w:rPr>
                <w:b/>
                <w:color w:val="000000"/>
                <w:sz w:val="28"/>
                <w:szCs w:val="28"/>
                <w:lang w:val="uk-UA"/>
              </w:rPr>
              <w:t>Порядку використання коштів Програми вирішення депутатами Київської міської ради соціально-економічних проблем, виконання передвиборних програм та доручень виборців на 2021 - 2025 роки в умовах воєнного стану, введеного Указом Президента України від 24 лютого 2022 року N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N 2102-IX»</w:t>
            </w:r>
            <w:r w:rsidR="00DC11AB">
              <w:rPr>
                <w:b/>
                <w:color w:val="000000"/>
                <w:sz w:val="28"/>
                <w:szCs w:val="28"/>
                <w:lang w:val="uk-UA"/>
              </w:rPr>
              <w:t xml:space="preserve"> затвердженого рішенням Київської міської ради від</w:t>
            </w:r>
            <w:r w:rsidR="00DC11AB" w:rsidRPr="007F3083">
              <w:rPr>
                <w:b/>
                <w:color w:val="000000"/>
                <w:sz w:val="28"/>
                <w:szCs w:val="28"/>
                <w:lang w:val="uk-UA"/>
              </w:rPr>
              <w:t xml:space="preserve"> 30 березня 2022 року N 4550/4591</w:t>
            </w:r>
          </w:p>
        </w:tc>
        <w:tc>
          <w:tcPr>
            <w:tcW w:w="7284" w:type="dxa"/>
            <w:tcBorders>
              <w:top w:val="single" w:sz="4" w:space="0" w:color="000000"/>
              <w:left w:val="single" w:sz="4" w:space="0" w:color="000000"/>
              <w:bottom w:val="single" w:sz="4" w:space="0" w:color="000000"/>
              <w:right w:val="single" w:sz="4" w:space="0" w:color="000000"/>
            </w:tcBorders>
            <w:shd w:val="clear" w:color="auto" w:fill="auto"/>
          </w:tcPr>
          <w:p w14:paraId="78C85165" w14:textId="77777777" w:rsidR="00B65D3E" w:rsidRDefault="00CD0BA3" w:rsidP="00DC11AB">
            <w:pPr>
              <w:pStyle w:val="af3"/>
              <w:jc w:val="both"/>
              <w:rPr>
                <w:b/>
                <w:bCs/>
                <w:color w:val="000000"/>
                <w:sz w:val="28"/>
                <w:szCs w:val="28"/>
                <w:lang w:val="uk-UA"/>
              </w:rPr>
            </w:pPr>
            <w:r w:rsidRPr="007B0CD8">
              <w:rPr>
                <w:b/>
                <w:bCs/>
                <w:color w:val="000000"/>
                <w:sz w:val="28"/>
                <w:szCs w:val="28"/>
                <w:lang w:val="uk-UA"/>
              </w:rPr>
              <w:t xml:space="preserve">Запропонована </w:t>
            </w:r>
            <w:proofErr w:type="spellStart"/>
            <w:r w:rsidRPr="007B0CD8">
              <w:rPr>
                <w:b/>
                <w:bCs/>
                <w:color w:val="000000"/>
                <w:sz w:val="28"/>
                <w:szCs w:val="28"/>
                <w:lang w:val="uk-UA"/>
              </w:rPr>
              <w:t>проєктом</w:t>
            </w:r>
            <w:proofErr w:type="spellEnd"/>
            <w:r w:rsidRPr="007B0CD8">
              <w:rPr>
                <w:b/>
                <w:bCs/>
                <w:color w:val="000000"/>
                <w:sz w:val="28"/>
                <w:szCs w:val="28"/>
                <w:lang w:val="uk-UA"/>
              </w:rPr>
              <w:t xml:space="preserve"> рішення редакція </w:t>
            </w:r>
          </w:p>
          <w:p w14:paraId="6DFC9FCB" w14:textId="5D64A2D9" w:rsidR="00CD0BA3" w:rsidRPr="007B0CD8" w:rsidRDefault="00F80EDF" w:rsidP="00DC11AB">
            <w:pPr>
              <w:pStyle w:val="af3"/>
              <w:jc w:val="both"/>
              <w:rPr>
                <w:sz w:val="28"/>
                <w:szCs w:val="28"/>
                <w:lang w:val="uk-UA"/>
              </w:rPr>
            </w:pPr>
            <w:r w:rsidRPr="007B0CD8">
              <w:rPr>
                <w:b/>
                <w:bCs/>
                <w:color w:val="000000"/>
                <w:sz w:val="28"/>
                <w:szCs w:val="28"/>
                <w:lang w:val="uk-UA"/>
              </w:rPr>
              <w:t xml:space="preserve">пункту 4 </w:t>
            </w:r>
            <w:r w:rsidRPr="007B0CD8">
              <w:rPr>
                <w:b/>
                <w:color w:val="000000"/>
                <w:sz w:val="28"/>
                <w:szCs w:val="28"/>
                <w:lang w:val="uk-UA"/>
              </w:rPr>
              <w:t>Порядку використання коштів Програми вирішення депутатами Київської міської ради соціально-економічних проблем, виконання передвиборних програм та доручень виборців на 2021 - 2025 роки в умовах воєнного стану, введеного Указом Президента України від 24 лютого 2022 року N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N 2102-IX»</w:t>
            </w:r>
            <w:r w:rsidR="00DC11AB">
              <w:rPr>
                <w:b/>
                <w:color w:val="000000"/>
                <w:sz w:val="28"/>
                <w:szCs w:val="28"/>
                <w:lang w:val="uk-UA"/>
              </w:rPr>
              <w:t xml:space="preserve"> затвердженого рішенням Київської міської ради від</w:t>
            </w:r>
            <w:r w:rsidR="00DC11AB" w:rsidRPr="007F3083">
              <w:rPr>
                <w:b/>
                <w:color w:val="000000"/>
                <w:sz w:val="28"/>
                <w:szCs w:val="28"/>
                <w:lang w:val="uk-UA"/>
              </w:rPr>
              <w:t xml:space="preserve"> 30 березня 2022 року N 4550/4591</w:t>
            </w:r>
          </w:p>
        </w:tc>
      </w:tr>
      <w:tr w:rsidR="00CD0BA3" w:rsidRPr="00B11FC7" w14:paraId="5155EBF5" w14:textId="77777777" w:rsidTr="00730BCD">
        <w:tc>
          <w:tcPr>
            <w:tcW w:w="7285" w:type="dxa"/>
            <w:tcBorders>
              <w:left w:val="single" w:sz="4" w:space="0" w:color="000000"/>
              <w:bottom w:val="single" w:sz="4" w:space="0" w:color="000000"/>
            </w:tcBorders>
            <w:shd w:val="clear" w:color="auto" w:fill="auto"/>
          </w:tcPr>
          <w:p w14:paraId="6A24AB8E" w14:textId="77777777" w:rsidR="00CD0BA3" w:rsidRPr="007B0CD8" w:rsidRDefault="00F80EDF" w:rsidP="00730BCD">
            <w:pPr>
              <w:pStyle w:val="af3"/>
              <w:ind w:firstLine="709"/>
              <w:jc w:val="both"/>
              <w:rPr>
                <w:b/>
                <w:bCs/>
                <w:color w:val="000000"/>
                <w:sz w:val="28"/>
                <w:szCs w:val="28"/>
                <w:lang w:val="uk-UA"/>
              </w:rPr>
            </w:pPr>
            <w:r w:rsidRPr="007B0CD8">
              <w:rPr>
                <w:b/>
                <w:bCs/>
                <w:color w:val="000000"/>
                <w:sz w:val="28"/>
                <w:szCs w:val="28"/>
                <w:lang w:val="uk-UA"/>
              </w:rPr>
              <w:t>Пункт 4</w:t>
            </w:r>
          </w:p>
          <w:p w14:paraId="1BD65F13" w14:textId="77777777" w:rsidR="00F80EDF" w:rsidRPr="007B0CD8" w:rsidRDefault="00F80EDF" w:rsidP="00F80EDF">
            <w:pPr>
              <w:pStyle w:val="af3"/>
              <w:ind w:firstLine="709"/>
              <w:jc w:val="both"/>
              <w:rPr>
                <w:color w:val="000000"/>
                <w:sz w:val="28"/>
                <w:szCs w:val="28"/>
                <w:lang w:val="uk-UA"/>
              </w:rPr>
            </w:pPr>
            <w:r w:rsidRPr="007B0CD8">
              <w:rPr>
                <w:color w:val="000000"/>
                <w:sz w:val="28"/>
                <w:szCs w:val="28"/>
                <w:lang w:val="uk-UA"/>
              </w:rPr>
              <w:t>4. За зверненнями депутатів Київської міської ради надається грошова матеріальна допомога членам територіальної громади міста Києва, у тому числі, але не виключно, найбільш уразливим групам населення: багатодітним сім'ям, одиноким матерям, особам з інвалідністю, постраждалим сім'ям від наслідків збройної агресії російської федерації, а також військовослужбовцям та членам їх сімей, добровольцям Сил територіальної оборони Збройних Сил України.</w:t>
            </w:r>
          </w:p>
          <w:p w14:paraId="0A0A1261" w14:textId="77777777" w:rsidR="00F80EDF" w:rsidRPr="007B0CD8" w:rsidRDefault="00F80EDF" w:rsidP="00F80EDF">
            <w:pPr>
              <w:pStyle w:val="af3"/>
              <w:ind w:firstLine="709"/>
              <w:jc w:val="both"/>
              <w:rPr>
                <w:color w:val="000000"/>
                <w:sz w:val="28"/>
                <w:szCs w:val="28"/>
                <w:lang w:val="uk-UA"/>
              </w:rPr>
            </w:pPr>
          </w:p>
          <w:p w14:paraId="3F6FC8BD" w14:textId="77777777" w:rsidR="00C43CB4" w:rsidRPr="007B0CD8" w:rsidRDefault="00C43CB4" w:rsidP="00F80EDF">
            <w:pPr>
              <w:pStyle w:val="af3"/>
              <w:ind w:firstLine="709"/>
              <w:jc w:val="both"/>
              <w:rPr>
                <w:color w:val="000000"/>
                <w:sz w:val="28"/>
                <w:szCs w:val="28"/>
                <w:lang w:val="uk-UA"/>
              </w:rPr>
            </w:pPr>
          </w:p>
          <w:p w14:paraId="3E74C8A9" w14:textId="77777777" w:rsidR="00C43CB4" w:rsidRPr="007B0CD8" w:rsidRDefault="00C43CB4" w:rsidP="00F80EDF">
            <w:pPr>
              <w:pStyle w:val="af3"/>
              <w:ind w:firstLine="709"/>
              <w:jc w:val="both"/>
              <w:rPr>
                <w:color w:val="000000"/>
                <w:sz w:val="28"/>
                <w:szCs w:val="28"/>
                <w:lang w:val="uk-UA"/>
              </w:rPr>
            </w:pPr>
          </w:p>
          <w:p w14:paraId="2142D89C" w14:textId="77777777" w:rsidR="00C43CB4" w:rsidRPr="007B0CD8" w:rsidRDefault="00C43CB4" w:rsidP="00F80EDF">
            <w:pPr>
              <w:pStyle w:val="af3"/>
              <w:ind w:firstLine="709"/>
              <w:jc w:val="both"/>
              <w:rPr>
                <w:color w:val="000000"/>
                <w:sz w:val="28"/>
                <w:szCs w:val="28"/>
                <w:lang w:val="uk-UA"/>
              </w:rPr>
            </w:pPr>
          </w:p>
          <w:p w14:paraId="1C7C8AA7" w14:textId="77777777" w:rsidR="00C43CB4" w:rsidRPr="007B0CD8" w:rsidRDefault="00C43CB4" w:rsidP="00F80EDF">
            <w:pPr>
              <w:pStyle w:val="af3"/>
              <w:ind w:firstLine="709"/>
              <w:jc w:val="both"/>
              <w:rPr>
                <w:color w:val="000000"/>
                <w:sz w:val="28"/>
                <w:szCs w:val="28"/>
                <w:lang w:val="uk-UA"/>
              </w:rPr>
            </w:pPr>
          </w:p>
          <w:p w14:paraId="70DFE20F" w14:textId="77777777" w:rsidR="00C43CB4" w:rsidRPr="007B0CD8" w:rsidRDefault="00C43CB4" w:rsidP="00F80EDF">
            <w:pPr>
              <w:pStyle w:val="af3"/>
              <w:ind w:firstLine="709"/>
              <w:jc w:val="both"/>
              <w:rPr>
                <w:color w:val="000000"/>
                <w:sz w:val="28"/>
                <w:szCs w:val="28"/>
                <w:lang w:val="uk-UA"/>
              </w:rPr>
            </w:pPr>
          </w:p>
          <w:p w14:paraId="3CF7E54A" w14:textId="77777777" w:rsidR="00E36132" w:rsidRDefault="00E36132" w:rsidP="00F80EDF">
            <w:pPr>
              <w:pStyle w:val="af3"/>
              <w:ind w:firstLine="709"/>
              <w:jc w:val="both"/>
              <w:rPr>
                <w:color w:val="000000"/>
                <w:sz w:val="28"/>
                <w:szCs w:val="28"/>
                <w:lang w:val="uk-UA"/>
              </w:rPr>
            </w:pPr>
          </w:p>
          <w:p w14:paraId="57F05EE5" w14:textId="18B6EEE7" w:rsidR="00F80EDF" w:rsidRPr="007B0CD8" w:rsidRDefault="00F80EDF" w:rsidP="00F80EDF">
            <w:pPr>
              <w:pStyle w:val="af3"/>
              <w:ind w:firstLine="709"/>
              <w:jc w:val="both"/>
              <w:rPr>
                <w:color w:val="000000"/>
                <w:sz w:val="28"/>
                <w:szCs w:val="28"/>
                <w:lang w:val="uk-UA"/>
              </w:rPr>
            </w:pPr>
            <w:r w:rsidRPr="007B0CD8">
              <w:rPr>
                <w:color w:val="000000"/>
                <w:sz w:val="28"/>
                <w:szCs w:val="28"/>
                <w:lang w:val="uk-UA"/>
              </w:rPr>
              <w:t>Розмір матеріальної допомоги визначається депутатом Київської міської ради, виходячи із обставин, які виникли.</w:t>
            </w:r>
          </w:p>
          <w:p w14:paraId="3B75645D" w14:textId="77777777" w:rsidR="00F80EDF" w:rsidRPr="007B0CD8" w:rsidRDefault="00F80EDF" w:rsidP="00F80EDF">
            <w:pPr>
              <w:pStyle w:val="af3"/>
              <w:ind w:firstLine="709"/>
              <w:jc w:val="both"/>
              <w:rPr>
                <w:color w:val="000000"/>
                <w:sz w:val="28"/>
                <w:szCs w:val="28"/>
                <w:lang w:val="uk-UA"/>
              </w:rPr>
            </w:pPr>
          </w:p>
          <w:p w14:paraId="21981037" w14:textId="77777777" w:rsidR="00F80EDF" w:rsidRPr="007B0CD8" w:rsidRDefault="00F80EDF" w:rsidP="00F80EDF">
            <w:pPr>
              <w:pStyle w:val="af3"/>
              <w:ind w:firstLine="709"/>
              <w:jc w:val="both"/>
              <w:rPr>
                <w:color w:val="000000"/>
                <w:sz w:val="28"/>
                <w:szCs w:val="28"/>
                <w:lang w:val="uk-UA"/>
              </w:rPr>
            </w:pPr>
            <w:r w:rsidRPr="007B0CD8">
              <w:rPr>
                <w:color w:val="000000"/>
                <w:sz w:val="28"/>
                <w:szCs w:val="28"/>
                <w:lang w:val="uk-UA"/>
              </w:rPr>
              <w:t xml:space="preserve">Матеріальна допомога надається виключно членам територіальної громади міста Києва відповідно до їх звернень, що направляються на ім'я депутата Київської міської ради та опрацьовуються відповідною громадською </w:t>
            </w:r>
            <w:proofErr w:type="spellStart"/>
            <w:r w:rsidRPr="007B0CD8">
              <w:rPr>
                <w:color w:val="000000"/>
                <w:sz w:val="28"/>
                <w:szCs w:val="28"/>
                <w:lang w:val="uk-UA"/>
              </w:rPr>
              <w:t>приймальнею</w:t>
            </w:r>
            <w:proofErr w:type="spellEnd"/>
            <w:r w:rsidRPr="007B0CD8">
              <w:rPr>
                <w:color w:val="000000"/>
                <w:sz w:val="28"/>
                <w:szCs w:val="28"/>
                <w:lang w:val="uk-UA"/>
              </w:rPr>
              <w:t>. Одержувачі затверджують фактичний перелік осіб для виплати.</w:t>
            </w:r>
          </w:p>
          <w:p w14:paraId="61B2CBF2" w14:textId="77777777" w:rsidR="00F80EDF" w:rsidRPr="007B0CD8" w:rsidRDefault="00F80EDF" w:rsidP="00F80EDF">
            <w:pPr>
              <w:pStyle w:val="af3"/>
              <w:ind w:firstLine="709"/>
              <w:jc w:val="both"/>
              <w:rPr>
                <w:color w:val="000000"/>
                <w:sz w:val="28"/>
                <w:szCs w:val="28"/>
                <w:lang w:val="uk-UA"/>
              </w:rPr>
            </w:pPr>
          </w:p>
          <w:p w14:paraId="2346E512" w14:textId="77777777" w:rsidR="00C43CB4" w:rsidRPr="007B0CD8" w:rsidRDefault="00C43CB4" w:rsidP="00F80EDF">
            <w:pPr>
              <w:pStyle w:val="af3"/>
              <w:ind w:firstLine="709"/>
              <w:jc w:val="both"/>
              <w:rPr>
                <w:color w:val="000000"/>
                <w:sz w:val="28"/>
                <w:szCs w:val="28"/>
                <w:lang w:val="uk-UA"/>
              </w:rPr>
            </w:pPr>
          </w:p>
          <w:p w14:paraId="71CEBB6D" w14:textId="77777777" w:rsidR="00C43CB4" w:rsidRPr="007B0CD8" w:rsidRDefault="00C43CB4" w:rsidP="00F80EDF">
            <w:pPr>
              <w:pStyle w:val="af3"/>
              <w:ind w:firstLine="709"/>
              <w:jc w:val="both"/>
              <w:rPr>
                <w:color w:val="000000"/>
                <w:sz w:val="28"/>
                <w:szCs w:val="28"/>
                <w:lang w:val="uk-UA"/>
              </w:rPr>
            </w:pPr>
          </w:p>
          <w:p w14:paraId="22F94746" w14:textId="77777777" w:rsidR="00C43CB4" w:rsidRPr="007B0CD8" w:rsidRDefault="00C43CB4" w:rsidP="00F80EDF">
            <w:pPr>
              <w:pStyle w:val="af3"/>
              <w:ind w:firstLine="709"/>
              <w:jc w:val="both"/>
              <w:rPr>
                <w:color w:val="000000"/>
                <w:sz w:val="28"/>
                <w:szCs w:val="28"/>
                <w:lang w:val="uk-UA"/>
              </w:rPr>
            </w:pPr>
          </w:p>
          <w:p w14:paraId="503019E0" w14:textId="77777777" w:rsidR="00C43CB4" w:rsidRPr="007B0CD8" w:rsidRDefault="00C43CB4" w:rsidP="00F80EDF">
            <w:pPr>
              <w:pStyle w:val="af3"/>
              <w:ind w:firstLine="709"/>
              <w:jc w:val="both"/>
              <w:rPr>
                <w:color w:val="000000"/>
                <w:sz w:val="28"/>
                <w:szCs w:val="28"/>
                <w:lang w:val="uk-UA"/>
              </w:rPr>
            </w:pPr>
          </w:p>
          <w:p w14:paraId="605D9139" w14:textId="77777777" w:rsidR="00C43CB4" w:rsidRPr="007B0CD8" w:rsidRDefault="00C43CB4" w:rsidP="00F80EDF">
            <w:pPr>
              <w:pStyle w:val="af3"/>
              <w:ind w:firstLine="709"/>
              <w:jc w:val="both"/>
              <w:rPr>
                <w:color w:val="000000"/>
                <w:sz w:val="28"/>
                <w:szCs w:val="28"/>
                <w:lang w:val="uk-UA"/>
              </w:rPr>
            </w:pPr>
          </w:p>
          <w:p w14:paraId="0099124D" w14:textId="77777777" w:rsidR="00C43CB4" w:rsidRPr="007B0CD8" w:rsidRDefault="00C43CB4" w:rsidP="00F80EDF">
            <w:pPr>
              <w:pStyle w:val="af3"/>
              <w:ind w:firstLine="709"/>
              <w:jc w:val="both"/>
              <w:rPr>
                <w:color w:val="000000"/>
                <w:sz w:val="28"/>
                <w:szCs w:val="28"/>
                <w:lang w:val="uk-UA"/>
              </w:rPr>
            </w:pPr>
          </w:p>
          <w:p w14:paraId="0B5FB83E" w14:textId="77777777" w:rsidR="00F80EDF" w:rsidRPr="007B0CD8" w:rsidRDefault="00F80EDF" w:rsidP="00F80EDF">
            <w:pPr>
              <w:pStyle w:val="af3"/>
              <w:ind w:firstLine="709"/>
              <w:jc w:val="both"/>
              <w:rPr>
                <w:color w:val="000000"/>
                <w:sz w:val="28"/>
                <w:szCs w:val="28"/>
                <w:lang w:val="uk-UA"/>
              </w:rPr>
            </w:pPr>
            <w:r w:rsidRPr="007B0CD8">
              <w:rPr>
                <w:color w:val="000000"/>
                <w:sz w:val="28"/>
                <w:szCs w:val="28"/>
                <w:lang w:val="uk-UA"/>
              </w:rPr>
              <w:t>Сума до виплати визначається залежно від фактичних обставин, що обумовлюють надання матеріальної допомоги, а також фактичним надходженням бюджетного фінансування одержувачу.</w:t>
            </w:r>
          </w:p>
          <w:p w14:paraId="722BD2B3" w14:textId="77777777" w:rsidR="00F80EDF" w:rsidRPr="007B0CD8" w:rsidRDefault="00F80EDF" w:rsidP="00F80EDF">
            <w:pPr>
              <w:pStyle w:val="af3"/>
              <w:ind w:firstLine="709"/>
              <w:jc w:val="both"/>
              <w:rPr>
                <w:color w:val="000000"/>
                <w:sz w:val="28"/>
                <w:szCs w:val="28"/>
                <w:lang w:val="uk-UA"/>
              </w:rPr>
            </w:pPr>
          </w:p>
          <w:p w14:paraId="163F20DE" w14:textId="77777777" w:rsidR="00CD0BA3" w:rsidRPr="007B0CD8" w:rsidRDefault="00F80EDF" w:rsidP="00F80EDF">
            <w:pPr>
              <w:pStyle w:val="ae"/>
              <w:spacing w:before="0" w:after="0"/>
              <w:ind w:firstLine="709"/>
              <w:jc w:val="both"/>
              <w:rPr>
                <w:sz w:val="28"/>
                <w:szCs w:val="28"/>
                <w:lang w:val="uk-UA"/>
              </w:rPr>
            </w:pPr>
            <w:r w:rsidRPr="007B0CD8">
              <w:rPr>
                <w:color w:val="000000"/>
                <w:sz w:val="28"/>
                <w:szCs w:val="28"/>
                <w:lang w:val="uk-UA"/>
              </w:rPr>
              <w:t xml:space="preserve">Заява про надання матеріальної допомоги має містити перелік фактичних обставин, що обґрунтовують необхідність надання матеріальної допомоги. До заяви заявник додає копію документа, що посвідчує особу та підтверджує громадянство України чи її спеціальний статус, копію документа, що містить дані про реєстраційний номер </w:t>
            </w:r>
            <w:r w:rsidRPr="007B0CD8">
              <w:rPr>
                <w:color w:val="000000"/>
                <w:sz w:val="28"/>
                <w:szCs w:val="28"/>
                <w:lang w:val="uk-UA"/>
              </w:rPr>
              <w:lastRenderedPageBreak/>
              <w:t>облікової картки платника податків, а також копії інших документів (за бажанням заявника). Отримані заяви зберігаються в громадських приймальнях.</w:t>
            </w:r>
          </w:p>
        </w:tc>
        <w:tc>
          <w:tcPr>
            <w:tcW w:w="7284" w:type="dxa"/>
            <w:tcBorders>
              <w:left w:val="single" w:sz="4" w:space="0" w:color="000000"/>
              <w:bottom w:val="single" w:sz="4" w:space="0" w:color="000000"/>
              <w:right w:val="single" w:sz="4" w:space="0" w:color="000000"/>
            </w:tcBorders>
            <w:shd w:val="clear" w:color="auto" w:fill="auto"/>
          </w:tcPr>
          <w:p w14:paraId="0EDC9BE0" w14:textId="77777777" w:rsidR="00CD0BA3" w:rsidRPr="007B0CD8" w:rsidRDefault="00F80EDF" w:rsidP="00730BCD">
            <w:pPr>
              <w:pStyle w:val="af3"/>
              <w:ind w:firstLine="397"/>
              <w:jc w:val="both"/>
              <w:rPr>
                <w:b/>
                <w:bCs/>
                <w:color w:val="000000"/>
                <w:sz w:val="28"/>
                <w:szCs w:val="28"/>
                <w:lang w:val="uk-UA"/>
              </w:rPr>
            </w:pPr>
            <w:r w:rsidRPr="007B0CD8">
              <w:rPr>
                <w:b/>
                <w:bCs/>
                <w:color w:val="000000"/>
                <w:sz w:val="28"/>
                <w:szCs w:val="28"/>
                <w:lang w:val="uk-UA"/>
              </w:rPr>
              <w:lastRenderedPageBreak/>
              <w:t>Пункт 4</w:t>
            </w:r>
          </w:p>
          <w:p w14:paraId="40548ED5" w14:textId="3E5D3494" w:rsidR="00F80EDF" w:rsidRPr="007B0CD8" w:rsidRDefault="00F80EDF" w:rsidP="00F80EDF">
            <w:pPr>
              <w:pStyle w:val="af3"/>
              <w:ind w:firstLine="709"/>
              <w:jc w:val="both"/>
              <w:rPr>
                <w:color w:val="000000"/>
                <w:sz w:val="28"/>
                <w:szCs w:val="28"/>
                <w:lang w:val="uk-UA"/>
              </w:rPr>
            </w:pPr>
            <w:r w:rsidRPr="007B0CD8">
              <w:rPr>
                <w:color w:val="000000"/>
                <w:sz w:val="28"/>
                <w:szCs w:val="28"/>
                <w:lang w:val="uk-UA"/>
              </w:rPr>
              <w:t>4. За зверненнями депутатів Київської міської ради надається грошова матеріальна допомога членам територіальної громади міста Києва, у тому числі, але не виключно, найбільш уразливим групам населення: багатодітним сім'ям, одиноким матерям, особам з інвалідністю, постраждалим сім'ям від наслідків збройної агресії російської федерації, а також військовослужбовцям та членам їх сімей, добровольцям Сил територіальної оборони Збройних Сил України</w:t>
            </w:r>
            <w:r w:rsidR="00C43CB4" w:rsidRPr="007B0CD8">
              <w:rPr>
                <w:b/>
                <w:sz w:val="28"/>
                <w:szCs w:val="28"/>
                <w:lang w:val="uk-UA"/>
              </w:rPr>
              <w:t xml:space="preserve">; </w:t>
            </w:r>
            <w:r w:rsidR="00E36132" w:rsidRPr="00E36132">
              <w:rPr>
                <w:b/>
                <w:bCs/>
                <w:sz w:val="28"/>
                <w:szCs w:val="28"/>
                <w:lang w:val="uk-UA"/>
              </w:rPr>
              <w:t xml:space="preserve">та особам, взятих на облік як внутрішньо переміщені особи у місті Києві, які переміщуються з територій, </w:t>
            </w:r>
            <w:r w:rsidR="00E36132" w:rsidRPr="00E36132">
              <w:rPr>
                <w:b/>
                <w:bCs/>
                <w:color w:val="auto"/>
                <w:sz w:val="28"/>
                <w:szCs w:val="28"/>
                <w:lang w:val="uk-UA"/>
              </w:rPr>
              <w:t xml:space="preserve">віднесених у встановленому </w:t>
            </w:r>
            <w:r w:rsidR="00E36132" w:rsidRPr="00E36132">
              <w:rPr>
                <w:b/>
                <w:bCs/>
                <w:color w:val="auto"/>
                <w:sz w:val="28"/>
                <w:szCs w:val="28"/>
                <w:lang w:val="uk-UA"/>
              </w:rPr>
              <w:lastRenderedPageBreak/>
              <w:t xml:space="preserve">порядку до </w:t>
            </w:r>
            <w:r w:rsidR="00E36132" w:rsidRPr="00E36132">
              <w:rPr>
                <w:b/>
                <w:bCs/>
                <w:sz w:val="28"/>
                <w:szCs w:val="28"/>
                <w:lang w:val="uk-UA"/>
              </w:rPr>
              <w:t>територіальних громад, що розташовані в районі проведення воєнних (бойових) дій або які перебувають в тимчасовій окупації, оточенні (блокуванні)</w:t>
            </w:r>
            <w:r w:rsidR="00C43CB4" w:rsidRPr="00E36132">
              <w:rPr>
                <w:b/>
                <w:bCs/>
                <w:sz w:val="28"/>
                <w:szCs w:val="28"/>
                <w:lang w:val="uk-UA"/>
              </w:rPr>
              <w:t>.</w:t>
            </w:r>
          </w:p>
          <w:p w14:paraId="06F84C89" w14:textId="77777777" w:rsidR="00F80EDF" w:rsidRPr="007B0CD8" w:rsidRDefault="00F80EDF" w:rsidP="00F80EDF">
            <w:pPr>
              <w:pStyle w:val="af3"/>
              <w:ind w:firstLine="709"/>
              <w:jc w:val="both"/>
              <w:rPr>
                <w:color w:val="000000"/>
                <w:sz w:val="28"/>
                <w:szCs w:val="28"/>
                <w:lang w:val="uk-UA"/>
              </w:rPr>
            </w:pPr>
          </w:p>
          <w:p w14:paraId="7E9CDE5C" w14:textId="77777777" w:rsidR="00F80EDF" w:rsidRPr="007B0CD8" w:rsidRDefault="00F80EDF" w:rsidP="00F80EDF">
            <w:pPr>
              <w:pStyle w:val="af3"/>
              <w:ind w:firstLine="709"/>
              <w:jc w:val="both"/>
              <w:rPr>
                <w:color w:val="000000"/>
                <w:sz w:val="28"/>
                <w:szCs w:val="28"/>
                <w:lang w:val="uk-UA"/>
              </w:rPr>
            </w:pPr>
            <w:r w:rsidRPr="007B0CD8">
              <w:rPr>
                <w:color w:val="000000"/>
                <w:sz w:val="28"/>
                <w:szCs w:val="28"/>
                <w:lang w:val="uk-UA"/>
              </w:rPr>
              <w:t>Розмір матеріальної допомоги визначається депутатом Київської міської ради, виходячи із обставин, які виникли.</w:t>
            </w:r>
          </w:p>
          <w:p w14:paraId="630B7145" w14:textId="77777777" w:rsidR="00F80EDF" w:rsidRPr="007B0CD8" w:rsidRDefault="00F80EDF" w:rsidP="00F80EDF">
            <w:pPr>
              <w:pStyle w:val="af3"/>
              <w:ind w:firstLine="709"/>
              <w:jc w:val="both"/>
              <w:rPr>
                <w:color w:val="000000"/>
                <w:sz w:val="28"/>
                <w:szCs w:val="28"/>
                <w:lang w:val="uk-UA"/>
              </w:rPr>
            </w:pPr>
          </w:p>
          <w:p w14:paraId="6DA84AF6" w14:textId="27FF2470" w:rsidR="00C43CB4" w:rsidRPr="00E36132" w:rsidRDefault="00E36132" w:rsidP="00F80EDF">
            <w:pPr>
              <w:pStyle w:val="af3"/>
              <w:ind w:firstLine="709"/>
              <w:jc w:val="both"/>
              <w:rPr>
                <w:b/>
                <w:bCs/>
                <w:color w:val="000000"/>
                <w:sz w:val="28"/>
                <w:szCs w:val="28"/>
                <w:lang w:val="uk-UA"/>
              </w:rPr>
            </w:pPr>
            <w:r w:rsidRPr="00E36132">
              <w:rPr>
                <w:b/>
                <w:bCs/>
                <w:sz w:val="28"/>
                <w:szCs w:val="28"/>
                <w:lang w:val="uk-UA"/>
              </w:rPr>
              <w:t xml:space="preserve">Матеріальна допомога надається членам територіальної громади міста Києва та особам, взятим у місті Києві на облік внутрішньо переміщених осіб, які переміщуються з території </w:t>
            </w:r>
            <w:r w:rsidRPr="00E36132">
              <w:rPr>
                <w:b/>
                <w:bCs/>
                <w:color w:val="auto"/>
                <w:sz w:val="28"/>
                <w:szCs w:val="28"/>
                <w:lang w:val="uk-UA"/>
              </w:rPr>
              <w:t xml:space="preserve">віднесених у встановленому порядку до </w:t>
            </w:r>
            <w:r w:rsidRPr="00E36132">
              <w:rPr>
                <w:b/>
                <w:bCs/>
                <w:sz w:val="28"/>
                <w:szCs w:val="28"/>
                <w:lang w:val="uk-UA"/>
              </w:rPr>
              <w:t xml:space="preserve">територіальних громад, що розташовані в районі проведення воєнних (бойових) дій або які перебувають в тимчасовій окупації, оточенні (блокуванні) відповідно до їх звернень, що направляються на ім’я депутата Київської міської ради та опрацьовуються відповідною громадською </w:t>
            </w:r>
            <w:proofErr w:type="spellStart"/>
            <w:r w:rsidRPr="00E36132">
              <w:rPr>
                <w:b/>
                <w:bCs/>
                <w:sz w:val="28"/>
                <w:szCs w:val="28"/>
                <w:lang w:val="uk-UA"/>
              </w:rPr>
              <w:t>приймальнею</w:t>
            </w:r>
            <w:proofErr w:type="spellEnd"/>
            <w:r w:rsidRPr="00E36132">
              <w:rPr>
                <w:b/>
                <w:bCs/>
                <w:sz w:val="28"/>
                <w:szCs w:val="28"/>
                <w:lang w:val="uk-UA"/>
              </w:rPr>
              <w:t>. Одержувачі затверджують фактичний перелік осіб для виплат</w:t>
            </w:r>
          </w:p>
          <w:p w14:paraId="6C50B813" w14:textId="77777777" w:rsidR="00B47C68" w:rsidRPr="007B0CD8" w:rsidRDefault="00B47C68" w:rsidP="00F80EDF">
            <w:pPr>
              <w:pStyle w:val="af3"/>
              <w:ind w:firstLine="709"/>
              <w:jc w:val="both"/>
              <w:rPr>
                <w:color w:val="000000"/>
                <w:sz w:val="28"/>
                <w:szCs w:val="28"/>
                <w:lang w:val="uk-UA"/>
              </w:rPr>
            </w:pPr>
          </w:p>
          <w:p w14:paraId="6FB2A2B7" w14:textId="77777777" w:rsidR="00F80EDF" w:rsidRPr="007B0CD8" w:rsidRDefault="00F80EDF" w:rsidP="00F80EDF">
            <w:pPr>
              <w:pStyle w:val="af3"/>
              <w:ind w:firstLine="709"/>
              <w:jc w:val="both"/>
              <w:rPr>
                <w:color w:val="000000"/>
                <w:sz w:val="28"/>
                <w:szCs w:val="28"/>
                <w:lang w:val="uk-UA"/>
              </w:rPr>
            </w:pPr>
            <w:r w:rsidRPr="007B0CD8">
              <w:rPr>
                <w:color w:val="000000"/>
                <w:sz w:val="28"/>
                <w:szCs w:val="28"/>
                <w:lang w:val="uk-UA"/>
              </w:rPr>
              <w:t>Сума до виплати визначається залежно від фактичних обставин, що обумовлюють надання матеріальної допомоги, а також фактичним надходженням бюджетного фінансування одержувачу.</w:t>
            </w:r>
          </w:p>
          <w:p w14:paraId="33194363" w14:textId="77777777" w:rsidR="00F80EDF" w:rsidRPr="007B0CD8" w:rsidRDefault="00F80EDF" w:rsidP="00F80EDF">
            <w:pPr>
              <w:pStyle w:val="af3"/>
              <w:ind w:firstLine="709"/>
              <w:jc w:val="both"/>
              <w:rPr>
                <w:color w:val="000000"/>
                <w:sz w:val="28"/>
                <w:szCs w:val="28"/>
                <w:lang w:val="uk-UA"/>
              </w:rPr>
            </w:pPr>
          </w:p>
          <w:p w14:paraId="6B3AFF02" w14:textId="3F938883" w:rsidR="00CD0BA3" w:rsidRPr="007B0CD8" w:rsidRDefault="00F80EDF" w:rsidP="00F80EDF">
            <w:pPr>
              <w:pStyle w:val="af3"/>
              <w:ind w:firstLine="397"/>
              <w:jc w:val="both"/>
              <w:rPr>
                <w:sz w:val="28"/>
                <w:szCs w:val="28"/>
                <w:lang w:val="uk-UA"/>
              </w:rPr>
            </w:pPr>
            <w:r w:rsidRPr="007B0CD8">
              <w:rPr>
                <w:color w:val="000000"/>
                <w:sz w:val="28"/>
                <w:szCs w:val="28"/>
                <w:lang w:val="uk-UA"/>
              </w:rPr>
              <w:t xml:space="preserve">Заява про надання матеріальної допомоги має містити перелік фактичних обставин, що обґрунтовують необхідність надання матеріальної допомоги. До заяви заявник додає копію документа, що посвідчує особу та підтверджує громадянство України чи її спеціальний статус, копію документа, що містить дані про реєстраційний номер </w:t>
            </w:r>
            <w:r w:rsidRPr="007B0CD8">
              <w:rPr>
                <w:color w:val="000000"/>
                <w:sz w:val="28"/>
                <w:szCs w:val="28"/>
                <w:lang w:val="uk-UA"/>
              </w:rPr>
              <w:lastRenderedPageBreak/>
              <w:t>облікової картки платника податків,</w:t>
            </w:r>
            <w:r w:rsidR="00E36132" w:rsidRPr="00F4606B">
              <w:rPr>
                <w:color w:val="auto"/>
                <w:sz w:val="28"/>
                <w:szCs w:val="28"/>
                <w:lang w:val="uk-UA"/>
              </w:rPr>
              <w:t xml:space="preserve"> </w:t>
            </w:r>
            <w:r w:rsidR="00E36132" w:rsidRPr="00E36132">
              <w:rPr>
                <w:b/>
                <w:bCs/>
                <w:color w:val="auto"/>
                <w:sz w:val="28"/>
                <w:szCs w:val="28"/>
                <w:lang w:val="uk-UA"/>
              </w:rPr>
              <w:t>а для осіб, взятих на облік як внутрішньо переміщені особи у місті Києві, які переміщуються з територій, віднесених у встановленому порядку до територіальних громад, що розташовані в районі проведення воєнних (бойових) дій або які перебувають в тимчасовій окупації, оточенні (блокуванні),</w:t>
            </w:r>
            <w:r w:rsidR="00E36132" w:rsidRPr="00E36132">
              <w:rPr>
                <w:b/>
                <w:bCs/>
                <w:sz w:val="28"/>
                <w:szCs w:val="28"/>
                <w:lang w:val="uk-UA"/>
              </w:rPr>
              <w:t xml:space="preserve"> також</w:t>
            </w:r>
            <w:r w:rsidR="00C43CB4" w:rsidRPr="00E36132">
              <w:rPr>
                <w:b/>
                <w:bCs/>
                <w:sz w:val="28"/>
                <w:szCs w:val="28"/>
                <w:lang w:val="uk-UA"/>
              </w:rPr>
              <w:t xml:space="preserve"> </w:t>
            </w:r>
            <w:r w:rsidR="00C43CB4" w:rsidRPr="007B0CD8">
              <w:rPr>
                <w:b/>
                <w:sz w:val="28"/>
                <w:szCs w:val="28"/>
                <w:lang w:val="uk-UA"/>
              </w:rPr>
              <w:t xml:space="preserve">копія довідки, виданої за формою, визначеною Порядком оформлення і видачі довідки про взяття на облік внутрішньо переміщеної особи, затвердженим постановою Кабінету Міністрів України «Про облік внутрішньо переміщених осіб» від 01 жовтня 2014 року </w:t>
            </w:r>
            <w:r w:rsidR="00461046">
              <w:rPr>
                <w:b/>
                <w:sz w:val="28"/>
                <w:szCs w:val="28"/>
                <w:lang w:val="uk-UA"/>
              </w:rPr>
              <w:t>N</w:t>
            </w:r>
            <w:r w:rsidR="00C43CB4" w:rsidRPr="007B0CD8">
              <w:rPr>
                <w:b/>
                <w:sz w:val="28"/>
                <w:szCs w:val="28"/>
                <w:lang w:val="uk-UA"/>
              </w:rPr>
              <w:t>509,</w:t>
            </w:r>
            <w:r w:rsidRPr="007B0CD8">
              <w:rPr>
                <w:color w:val="000000"/>
                <w:sz w:val="28"/>
                <w:szCs w:val="28"/>
                <w:lang w:val="uk-UA"/>
              </w:rPr>
              <w:t xml:space="preserve"> а також копії інших документів (за бажанням заявника). Отримані заяви зберігаються в громадських приймальнях.</w:t>
            </w:r>
          </w:p>
        </w:tc>
      </w:tr>
    </w:tbl>
    <w:p w14:paraId="6849F623" w14:textId="77777777" w:rsidR="00CD0BA3" w:rsidRPr="007B0CD8" w:rsidRDefault="00CD0BA3" w:rsidP="00CD0BA3">
      <w:pPr>
        <w:jc w:val="both"/>
        <w:rPr>
          <w:color w:val="000000"/>
          <w:sz w:val="28"/>
          <w:szCs w:val="28"/>
          <w:lang w:val="uk-UA"/>
        </w:rPr>
      </w:pPr>
    </w:p>
    <w:tbl>
      <w:tblPr>
        <w:tblW w:w="0" w:type="auto"/>
        <w:tblLook w:val="04A0" w:firstRow="1" w:lastRow="0" w:firstColumn="1" w:lastColumn="0" w:noHBand="0" w:noVBand="1"/>
      </w:tblPr>
      <w:tblGrid>
        <w:gridCol w:w="4395"/>
        <w:gridCol w:w="6232"/>
        <w:gridCol w:w="3969"/>
      </w:tblGrid>
      <w:tr w:rsidR="00436FEB" w:rsidRPr="007B0CD8" w14:paraId="69C4D673" w14:textId="77777777" w:rsidTr="00436FEB">
        <w:tc>
          <w:tcPr>
            <w:tcW w:w="4395" w:type="dxa"/>
            <w:shd w:val="clear" w:color="auto" w:fill="auto"/>
          </w:tcPr>
          <w:p w14:paraId="5A0E2652" w14:textId="77777777" w:rsidR="00436FEB" w:rsidRPr="007B0CD8" w:rsidRDefault="00436FEB" w:rsidP="00C62248">
            <w:pPr>
              <w:rPr>
                <w:rFonts w:cs="Calibri"/>
                <w:sz w:val="28"/>
                <w:szCs w:val="28"/>
                <w:lang w:val="uk-UA"/>
              </w:rPr>
            </w:pPr>
          </w:p>
          <w:p w14:paraId="33C72F71" w14:textId="14D1C08B" w:rsidR="00436FEB" w:rsidRPr="007B0CD8" w:rsidRDefault="00436FEB" w:rsidP="00C62248">
            <w:pPr>
              <w:rPr>
                <w:rFonts w:cs="Calibri"/>
                <w:sz w:val="28"/>
                <w:szCs w:val="28"/>
                <w:lang w:val="uk-UA"/>
              </w:rPr>
            </w:pPr>
            <w:r>
              <w:rPr>
                <w:rFonts w:cs="Calibri"/>
                <w:sz w:val="28"/>
                <w:szCs w:val="28"/>
                <w:lang w:val="uk-UA"/>
              </w:rPr>
              <w:t>Депутат Київської міської ради</w:t>
            </w:r>
          </w:p>
        </w:tc>
        <w:tc>
          <w:tcPr>
            <w:tcW w:w="6232" w:type="dxa"/>
            <w:shd w:val="clear" w:color="auto" w:fill="auto"/>
          </w:tcPr>
          <w:p w14:paraId="7B73C303" w14:textId="77777777" w:rsidR="00436FEB" w:rsidRPr="007B0CD8" w:rsidRDefault="00436FEB" w:rsidP="00C62248">
            <w:pPr>
              <w:tabs>
                <w:tab w:val="left" w:pos="1935"/>
              </w:tabs>
              <w:rPr>
                <w:rFonts w:cs="Calibri"/>
                <w:sz w:val="28"/>
                <w:szCs w:val="28"/>
                <w:lang w:val="uk-UA"/>
              </w:rPr>
            </w:pPr>
          </w:p>
        </w:tc>
        <w:tc>
          <w:tcPr>
            <w:tcW w:w="3969" w:type="dxa"/>
            <w:shd w:val="clear" w:color="auto" w:fill="auto"/>
          </w:tcPr>
          <w:p w14:paraId="4CEE3357" w14:textId="77777777" w:rsidR="00436FEB" w:rsidRDefault="00436FEB" w:rsidP="00C62248">
            <w:pPr>
              <w:tabs>
                <w:tab w:val="left" w:pos="1935"/>
              </w:tabs>
              <w:rPr>
                <w:rFonts w:cs="Calibri"/>
                <w:sz w:val="28"/>
                <w:szCs w:val="28"/>
                <w:lang w:val="uk-UA"/>
              </w:rPr>
            </w:pPr>
          </w:p>
          <w:p w14:paraId="69346379" w14:textId="77777777" w:rsidR="00436FEB" w:rsidRDefault="00436FEB" w:rsidP="00C62248">
            <w:pPr>
              <w:tabs>
                <w:tab w:val="left" w:pos="1935"/>
              </w:tabs>
              <w:rPr>
                <w:rFonts w:cs="Calibri"/>
                <w:sz w:val="28"/>
                <w:szCs w:val="28"/>
                <w:lang w:val="uk-UA"/>
              </w:rPr>
            </w:pPr>
            <w:r>
              <w:rPr>
                <w:rFonts w:cs="Calibri"/>
                <w:sz w:val="28"/>
                <w:szCs w:val="28"/>
                <w:lang w:val="uk-UA"/>
              </w:rPr>
              <w:t>Володимир ПРОКОПІВ</w:t>
            </w:r>
          </w:p>
          <w:p w14:paraId="19D9151E" w14:textId="77777777" w:rsidR="00436FEB" w:rsidRDefault="00436FEB" w:rsidP="00C62248">
            <w:pPr>
              <w:tabs>
                <w:tab w:val="left" w:pos="1935"/>
              </w:tabs>
              <w:rPr>
                <w:rFonts w:cs="Calibri"/>
                <w:sz w:val="28"/>
                <w:szCs w:val="28"/>
                <w:lang w:val="uk-UA"/>
              </w:rPr>
            </w:pPr>
          </w:p>
          <w:p w14:paraId="380BD28D" w14:textId="77777777" w:rsidR="00436FEB" w:rsidRDefault="00436FEB" w:rsidP="00C62248">
            <w:pPr>
              <w:tabs>
                <w:tab w:val="left" w:pos="1935"/>
              </w:tabs>
              <w:rPr>
                <w:rFonts w:cs="Calibri"/>
                <w:sz w:val="28"/>
                <w:szCs w:val="28"/>
                <w:lang w:val="uk-UA"/>
              </w:rPr>
            </w:pPr>
          </w:p>
          <w:p w14:paraId="38993CF8" w14:textId="77777777" w:rsidR="00436FEB" w:rsidRPr="007B0CD8" w:rsidRDefault="00436FEB" w:rsidP="00C62248">
            <w:pPr>
              <w:tabs>
                <w:tab w:val="left" w:pos="1935"/>
              </w:tabs>
              <w:rPr>
                <w:rFonts w:cs="Calibri"/>
                <w:sz w:val="28"/>
                <w:szCs w:val="28"/>
                <w:lang w:val="uk-UA"/>
              </w:rPr>
            </w:pPr>
          </w:p>
        </w:tc>
      </w:tr>
      <w:tr w:rsidR="00436FEB" w:rsidRPr="007B0CD8" w14:paraId="43A3C3CE" w14:textId="77777777" w:rsidTr="00436FEB">
        <w:tc>
          <w:tcPr>
            <w:tcW w:w="4395" w:type="dxa"/>
            <w:shd w:val="clear" w:color="auto" w:fill="auto"/>
          </w:tcPr>
          <w:p w14:paraId="3F63EA3F" w14:textId="77777777" w:rsidR="00436FEB" w:rsidRDefault="00436FEB" w:rsidP="00C62248">
            <w:pPr>
              <w:jc w:val="both"/>
              <w:rPr>
                <w:rFonts w:cs="Calibri"/>
                <w:sz w:val="28"/>
                <w:szCs w:val="28"/>
                <w:lang w:val="uk-UA"/>
              </w:rPr>
            </w:pPr>
            <w:r w:rsidRPr="007B0CD8">
              <w:rPr>
                <w:rFonts w:cs="Calibri"/>
                <w:sz w:val="28"/>
                <w:szCs w:val="28"/>
                <w:lang w:val="uk-UA"/>
              </w:rPr>
              <w:t xml:space="preserve">Депутатка Київської міської ради </w:t>
            </w:r>
          </w:p>
          <w:p w14:paraId="771E3F03" w14:textId="77777777" w:rsidR="00436FEB" w:rsidRDefault="00436FEB" w:rsidP="00C62248">
            <w:pPr>
              <w:jc w:val="both"/>
              <w:rPr>
                <w:rFonts w:cs="Calibri"/>
                <w:sz w:val="28"/>
                <w:szCs w:val="28"/>
                <w:lang w:val="uk-UA"/>
              </w:rPr>
            </w:pPr>
          </w:p>
          <w:p w14:paraId="5E6444E8" w14:textId="77777777" w:rsidR="00436FEB" w:rsidRDefault="00436FEB" w:rsidP="00C62248">
            <w:pPr>
              <w:jc w:val="both"/>
              <w:rPr>
                <w:rFonts w:cs="Calibri"/>
                <w:sz w:val="28"/>
                <w:szCs w:val="28"/>
                <w:lang w:val="uk-UA"/>
              </w:rPr>
            </w:pPr>
          </w:p>
          <w:p w14:paraId="27F8F4BD" w14:textId="77777777" w:rsidR="00436FEB" w:rsidRDefault="00436FEB" w:rsidP="00C62248">
            <w:pPr>
              <w:jc w:val="both"/>
              <w:rPr>
                <w:rFonts w:cs="Calibri"/>
                <w:sz w:val="28"/>
                <w:szCs w:val="28"/>
                <w:lang w:val="uk-UA"/>
              </w:rPr>
            </w:pPr>
          </w:p>
          <w:p w14:paraId="47B46AFF" w14:textId="1E4A6B09" w:rsidR="00436FEB" w:rsidRPr="007B0CD8" w:rsidRDefault="00436FEB" w:rsidP="00C62248">
            <w:pPr>
              <w:jc w:val="both"/>
              <w:rPr>
                <w:rFonts w:cs="Calibri"/>
                <w:sz w:val="28"/>
                <w:szCs w:val="28"/>
                <w:lang w:val="uk-UA"/>
              </w:rPr>
            </w:pPr>
            <w:r w:rsidRPr="007B0CD8">
              <w:rPr>
                <w:rFonts w:cs="Calibri"/>
                <w:sz w:val="28"/>
                <w:szCs w:val="28"/>
                <w:lang w:val="uk-UA"/>
              </w:rPr>
              <w:t xml:space="preserve">Депутатка Київської міської ради </w:t>
            </w:r>
          </w:p>
          <w:p w14:paraId="6F7995FF" w14:textId="77777777" w:rsidR="00436FEB" w:rsidRPr="007B0CD8" w:rsidRDefault="00436FEB" w:rsidP="00C62248">
            <w:pPr>
              <w:jc w:val="both"/>
              <w:rPr>
                <w:rFonts w:cs="Calibri"/>
                <w:sz w:val="28"/>
                <w:szCs w:val="28"/>
                <w:lang w:val="uk-UA"/>
              </w:rPr>
            </w:pPr>
          </w:p>
          <w:p w14:paraId="267C3DEA" w14:textId="77777777" w:rsidR="00436FEB" w:rsidRPr="007B0CD8" w:rsidRDefault="00436FEB" w:rsidP="00C62248">
            <w:pPr>
              <w:jc w:val="both"/>
              <w:rPr>
                <w:rFonts w:cs="Calibri"/>
                <w:sz w:val="28"/>
                <w:szCs w:val="28"/>
                <w:lang w:val="uk-UA"/>
              </w:rPr>
            </w:pPr>
          </w:p>
        </w:tc>
        <w:tc>
          <w:tcPr>
            <w:tcW w:w="6232" w:type="dxa"/>
            <w:shd w:val="clear" w:color="auto" w:fill="auto"/>
          </w:tcPr>
          <w:p w14:paraId="0760119A" w14:textId="77777777" w:rsidR="00436FEB" w:rsidRPr="007B0CD8" w:rsidRDefault="00436FEB" w:rsidP="00C62248">
            <w:pPr>
              <w:tabs>
                <w:tab w:val="left" w:pos="1935"/>
              </w:tabs>
              <w:rPr>
                <w:rFonts w:cs="Calibri"/>
                <w:sz w:val="28"/>
                <w:szCs w:val="28"/>
                <w:lang w:val="uk-UA"/>
              </w:rPr>
            </w:pPr>
          </w:p>
        </w:tc>
        <w:tc>
          <w:tcPr>
            <w:tcW w:w="3969" w:type="dxa"/>
            <w:shd w:val="clear" w:color="auto" w:fill="auto"/>
          </w:tcPr>
          <w:p w14:paraId="0B900163" w14:textId="77777777" w:rsidR="00436FEB" w:rsidRPr="007B0CD8" w:rsidRDefault="00436FEB" w:rsidP="00C62248">
            <w:pPr>
              <w:tabs>
                <w:tab w:val="left" w:pos="1935"/>
              </w:tabs>
              <w:rPr>
                <w:rFonts w:cs="Calibri"/>
                <w:sz w:val="28"/>
                <w:szCs w:val="28"/>
                <w:lang w:val="uk-UA"/>
              </w:rPr>
            </w:pPr>
            <w:r w:rsidRPr="007B0CD8">
              <w:rPr>
                <w:rFonts w:cs="Calibri"/>
                <w:sz w:val="28"/>
                <w:szCs w:val="28"/>
                <w:lang w:val="uk-UA"/>
              </w:rPr>
              <w:t>Людмила КОВАЛЕВСЬКА</w:t>
            </w:r>
          </w:p>
          <w:p w14:paraId="2E91EE89" w14:textId="77777777" w:rsidR="00436FEB" w:rsidRDefault="00436FEB" w:rsidP="00C62248">
            <w:pPr>
              <w:tabs>
                <w:tab w:val="left" w:pos="1935"/>
              </w:tabs>
              <w:rPr>
                <w:rFonts w:cs="Calibri"/>
                <w:sz w:val="28"/>
                <w:szCs w:val="28"/>
                <w:lang w:val="uk-UA"/>
              </w:rPr>
            </w:pPr>
          </w:p>
          <w:p w14:paraId="2F78C0C2" w14:textId="77777777" w:rsidR="00436FEB" w:rsidRDefault="00436FEB" w:rsidP="00C62248">
            <w:pPr>
              <w:tabs>
                <w:tab w:val="left" w:pos="1935"/>
              </w:tabs>
              <w:rPr>
                <w:rFonts w:cs="Calibri"/>
                <w:sz w:val="28"/>
                <w:szCs w:val="28"/>
                <w:lang w:val="uk-UA"/>
              </w:rPr>
            </w:pPr>
          </w:p>
          <w:p w14:paraId="468794CA" w14:textId="77777777" w:rsidR="00436FEB" w:rsidRDefault="00436FEB" w:rsidP="00C62248">
            <w:pPr>
              <w:tabs>
                <w:tab w:val="left" w:pos="1935"/>
              </w:tabs>
              <w:rPr>
                <w:rFonts w:cs="Calibri"/>
                <w:sz w:val="28"/>
                <w:szCs w:val="28"/>
                <w:lang w:val="uk-UA"/>
              </w:rPr>
            </w:pPr>
          </w:p>
          <w:p w14:paraId="5A63D9B4" w14:textId="77777777" w:rsidR="00436FEB" w:rsidRPr="007B0CD8" w:rsidRDefault="00436FEB" w:rsidP="00C62248">
            <w:pPr>
              <w:tabs>
                <w:tab w:val="left" w:pos="1935"/>
              </w:tabs>
              <w:rPr>
                <w:rFonts w:cs="Calibri"/>
                <w:sz w:val="28"/>
                <w:szCs w:val="28"/>
                <w:lang w:val="uk-UA"/>
              </w:rPr>
            </w:pPr>
            <w:r>
              <w:rPr>
                <w:rFonts w:cs="Calibri"/>
                <w:sz w:val="28"/>
                <w:szCs w:val="28"/>
                <w:lang w:val="uk-UA"/>
              </w:rPr>
              <w:t>Ольга ЧАЙКА</w:t>
            </w:r>
          </w:p>
        </w:tc>
      </w:tr>
    </w:tbl>
    <w:p w14:paraId="4295FE01" w14:textId="465EAC16" w:rsidR="00CD0BA3" w:rsidRPr="007B0CD8" w:rsidRDefault="00CD0BA3" w:rsidP="00827FC0">
      <w:pPr>
        <w:rPr>
          <w:sz w:val="28"/>
          <w:szCs w:val="28"/>
          <w:lang w:val="uk-UA"/>
        </w:rPr>
        <w:sectPr w:rsidR="00CD0BA3" w:rsidRPr="007B0CD8" w:rsidSect="00436FEB">
          <w:pgSz w:w="16838" w:h="11906" w:orient="landscape"/>
          <w:pgMar w:top="567" w:right="1134" w:bottom="426" w:left="992" w:header="720" w:footer="720" w:gutter="0"/>
          <w:cols w:space="720"/>
          <w:formProt w:val="0"/>
          <w:docGrid w:linePitch="360"/>
        </w:sectPr>
      </w:pPr>
      <w:bookmarkStart w:id="1" w:name="_GoBack"/>
      <w:bookmarkEnd w:id="1"/>
    </w:p>
    <w:p w14:paraId="7F09A5CF" w14:textId="3EB4DECA" w:rsidR="00FD7A60" w:rsidRPr="007B0CD8" w:rsidRDefault="00FD7A60" w:rsidP="00827FC0">
      <w:pPr>
        <w:rPr>
          <w:sz w:val="20"/>
          <w:szCs w:val="20"/>
          <w:lang w:val="uk-UA"/>
        </w:rPr>
      </w:pPr>
    </w:p>
    <w:sectPr w:rsidR="00FD7A60" w:rsidRPr="007B0CD8">
      <w:pgSz w:w="11906" w:h="16838"/>
      <w:pgMar w:top="1134" w:right="567" w:bottom="993" w:left="1701"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A31E7"/>
    <w:multiLevelType w:val="hybridMultilevel"/>
    <w:tmpl w:val="BEC4FFDA"/>
    <w:lvl w:ilvl="0" w:tplc="877053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286E90"/>
    <w:multiLevelType w:val="hybridMultilevel"/>
    <w:tmpl w:val="6A7C9A10"/>
    <w:lvl w:ilvl="0" w:tplc="CA5234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9B056A"/>
    <w:multiLevelType w:val="hybridMultilevel"/>
    <w:tmpl w:val="F27646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4735D05"/>
    <w:multiLevelType w:val="multilevel"/>
    <w:tmpl w:val="4FD049A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9AC"/>
    <w:rsid w:val="000655FC"/>
    <w:rsid w:val="00093711"/>
    <w:rsid w:val="000E0DA7"/>
    <w:rsid w:val="00177A75"/>
    <w:rsid w:val="001A75EE"/>
    <w:rsid w:val="001C17D8"/>
    <w:rsid w:val="001E62AC"/>
    <w:rsid w:val="00216451"/>
    <w:rsid w:val="002324B0"/>
    <w:rsid w:val="00284BBC"/>
    <w:rsid w:val="002B21FD"/>
    <w:rsid w:val="00352F29"/>
    <w:rsid w:val="003559D3"/>
    <w:rsid w:val="003973C1"/>
    <w:rsid w:val="00436FEB"/>
    <w:rsid w:val="00461046"/>
    <w:rsid w:val="00473C3E"/>
    <w:rsid w:val="004956A1"/>
    <w:rsid w:val="004A75FC"/>
    <w:rsid w:val="004D70C1"/>
    <w:rsid w:val="00502D61"/>
    <w:rsid w:val="005655E0"/>
    <w:rsid w:val="00575327"/>
    <w:rsid w:val="00643EB5"/>
    <w:rsid w:val="0064534E"/>
    <w:rsid w:val="006465B6"/>
    <w:rsid w:val="00666A03"/>
    <w:rsid w:val="00695565"/>
    <w:rsid w:val="006C2983"/>
    <w:rsid w:val="0071261F"/>
    <w:rsid w:val="0071656F"/>
    <w:rsid w:val="00730BCD"/>
    <w:rsid w:val="007372D0"/>
    <w:rsid w:val="00767D69"/>
    <w:rsid w:val="00782B10"/>
    <w:rsid w:val="007B0CD8"/>
    <w:rsid w:val="007B210B"/>
    <w:rsid w:val="007D1CCD"/>
    <w:rsid w:val="007E6124"/>
    <w:rsid w:val="007F3083"/>
    <w:rsid w:val="008009E2"/>
    <w:rsid w:val="00827FC0"/>
    <w:rsid w:val="00830CE1"/>
    <w:rsid w:val="0089452F"/>
    <w:rsid w:val="008C0CA2"/>
    <w:rsid w:val="00932D2C"/>
    <w:rsid w:val="009354AD"/>
    <w:rsid w:val="00940344"/>
    <w:rsid w:val="009959AC"/>
    <w:rsid w:val="00A2710B"/>
    <w:rsid w:val="00A3621D"/>
    <w:rsid w:val="00A92085"/>
    <w:rsid w:val="00AD3643"/>
    <w:rsid w:val="00AE6AC8"/>
    <w:rsid w:val="00B06AC7"/>
    <w:rsid w:val="00B11FC7"/>
    <w:rsid w:val="00B13803"/>
    <w:rsid w:val="00B25B8B"/>
    <w:rsid w:val="00B3530D"/>
    <w:rsid w:val="00B368A7"/>
    <w:rsid w:val="00B47C68"/>
    <w:rsid w:val="00B65D3E"/>
    <w:rsid w:val="00B96A0D"/>
    <w:rsid w:val="00BB5585"/>
    <w:rsid w:val="00BC3831"/>
    <w:rsid w:val="00BF10A8"/>
    <w:rsid w:val="00C30AA8"/>
    <w:rsid w:val="00C43CB4"/>
    <w:rsid w:val="00C44DBD"/>
    <w:rsid w:val="00C47C7F"/>
    <w:rsid w:val="00C654F0"/>
    <w:rsid w:val="00C74ED7"/>
    <w:rsid w:val="00C91B6E"/>
    <w:rsid w:val="00CC3D6A"/>
    <w:rsid w:val="00CD0BA3"/>
    <w:rsid w:val="00CD6E70"/>
    <w:rsid w:val="00D06602"/>
    <w:rsid w:val="00D07DFF"/>
    <w:rsid w:val="00D34CD3"/>
    <w:rsid w:val="00D75CDE"/>
    <w:rsid w:val="00DC11AB"/>
    <w:rsid w:val="00DC56DA"/>
    <w:rsid w:val="00E25640"/>
    <w:rsid w:val="00E30394"/>
    <w:rsid w:val="00E36132"/>
    <w:rsid w:val="00E37F59"/>
    <w:rsid w:val="00E66FAB"/>
    <w:rsid w:val="00E704BD"/>
    <w:rsid w:val="00ED618C"/>
    <w:rsid w:val="00F00C41"/>
    <w:rsid w:val="00F43BCD"/>
    <w:rsid w:val="00F4606B"/>
    <w:rsid w:val="00F80EDF"/>
    <w:rsid w:val="00F830EC"/>
    <w:rsid w:val="00F832CD"/>
    <w:rsid w:val="00FB3C24"/>
    <w:rsid w:val="00FD7A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B7394"/>
  <w15:docId w15:val="{9B52ED9A-3C79-4D6B-A6EE-7946478F0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66E6"/>
    <w:pPr>
      <w:suppressAutoHyphens/>
    </w:pPr>
    <w:rPr>
      <w:rFonts w:ascii="Times New Roman" w:eastAsia="Times New Roman" w:hAnsi="Times New Roman"/>
      <w:color w:val="00000A"/>
      <w:sz w:val="24"/>
      <w:szCs w:val="24"/>
      <w:lang w:val="ru-RU" w:eastAsia="ru-RU"/>
    </w:rPr>
  </w:style>
  <w:style w:type="paragraph" w:styleId="1">
    <w:name w:val="heading 1"/>
    <w:qFormat/>
    <w:pPr>
      <w:outlineLvl w:val="0"/>
    </w:pPr>
    <w:rPr>
      <w:sz w:val="24"/>
      <w:szCs w:val="22"/>
    </w:rPr>
  </w:style>
  <w:style w:type="paragraph" w:styleId="2">
    <w:name w:val="heading 2"/>
    <w:basedOn w:val="a"/>
    <w:next w:val="a"/>
    <w:link w:val="20"/>
    <w:uiPriority w:val="99"/>
    <w:qFormat/>
    <w:locked/>
    <w:rsid w:val="00BD49E1"/>
    <w:pPr>
      <w:keepNext/>
      <w:spacing w:before="240" w:after="60"/>
      <w:outlineLvl w:val="1"/>
    </w:pPr>
    <w:rPr>
      <w:rFonts w:ascii="Arial" w:eastAsia="Calibri" w:hAnsi="Arial" w:cs="Arial"/>
      <w:b/>
      <w:bCs/>
      <w:i/>
      <w:iCs/>
      <w:sz w:val="28"/>
      <w:szCs w:val="28"/>
    </w:rPr>
  </w:style>
  <w:style w:type="paragraph" w:styleId="3">
    <w:name w:val="heading 3"/>
    <w:qFormat/>
    <w:pPr>
      <w:outlineLvl w:val="2"/>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Шрифт абзацу за промовчанням"/>
    <w:uiPriority w:val="1"/>
    <w:semiHidden/>
    <w:unhideWhenUsed/>
  </w:style>
  <w:style w:type="character" w:customStyle="1" w:styleId="20">
    <w:name w:val="Заголовок 2 Знак"/>
    <w:link w:val="2"/>
    <w:uiPriority w:val="99"/>
    <w:semiHidden/>
    <w:qFormat/>
    <w:locked/>
    <w:rsid w:val="00E52653"/>
    <w:rPr>
      <w:rFonts w:ascii="Cambria" w:hAnsi="Cambria" w:cs="Times New Roman"/>
      <w:b/>
      <w:bCs/>
      <w:i/>
      <w:iCs/>
      <w:sz w:val="28"/>
      <w:szCs w:val="28"/>
      <w:lang w:val="ru-RU" w:eastAsia="ru-RU"/>
    </w:rPr>
  </w:style>
  <w:style w:type="character" w:customStyle="1" w:styleId="a4">
    <w:name w:val="Текст выноски Знак"/>
    <w:uiPriority w:val="99"/>
    <w:semiHidden/>
    <w:qFormat/>
    <w:locked/>
    <w:rsid w:val="00122880"/>
    <w:rPr>
      <w:rFonts w:ascii="Tahoma" w:hAnsi="Tahoma" w:cs="Tahoma"/>
      <w:sz w:val="16"/>
      <w:szCs w:val="16"/>
      <w:lang w:val="ru-RU" w:eastAsia="ru-RU"/>
    </w:rPr>
  </w:style>
  <w:style w:type="character" w:customStyle="1" w:styleId="apple-converted-space">
    <w:name w:val="apple-converted-space"/>
    <w:uiPriority w:val="99"/>
    <w:qFormat/>
    <w:rsid w:val="001F258F"/>
    <w:rPr>
      <w:rFonts w:cs="Times New Roman"/>
    </w:rPr>
  </w:style>
  <w:style w:type="character" w:customStyle="1" w:styleId="ListLabel1">
    <w:name w:val="ListLabel 1"/>
    <w:qFormat/>
    <w:rPr>
      <w:rFonts w:cs="Times New Roman"/>
    </w:rPr>
  </w:style>
  <w:style w:type="character" w:customStyle="1" w:styleId="ListLabel2">
    <w:name w:val="ListLabel 2"/>
    <w:qFormat/>
    <w:rPr>
      <w:rFonts w:eastAsia="Times New Roman"/>
    </w:rPr>
  </w:style>
  <w:style w:type="character" w:customStyle="1" w:styleId="-">
    <w:name w:val="Интернет-ссылка"/>
    <w:qFormat/>
    <w:rPr>
      <w:color w:val="000080"/>
      <w:u w:val="single"/>
    </w:rPr>
  </w:style>
  <w:style w:type="character" w:customStyle="1" w:styleId="a5">
    <w:name w:val="Основной текст Знак"/>
    <w:qFormat/>
    <w:rsid w:val="00160412"/>
    <w:rPr>
      <w:rFonts w:ascii="Times New Roman" w:eastAsia="Times New Roman" w:hAnsi="Times New Roman"/>
      <w:color w:val="00000A"/>
      <w:sz w:val="24"/>
      <w:szCs w:val="24"/>
      <w:lang w:val="ru-RU" w:eastAsia="ru-RU"/>
    </w:rPr>
  </w:style>
  <w:style w:type="character" w:customStyle="1" w:styleId="a6">
    <w:name w:val="Красная строка Знак"/>
    <w:uiPriority w:val="99"/>
    <w:semiHidden/>
    <w:qFormat/>
    <w:rsid w:val="00160412"/>
    <w:rPr>
      <w:rFonts w:ascii="Times New Roman" w:eastAsia="Times New Roman" w:hAnsi="Times New Roman"/>
      <w:color w:val="00000A"/>
      <w:sz w:val="24"/>
      <w:szCs w:val="24"/>
      <w:lang w:val="ru-RU" w:eastAsia="ru-RU"/>
    </w:rPr>
  </w:style>
  <w:style w:type="character" w:customStyle="1" w:styleId="ListLabel3">
    <w:name w:val="ListLabel 3"/>
    <w:qFormat/>
    <w:rPr>
      <w:rFonts w:eastAsia="Calibri" w:cs="Times New Roman"/>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Times New Roman"/>
      <w:sz w:val="28"/>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10">
    <w:name w:val="Шрифт абзацу за промовчанням1"/>
    <w:qFormat/>
  </w:style>
  <w:style w:type="character" w:customStyle="1" w:styleId="ListLabel16">
    <w:name w:val="ListLabel 16"/>
    <w:qFormat/>
    <w:rPr>
      <w:rFonts w:cs="Times New Roman"/>
      <w:sz w:val="28"/>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paragraph" w:styleId="a7">
    <w:name w:val="Title"/>
    <w:basedOn w:val="11"/>
    <w:next w:val="a8"/>
    <w:qFormat/>
  </w:style>
  <w:style w:type="paragraph" w:styleId="a8">
    <w:name w:val="Body Text"/>
    <w:basedOn w:val="a"/>
    <w:pPr>
      <w:spacing w:after="140" w:line="288"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rPr>
  </w:style>
  <w:style w:type="paragraph" w:customStyle="1" w:styleId="ab">
    <w:name w:val="Покажчик"/>
    <w:basedOn w:val="a"/>
    <w:qFormat/>
    <w:pPr>
      <w:suppressLineNumbers/>
    </w:pPr>
    <w:rPr>
      <w:rFonts w:cs="Arial"/>
    </w:rPr>
  </w:style>
  <w:style w:type="paragraph" w:customStyle="1" w:styleId="11">
    <w:name w:val="Заголовок1"/>
    <w:basedOn w:val="a"/>
    <w:next w:val="a8"/>
    <w:qFormat/>
    <w:pPr>
      <w:keepNext/>
      <w:spacing w:before="240" w:after="120"/>
    </w:pPr>
    <w:rPr>
      <w:rFonts w:ascii="Liberation Sans" w:eastAsia="Microsoft YaHei" w:hAnsi="Liberation Sans" w:cs="Mangal"/>
      <w:sz w:val="28"/>
      <w:szCs w:val="28"/>
    </w:rPr>
  </w:style>
  <w:style w:type="paragraph" w:customStyle="1" w:styleId="12">
    <w:name w:val="Указатель1"/>
    <w:basedOn w:val="a"/>
    <w:qFormat/>
    <w:pPr>
      <w:suppressLineNumbers/>
    </w:pPr>
    <w:rPr>
      <w:rFonts w:cs="Mangal"/>
    </w:rPr>
  </w:style>
  <w:style w:type="paragraph" w:styleId="ac">
    <w:name w:val="List Paragraph"/>
    <w:basedOn w:val="a"/>
    <w:uiPriority w:val="34"/>
    <w:qFormat/>
    <w:rsid w:val="00EC66E6"/>
    <w:pPr>
      <w:ind w:left="708"/>
    </w:pPr>
  </w:style>
  <w:style w:type="paragraph" w:customStyle="1" w:styleId="13">
    <w:name w:val="Абзац списка1"/>
    <w:basedOn w:val="a"/>
    <w:uiPriority w:val="99"/>
    <w:qFormat/>
    <w:rsid w:val="00EC66E6"/>
    <w:pPr>
      <w:spacing w:after="200" w:line="276" w:lineRule="auto"/>
      <w:ind w:left="720"/>
      <w:contextualSpacing/>
    </w:pPr>
    <w:rPr>
      <w:rFonts w:ascii="Calibri" w:hAnsi="Calibri"/>
      <w:sz w:val="22"/>
      <w:szCs w:val="22"/>
      <w:lang w:eastAsia="en-US"/>
    </w:rPr>
  </w:style>
  <w:style w:type="paragraph" w:styleId="ad">
    <w:name w:val="Balloon Text"/>
    <w:basedOn w:val="a"/>
    <w:uiPriority w:val="99"/>
    <w:semiHidden/>
    <w:qFormat/>
    <w:rsid w:val="00122880"/>
    <w:rPr>
      <w:rFonts w:ascii="Tahoma" w:hAnsi="Tahoma" w:cs="Tahoma"/>
      <w:sz w:val="16"/>
      <w:szCs w:val="16"/>
    </w:rPr>
  </w:style>
  <w:style w:type="paragraph" w:styleId="ae">
    <w:name w:val="Normal (Web)"/>
    <w:basedOn w:val="a"/>
    <w:uiPriority w:val="99"/>
    <w:qFormat/>
    <w:rsid w:val="00BD49E1"/>
    <w:pPr>
      <w:spacing w:before="280" w:after="280"/>
    </w:pPr>
    <w:rPr>
      <w:rFonts w:eastAsia="Calibri"/>
    </w:rPr>
  </w:style>
  <w:style w:type="paragraph" w:customStyle="1" w:styleId="14">
    <w:name w:val="Обычный (веб)1"/>
    <w:basedOn w:val="a"/>
    <w:qFormat/>
    <w:pPr>
      <w:spacing w:before="280" w:after="280"/>
    </w:pPr>
  </w:style>
  <w:style w:type="paragraph" w:customStyle="1" w:styleId="HTML1">
    <w:name w:val="Стандартный HTML1"/>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
    <w:name w:val="Блочная цитата"/>
    <w:basedOn w:val="a"/>
    <w:qFormat/>
  </w:style>
  <w:style w:type="paragraph" w:styleId="af0">
    <w:name w:val="Subtitle"/>
    <w:basedOn w:val="11"/>
    <w:qFormat/>
  </w:style>
  <w:style w:type="paragraph" w:customStyle="1" w:styleId="af1">
    <w:name w:val="Содержимое таблицы"/>
    <w:basedOn w:val="a"/>
    <w:qFormat/>
    <w:pPr>
      <w:suppressLineNumbers/>
    </w:pPr>
  </w:style>
  <w:style w:type="paragraph" w:styleId="af2">
    <w:name w:val="Body Text Indent"/>
    <w:basedOn w:val="a8"/>
    <w:uiPriority w:val="99"/>
    <w:semiHidden/>
    <w:unhideWhenUsed/>
    <w:qFormat/>
    <w:rsid w:val="00160412"/>
    <w:pPr>
      <w:spacing w:after="0" w:line="240" w:lineRule="auto"/>
      <w:ind w:firstLine="360"/>
    </w:pPr>
  </w:style>
  <w:style w:type="paragraph" w:customStyle="1" w:styleId="af3">
    <w:name w:val="Вміст таблиці"/>
    <w:basedOn w:val="a"/>
    <w:qFormat/>
    <w:pPr>
      <w:suppressLineNumbers/>
    </w:pPr>
  </w:style>
  <w:style w:type="paragraph" w:customStyle="1" w:styleId="af4">
    <w:name w:val="Заголовок таблиці"/>
    <w:basedOn w:val="af3"/>
    <w:qFormat/>
    <w:pPr>
      <w:jc w:val="center"/>
    </w:pPr>
    <w:rPr>
      <w:b/>
      <w:bCs/>
    </w:rPr>
  </w:style>
  <w:style w:type="table" w:styleId="af5">
    <w:name w:val="Table Grid"/>
    <w:basedOn w:val="a1"/>
    <w:uiPriority w:val="59"/>
    <w:locked/>
    <w:rsid w:val="00352F29"/>
    <w:rPr>
      <w:rFonts w:cs="Calibri"/>
      <w:sz w:val="22"/>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Hyperlink"/>
    <w:uiPriority w:val="99"/>
    <w:semiHidden/>
    <w:unhideWhenUsed/>
    <w:rsid w:val="00473C3E"/>
    <w:rPr>
      <w:color w:val="0000FF"/>
      <w:u w:val="single"/>
    </w:rPr>
  </w:style>
  <w:style w:type="paragraph" w:styleId="af7">
    <w:name w:val="No Spacing"/>
    <w:uiPriority w:val="1"/>
    <w:qFormat/>
    <w:rsid w:val="00AE6AC8"/>
    <w:rPr>
      <w:rFonts w:eastAsia="Times New Roman"/>
      <w:sz w:val="22"/>
      <w:szCs w:val="22"/>
      <w:lang w:val="ru-RU" w:eastAsia="ru-RU"/>
    </w:rPr>
  </w:style>
  <w:style w:type="paragraph" w:customStyle="1" w:styleId="docdata">
    <w:name w:val="docdata"/>
    <w:aliases w:val="docy,v5,3685,baiaagaaboqcaaadngwaaawsdaaaaaaaaaaaaaaaaaaaaaaaaaaaaaaaaaaaaaaaaaaaaaaaaaaaaaaaaaaaaaaaaaaaaaaaaaaaaaaaaaaaaaaaaaaaaaaaaaaaaaaaaaaaaaaaaaaaaaaaaaaaaaaaaaaaaaaaaaaaaaaaaaaaaaaaaaaaaaaaaaaaaaaaaaaaaaaaaaaaaaaaaaaaaaaaaaaaaaaaaaaaaaaa"/>
    <w:basedOn w:val="a"/>
    <w:rsid w:val="00E25640"/>
    <w:pPr>
      <w:suppressAutoHyphens w:val="0"/>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493307">
      <w:bodyDiv w:val="1"/>
      <w:marLeft w:val="0"/>
      <w:marRight w:val="0"/>
      <w:marTop w:val="0"/>
      <w:marBottom w:val="0"/>
      <w:divBdr>
        <w:top w:val="none" w:sz="0" w:space="0" w:color="auto"/>
        <w:left w:val="none" w:sz="0" w:space="0" w:color="auto"/>
        <w:bottom w:val="none" w:sz="0" w:space="0" w:color="auto"/>
        <w:right w:val="none" w:sz="0" w:space="0" w:color="auto"/>
      </w:divBdr>
    </w:div>
    <w:div w:id="1550072529">
      <w:bodyDiv w:val="1"/>
      <w:marLeft w:val="0"/>
      <w:marRight w:val="0"/>
      <w:marTop w:val="0"/>
      <w:marBottom w:val="0"/>
      <w:divBdr>
        <w:top w:val="none" w:sz="0" w:space="0" w:color="auto"/>
        <w:left w:val="none" w:sz="0" w:space="0" w:color="auto"/>
        <w:bottom w:val="none" w:sz="0" w:space="0" w:color="auto"/>
        <w:right w:val="none" w:sz="0" w:space="0" w:color="auto"/>
      </w:divBdr>
    </w:div>
    <w:div w:id="2094473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2490</Words>
  <Characters>14197</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
  <LinksUpToDate>false</LinksUpToDate>
  <CharactersWithSpaces>16654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Максим</cp:lastModifiedBy>
  <cp:revision>2</cp:revision>
  <cp:lastPrinted>2022-06-27T08:00:00Z</cp:lastPrinted>
  <dcterms:created xsi:type="dcterms:W3CDTF">2022-06-30T12:12:00Z</dcterms:created>
  <dcterms:modified xsi:type="dcterms:W3CDTF">2022-06-30T12:12:00Z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