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4B9F7" w14:textId="77777777" w:rsidR="00A60DFA" w:rsidRPr="0060362D" w:rsidRDefault="00A60DFA" w:rsidP="00A60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36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Додаток</w:t>
      </w:r>
    </w:p>
    <w:p w14:paraId="478EFA4B" w14:textId="77777777" w:rsidR="00A60DFA" w:rsidRPr="0060362D" w:rsidRDefault="00A60DFA" w:rsidP="00A60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36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рішення Київської міської ради</w:t>
      </w:r>
    </w:p>
    <w:p w14:paraId="5324E69D" w14:textId="77777777" w:rsidR="00A60DFA" w:rsidRPr="0060362D" w:rsidRDefault="00A60DFA" w:rsidP="00A60D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36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від ____________ № ____________</w:t>
      </w:r>
    </w:p>
    <w:p w14:paraId="4BFF63A5" w14:textId="77777777" w:rsidR="004853D5" w:rsidRPr="00117770" w:rsidRDefault="004853D5" w:rsidP="00117770">
      <w:pPr>
        <w:suppressAutoHyphens w:val="0"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14:paraId="70938EB6" w14:textId="77777777" w:rsidR="00A60DFA" w:rsidRPr="00C874FE" w:rsidRDefault="00A60DFA" w:rsidP="00A60DFA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74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ЗМІНИ </w:t>
      </w:r>
    </w:p>
    <w:p w14:paraId="60856151" w14:textId="77777777" w:rsidR="00A60DFA" w:rsidRPr="00C874FE" w:rsidRDefault="00A60DFA" w:rsidP="00A60DFA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74F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 рішення Київської міської ради від 07.07.2016 № 565/565</w:t>
      </w:r>
    </w:p>
    <w:p w14:paraId="4D7021F0" w14:textId="77777777" w:rsidR="00A60DFA" w:rsidRPr="00C874FE" w:rsidRDefault="00A60DFA" w:rsidP="00A60DFA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74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«Про затвердження Положення про стимулювання впровадження енергоефективних заходів у багатоквартирних будинках </w:t>
      </w:r>
    </w:p>
    <w:p w14:paraId="785C3F4F" w14:textId="77F3577C" w:rsidR="004853D5" w:rsidRPr="00C874FE" w:rsidRDefault="00A60DFA" w:rsidP="00A60DFA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74FE">
        <w:rPr>
          <w:rFonts w:ascii="Times New Roman" w:hAnsi="Times New Roman" w:cs="Times New Roman"/>
          <w:b/>
          <w:bCs/>
          <w:color w:val="auto"/>
          <w:sz w:val="28"/>
          <w:szCs w:val="28"/>
        </w:rPr>
        <w:t>шляхом відшкодування частини кредитів»</w:t>
      </w:r>
    </w:p>
    <w:p w14:paraId="65EF8CE1" w14:textId="77777777" w:rsidR="00A60DFA" w:rsidRPr="00117770" w:rsidRDefault="00A60DFA" w:rsidP="00117770">
      <w:pPr>
        <w:suppressAutoHyphens w:val="0"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14:paraId="092D68E3" w14:textId="69DE068F" w:rsidR="00574935" w:rsidRPr="00117770" w:rsidRDefault="00117770" w:rsidP="0061357A">
      <w:pPr>
        <w:pStyle w:val="a7"/>
        <w:numPr>
          <w:ilvl w:val="0"/>
          <w:numId w:val="5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proofErr w:type="spellStart"/>
      <w:r w:rsidRPr="0011777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Внести</w:t>
      </w:r>
      <w:proofErr w:type="spellEnd"/>
      <w:r w:rsidRPr="0011777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зміни </w:t>
      </w:r>
      <w:r w:rsidR="00255741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до</w:t>
      </w:r>
      <w:r w:rsidR="004853D5" w:rsidRPr="0011777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r w:rsidRPr="00117770">
        <w:rPr>
          <w:rFonts w:ascii="Times New Roman" w:hAnsi="Times New Roman" w:cs="Times New Roman"/>
          <w:color w:val="auto"/>
          <w:sz w:val="28"/>
          <w:szCs w:val="28"/>
        </w:rPr>
        <w:t xml:space="preserve">Положення про стимулювання впровадження енергоефективних заходів у багатоквартирних будинках шляхом відшкодування частини кредитів (далі </w:t>
      </w:r>
      <w:r w:rsidR="00C874F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117770">
        <w:rPr>
          <w:rFonts w:ascii="Times New Roman" w:hAnsi="Times New Roman" w:cs="Times New Roman"/>
          <w:color w:val="auto"/>
          <w:sz w:val="28"/>
          <w:szCs w:val="28"/>
        </w:rPr>
        <w:t xml:space="preserve"> Положення), затверджене</w:t>
      </w:r>
      <w:r w:rsidR="004853D5" w:rsidRPr="0011777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рішення</w:t>
      </w:r>
      <w:r w:rsidRPr="0011777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м</w:t>
      </w:r>
      <w:r w:rsidR="00574935" w:rsidRPr="0011777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Київської міської ради від 07.07.2016 №565/565</w:t>
      </w:r>
      <w:r w:rsidR="004853D5" w:rsidRPr="0011777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:</w:t>
      </w:r>
    </w:p>
    <w:p w14:paraId="25B3350C" w14:textId="77777777" w:rsidR="00574935" w:rsidRPr="00117770" w:rsidRDefault="00574935" w:rsidP="00117770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14:paraId="2CE3668C" w14:textId="7B7A0B01" w:rsidR="00574935" w:rsidRPr="00117770" w:rsidRDefault="00117770" w:rsidP="0061357A">
      <w:pPr>
        <w:pStyle w:val="a7"/>
        <w:numPr>
          <w:ilvl w:val="1"/>
          <w:numId w:val="4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11777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Пункт 1 Положення викласти в н</w:t>
      </w:r>
      <w:r w:rsidR="00C874FE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овій</w:t>
      </w:r>
      <w:r w:rsidRPr="0011777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редакції:</w:t>
      </w:r>
    </w:p>
    <w:p w14:paraId="16EABC48" w14:textId="2D35FAF7" w:rsidR="00117770" w:rsidRPr="00117770" w:rsidRDefault="00117770" w:rsidP="0091046C">
      <w:pPr>
        <w:spacing w:after="0" w:line="240" w:lineRule="auto"/>
        <w:ind w:firstLine="567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11777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«</w:t>
      </w:r>
      <w:r w:rsidRPr="0091046C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1. </w:t>
      </w:r>
      <w:r w:rsidR="0091046C" w:rsidRPr="0091046C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Це Положення розроблено з метою реалізації механізму стимулювання впровадження енергоефективних заходів шляхом відшкодування частини кредитів, отриманих у банках, інших фінансових установах  та у комунальному підприємстві «Фонд модернізації та розвитку житлового фонду міста Києва» виконавчого органу Київської міської ради (Київської міської державної адміністрації) (далі </w:t>
      </w:r>
      <w:r w:rsidR="0091046C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–</w:t>
      </w:r>
      <w:r w:rsidR="0091046C" w:rsidRPr="0091046C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фінансові установи) на впровадження енергоефективних заходів у багатоквартирних будинках (далі – Положення), забезпечення цільового та ефективного використання коштів, що передбачаються у бюджеті міста Києва на зазначені цілі (далі – бюджетні кошти). Кредит підлягає частковому відшкодуванню в частині придбання матеріалів та/або обладнання та виконання робіт для впровадження енергоефективних заходів.</w:t>
      </w:r>
      <w:r w:rsidRPr="0011777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»</w:t>
      </w:r>
      <w:r w:rsidR="0061357A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.</w:t>
      </w:r>
    </w:p>
    <w:p w14:paraId="2EE59637" w14:textId="77777777" w:rsidR="00117770" w:rsidRPr="00117770" w:rsidRDefault="00117770" w:rsidP="00117770">
      <w:pPr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14:paraId="313A877A" w14:textId="2A5E1DFB" w:rsidR="00117770" w:rsidRPr="00117770" w:rsidRDefault="00117770" w:rsidP="0061357A">
      <w:pPr>
        <w:pStyle w:val="a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70">
        <w:rPr>
          <w:rFonts w:ascii="Times New Roman" w:hAnsi="Times New Roman" w:cs="Times New Roman"/>
          <w:sz w:val="28"/>
          <w:szCs w:val="28"/>
        </w:rPr>
        <w:t>Пункт 5</w:t>
      </w:r>
      <w:r>
        <w:rPr>
          <w:rFonts w:ascii="Times New Roman" w:hAnsi="Times New Roman" w:cs="Times New Roman"/>
          <w:sz w:val="28"/>
          <w:szCs w:val="28"/>
        </w:rPr>
        <w:t xml:space="preserve"> Полож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ення</w:t>
      </w:r>
      <w:r w:rsidR="00C874FE">
        <w:rPr>
          <w:rFonts w:ascii="Times New Roman" w:hAnsi="Times New Roman" w:cs="Times New Roman"/>
          <w:sz w:val="28"/>
          <w:szCs w:val="28"/>
        </w:rPr>
        <w:t xml:space="preserve"> </w:t>
      </w:r>
      <w:r w:rsidRPr="00117770"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="00C874FE">
        <w:rPr>
          <w:rFonts w:ascii="Times New Roman" w:hAnsi="Times New Roman" w:cs="Times New Roman"/>
          <w:sz w:val="28"/>
          <w:szCs w:val="28"/>
        </w:rPr>
        <w:t>новим</w:t>
      </w:r>
      <w:r w:rsidRPr="00117770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17770">
        <w:rPr>
          <w:rFonts w:ascii="Times New Roman" w:hAnsi="Times New Roman" w:cs="Times New Roman"/>
          <w:sz w:val="28"/>
          <w:szCs w:val="28"/>
        </w:rPr>
        <w:t>зацом</w:t>
      </w:r>
      <w:r w:rsidR="00255741">
        <w:rPr>
          <w:rFonts w:ascii="Times New Roman" w:hAnsi="Times New Roman" w:cs="Times New Roman"/>
          <w:sz w:val="28"/>
          <w:szCs w:val="28"/>
        </w:rPr>
        <w:t xml:space="preserve"> такого змісту</w:t>
      </w:r>
      <w:r w:rsidRPr="00117770">
        <w:rPr>
          <w:rFonts w:ascii="Times New Roman" w:hAnsi="Times New Roman" w:cs="Times New Roman"/>
          <w:sz w:val="28"/>
          <w:szCs w:val="28"/>
        </w:rPr>
        <w:t>:</w:t>
      </w:r>
    </w:p>
    <w:p w14:paraId="65B0797D" w14:textId="5B40BBAB" w:rsidR="00117770" w:rsidRDefault="00BF7966" w:rsidP="00613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357A" w:rsidRPr="009178BA">
        <w:rPr>
          <w:rFonts w:ascii="Times New Roman" w:hAnsi="Times New Roman" w:cs="Times New Roman"/>
          <w:sz w:val="28"/>
          <w:szCs w:val="28"/>
        </w:rPr>
        <w:t>управителі багатоквартирних будинків, які обрані або призначені у встановленому порядку</w:t>
      </w:r>
      <w:r w:rsidR="005546DD">
        <w:rPr>
          <w:rFonts w:ascii="Times New Roman" w:hAnsi="Times New Roman" w:cs="Times New Roman"/>
          <w:sz w:val="28"/>
          <w:szCs w:val="28"/>
        </w:rPr>
        <w:t>.</w:t>
      </w:r>
      <w:r w:rsidR="00117770" w:rsidRPr="00117770">
        <w:rPr>
          <w:rFonts w:ascii="Times New Roman" w:hAnsi="Times New Roman" w:cs="Times New Roman"/>
          <w:sz w:val="28"/>
          <w:szCs w:val="28"/>
        </w:rPr>
        <w:t>»</w:t>
      </w:r>
      <w:r w:rsidR="0061357A">
        <w:rPr>
          <w:rFonts w:ascii="Times New Roman" w:hAnsi="Times New Roman" w:cs="Times New Roman"/>
          <w:sz w:val="28"/>
          <w:szCs w:val="28"/>
        </w:rPr>
        <w:t>.</w:t>
      </w:r>
    </w:p>
    <w:p w14:paraId="4AD68CFF" w14:textId="77777777" w:rsidR="0061357A" w:rsidRPr="00117770" w:rsidRDefault="0061357A" w:rsidP="00613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A6F3FC" w14:textId="77777777" w:rsidR="0061357A" w:rsidRPr="00117770" w:rsidRDefault="0061357A" w:rsidP="0061357A">
      <w:pPr>
        <w:pStyle w:val="a7"/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117770">
        <w:rPr>
          <w:rFonts w:ascii="Times New Roman" w:hAnsi="Times New Roman" w:cs="Times New Roman"/>
          <w:sz w:val="28"/>
          <w:szCs w:val="28"/>
        </w:rPr>
        <w:t xml:space="preserve">Пункт 9 </w:t>
      </w:r>
      <w:r>
        <w:rPr>
          <w:rFonts w:ascii="Times New Roman" w:hAnsi="Times New Roman" w:cs="Times New Roman"/>
          <w:sz w:val="28"/>
          <w:szCs w:val="28"/>
        </w:rPr>
        <w:t xml:space="preserve">Положення, </w:t>
      </w:r>
      <w:r w:rsidRPr="00117770">
        <w:rPr>
          <w:rFonts w:ascii="Times New Roman" w:hAnsi="Times New Roman" w:cs="Times New Roman"/>
          <w:sz w:val="28"/>
          <w:szCs w:val="28"/>
        </w:rPr>
        <w:t>доповнити новим п</w:t>
      </w:r>
      <w:r>
        <w:rPr>
          <w:rFonts w:ascii="Times New Roman" w:hAnsi="Times New Roman" w:cs="Times New Roman"/>
          <w:sz w:val="28"/>
          <w:szCs w:val="28"/>
        </w:rPr>
        <w:t>ідп</w:t>
      </w:r>
      <w:r w:rsidRPr="00117770">
        <w:rPr>
          <w:rFonts w:ascii="Times New Roman" w:hAnsi="Times New Roman" w:cs="Times New Roman"/>
          <w:sz w:val="28"/>
          <w:szCs w:val="28"/>
        </w:rPr>
        <w:t>унктом наступного змісту:</w:t>
      </w:r>
    </w:p>
    <w:p w14:paraId="2CEAFD57" w14:textId="23EBFBB0" w:rsidR="0061357A" w:rsidRPr="00BF7966" w:rsidRDefault="0061357A" w:rsidP="006135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966">
        <w:rPr>
          <w:rFonts w:ascii="Times New Roman" w:hAnsi="Times New Roman" w:cs="Times New Roman"/>
          <w:sz w:val="28"/>
          <w:szCs w:val="28"/>
        </w:rPr>
        <w:t>«9.11.</w:t>
      </w:r>
      <w:r w:rsidRPr="009178BA">
        <w:t xml:space="preserve"> </w:t>
      </w:r>
      <w:r w:rsidRPr="009178BA">
        <w:rPr>
          <w:rFonts w:ascii="Times New Roman" w:hAnsi="Times New Roman" w:cs="Times New Roman"/>
          <w:sz w:val="28"/>
          <w:szCs w:val="28"/>
        </w:rPr>
        <w:t>Реконструкція або технічне переоснащення систем електропостачання та/або теплопостачання та/або гарячого водопостачання із застосуванням відновлювальних чи альтернативних джерел енергії.</w:t>
      </w:r>
      <w:r w:rsidRPr="00BF79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CC9783" w14:textId="77777777" w:rsidR="00117770" w:rsidRPr="00117770" w:rsidRDefault="00117770" w:rsidP="001177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66ABB1" w14:textId="77777777" w:rsidR="004853D5" w:rsidRPr="00117770" w:rsidRDefault="004853D5" w:rsidP="00117770">
      <w:pPr>
        <w:pStyle w:val="a7"/>
        <w:spacing w:after="0" w:line="240" w:lineRule="auto"/>
        <w:ind w:left="12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9A48A" w14:textId="77777777" w:rsidR="00117770" w:rsidRPr="00117770" w:rsidRDefault="00117770" w:rsidP="00117770">
      <w:pPr>
        <w:pStyle w:val="a7"/>
        <w:spacing w:after="0" w:line="240" w:lineRule="auto"/>
        <w:ind w:left="12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845B7" w14:textId="14A68A49" w:rsidR="00304A8F" w:rsidRPr="00C874FE" w:rsidRDefault="00033FE0" w:rsidP="0011777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74F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" w:eastAsia="uk-UA"/>
        </w:rPr>
        <w:t xml:space="preserve">        Київський міський голова                                                  Віталій КЛИЧКО</w:t>
      </w:r>
    </w:p>
    <w:sectPr w:rsidR="00304A8F" w:rsidRPr="00C874FE" w:rsidSect="004853D5">
      <w:pgSz w:w="11905" w:h="16837"/>
      <w:pgMar w:top="1015" w:right="706" w:bottom="1149" w:left="159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51A"/>
    <w:multiLevelType w:val="multilevel"/>
    <w:tmpl w:val="C10A314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4516BC0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424BE8"/>
    <w:multiLevelType w:val="hybridMultilevel"/>
    <w:tmpl w:val="C7E42E0C"/>
    <w:lvl w:ilvl="0" w:tplc="E2AA2F3E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F3EC6"/>
    <w:multiLevelType w:val="hybridMultilevel"/>
    <w:tmpl w:val="28BAD428"/>
    <w:lvl w:ilvl="0" w:tplc="CAEEA41A">
      <w:start w:val="6"/>
      <w:numFmt w:val="bullet"/>
      <w:lvlText w:val="–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1282E80"/>
    <w:multiLevelType w:val="multilevel"/>
    <w:tmpl w:val="0422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B6A4D3D"/>
    <w:multiLevelType w:val="multilevel"/>
    <w:tmpl w:val="0422001D"/>
    <w:numStyleLink w:val="1"/>
  </w:abstractNum>
  <w:abstractNum w:abstractNumId="6" w15:restartNumberingAfterBreak="0">
    <w:nsid w:val="6D0935AF"/>
    <w:multiLevelType w:val="hybridMultilevel"/>
    <w:tmpl w:val="D68E9A34"/>
    <w:lvl w:ilvl="0" w:tplc="7548BE80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0121A"/>
    <w:multiLevelType w:val="hybridMultilevel"/>
    <w:tmpl w:val="00229868"/>
    <w:lvl w:ilvl="0" w:tplc="131C6660">
      <w:start w:val="8"/>
      <w:numFmt w:val="bullet"/>
      <w:lvlText w:val="-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D5"/>
    <w:rsid w:val="00033FE0"/>
    <w:rsid w:val="00052263"/>
    <w:rsid w:val="000C1B09"/>
    <w:rsid w:val="000E7232"/>
    <w:rsid w:val="00117770"/>
    <w:rsid w:val="00255741"/>
    <w:rsid w:val="0027091D"/>
    <w:rsid w:val="0027746F"/>
    <w:rsid w:val="00284B32"/>
    <w:rsid w:val="002E0236"/>
    <w:rsid w:val="002E2E2D"/>
    <w:rsid w:val="00302ABE"/>
    <w:rsid w:val="00304A8F"/>
    <w:rsid w:val="00350528"/>
    <w:rsid w:val="003726D0"/>
    <w:rsid w:val="004853D5"/>
    <w:rsid w:val="005546DD"/>
    <w:rsid w:val="0055734D"/>
    <w:rsid w:val="00574935"/>
    <w:rsid w:val="005E192C"/>
    <w:rsid w:val="0061357A"/>
    <w:rsid w:val="00621315"/>
    <w:rsid w:val="006356F5"/>
    <w:rsid w:val="006E6234"/>
    <w:rsid w:val="00730121"/>
    <w:rsid w:val="00750744"/>
    <w:rsid w:val="0085253F"/>
    <w:rsid w:val="00856CF6"/>
    <w:rsid w:val="008847F2"/>
    <w:rsid w:val="008F0E1E"/>
    <w:rsid w:val="008F3BED"/>
    <w:rsid w:val="0091046C"/>
    <w:rsid w:val="00A22653"/>
    <w:rsid w:val="00A22FAE"/>
    <w:rsid w:val="00A60DFA"/>
    <w:rsid w:val="00BF7966"/>
    <w:rsid w:val="00C333CC"/>
    <w:rsid w:val="00C874FE"/>
    <w:rsid w:val="00CA2549"/>
    <w:rsid w:val="00CB2F00"/>
    <w:rsid w:val="00D06077"/>
    <w:rsid w:val="00D47177"/>
    <w:rsid w:val="00D61CB4"/>
    <w:rsid w:val="00DA2CB8"/>
    <w:rsid w:val="00E604C2"/>
    <w:rsid w:val="00E973EF"/>
    <w:rsid w:val="00F2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0B48"/>
  <w15:chartTrackingRefBased/>
  <w15:docId w15:val="{7375AB38-E3B5-4CCE-8D4C-7DC3819F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232"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21315"/>
    <w:rPr>
      <w:rFonts w:ascii="Segoe UI" w:hAnsi="Segoe UI" w:cs="Segoe UI"/>
      <w:color w:val="00000A"/>
      <w:sz w:val="18"/>
      <w:szCs w:val="18"/>
    </w:rPr>
  </w:style>
  <w:style w:type="paragraph" w:styleId="a6">
    <w:name w:val="Revision"/>
    <w:hidden/>
    <w:uiPriority w:val="99"/>
    <w:semiHidden/>
    <w:rsid w:val="00DA2CB8"/>
    <w:rPr>
      <w:color w:val="00000A"/>
      <w:sz w:val="22"/>
      <w:szCs w:val="22"/>
    </w:rPr>
  </w:style>
  <w:style w:type="paragraph" w:styleId="a7">
    <w:name w:val="List Paragraph"/>
    <w:basedOn w:val="a"/>
    <w:uiPriority w:val="34"/>
    <w:qFormat/>
    <w:rsid w:val="00750744"/>
    <w:pPr>
      <w:ind w:left="720"/>
      <w:contextualSpacing/>
    </w:pPr>
  </w:style>
  <w:style w:type="numbering" w:customStyle="1" w:styleId="1">
    <w:name w:val="Стиль1"/>
    <w:uiPriority w:val="99"/>
    <w:rsid w:val="0011777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F899-2557-437E-959E-1337E5DB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Антонюк Валентина Миколаївна</cp:lastModifiedBy>
  <cp:revision>2</cp:revision>
  <cp:lastPrinted>2024-07-09T11:26:00Z</cp:lastPrinted>
  <dcterms:created xsi:type="dcterms:W3CDTF">2025-02-18T15:15:00Z</dcterms:created>
  <dcterms:modified xsi:type="dcterms:W3CDTF">2025-02-18T15:15:00Z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2025-02-12T14:39:00Z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d896db3b-7c42-4dad-a25f-81dcae88153e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