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C1E" w:rsidRPr="00F10FE9" w:rsidRDefault="00AA3EAA" w:rsidP="008E2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FE9">
        <w:rPr>
          <w:rFonts w:ascii="Times New Roman" w:hAnsi="Times New Roman" w:cs="Times New Roman"/>
          <w:b/>
          <w:sz w:val="24"/>
          <w:szCs w:val="24"/>
        </w:rPr>
        <w:t>Порівняльна таблиця</w:t>
      </w:r>
    </w:p>
    <w:p w:rsidR="008A4792" w:rsidRPr="00F10FE9" w:rsidRDefault="00AA3EAA" w:rsidP="008E2A4A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10FE9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F10FE9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F10FE9">
        <w:rPr>
          <w:rFonts w:ascii="Times New Roman" w:hAnsi="Times New Roman" w:cs="Times New Roman"/>
          <w:sz w:val="24"/>
          <w:szCs w:val="24"/>
        </w:rPr>
        <w:t xml:space="preserve"> рішення Київської міської ради</w:t>
      </w:r>
      <w:r w:rsidRPr="00F10FE9">
        <w:rPr>
          <w:rFonts w:ascii="Times New Roman" w:hAnsi="Times New Roman" w:cs="Times New Roman"/>
          <w:sz w:val="24"/>
          <w:szCs w:val="24"/>
        </w:rPr>
        <w:br/>
        <w:t xml:space="preserve">«Про </w:t>
      </w:r>
      <w:r w:rsidR="000F12F4" w:rsidRPr="00F10FE9">
        <w:rPr>
          <w:rFonts w:ascii="Times New Roman" w:hAnsi="Times New Roman" w:cs="Times New Roman"/>
          <w:sz w:val="24"/>
          <w:szCs w:val="24"/>
        </w:rPr>
        <w:t>внесення змін до міської цільової програми «Турбота. Назустріч киянам» на 2022-2024 роки»</w:t>
      </w:r>
    </w:p>
    <w:p w:rsidR="00EF396C" w:rsidRPr="00F10FE9" w:rsidRDefault="00EF396C" w:rsidP="008E2A4A">
      <w:pPr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F396C" w:rsidRPr="00F10FE9" w:rsidRDefault="00EF396C" w:rsidP="00EF39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FE9">
        <w:rPr>
          <w:rFonts w:ascii="Times New Roman" w:hAnsi="Times New Roman" w:cs="Times New Roman"/>
          <w:b/>
          <w:sz w:val="24"/>
          <w:szCs w:val="24"/>
        </w:rPr>
        <w:t>Рішення Київської міської ради від 07.10.2021 № 2726/2767</w:t>
      </w:r>
    </w:p>
    <w:p w:rsidR="00EF396C" w:rsidRPr="00F10FE9" w:rsidRDefault="00EF396C" w:rsidP="00EF396C">
      <w:pPr>
        <w:tabs>
          <w:tab w:val="left" w:pos="5925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10FE9">
        <w:rPr>
          <w:rFonts w:ascii="Times New Roman" w:hAnsi="Times New Roman" w:cs="Times New Roman"/>
          <w:b/>
          <w:sz w:val="24"/>
          <w:szCs w:val="24"/>
        </w:rPr>
        <w:t>«Турбота. Назустріч киянам» на 2022-2024 роки»</w:t>
      </w:r>
    </w:p>
    <w:p w:rsidR="00F10FE9" w:rsidRPr="00F10FE9" w:rsidRDefault="00F10FE9" w:rsidP="00EF396C">
      <w:pPr>
        <w:tabs>
          <w:tab w:val="left" w:pos="5925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440"/>
        <w:gridCol w:w="3240"/>
        <w:gridCol w:w="728"/>
        <w:gridCol w:w="1612"/>
        <w:gridCol w:w="900"/>
        <w:gridCol w:w="720"/>
        <w:gridCol w:w="1080"/>
        <w:gridCol w:w="2160"/>
        <w:gridCol w:w="900"/>
        <w:gridCol w:w="1082"/>
        <w:gridCol w:w="727"/>
      </w:tblGrid>
      <w:tr w:rsidR="00F10FE9" w:rsidRPr="0004704F" w:rsidTr="00F677E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260" w:type="dxa"/>
            <w:vMerge w:val="restart"/>
          </w:tcPr>
          <w:p w:rsidR="00F10FE9" w:rsidRPr="0004704F" w:rsidRDefault="00F10FE9" w:rsidP="00F67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Оперативна ціль Стратегії розвитку міста Києва до 202</w:t>
            </w:r>
            <w:bookmarkStart w:id="0" w:name="_GoBack"/>
            <w:bookmarkEnd w:id="0"/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5 року</w:t>
            </w:r>
          </w:p>
        </w:tc>
        <w:tc>
          <w:tcPr>
            <w:tcW w:w="1440" w:type="dxa"/>
            <w:vMerge w:val="restart"/>
          </w:tcPr>
          <w:p w:rsidR="00F10FE9" w:rsidRPr="0004704F" w:rsidRDefault="00F10FE9" w:rsidP="00F67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Завдання Програми</w:t>
            </w:r>
          </w:p>
        </w:tc>
        <w:tc>
          <w:tcPr>
            <w:tcW w:w="3240" w:type="dxa"/>
            <w:vMerge w:val="restart"/>
          </w:tcPr>
          <w:p w:rsidR="00F10FE9" w:rsidRPr="0004704F" w:rsidRDefault="00F10FE9" w:rsidP="00F67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Заходи Програми</w:t>
            </w:r>
          </w:p>
        </w:tc>
        <w:tc>
          <w:tcPr>
            <w:tcW w:w="728" w:type="dxa"/>
            <w:vMerge w:val="restart"/>
          </w:tcPr>
          <w:p w:rsidR="00F10FE9" w:rsidRPr="0004704F" w:rsidRDefault="00F10FE9" w:rsidP="00F677E1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Строк виконання заходу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right w:val="nil"/>
            </w:tcBorders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Виконавці заходу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right w:val="nil"/>
            </w:tcBorders>
          </w:tcPr>
          <w:p w:rsidR="00F10FE9" w:rsidRPr="0004704F" w:rsidRDefault="00F10FE9" w:rsidP="00F67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Джерела фінансування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Обсяги фінансування</w:t>
            </w:r>
          </w:p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 xml:space="preserve"> (тис. грн)</w:t>
            </w:r>
          </w:p>
        </w:tc>
        <w:tc>
          <w:tcPr>
            <w:tcW w:w="4869" w:type="dxa"/>
            <w:gridSpan w:val="4"/>
            <w:tcBorders>
              <w:left w:val="single" w:sz="4" w:space="0" w:color="auto"/>
            </w:tcBorders>
          </w:tcPr>
          <w:p w:rsidR="00F10FE9" w:rsidRPr="0004704F" w:rsidRDefault="00F10FE9" w:rsidP="00F67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Очікуваний результат</w:t>
            </w:r>
          </w:p>
          <w:p w:rsidR="00F10FE9" w:rsidRPr="0004704F" w:rsidRDefault="00F10FE9" w:rsidP="00F67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 xml:space="preserve"> (результативні показники)</w:t>
            </w:r>
          </w:p>
        </w:tc>
      </w:tr>
      <w:tr w:rsidR="00F10FE9" w:rsidRPr="0004704F" w:rsidTr="0004704F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260" w:type="dxa"/>
            <w:vMerge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right w:val="nil"/>
            </w:tcBorders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right w:val="nil"/>
            </w:tcBorders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Назва показника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2022 рік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2023 рік</w:t>
            </w: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2024 рік</w:t>
            </w:r>
          </w:p>
        </w:tc>
      </w:tr>
      <w:tr w:rsidR="00F10FE9" w:rsidRPr="0004704F" w:rsidTr="0004704F">
        <w:tblPrEx>
          <w:tblCellMar>
            <w:top w:w="0" w:type="dxa"/>
            <w:bottom w:w="0" w:type="dxa"/>
          </w:tblCellMar>
        </w:tblPrEx>
        <w:trPr>
          <w:trHeight w:val="1297"/>
        </w:trPr>
        <w:tc>
          <w:tcPr>
            <w:tcW w:w="1260" w:type="dxa"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Підвищення соціальної захищеності мешканців</w:t>
            </w:r>
          </w:p>
        </w:tc>
        <w:tc>
          <w:tcPr>
            <w:tcW w:w="1440" w:type="dxa"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1.Підвищення ефективності функціонування системи соціальної допомоги</w:t>
            </w:r>
          </w:p>
        </w:tc>
        <w:tc>
          <w:tcPr>
            <w:tcW w:w="3240" w:type="dxa"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Відсутній пункт</w:t>
            </w:r>
          </w:p>
        </w:tc>
        <w:tc>
          <w:tcPr>
            <w:tcW w:w="728" w:type="dxa"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</w:tcPr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</w:tcPr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0FE9" w:rsidRPr="00F10FE9" w:rsidRDefault="00F10FE9" w:rsidP="00EF396C">
      <w:pPr>
        <w:tabs>
          <w:tab w:val="left" w:pos="5925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0FE9" w:rsidRPr="00F10FE9" w:rsidRDefault="00F10FE9" w:rsidP="00F10F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0FE9">
        <w:rPr>
          <w:rFonts w:ascii="Times New Roman" w:hAnsi="Times New Roman" w:cs="Times New Roman"/>
          <w:b/>
          <w:sz w:val="24"/>
          <w:szCs w:val="24"/>
        </w:rPr>
        <w:t xml:space="preserve">Запропонована редакція </w:t>
      </w:r>
      <w:proofErr w:type="spellStart"/>
      <w:r w:rsidRPr="00F10FE9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F10FE9">
        <w:rPr>
          <w:rFonts w:ascii="Times New Roman" w:hAnsi="Times New Roman" w:cs="Times New Roman"/>
          <w:b/>
          <w:sz w:val="24"/>
          <w:szCs w:val="24"/>
        </w:rPr>
        <w:t xml:space="preserve"> рішення </w:t>
      </w:r>
    </w:p>
    <w:p w:rsidR="00F10FE9" w:rsidRPr="00F10FE9" w:rsidRDefault="00F10FE9" w:rsidP="00F10FE9">
      <w:pPr>
        <w:tabs>
          <w:tab w:val="left" w:pos="5925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10FE9">
        <w:rPr>
          <w:rFonts w:ascii="Times New Roman" w:hAnsi="Times New Roman" w:cs="Times New Roman"/>
          <w:b/>
          <w:sz w:val="24"/>
          <w:szCs w:val="24"/>
        </w:rPr>
        <w:t>Київської міської ради</w:t>
      </w:r>
      <w:r w:rsidRPr="00F10FE9">
        <w:rPr>
          <w:rFonts w:ascii="Times New Roman" w:hAnsi="Times New Roman" w:cs="Times New Roman"/>
          <w:b/>
          <w:sz w:val="24"/>
          <w:szCs w:val="24"/>
        </w:rPr>
        <w:br/>
        <w:t>«Про внесення змін до міської цільової програми «Турбота. Назустріч киянам» на 2022-2024 роки»</w:t>
      </w:r>
    </w:p>
    <w:p w:rsidR="00EF396C" w:rsidRPr="00F10FE9" w:rsidRDefault="00EF396C" w:rsidP="008E2A4A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24"/>
          <w:szCs w:val="24"/>
          <w:lang w:eastAsia="uk-UA" w:bidi="en-US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440"/>
        <w:gridCol w:w="3240"/>
        <w:gridCol w:w="728"/>
        <w:gridCol w:w="1612"/>
        <w:gridCol w:w="900"/>
        <w:gridCol w:w="720"/>
        <w:gridCol w:w="1080"/>
        <w:gridCol w:w="2160"/>
        <w:gridCol w:w="900"/>
        <w:gridCol w:w="1082"/>
        <w:gridCol w:w="727"/>
      </w:tblGrid>
      <w:tr w:rsidR="00F10FE9" w:rsidRPr="0004704F" w:rsidTr="00F677E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260" w:type="dxa"/>
            <w:vMerge w:val="restart"/>
          </w:tcPr>
          <w:p w:rsidR="00F10FE9" w:rsidRPr="0004704F" w:rsidRDefault="00F10FE9" w:rsidP="00F67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Оперативна ціль Стратегії розвитку міста Києва до 2025 року</w:t>
            </w:r>
          </w:p>
        </w:tc>
        <w:tc>
          <w:tcPr>
            <w:tcW w:w="1440" w:type="dxa"/>
            <w:vMerge w:val="restart"/>
          </w:tcPr>
          <w:p w:rsidR="00F10FE9" w:rsidRPr="0004704F" w:rsidRDefault="00F10FE9" w:rsidP="00F67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Завдання Програми</w:t>
            </w:r>
          </w:p>
        </w:tc>
        <w:tc>
          <w:tcPr>
            <w:tcW w:w="3240" w:type="dxa"/>
            <w:vMerge w:val="restart"/>
          </w:tcPr>
          <w:p w:rsidR="00F10FE9" w:rsidRPr="0004704F" w:rsidRDefault="00F10FE9" w:rsidP="00F67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Заходи Програми</w:t>
            </w:r>
          </w:p>
        </w:tc>
        <w:tc>
          <w:tcPr>
            <w:tcW w:w="728" w:type="dxa"/>
            <w:vMerge w:val="restart"/>
          </w:tcPr>
          <w:p w:rsidR="00F10FE9" w:rsidRPr="0004704F" w:rsidRDefault="00F10FE9" w:rsidP="00F677E1">
            <w:pPr>
              <w:ind w:left="-100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Строк виконання заходу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right w:val="nil"/>
            </w:tcBorders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Виконавці заходу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right w:val="nil"/>
            </w:tcBorders>
          </w:tcPr>
          <w:p w:rsidR="00F10FE9" w:rsidRPr="0004704F" w:rsidRDefault="00F10FE9" w:rsidP="00F67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Джерела фінансування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right w:val="nil"/>
            </w:tcBorders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Обсяги фінансування</w:t>
            </w:r>
          </w:p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 xml:space="preserve"> (тис. грн)</w:t>
            </w:r>
          </w:p>
        </w:tc>
        <w:tc>
          <w:tcPr>
            <w:tcW w:w="4869" w:type="dxa"/>
            <w:gridSpan w:val="4"/>
            <w:tcBorders>
              <w:left w:val="single" w:sz="4" w:space="0" w:color="auto"/>
            </w:tcBorders>
          </w:tcPr>
          <w:p w:rsidR="00F10FE9" w:rsidRPr="0004704F" w:rsidRDefault="00F10FE9" w:rsidP="00F67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Очікуваний результат</w:t>
            </w:r>
          </w:p>
          <w:p w:rsidR="00F10FE9" w:rsidRPr="0004704F" w:rsidRDefault="00F10FE9" w:rsidP="00F67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 xml:space="preserve"> (результативні показники)</w:t>
            </w:r>
          </w:p>
        </w:tc>
      </w:tr>
      <w:tr w:rsidR="00F10FE9" w:rsidRPr="0004704F" w:rsidTr="00F677E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260" w:type="dxa"/>
            <w:vMerge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8" w:type="dxa"/>
            <w:vMerge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right w:val="nil"/>
            </w:tcBorders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right w:val="nil"/>
            </w:tcBorders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tcBorders>
              <w:right w:val="nil"/>
            </w:tcBorders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Назва показника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2022 рік</w:t>
            </w:r>
          </w:p>
        </w:tc>
        <w:tc>
          <w:tcPr>
            <w:tcW w:w="1082" w:type="dxa"/>
            <w:tcBorders>
              <w:left w:val="single" w:sz="4" w:space="0" w:color="auto"/>
            </w:tcBorders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2023 рік</w:t>
            </w:r>
          </w:p>
        </w:tc>
        <w:tc>
          <w:tcPr>
            <w:tcW w:w="727" w:type="dxa"/>
            <w:tcBorders>
              <w:left w:val="single" w:sz="4" w:space="0" w:color="auto"/>
            </w:tcBorders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2024 рік</w:t>
            </w:r>
          </w:p>
        </w:tc>
      </w:tr>
      <w:tr w:rsidR="00F10FE9" w:rsidRPr="0004704F" w:rsidTr="00F677E1">
        <w:tblPrEx>
          <w:tblCellMar>
            <w:top w:w="0" w:type="dxa"/>
            <w:bottom w:w="0" w:type="dxa"/>
          </w:tblCellMar>
        </w:tblPrEx>
        <w:trPr>
          <w:trHeight w:val="1382"/>
        </w:trPr>
        <w:tc>
          <w:tcPr>
            <w:tcW w:w="1260" w:type="dxa"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Підвищення соціальної захищеності мешканців</w:t>
            </w:r>
          </w:p>
        </w:tc>
        <w:tc>
          <w:tcPr>
            <w:tcW w:w="1440" w:type="dxa"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1.Підвищення ефективності функціонування системи соціальної допомоги</w:t>
            </w:r>
          </w:p>
        </w:tc>
        <w:tc>
          <w:tcPr>
            <w:tcW w:w="3240" w:type="dxa"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 xml:space="preserve"> 33. Надання постраждалим внаслідок надзвичайної ситуації, яка склалася внаслідок руйнування житлового будинку № 1/5 на вул. Соломії Крушельницької у Дарницькому районі міста Києва одноразової адресної матеріальної допомоги для проведення ремонтних робіт та придбання мінімально необхідної побутової техніки та меблів у квартири, надані в порядку </w:t>
            </w:r>
            <w:r w:rsidRPr="000470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забезпечення житлом постраждалих від надзвичайної ситуації </w:t>
            </w:r>
          </w:p>
        </w:tc>
        <w:tc>
          <w:tcPr>
            <w:tcW w:w="728" w:type="dxa"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1612" w:type="dxa"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 соціальної політики виконавчого органу Київської міської ради (Київської міської державної адміністрації), Дарницька районна в місті </w:t>
            </w:r>
            <w:r w:rsidRPr="000470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Києві державна адміністрація</w:t>
            </w:r>
          </w:p>
        </w:tc>
        <w:tc>
          <w:tcPr>
            <w:tcW w:w="900" w:type="dxa"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Бюджет </w:t>
            </w:r>
            <w:proofErr w:type="spellStart"/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м.Києва</w:t>
            </w:r>
            <w:proofErr w:type="spellEnd"/>
          </w:p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 xml:space="preserve">2023 </w:t>
            </w:r>
          </w:p>
        </w:tc>
        <w:tc>
          <w:tcPr>
            <w:tcW w:w="1080" w:type="dxa"/>
          </w:tcPr>
          <w:p w:rsidR="00F10FE9" w:rsidRPr="0004704F" w:rsidRDefault="00F10FE9" w:rsidP="00F677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2 928,329</w:t>
            </w:r>
          </w:p>
        </w:tc>
        <w:tc>
          <w:tcPr>
            <w:tcW w:w="2160" w:type="dxa"/>
          </w:tcPr>
          <w:p w:rsidR="00F10FE9" w:rsidRPr="0004704F" w:rsidRDefault="00F10FE9" w:rsidP="00F677E1">
            <w:pPr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 xml:space="preserve">Показник витрат, </w:t>
            </w:r>
            <w:proofErr w:type="spellStart"/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10FE9" w:rsidRPr="0004704F" w:rsidRDefault="00F10FE9" w:rsidP="00F677E1">
            <w:pPr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FE9" w:rsidRPr="0004704F" w:rsidRDefault="00F10FE9" w:rsidP="00F677E1">
            <w:pPr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Показник продукту</w:t>
            </w:r>
          </w:p>
          <w:p w:rsidR="00F10FE9" w:rsidRPr="0004704F" w:rsidRDefault="00F10FE9" w:rsidP="00F677E1">
            <w:pPr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Кількість одержувачів, осіб;</w:t>
            </w:r>
          </w:p>
          <w:p w:rsidR="00F10FE9" w:rsidRPr="0004704F" w:rsidRDefault="00F10FE9" w:rsidP="00F677E1">
            <w:pPr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FE9" w:rsidRPr="0004704F" w:rsidRDefault="00F10FE9" w:rsidP="00F677E1">
            <w:pPr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Показник ефективності Середній розмір допомоги, </w:t>
            </w:r>
            <w:proofErr w:type="spellStart"/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Показник якості Динаміка середнього розміру допомоги, %.</w:t>
            </w:r>
          </w:p>
        </w:tc>
        <w:tc>
          <w:tcPr>
            <w:tcW w:w="900" w:type="dxa"/>
          </w:tcPr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2" w:type="dxa"/>
          </w:tcPr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2 928,329</w:t>
            </w:r>
          </w:p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325,37</w:t>
            </w:r>
          </w:p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  <w:r w:rsidRPr="0004704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727" w:type="dxa"/>
          </w:tcPr>
          <w:p w:rsidR="00F10FE9" w:rsidRPr="0004704F" w:rsidRDefault="00F10FE9" w:rsidP="00F677E1">
            <w:pPr>
              <w:tabs>
                <w:tab w:val="num" w:pos="59"/>
              </w:tabs>
              <w:ind w:left="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81C1E" w:rsidRPr="00F10FE9" w:rsidRDefault="00681C1E" w:rsidP="0073387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81C1E" w:rsidRPr="00F10FE9" w:rsidSect="00FD7BB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202B4"/>
    <w:multiLevelType w:val="hybridMultilevel"/>
    <w:tmpl w:val="36CED78A"/>
    <w:lvl w:ilvl="0" w:tplc="2000000F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A5BB8"/>
    <w:multiLevelType w:val="hybridMultilevel"/>
    <w:tmpl w:val="9236C16E"/>
    <w:lvl w:ilvl="0" w:tplc="1C5C786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561BB"/>
    <w:multiLevelType w:val="hybridMultilevel"/>
    <w:tmpl w:val="0B284C7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063AC"/>
    <w:multiLevelType w:val="hybridMultilevel"/>
    <w:tmpl w:val="1D22E3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C1E"/>
    <w:rsid w:val="0004704F"/>
    <w:rsid w:val="00053E58"/>
    <w:rsid w:val="0005451F"/>
    <w:rsid w:val="00055D19"/>
    <w:rsid w:val="000852AA"/>
    <w:rsid w:val="000A2003"/>
    <w:rsid w:val="000A66B6"/>
    <w:rsid w:val="000F12F4"/>
    <w:rsid w:val="000F415E"/>
    <w:rsid w:val="00126402"/>
    <w:rsid w:val="001E379C"/>
    <w:rsid w:val="001F4E50"/>
    <w:rsid w:val="002C0C0E"/>
    <w:rsid w:val="002D1121"/>
    <w:rsid w:val="002E6FCC"/>
    <w:rsid w:val="002E7BFA"/>
    <w:rsid w:val="002F116F"/>
    <w:rsid w:val="00301673"/>
    <w:rsid w:val="00310DDA"/>
    <w:rsid w:val="003132AE"/>
    <w:rsid w:val="003D18D7"/>
    <w:rsid w:val="00405B9B"/>
    <w:rsid w:val="00450C40"/>
    <w:rsid w:val="00465450"/>
    <w:rsid w:val="004A434D"/>
    <w:rsid w:val="00562C63"/>
    <w:rsid w:val="005750D1"/>
    <w:rsid w:val="005F7B0A"/>
    <w:rsid w:val="006737BA"/>
    <w:rsid w:val="00681C1E"/>
    <w:rsid w:val="007148F3"/>
    <w:rsid w:val="007240E9"/>
    <w:rsid w:val="0073387F"/>
    <w:rsid w:val="007758F8"/>
    <w:rsid w:val="007F2CED"/>
    <w:rsid w:val="007F36C6"/>
    <w:rsid w:val="00822553"/>
    <w:rsid w:val="00850FEC"/>
    <w:rsid w:val="00853E1F"/>
    <w:rsid w:val="0087164F"/>
    <w:rsid w:val="008A4792"/>
    <w:rsid w:val="008A60B0"/>
    <w:rsid w:val="008A7F42"/>
    <w:rsid w:val="008E2A4A"/>
    <w:rsid w:val="00901873"/>
    <w:rsid w:val="00905DDE"/>
    <w:rsid w:val="00942513"/>
    <w:rsid w:val="00963EE8"/>
    <w:rsid w:val="0098763F"/>
    <w:rsid w:val="009A0A73"/>
    <w:rsid w:val="009B0E98"/>
    <w:rsid w:val="00A20916"/>
    <w:rsid w:val="00A61AF5"/>
    <w:rsid w:val="00A87A5A"/>
    <w:rsid w:val="00A97D34"/>
    <w:rsid w:val="00AA3EAA"/>
    <w:rsid w:val="00AA57DE"/>
    <w:rsid w:val="00AC68CF"/>
    <w:rsid w:val="00B15A46"/>
    <w:rsid w:val="00B74C11"/>
    <w:rsid w:val="00BF4170"/>
    <w:rsid w:val="00BF45C0"/>
    <w:rsid w:val="00C138C7"/>
    <w:rsid w:val="00CB0104"/>
    <w:rsid w:val="00CC25BC"/>
    <w:rsid w:val="00CD0D8F"/>
    <w:rsid w:val="00D14C8E"/>
    <w:rsid w:val="00D63A72"/>
    <w:rsid w:val="00DC1DBE"/>
    <w:rsid w:val="00DD16CD"/>
    <w:rsid w:val="00EC5241"/>
    <w:rsid w:val="00EF396C"/>
    <w:rsid w:val="00F10FE9"/>
    <w:rsid w:val="00F26535"/>
    <w:rsid w:val="00F34A01"/>
    <w:rsid w:val="00F55C5B"/>
    <w:rsid w:val="00FA03BC"/>
    <w:rsid w:val="00FA11BB"/>
    <w:rsid w:val="00FA7A6A"/>
    <w:rsid w:val="00FC4AAF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19A23-7E47-4E02-B55C-A18CDD89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750D1"/>
    <w:pPr>
      <w:ind w:left="720"/>
      <w:contextualSpacing/>
    </w:pPr>
  </w:style>
  <w:style w:type="character" w:customStyle="1" w:styleId="a5">
    <w:name w:val="Абзац списку Знак"/>
    <w:basedOn w:val="a0"/>
    <w:link w:val="a4"/>
    <w:uiPriority w:val="34"/>
    <w:rsid w:val="005750D1"/>
  </w:style>
  <w:style w:type="character" w:customStyle="1" w:styleId="field-content3">
    <w:name w:val="field-content3"/>
    <w:basedOn w:val="a0"/>
    <w:rsid w:val="00CD0D8F"/>
  </w:style>
  <w:style w:type="character" w:styleId="a6">
    <w:name w:val="Strong"/>
    <w:basedOn w:val="a0"/>
    <w:uiPriority w:val="22"/>
    <w:qFormat/>
    <w:rsid w:val="000F415E"/>
    <w:rPr>
      <w:b/>
      <w:bCs/>
    </w:rPr>
  </w:style>
  <w:style w:type="character" w:styleId="a7">
    <w:name w:val="Hyperlink"/>
    <w:rsid w:val="00853E1F"/>
    <w:rPr>
      <w:color w:val="0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7F2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F2CED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rsid w:val="0094251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ий текст Знак"/>
    <w:basedOn w:val="a0"/>
    <w:link w:val="aa"/>
    <w:uiPriority w:val="99"/>
    <w:rsid w:val="0094251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c">
    <w:name w:val="Содержимое таблицы"/>
    <w:basedOn w:val="a"/>
    <w:rsid w:val="007F36C6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8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2984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632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0061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Сарницька Марина Валеріївна</dc:creator>
  <cp:keywords/>
  <dc:description/>
  <cp:lastModifiedBy>Yushchenko Yuriy</cp:lastModifiedBy>
  <cp:revision>56</cp:revision>
  <cp:lastPrinted>2023-07-06T14:24:00Z</cp:lastPrinted>
  <dcterms:created xsi:type="dcterms:W3CDTF">2021-01-25T08:02:00Z</dcterms:created>
  <dcterms:modified xsi:type="dcterms:W3CDTF">2023-07-06T14:24:00Z</dcterms:modified>
</cp:coreProperties>
</file>