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1E" w:rsidRDefault="00010987" w:rsidP="00470015">
      <w:pPr>
        <w:pStyle w:val="Style"/>
        <w:spacing w:line="330" w:lineRule="atLeast"/>
        <w:ind w:right="262"/>
        <w:jc w:val="center"/>
        <w:textAlignment w:val="baseline"/>
        <w:rPr>
          <w:b/>
          <w:sz w:val="28"/>
          <w:szCs w:val="28"/>
          <w:lang w:val="uk-UA"/>
        </w:rPr>
      </w:pPr>
      <w:r w:rsidRPr="00D50399">
        <w:rPr>
          <w:rStyle w:val="a4"/>
          <w:color w:val="000000"/>
          <w:sz w:val="28"/>
          <w:szCs w:val="28"/>
          <w:bdr w:val="none" w:sz="0" w:space="0" w:color="auto" w:frame="1"/>
        </w:rPr>
        <w:t>Повідомлення</w:t>
      </w:r>
      <w:r w:rsidRPr="00D50399">
        <w:rPr>
          <w:color w:val="000000"/>
          <w:sz w:val="28"/>
          <w:szCs w:val="28"/>
        </w:rPr>
        <w:t xml:space="preserve"> </w:t>
      </w:r>
      <w:r w:rsidRPr="00D50399">
        <w:rPr>
          <w:rStyle w:val="a4"/>
          <w:color w:val="000000"/>
          <w:sz w:val="28"/>
          <w:szCs w:val="28"/>
          <w:bdr w:val="none" w:sz="0" w:space="0" w:color="auto" w:frame="1"/>
        </w:rPr>
        <w:t>про оприлюднення</w:t>
      </w:r>
      <w:r w:rsidR="00650F93" w:rsidRPr="00D50399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0F93" w:rsidRPr="00D50399">
        <w:rPr>
          <w:b/>
          <w:bCs/>
          <w:color w:val="000000"/>
          <w:sz w:val="28"/>
          <w:szCs w:val="28"/>
          <w:bdr w:val="none" w:sz="0" w:space="0" w:color="auto" w:frame="1"/>
        </w:rPr>
        <w:t>проєкту</w:t>
      </w:r>
      <w:proofErr w:type="spellEnd"/>
      <w:r w:rsidR="00650F93" w:rsidRPr="00D5039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рішення Київської міської ради «Про </w:t>
      </w:r>
      <w:r w:rsidR="00970A7A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внесення</w:t>
      </w:r>
      <w:r w:rsidR="00650F93" w:rsidRPr="00D5039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970A7A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змін </w:t>
      </w:r>
      <w:r w:rsidR="00470015" w:rsidRPr="00D50399">
        <w:rPr>
          <w:b/>
          <w:sz w:val="28"/>
          <w:szCs w:val="28"/>
        </w:rPr>
        <w:t>до Положення про фінансово-кредитну підтримку суб'єктів малого та середнього підприємництва у місті Києві,</w:t>
      </w:r>
      <w:r w:rsidR="00470015" w:rsidRPr="00D50399">
        <w:rPr>
          <w:sz w:val="28"/>
          <w:szCs w:val="28"/>
        </w:rPr>
        <w:t xml:space="preserve"> </w:t>
      </w:r>
      <w:r w:rsidR="00470015" w:rsidRPr="00D50399">
        <w:rPr>
          <w:b/>
          <w:sz w:val="28"/>
          <w:szCs w:val="28"/>
        </w:rPr>
        <w:t>затвердженого рішенням Київської міської ради</w:t>
      </w:r>
      <w:r w:rsidR="00470015" w:rsidRPr="00D50399">
        <w:rPr>
          <w:b/>
          <w:sz w:val="28"/>
          <w:szCs w:val="28"/>
          <w:lang w:val="uk-UA"/>
        </w:rPr>
        <w:t xml:space="preserve"> </w:t>
      </w:r>
    </w:p>
    <w:p w:rsidR="00010987" w:rsidRPr="00D50399" w:rsidRDefault="00470015" w:rsidP="00470015">
      <w:pPr>
        <w:pStyle w:val="Style"/>
        <w:spacing w:line="330" w:lineRule="atLeast"/>
        <w:ind w:right="262"/>
        <w:jc w:val="center"/>
        <w:textAlignment w:val="baseline"/>
        <w:rPr>
          <w:rStyle w:val="a4"/>
          <w:bCs w:val="0"/>
          <w:sz w:val="28"/>
          <w:szCs w:val="28"/>
        </w:rPr>
      </w:pPr>
      <w:r w:rsidRPr="00D50399">
        <w:rPr>
          <w:b/>
          <w:sz w:val="28"/>
          <w:szCs w:val="28"/>
        </w:rPr>
        <w:t>від 21</w:t>
      </w:r>
      <w:r w:rsidRPr="00D50399">
        <w:rPr>
          <w:b/>
          <w:sz w:val="28"/>
          <w:szCs w:val="28"/>
          <w:lang w:val="uk-UA"/>
        </w:rPr>
        <w:t> </w:t>
      </w:r>
      <w:r w:rsidRPr="00D50399">
        <w:rPr>
          <w:b/>
          <w:sz w:val="28"/>
          <w:szCs w:val="28"/>
        </w:rPr>
        <w:t>вересня 2017 року № 46/3053</w:t>
      </w:r>
      <w:r w:rsidR="00650F93" w:rsidRPr="00D50399"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010987" w:rsidRPr="00D50399" w:rsidRDefault="00010987" w:rsidP="0001098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1E42" w:rsidRPr="00D50399" w:rsidRDefault="00010987" w:rsidP="007B63A2">
      <w:pPr>
        <w:ind w:right="3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50399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статей 9, 13 Закону України «Про засади державної регуляторної політики у сфері господарської діяльності», з метою одержання зауважень та пропозицій від юридичних та фізичних осіб, їх об’єднань, Департамент промисловості та розвитку підприємництва виконавчого органу Київської міської ради (Київської міської державної адміністрації) повідомляє про оприлюднення </w:t>
      </w:r>
      <w:proofErr w:type="spellStart"/>
      <w:r w:rsidR="00BC5CF4" w:rsidRPr="00D50399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="00BC5CF4" w:rsidRPr="00D503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1E42" w:rsidRPr="00D50399">
        <w:rPr>
          <w:rFonts w:ascii="Times New Roman" w:hAnsi="Times New Roman" w:cs="Times New Roman"/>
          <w:color w:val="000000"/>
          <w:sz w:val="28"/>
          <w:szCs w:val="28"/>
        </w:rPr>
        <w:t>рішення Київської міської ради «</w:t>
      </w:r>
      <w:r w:rsidR="007B63A2" w:rsidRPr="00D5039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</w:t>
      </w:r>
      <w:r w:rsidR="00470015" w:rsidRPr="00D5039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затвердження змін та доповнень до Положення про фінансово-кредитну підтримку суб'єктів малого та середнього підприємництва у місті Києві,</w:t>
      </w:r>
      <w:r w:rsidR="00470015" w:rsidRPr="00D50399"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  <w:t xml:space="preserve"> затвердженого </w:t>
      </w:r>
      <w:r w:rsidR="00470015" w:rsidRPr="00D5039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рішенням Київської міської ради від 21 </w:t>
      </w:r>
      <w:r w:rsidR="00470015" w:rsidRPr="00D50399"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  <w:t>вересня 2017 року</w:t>
      </w:r>
      <w:r w:rsidR="00470015" w:rsidRPr="00D5039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№ </w:t>
      </w:r>
      <w:r w:rsidR="00470015" w:rsidRPr="00D50399"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  <w:t>46/3053</w:t>
      </w:r>
      <w:bookmarkStart w:id="0" w:name="_GoBack"/>
      <w:bookmarkEnd w:id="0"/>
      <w:r w:rsidR="00470015" w:rsidRPr="00D5039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="00470015" w:rsidRPr="00D50399">
        <w:rPr>
          <w:color w:val="000000"/>
          <w:sz w:val="28"/>
          <w:szCs w:val="28"/>
        </w:rPr>
        <w:t xml:space="preserve"> </w:t>
      </w:r>
      <w:r w:rsidR="00470015" w:rsidRPr="00D50399">
        <w:rPr>
          <w:rFonts w:ascii="Times New Roman" w:hAnsi="Times New Roman" w:cs="Times New Roman"/>
          <w:color w:val="000000"/>
          <w:sz w:val="28"/>
          <w:szCs w:val="28"/>
        </w:rPr>
        <w:t>(далі – Положення про ФКП).</w:t>
      </w:r>
    </w:p>
    <w:p w:rsidR="00010987" w:rsidRPr="00D50399" w:rsidRDefault="00010987" w:rsidP="00BC5C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0399">
        <w:rPr>
          <w:color w:val="000000"/>
          <w:sz w:val="28"/>
          <w:szCs w:val="28"/>
        </w:rPr>
        <w:t xml:space="preserve">Розробником </w:t>
      </w:r>
      <w:proofErr w:type="spellStart"/>
      <w:r w:rsidRPr="00D50399">
        <w:rPr>
          <w:color w:val="000000"/>
          <w:sz w:val="28"/>
          <w:szCs w:val="28"/>
        </w:rPr>
        <w:t>проєкту</w:t>
      </w:r>
      <w:proofErr w:type="spellEnd"/>
      <w:r w:rsidRPr="00D50399">
        <w:rPr>
          <w:color w:val="000000"/>
          <w:sz w:val="28"/>
          <w:szCs w:val="28"/>
        </w:rPr>
        <w:t xml:space="preserve"> регуляторного </w:t>
      </w:r>
      <w:proofErr w:type="spellStart"/>
      <w:r w:rsidRPr="00D50399">
        <w:rPr>
          <w:color w:val="000000"/>
          <w:sz w:val="28"/>
          <w:szCs w:val="28"/>
        </w:rPr>
        <w:t>акта</w:t>
      </w:r>
      <w:proofErr w:type="spellEnd"/>
      <w:r w:rsidRPr="00D50399">
        <w:rPr>
          <w:color w:val="000000"/>
          <w:sz w:val="28"/>
          <w:szCs w:val="28"/>
        </w:rPr>
        <w:t xml:space="preserve"> є Департамент промисловості та розвитку підприємництва виконавчого органу Київської міської ради (Київської міської державної адміністрації).</w:t>
      </w:r>
    </w:p>
    <w:p w:rsidR="004D7AB9" w:rsidRPr="00D50399" w:rsidRDefault="00010987" w:rsidP="00C07A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D50399">
        <w:rPr>
          <w:color w:val="000000"/>
          <w:sz w:val="28"/>
          <w:szCs w:val="28"/>
        </w:rPr>
        <w:t>Проєктом</w:t>
      </w:r>
      <w:proofErr w:type="spellEnd"/>
      <w:r w:rsidRPr="00D50399">
        <w:rPr>
          <w:color w:val="000000"/>
          <w:sz w:val="28"/>
          <w:szCs w:val="28"/>
        </w:rPr>
        <w:t xml:space="preserve"> регуляторного </w:t>
      </w:r>
      <w:proofErr w:type="spellStart"/>
      <w:r w:rsidRPr="00D50399">
        <w:rPr>
          <w:color w:val="000000"/>
          <w:sz w:val="28"/>
          <w:szCs w:val="28"/>
        </w:rPr>
        <w:t>акта</w:t>
      </w:r>
      <w:proofErr w:type="spellEnd"/>
      <w:r w:rsidRPr="00D50399">
        <w:rPr>
          <w:color w:val="000000"/>
          <w:sz w:val="28"/>
          <w:szCs w:val="28"/>
        </w:rPr>
        <w:t xml:space="preserve"> передбачається </w:t>
      </w:r>
      <w:r w:rsidR="007B63A2" w:rsidRPr="00D50399">
        <w:rPr>
          <w:bCs/>
          <w:color w:val="000000"/>
          <w:sz w:val="28"/>
          <w:szCs w:val="28"/>
        </w:rPr>
        <w:t xml:space="preserve">затвердження </w:t>
      </w:r>
      <w:r w:rsidR="00470015" w:rsidRPr="00D50399">
        <w:rPr>
          <w:bCs/>
          <w:color w:val="000000"/>
          <w:sz w:val="28"/>
          <w:szCs w:val="28"/>
        </w:rPr>
        <w:t>змін та доповнень до Положення про ФКП у зв’язку з доповненням його  розділом 8 «Особливості надання фінансової допомоги у місті Києві на відкриття або розвиток власного бізнесу Захисникам та Захисницям України та членам їх сімей (при отриманні кредиту)»</w:t>
      </w:r>
      <w:r w:rsidR="004D7AB9" w:rsidRPr="00D50399">
        <w:rPr>
          <w:color w:val="000000"/>
          <w:sz w:val="28"/>
          <w:szCs w:val="28"/>
        </w:rPr>
        <w:t>.</w:t>
      </w:r>
    </w:p>
    <w:p w:rsidR="00010987" w:rsidRPr="00D50399" w:rsidRDefault="004D7AB9" w:rsidP="00C07A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D50399">
        <w:rPr>
          <w:color w:val="000000"/>
          <w:sz w:val="28"/>
          <w:szCs w:val="28"/>
        </w:rPr>
        <w:t>Проєкт</w:t>
      </w:r>
      <w:proofErr w:type="spellEnd"/>
      <w:r w:rsidR="006D1E42" w:rsidRPr="00D50399">
        <w:rPr>
          <w:color w:val="000000"/>
          <w:sz w:val="28"/>
          <w:szCs w:val="28"/>
        </w:rPr>
        <w:t xml:space="preserve"> рішення </w:t>
      </w:r>
      <w:r w:rsidR="00010987" w:rsidRPr="00D50399">
        <w:rPr>
          <w:color w:val="000000"/>
          <w:sz w:val="28"/>
          <w:szCs w:val="28"/>
        </w:rPr>
        <w:t>розміщено в мережі Інтернет за адресою:</w:t>
      </w:r>
      <w:r w:rsidR="0028743F" w:rsidRPr="00D50399">
        <w:rPr>
          <w:color w:val="000000"/>
          <w:sz w:val="28"/>
          <w:szCs w:val="28"/>
        </w:rPr>
        <w:t xml:space="preserve"> </w:t>
      </w:r>
      <w:hyperlink r:id="rId4" w:tgtFrame="_blank" w:history="1">
        <w:r w:rsidR="00010987" w:rsidRPr="00D50399">
          <w:rPr>
            <w:rStyle w:val="a5"/>
            <w:color w:val="2D5CA6"/>
            <w:sz w:val="28"/>
            <w:szCs w:val="28"/>
            <w:bdr w:val="none" w:sz="0" w:space="0" w:color="auto" w:frame="1"/>
          </w:rPr>
          <w:t>www.kyivcity.gov.ua</w:t>
        </w:r>
      </w:hyperlink>
      <w:r w:rsidR="0028743F" w:rsidRPr="00D50399">
        <w:rPr>
          <w:color w:val="000000"/>
          <w:sz w:val="28"/>
          <w:szCs w:val="28"/>
        </w:rPr>
        <w:t xml:space="preserve"> </w:t>
      </w:r>
      <w:r w:rsidR="00010987" w:rsidRPr="00D50399">
        <w:rPr>
          <w:color w:val="000000"/>
          <w:sz w:val="28"/>
          <w:szCs w:val="28"/>
        </w:rPr>
        <w:t>для отримання зауважень та пропозицій.</w:t>
      </w:r>
    </w:p>
    <w:p w:rsidR="00010987" w:rsidRDefault="00010987" w:rsidP="0028743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50399">
        <w:rPr>
          <w:color w:val="000000"/>
          <w:sz w:val="28"/>
          <w:szCs w:val="28"/>
        </w:rPr>
        <w:t xml:space="preserve">Зауваження та пропозиції до </w:t>
      </w:r>
      <w:proofErr w:type="spellStart"/>
      <w:r w:rsidRPr="00D50399">
        <w:rPr>
          <w:color w:val="000000"/>
          <w:sz w:val="28"/>
          <w:szCs w:val="28"/>
        </w:rPr>
        <w:t>проєкту</w:t>
      </w:r>
      <w:proofErr w:type="spellEnd"/>
      <w:r w:rsidRPr="00D50399">
        <w:rPr>
          <w:color w:val="000000"/>
          <w:sz w:val="28"/>
          <w:szCs w:val="28"/>
        </w:rPr>
        <w:t xml:space="preserve"> регуляторного </w:t>
      </w:r>
      <w:proofErr w:type="spellStart"/>
      <w:r w:rsidRPr="00D50399">
        <w:rPr>
          <w:color w:val="000000"/>
          <w:sz w:val="28"/>
          <w:szCs w:val="28"/>
        </w:rPr>
        <w:t>акта</w:t>
      </w:r>
      <w:proofErr w:type="spellEnd"/>
      <w:r w:rsidRPr="00D50399">
        <w:rPr>
          <w:color w:val="000000"/>
          <w:sz w:val="28"/>
          <w:szCs w:val="28"/>
        </w:rPr>
        <w:t xml:space="preserve"> приймаються від фізичних та юридичних осіб, їх об’єднань протягом одного місяця з дня оприлюднення у письмовому вигляді за </w:t>
      </w:r>
      <w:proofErr w:type="spellStart"/>
      <w:r w:rsidRPr="00D50399">
        <w:rPr>
          <w:color w:val="000000"/>
          <w:sz w:val="28"/>
          <w:szCs w:val="28"/>
        </w:rPr>
        <w:t>адресою</w:t>
      </w:r>
      <w:proofErr w:type="spellEnd"/>
      <w:r w:rsidRPr="00D50399">
        <w:rPr>
          <w:color w:val="000000"/>
          <w:sz w:val="28"/>
          <w:szCs w:val="28"/>
        </w:rPr>
        <w:t xml:space="preserve">: </w:t>
      </w:r>
      <w:r w:rsidR="005C5440" w:rsidRPr="00D50399">
        <w:rPr>
          <w:color w:val="000000"/>
          <w:sz w:val="28"/>
          <w:szCs w:val="28"/>
        </w:rPr>
        <w:t>вул. Басейна, 1/2-А, м. Київ, 01004,</w:t>
      </w:r>
      <w:r w:rsidRPr="00D50399">
        <w:rPr>
          <w:color w:val="000000"/>
          <w:sz w:val="28"/>
          <w:szCs w:val="28"/>
        </w:rPr>
        <w:t xml:space="preserve"> </w:t>
      </w:r>
      <w:proofErr w:type="spellStart"/>
      <w:r w:rsidRPr="00D50399">
        <w:rPr>
          <w:color w:val="000000"/>
          <w:sz w:val="28"/>
          <w:szCs w:val="28"/>
        </w:rPr>
        <w:t>тел</w:t>
      </w:r>
      <w:proofErr w:type="spellEnd"/>
      <w:r w:rsidRPr="00D50399">
        <w:rPr>
          <w:color w:val="000000"/>
          <w:sz w:val="28"/>
          <w:szCs w:val="28"/>
        </w:rPr>
        <w:t>. (044) 235-86-93 або на електронну адресу:</w:t>
      </w:r>
      <w:r w:rsidR="0028743F" w:rsidRPr="00D50399">
        <w:rPr>
          <w:color w:val="000000"/>
          <w:sz w:val="28"/>
          <w:szCs w:val="28"/>
        </w:rPr>
        <w:t xml:space="preserve"> </w:t>
      </w:r>
      <w:hyperlink r:id="rId5" w:history="1">
        <w:r w:rsidR="0065256F" w:rsidRPr="0071204C">
          <w:rPr>
            <w:rStyle w:val="a5"/>
            <w:sz w:val="28"/>
            <w:szCs w:val="28"/>
          </w:rPr>
          <w:t>industry@kyivcity.gov.ua</w:t>
        </w:r>
      </w:hyperlink>
      <w:r w:rsidR="006D1E42" w:rsidRPr="00D50399">
        <w:rPr>
          <w:color w:val="000000"/>
          <w:sz w:val="28"/>
          <w:szCs w:val="28"/>
        </w:rPr>
        <w:t>.</w:t>
      </w:r>
    </w:p>
    <w:p w:rsidR="0065256F" w:rsidRDefault="0065256F" w:rsidP="0028743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5256F" w:rsidRDefault="0065256F" w:rsidP="0028743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5256F" w:rsidRPr="0065256F" w:rsidRDefault="0065256F" w:rsidP="0065256F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Департаменту промисловості </w:t>
      </w:r>
    </w:p>
    <w:p w:rsidR="0065256F" w:rsidRPr="0065256F" w:rsidRDefault="0065256F" w:rsidP="0065256F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розвитку підприємництва виконавчого </w:t>
      </w:r>
    </w:p>
    <w:p w:rsidR="0065256F" w:rsidRPr="0065256F" w:rsidRDefault="0065256F" w:rsidP="0065256F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органу Київської міської ради (Київської</w:t>
      </w:r>
    </w:p>
    <w:p w:rsidR="0065256F" w:rsidRPr="0065256F" w:rsidRDefault="0065256F" w:rsidP="0065256F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56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державної адміністрації)                                     Володимир КОСТІКОВ</w:t>
      </w:r>
    </w:p>
    <w:p w:rsidR="0065256F" w:rsidRPr="00010987" w:rsidRDefault="0065256F" w:rsidP="0028743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B531FF" w:rsidRDefault="001F2A1E"/>
    <w:sectPr w:rsidR="00B531FF" w:rsidSect="00F91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87"/>
    <w:rsid w:val="000049EC"/>
    <w:rsid w:val="00010987"/>
    <w:rsid w:val="000324E2"/>
    <w:rsid w:val="00103706"/>
    <w:rsid w:val="00106665"/>
    <w:rsid w:val="001241F9"/>
    <w:rsid w:val="001C0CC0"/>
    <w:rsid w:val="001F2A1E"/>
    <w:rsid w:val="002342B3"/>
    <w:rsid w:val="00234A3D"/>
    <w:rsid w:val="0028743F"/>
    <w:rsid w:val="002B6635"/>
    <w:rsid w:val="002C6FEE"/>
    <w:rsid w:val="00332D5F"/>
    <w:rsid w:val="00346F05"/>
    <w:rsid w:val="003B2ED5"/>
    <w:rsid w:val="00444C78"/>
    <w:rsid w:val="00470015"/>
    <w:rsid w:val="004D7AB9"/>
    <w:rsid w:val="005C5440"/>
    <w:rsid w:val="005C6744"/>
    <w:rsid w:val="005E73DE"/>
    <w:rsid w:val="00611614"/>
    <w:rsid w:val="00644225"/>
    <w:rsid w:val="00650F93"/>
    <w:rsid w:val="0065256F"/>
    <w:rsid w:val="006B4FBA"/>
    <w:rsid w:val="006D1E42"/>
    <w:rsid w:val="00714598"/>
    <w:rsid w:val="007332EA"/>
    <w:rsid w:val="00754E28"/>
    <w:rsid w:val="00773161"/>
    <w:rsid w:val="00792377"/>
    <w:rsid w:val="007B63A2"/>
    <w:rsid w:val="007D5F3C"/>
    <w:rsid w:val="00812455"/>
    <w:rsid w:val="00957EC8"/>
    <w:rsid w:val="00970A7A"/>
    <w:rsid w:val="00A22466"/>
    <w:rsid w:val="00A5686C"/>
    <w:rsid w:val="00AC4705"/>
    <w:rsid w:val="00BB2E3D"/>
    <w:rsid w:val="00BB5F32"/>
    <w:rsid w:val="00BC5CF4"/>
    <w:rsid w:val="00BF634C"/>
    <w:rsid w:val="00C038F7"/>
    <w:rsid w:val="00C06342"/>
    <w:rsid w:val="00C07A7B"/>
    <w:rsid w:val="00C4414B"/>
    <w:rsid w:val="00D50399"/>
    <w:rsid w:val="00DB29DA"/>
    <w:rsid w:val="00EE7B31"/>
    <w:rsid w:val="00EF4F8F"/>
    <w:rsid w:val="00F046B1"/>
    <w:rsid w:val="00F06799"/>
    <w:rsid w:val="00F21AB5"/>
    <w:rsid w:val="00F628B8"/>
    <w:rsid w:val="00F736F5"/>
    <w:rsid w:val="00F91B66"/>
    <w:rsid w:val="00FA2EA8"/>
    <w:rsid w:val="00F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2137"/>
  <w15:docId w15:val="{1FBCF1E4-E241-4828-B3C4-CB7DEE59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98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10987"/>
    <w:rPr>
      <w:b/>
      <w:bCs/>
    </w:rPr>
  </w:style>
  <w:style w:type="character" w:styleId="a5">
    <w:name w:val="Hyperlink"/>
    <w:basedOn w:val="a0"/>
    <w:uiPriority w:val="99"/>
    <w:unhideWhenUsed/>
    <w:rsid w:val="00010987"/>
    <w:rPr>
      <w:color w:val="0000FF"/>
      <w:u w:val="single"/>
    </w:rPr>
  </w:style>
  <w:style w:type="paragraph" w:customStyle="1" w:styleId="Style">
    <w:name w:val="Style"/>
    <w:rsid w:val="0047001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val="u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dustry@kyivcity.gov.ua" TargetMode="External"/><Relationship Id="rId4" Type="http://schemas.openxmlformats.org/officeDocument/2006/relationships/hyperlink" Target="http://www.kyivcity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olga.rudukha</dc:creator>
  <cp:lastModifiedBy>Лобуренко Наталія Олександрівна</cp:lastModifiedBy>
  <cp:revision>6</cp:revision>
  <dcterms:created xsi:type="dcterms:W3CDTF">2024-08-30T07:41:00Z</dcterms:created>
  <dcterms:modified xsi:type="dcterms:W3CDTF">2025-02-04T13:11:00Z</dcterms:modified>
</cp:coreProperties>
</file>