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70B1B" w14:textId="77777777" w:rsidR="006A2B5E" w:rsidRPr="00AA3B34" w:rsidRDefault="006A2B5E" w:rsidP="00D85C94">
      <w:pPr>
        <w:pStyle w:val="2"/>
        <w:ind w:right="69" w:firstLine="567"/>
        <w:rPr>
          <w:szCs w:val="28"/>
        </w:rPr>
      </w:pPr>
      <w:bookmarkStart w:id="0" w:name="_GoBack"/>
      <w:bookmarkEnd w:id="0"/>
      <w:r w:rsidRPr="00AA3B34">
        <w:rPr>
          <w:szCs w:val="28"/>
        </w:rPr>
        <w:t>ПОЯСНЮВАЛЬНА ЗАПИСКА</w:t>
      </w:r>
    </w:p>
    <w:p w14:paraId="41633F58" w14:textId="77777777" w:rsidR="00696C99" w:rsidRDefault="006A2B5E" w:rsidP="00696C99">
      <w:pPr>
        <w:jc w:val="center"/>
        <w:rPr>
          <w:sz w:val="28"/>
          <w:szCs w:val="28"/>
          <w:lang w:val="uk-UA"/>
        </w:rPr>
      </w:pPr>
      <w:r w:rsidRPr="00696C99">
        <w:rPr>
          <w:sz w:val="28"/>
          <w:szCs w:val="28"/>
          <w:lang w:val="uk-UA"/>
        </w:rPr>
        <w:t xml:space="preserve">до </w:t>
      </w:r>
      <w:proofErr w:type="spellStart"/>
      <w:r w:rsidRPr="00696C99">
        <w:rPr>
          <w:sz w:val="28"/>
          <w:szCs w:val="28"/>
          <w:lang w:val="uk-UA"/>
        </w:rPr>
        <w:t>проєкту</w:t>
      </w:r>
      <w:proofErr w:type="spellEnd"/>
      <w:r w:rsidRPr="00696C99">
        <w:rPr>
          <w:sz w:val="28"/>
          <w:szCs w:val="28"/>
          <w:lang w:val="uk-UA"/>
        </w:rPr>
        <w:t xml:space="preserve"> рішення Київської міської ради </w:t>
      </w:r>
      <w:r w:rsidR="00696C99" w:rsidRPr="00696C99">
        <w:rPr>
          <w:sz w:val="28"/>
          <w:szCs w:val="28"/>
          <w:lang w:val="uk-UA"/>
        </w:rPr>
        <w:t>«Про затвердження</w:t>
      </w:r>
    </w:p>
    <w:p w14:paraId="6BAC124B" w14:textId="77777777" w:rsidR="00696C99" w:rsidRDefault="00696C99" w:rsidP="00696C99">
      <w:pPr>
        <w:jc w:val="center"/>
        <w:rPr>
          <w:sz w:val="28"/>
          <w:szCs w:val="28"/>
          <w:lang w:val="uk-UA"/>
        </w:rPr>
      </w:pPr>
      <w:r w:rsidRPr="00696C99">
        <w:rPr>
          <w:sz w:val="28"/>
          <w:szCs w:val="28"/>
          <w:lang w:val="uk-UA"/>
        </w:rPr>
        <w:t xml:space="preserve"> техніко-економічного обґрунтування щодо передачі цілісного майнового комплексу Педагогічного музею України з державної власності </w:t>
      </w:r>
    </w:p>
    <w:p w14:paraId="19560411" w14:textId="36779C49" w:rsidR="0038251A" w:rsidRDefault="00696C99" w:rsidP="00696C99">
      <w:pPr>
        <w:jc w:val="center"/>
        <w:rPr>
          <w:sz w:val="28"/>
          <w:szCs w:val="28"/>
          <w:lang w:val="uk-UA"/>
        </w:rPr>
      </w:pPr>
      <w:r w:rsidRPr="00696C99">
        <w:rPr>
          <w:sz w:val="28"/>
          <w:szCs w:val="28"/>
          <w:lang w:val="uk-UA"/>
        </w:rPr>
        <w:t>у комунальну власність територіальної громади м</w:t>
      </w:r>
      <w:r w:rsidR="00B07A48">
        <w:rPr>
          <w:sz w:val="28"/>
          <w:szCs w:val="28"/>
          <w:lang w:val="uk-UA"/>
        </w:rPr>
        <w:t>іста</w:t>
      </w:r>
      <w:r w:rsidRPr="00696C99">
        <w:rPr>
          <w:sz w:val="28"/>
          <w:szCs w:val="28"/>
          <w:lang w:val="uk-UA"/>
        </w:rPr>
        <w:t xml:space="preserve"> Києва»</w:t>
      </w:r>
    </w:p>
    <w:p w14:paraId="68F05A12" w14:textId="02CAB607" w:rsidR="00696C99" w:rsidRPr="00696C99" w:rsidRDefault="00696C99" w:rsidP="00F36BA8">
      <w:pPr>
        <w:rPr>
          <w:sz w:val="28"/>
          <w:szCs w:val="28"/>
          <w:lang w:val="uk-UA"/>
        </w:rPr>
      </w:pPr>
    </w:p>
    <w:p w14:paraId="7EE837D2" w14:textId="774C1DBD" w:rsidR="00E877FB" w:rsidRDefault="00E877FB" w:rsidP="00E877FB">
      <w:pPr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AA3B34">
        <w:rPr>
          <w:b/>
          <w:bCs/>
          <w:sz w:val="28"/>
          <w:szCs w:val="28"/>
          <w:lang w:val="uk-UA" w:eastAsia="ar-SA"/>
        </w:rPr>
        <w:t xml:space="preserve">1. Опис проблем, для вирішення яких підготовлено </w:t>
      </w:r>
      <w:proofErr w:type="spellStart"/>
      <w:r w:rsidRPr="00AA3B34">
        <w:rPr>
          <w:b/>
          <w:bCs/>
          <w:sz w:val="28"/>
          <w:szCs w:val="28"/>
          <w:lang w:val="uk-UA" w:eastAsia="ar-SA"/>
        </w:rPr>
        <w:t>проєкт</w:t>
      </w:r>
      <w:proofErr w:type="spellEnd"/>
      <w:r w:rsidRPr="00AA3B34">
        <w:rPr>
          <w:b/>
          <w:bCs/>
          <w:sz w:val="28"/>
          <w:szCs w:val="28"/>
          <w:lang w:val="uk-UA" w:eastAsia="ar-SA"/>
        </w:rPr>
        <w:t xml:space="preserve"> рішення, обґрунтування відповідності та достатності передбачених у </w:t>
      </w:r>
      <w:proofErr w:type="spellStart"/>
      <w:r w:rsidRPr="00AA3B34">
        <w:rPr>
          <w:b/>
          <w:bCs/>
          <w:sz w:val="28"/>
          <w:szCs w:val="28"/>
          <w:lang w:val="uk-UA" w:eastAsia="ar-SA"/>
        </w:rPr>
        <w:t>проєкті</w:t>
      </w:r>
      <w:proofErr w:type="spellEnd"/>
      <w:r w:rsidRPr="00AA3B34">
        <w:rPr>
          <w:b/>
          <w:bCs/>
          <w:sz w:val="28"/>
          <w:szCs w:val="28"/>
          <w:lang w:val="uk-UA"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E1DC17D" w14:textId="666FBB3F" w:rsidR="00B07A48" w:rsidRPr="00B07A48" w:rsidRDefault="00B07A48" w:rsidP="00B07A48">
      <w:pPr>
        <w:ind w:firstLine="708"/>
        <w:jc w:val="both"/>
        <w:rPr>
          <w:bCs/>
          <w:sz w:val="28"/>
          <w:szCs w:val="28"/>
          <w:lang w:val="uk-UA" w:eastAsia="ar-SA"/>
        </w:rPr>
      </w:pPr>
      <w:proofErr w:type="spellStart"/>
      <w:r w:rsidRPr="00B07A48">
        <w:rPr>
          <w:bCs/>
          <w:sz w:val="28"/>
          <w:szCs w:val="28"/>
          <w:lang w:val="uk-UA" w:eastAsia="ar-SA"/>
        </w:rPr>
        <w:t>Проєктом</w:t>
      </w:r>
      <w:proofErr w:type="spellEnd"/>
      <w:r w:rsidRPr="00B07A48">
        <w:rPr>
          <w:bCs/>
          <w:sz w:val="28"/>
          <w:szCs w:val="28"/>
          <w:lang w:val="uk-UA" w:eastAsia="ar-SA"/>
        </w:rPr>
        <w:t xml:space="preserve"> рішення пропонується затвердити техніко-економічн</w:t>
      </w:r>
      <w:r>
        <w:rPr>
          <w:bCs/>
          <w:sz w:val="28"/>
          <w:szCs w:val="28"/>
          <w:lang w:val="uk-UA" w:eastAsia="ar-SA"/>
        </w:rPr>
        <w:t>е</w:t>
      </w:r>
      <w:r w:rsidRPr="00B07A48">
        <w:rPr>
          <w:bCs/>
          <w:sz w:val="28"/>
          <w:szCs w:val="28"/>
          <w:lang w:val="uk-UA" w:eastAsia="ar-SA"/>
        </w:rPr>
        <w:t xml:space="preserve"> обґрунтування щодо передачі цілісного майнового комплексу Педагогічного музею України з державної власності у комунальну власність територіальної громади м</w:t>
      </w:r>
      <w:r>
        <w:rPr>
          <w:bCs/>
          <w:sz w:val="28"/>
          <w:szCs w:val="28"/>
          <w:lang w:val="uk-UA" w:eastAsia="ar-SA"/>
        </w:rPr>
        <w:t>іста</w:t>
      </w:r>
      <w:r w:rsidRPr="00B07A48">
        <w:rPr>
          <w:bCs/>
          <w:sz w:val="28"/>
          <w:szCs w:val="28"/>
          <w:lang w:val="uk-UA" w:eastAsia="ar-SA"/>
        </w:rPr>
        <w:t xml:space="preserve"> Києва</w:t>
      </w:r>
      <w:r>
        <w:rPr>
          <w:bCs/>
          <w:sz w:val="28"/>
          <w:szCs w:val="28"/>
          <w:lang w:val="uk-UA" w:eastAsia="ar-SA"/>
        </w:rPr>
        <w:t>.</w:t>
      </w:r>
    </w:p>
    <w:p w14:paraId="3FCEA96E" w14:textId="77777777" w:rsidR="00863A96" w:rsidRPr="00A34822" w:rsidRDefault="00863A96" w:rsidP="00863A96">
      <w:pPr>
        <w:shd w:val="clear" w:color="auto" w:fill="FFFFFF"/>
        <w:tabs>
          <w:tab w:val="left" w:pos="9639"/>
        </w:tabs>
        <w:ind w:right="2" w:firstLine="709"/>
        <w:jc w:val="both"/>
        <w:rPr>
          <w:sz w:val="28"/>
          <w:szCs w:val="28"/>
          <w:lang w:val="uk-UA"/>
        </w:rPr>
      </w:pPr>
      <w:r w:rsidRPr="00A34822">
        <w:rPr>
          <w:sz w:val="28"/>
          <w:szCs w:val="28"/>
          <w:lang w:val="uk-UA"/>
        </w:rPr>
        <w:t>Відповідно до статті 28 та додатку 10 Закону України «Про Державний бюджет України на 2015 рік» видатки на фінансування Педагогічного музею України з 1 січня 2015 року передано з Державного бюджету України на місцевий бюджет міста Києва, але цілісний майновий комплекс Педагогічного музею України є державною власністю та перебуває на балансі і в оперативному управлінні Педагогічного музею України та належить Національній академії педагогічних наук України (далі НАПН України) на праві господарського відання.</w:t>
      </w:r>
    </w:p>
    <w:p w14:paraId="7646AB5D" w14:textId="77777777" w:rsidR="00863A96" w:rsidRPr="00A34822" w:rsidRDefault="00863A96" w:rsidP="00863A96">
      <w:pPr>
        <w:shd w:val="clear" w:color="auto" w:fill="FFFFFF"/>
        <w:ind w:right="10" w:firstLine="709"/>
        <w:jc w:val="both"/>
        <w:rPr>
          <w:bCs/>
          <w:sz w:val="28"/>
          <w:szCs w:val="28"/>
          <w:lang w:val="uk-UA"/>
        </w:rPr>
      </w:pPr>
      <w:r w:rsidRPr="00A34822">
        <w:rPr>
          <w:sz w:val="28"/>
          <w:szCs w:val="28"/>
          <w:lang w:val="uk-UA"/>
        </w:rPr>
        <w:t xml:space="preserve">На сьогодні </w:t>
      </w:r>
      <w:r w:rsidRPr="00A34822">
        <w:rPr>
          <w:bCs/>
          <w:sz w:val="28"/>
          <w:szCs w:val="28"/>
          <w:lang w:val="uk-UA"/>
        </w:rPr>
        <w:t>цілісний майновий комплекс Педагогічн</w:t>
      </w:r>
      <w:r>
        <w:rPr>
          <w:bCs/>
          <w:sz w:val="28"/>
          <w:szCs w:val="28"/>
          <w:lang w:val="uk-UA"/>
        </w:rPr>
        <w:t>ого</w:t>
      </w:r>
      <w:r w:rsidRPr="00A34822">
        <w:rPr>
          <w:bCs/>
          <w:sz w:val="28"/>
          <w:szCs w:val="28"/>
          <w:lang w:val="uk-UA"/>
        </w:rPr>
        <w:t xml:space="preserve"> музе</w:t>
      </w:r>
      <w:r>
        <w:rPr>
          <w:bCs/>
          <w:sz w:val="28"/>
          <w:szCs w:val="28"/>
          <w:lang w:val="uk-UA"/>
        </w:rPr>
        <w:t>ю</w:t>
      </w:r>
      <w:r w:rsidRPr="00A34822">
        <w:rPr>
          <w:bCs/>
          <w:sz w:val="28"/>
          <w:szCs w:val="28"/>
          <w:lang w:val="uk-UA"/>
        </w:rPr>
        <w:t xml:space="preserve"> України є державною власністю, але його утримання фінансується з бюджету міста Києва, що ускладнює керування діяльністю Педагогічного музею України.</w:t>
      </w:r>
    </w:p>
    <w:p w14:paraId="10119A11" w14:textId="6272FB16" w:rsidR="00863A96" w:rsidRDefault="00863A96" w:rsidP="00863A96">
      <w:pPr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A34822">
        <w:rPr>
          <w:sz w:val="28"/>
          <w:szCs w:val="28"/>
          <w:lang w:val="uk-UA"/>
        </w:rPr>
        <w:t xml:space="preserve">Відповідно до статті 32 Закону України «Про місцеве самоврядування в </w:t>
      </w:r>
      <w:r>
        <w:rPr>
          <w:sz w:val="28"/>
          <w:szCs w:val="28"/>
          <w:lang w:val="uk-UA"/>
        </w:rPr>
        <w:t>У</w:t>
      </w:r>
      <w:r w:rsidRPr="00A34822">
        <w:rPr>
          <w:sz w:val="28"/>
          <w:szCs w:val="28"/>
          <w:lang w:val="uk-UA"/>
        </w:rPr>
        <w:t>країні» до відання виконавчих органів міських рад належить управління закладами культури, що перебувають у комунальній власності відповідних територіальних громад сіл, селищ, міст (міста Києва), організація їх матеріально-технічного та фінансового забезпечення.</w:t>
      </w:r>
    </w:p>
    <w:p w14:paraId="7017532E" w14:textId="3980E956" w:rsidR="000763EB" w:rsidRPr="00A34822" w:rsidRDefault="000763EB" w:rsidP="00E33EC9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A34822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A348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Київської міської ради</w:t>
      </w:r>
      <w:r w:rsidRPr="00A34822">
        <w:rPr>
          <w:sz w:val="28"/>
          <w:szCs w:val="28"/>
          <w:lang w:val="uk-UA"/>
        </w:rPr>
        <w:t xml:space="preserve"> від 10 лютого 2017 року № 945/1949</w:t>
      </w:r>
      <w:r>
        <w:rPr>
          <w:sz w:val="28"/>
          <w:szCs w:val="28"/>
          <w:lang w:val="uk-UA"/>
        </w:rPr>
        <w:t xml:space="preserve"> «Про надання згоди на безоплатне прийняття до комунальної власності територіальної громади міста Києва цілісних майнових комплексів закладів культури» </w:t>
      </w:r>
      <w:r w:rsidR="00E33EC9">
        <w:rPr>
          <w:sz w:val="28"/>
          <w:szCs w:val="28"/>
          <w:lang w:val="uk-UA"/>
        </w:rPr>
        <w:t>надано згоду на безоплатне прийняття до комунальної власності територіальної громади міста Києва цілісного майнового комплексу закладу культури</w:t>
      </w:r>
      <w:r w:rsidR="00B07A48">
        <w:rPr>
          <w:sz w:val="28"/>
          <w:szCs w:val="28"/>
          <w:lang w:val="uk-UA"/>
        </w:rPr>
        <w:t xml:space="preserve"> Педагогічного музею України</w:t>
      </w:r>
      <w:r w:rsidR="00E33EC9">
        <w:rPr>
          <w:sz w:val="28"/>
          <w:szCs w:val="28"/>
          <w:lang w:val="uk-UA"/>
        </w:rPr>
        <w:t>, що належать до державної власності</w:t>
      </w:r>
      <w:r w:rsidR="00B07A48">
        <w:rPr>
          <w:sz w:val="28"/>
          <w:szCs w:val="28"/>
          <w:lang w:val="uk-UA"/>
        </w:rPr>
        <w:t>.</w:t>
      </w:r>
    </w:p>
    <w:p w14:paraId="0E503673" w14:textId="77777777" w:rsidR="00863A96" w:rsidRPr="00A34822" w:rsidRDefault="00863A96" w:rsidP="00863A96">
      <w:pPr>
        <w:shd w:val="clear" w:color="auto" w:fill="FFFFFF"/>
        <w:ind w:right="10" w:firstLine="709"/>
        <w:jc w:val="both"/>
        <w:rPr>
          <w:bCs/>
          <w:sz w:val="28"/>
          <w:szCs w:val="28"/>
          <w:lang w:val="uk-UA"/>
        </w:rPr>
      </w:pPr>
      <w:r w:rsidRPr="00A34822">
        <w:rPr>
          <w:bCs/>
          <w:sz w:val="28"/>
          <w:szCs w:val="28"/>
          <w:lang w:val="uk-UA"/>
        </w:rPr>
        <w:t>Безоплатна передача цілісного майнового комплексу Педагогічного музею України буде логічним завершенням процедури передачі закладу з державної у комунальну власність та забезпечить дотримання вимог бюджетного та іншого законодавства щодо утримання та обслуговування в цілому Педагогічного музею України.</w:t>
      </w:r>
    </w:p>
    <w:p w14:paraId="36459D10" w14:textId="77777777" w:rsidR="00863A96" w:rsidRPr="00A34822" w:rsidRDefault="00863A96" w:rsidP="00863A96">
      <w:pPr>
        <w:shd w:val="clear" w:color="auto" w:fill="FFFFFF"/>
        <w:ind w:right="19" w:firstLine="720"/>
        <w:jc w:val="both"/>
        <w:rPr>
          <w:color w:val="FF0000"/>
          <w:sz w:val="28"/>
          <w:szCs w:val="28"/>
          <w:lang w:val="uk-UA"/>
        </w:rPr>
      </w:pPr>
      <w:r w:rsidRPr="00A34822">
        <w:rPr>
          <w:sz w:val="28"/>
          <w:szCs w:val="28"/>
          <w:lang w:val="uk-UA"/>
        </w:rPr>
        <w:t xml:space="preserve">Після завершення процедури передачі Педагогічний музей України буде використовуватися за цільовим призначенням для здійснення видів діяльності – функціонування музеїв, що відповідає завданням покладеним на територіальну громаду міста Києва, відповідно до </w:t>
      </w:r>
      <w:r w:rsidRPr="00A34822">
        <w:rPr>
          <w:sz w:val="28"/>
          <w:szCs w:val="28"/>
          <w:bdr w:val="none" w:sz="0" w:space="0" w:color="auto" w:frame="1"/>
          <w:lang w:val="uk-UA"/>
        </w:rPr>
        <w:t xml:space="preserve">Законів України «Про місцеве </w:t>
      </w:r>
      <w:r w:rsidRPr="00A34822">
        <w:rPr>
          <w:sz w:val="28"/>
          <w:szCs w:val="28"/>
          <w:bdr w:val="none" w:sz="0" w:space="0" w:color="auto" w:frame="1"/>
          <w:lang w:val="uk-UA"/>
        </w:rPr>
        <w:lastRenderedPageBreak/>
        <w:t xml:space="preserve">самоврядування в Україні», «Про столицю України </w:t>
      </w:r>
      <w:r w:rsidRPr="00A34822">
        <w:rPr>
          <w:spacing w:val="-1"/>
          <w:sz w:val="28"/>
          <w:szCs w:val="28"/>
          <w:lang w:val="uk-UA"/>
        </w:rPr>
        <w:t>–</w:t>
      </w:r>
      <w:r w:rsidRPr="00A34822">
        <w:rPr>
          <w:sz w:val="28"/>
          <w:szCs w:val="28"/>
          <w:bdr w:val="none" w:sz="0" w:space="0" w:color="auto" w:frame="1"/>
          <w:lang w:val="uk-UA"/>
        </w:rPr>
        <w:t xml:space="preserve"> місто-герой Київ», </w:t>
      </w:r>
      <w:r w:rsidRPr="00A34822">
        <w:rPr>
          <w:sz w:val="28"/>
          <w:szCs w:val="28"/>
          <w:shd w:val="clear" w:color="auto" w:fill="FFFFFF"/>
          <w:lang w:val="uk-UA"/>
        </w:rPr>
        <w:t>Статуту територіальної громади міста Києва</w:t>
      </w:r>
      <w:r w:rsidRPr="00A34822">
        <w:rPr>
          <w:sz w:val="28"/>
          <w:szCs w:val="28"/>
          <w:lang w:val="uk-UA"/>
        </w:rPr>
        <w:t>.</w:t>
      </w:r>
    </w:p>
    <w:p w14:paraId="27A74D00" w14:textId="08B92760" w:rsidR="00863A96" w:rsidRDefault="00863A96" w:rsidP="00863A9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34822">
        <w:rPr>
          <w:sz w:val="28"/>
          <w:szCs w:val="28"/>
          <w:lang w:val="uk-UA"/>
        </w:rPr>
        <w:t>Передача Педагогічного музею України в комунальну власність територіальної громади міста Києва сприятиме створенню умов для перетворення музею на відкритий багатоцільовий осередок культури, науки, освіти та виховання особистості відповідно до світової тенденції розвитку музейної справи: відкритий музей у відкритому суспільстві, туристичний об'єкт міжнародного рівня, центр культурного спілкування та соціальної адаптації.</w:t>
      </w:r>
    </w:p>
    <w:p w14:paraId="42283477" w14:textId="2F63329B" w:rsidR="003F0327" w:rsidRDefault="003F0327" w:rsidP="00863A9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</w:t>
      </w:r>
      <w:r w:rsidR="00191302">
        <w:rPr>
          <w:sz w:val="28"/>
          <w:szCs w:val="28"/>
          <w:lang w:val="uk-UA"/>
        </w:rPr>
        <w:t xml:space="preserve">до пункту 4 статті 4 Закону України </w:t>
      </w:r>
      <w:r w:rsidR="00191302" w:rsidRPr="00696C99">
        <w:rPr>
          <w:sz w:val="28"/>
          <w:szCs w:val="28"/>
          <w:lang w:val="uk-UA"/>
        </w:rPr>
        <w:t xml:space="preserve">«Про </w:t>
      </w:r>
      <w:r w:rsidR="00191302">
        <w:rPr>
          <w:sz w:val="28"/>
          <w:szCs w:val="28"/>
          <w:lang w:val="uk-UA"/>
        </w:rPr>
        <w:t>передачу об’єктів права державної та комунальної власності</w:t>
      </w:r>
      <w:r w:rsidR="00191302" w:rsidRPr="00696C99">
        <w:rPr>
          <w:sz w:val="28"/>
          <w:szCs w:val="28"/>
          <w:lang w:val="uk-UA"/>
        </w:rPr>
        <w:t>»</w:t>
      </w:r>
      <w:r w:rsidR="00191302">
        <w:rPr>
          <w:sz w:val="28"/>
          <w:szCs w:val="28"/>
          <w:lang w:val="uk-UA"/>
        </w:rPr>
        <w:t xml:space="preserve">, до пропозиції щодо передачі цілісних </w:t>
      </w:r>
      <w:r w:rsidR="00191302" w:rsidRPr="00191302">
        <w:rPr>
          <w:sz w:val="28"/>
          <w:szCs w:val="28"/>
          <w:lang w:val="uk-UA"/>
        </w:rPr>
        <w:t>майнових комплексів підприємств, акцій (часток, паїв) дода</w:t>
      </w:r>
      <w:r w:rsidR="00191302">
        <w:rPr>
          <w:sz w:val="28"/>
          <w:szCs w:val="28"/>
          <w:lang w:val="uk-UA"/>
        </w:rPr>
        <w:t xml:space="preserve">ється </w:t>
      </w:r>
      <w:r w:rsidR="00191302" w:rsidRPr="00191302">
        <w:rPr>
          <w:sz w:val="28"/>
          <w:szCs w:val="28"/>
          <w:lang w:val="uk-UA"/>
        </w:rPr>
        <w:t>т</w:t>
      </w:r>
      <w:r w:rsidR="004205A4">
        <w:rPr>
          <w:sz w:val="28"/>
          <w:szCs w:val="28"/>
          <w:lang w:val="uk-UA"/>
        </w:rPr>
        <w:t>ехніко-економічне обґрунтування</w:t>
      </w:r>
      <w:r w:rsidR="00191302" w:rsidRPr="00191302">
        <w:rPr>
          <w:sz w:val="28"/>
          <w:szCs w:val="28"/>
          <w:lang w:val="uk-UA"/>
        </w:rPr>
        <w:t xml:space="preserve"> з визначенням етапів та строків його реалізації, а також джерел фінансування видатків на його реалізацію, розроблений на підставі розрахунків щодо забезпечення ефективного використання цього майна та затверджений органом, уповноваженим управляти державним майном, що передається, а також органом місцевого самоврядування, якому передаються підприємство або акції (частки, паї) у майні г</w:t>
      </w:r>
      <w:r w:rsidR="00191302">
        <w:rPr>
          <w:sz w:val="28"/>
          <w:szCs w:val="28"/>
          <w:lang w:val="uk-UA"/>
        </w:rPr>
        <w:t>осподарського товариства</w:t>
      </w:r>
      <w:r w:rsidR="00441CFB">
        <w:rPr>
          <w:sz w:val="28"/>
          <w:szCs w:val="28"/>
          <w:lang w:val="uk-UA"/>
        </w:rPr>
        <w:t xml:space="preserve">, отже </w:t>
      </w:r>
      <w:r w:rsidR="00441CFB" w:rsidRPr="00B07A48">
        <w:rPr>
          <w:bCs/>
          <w:sz w:val="28"/>
          <w:szCs w:val="28"/>
          <w:lang w:val="uk-UA" w:eastAsia="ar-SA"/>
        </w:rPr>
        <w:t>техніко-економічн</w:t>
      </w:r>
      <w:r w:rsidR="00441CFB">
        <w:rPr>
          <w:bCs/>
          <w:sz w:val="28"/>
          <w:szCs w:val="28"/>
          <w:lang w:val="uk-UA" w:eastAsia="ar-SA"/>
        </w:rPr>
        <w:t>е</w:t>
      </w:r>
      <w:r w:rsidR="00441CFB" w:rsidRPr="00B07A48">
        <w:rPr>
          <w:bCs/>
          <w:sz w:val="28"/>
          <w:szCs w:val="28"/>
          <w:lang w:val="uk-UA" w:eastAsia="ar-SA"/>
        </w:rPr>
        <w:t xml:space="preserve"> обґрунтування</w:t>
      </w:r>
      <w:r w:rsidR="00441CFB">
        <w:rPr>
          <w:bCs/>
          <w:sz w:val="28"/>
          <w:szCs w:val="28"/>
          <w:lang w:val="uk-UA" w:eastAsia="ar-SA"/>
        </w:rPr>
        <w:t xml:space="preserve"> цілісного майнового комплексу затверджується органом місцевого самоврядування</w:t>
      </w:r>
      <w:r w:rsidR="00191302">
        <w:rPr>
          <w:sz w:val="28"/>
          <w:szCs w:val="28"/>
          <w:lang w:val="uk-UA"/>
        </w:rPr>
        <w:t>.</w:t>
      </w:r>
    </w:p>
    <w:p w14:paraId="6E22ED63" w14:textId="5A647AC0" w:rsidR="002F5D8C" w:rsidRPr="00191302" w:rsidRDefault="002F5D8C" w:rsidP="00863A9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Оригінал техніко-економічного </w:t>
      </w:r>
      <w:r w:rsidRPr="00696C99">
        <w:rPr>
          <w:sz w:val="28"/>
          <w:szCs w:val="28"/>
          <w:lang w:val="uk-UA"/>
        </w:rPr>
        <w:t>обґрунтування</w:t>
      </w:r>
      <w:r>
        <w:rPr>
          <w:sz w:val="28"/>
          <w:szCs w:val="28"/>
          <w:lang w:val="uk-UA"/>
        </w:rPr>
        <w:t xml:space="preserve"> буде направлений до Міністерства економіки України для підготовки розпорядження Кабінету Міністрів України про передачу відповідно до Закону України «Про передачу об’єктів права державної та комунальної власності».</w:t>
      </w:r>
    </w:p>
    <w:p w14:paraId="0DBD31A4" w14:textId="6C5CE0A7" w:rsidR="00E35E0A" w:rsidRPr="00AA3B34" w:rsidRDefault="00E35E0A" w:rsidP="00863A96">
      <w:pPr>
        <w:pStyle w:val="a3"/>
        <w:shd w:val="clear" w:color="auto" w:fill="FFFFFF"/>
        <w:spacing w:after="0" w:line="240" w:lineRule="auto"/>
        <w:ind w:left="0" w:right="-142" w:firstLine="567"/>
        <w:jc w:val="both"/>
        <w:rPr>
          <w:sz w:val="28"/>
          <w:szCs w:val="28"/>
          <w:shd w:val="clear" w:color="auto" w:fill="FFFFFF"/>
        </w:rPr>
      </w:pPr>
    </w:p>
    <w:p w14:paraId="3BA16CF6" w14:textId="3179788B" w:rsidR="00BA75A2" w:rsidRPr="00AA3B34" w:rsidRDefault="00BA75A2" w:rsidP="00BA75A2">
      <w:pPr>
        <w:ind w:firstLine="708"/>
        <w:jc w:val="both"/>
        <w:rPr>
          <w:b/>
          <w:sz w:val="28"/>
          <w:szCs w:val="28"/>
          <w:lang w:val="uk-UA"/>
        </w:rPr>
      </w:pPr>
      <w:r w:rsidRPr="00AA3B34">
        <w:rPr>
          <w:b/>
          <w:sz w:val="28"/>
          <w:szCs w:val="28"/>
          <w:lang w:val="uk-UA"/>
        </w:rPr>
        <w:t xml:space="preserve">2. Правове обґрунтування необхідності прийняття рішення </w:t>
      </w:r>
      <w:r w:rsidRPr="00AA3B34">
        <w:rPr>
          <w:b/>
          <w:sz w:val="28"/>
          <w:szCs w:val="28"/>
          <w:lang w:val="uk-UA"/>
        </w:rPr>
        <w:br/>
        <w:t xml:space="preserve">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AA3B34">
        <w:rPr>
          <w:b/>
          <w:sz w:val="28"/>
          <w:szCs w:val="28"/>
          <w:lang w:val="uk-UA"/>
        </w:rPr>
        <w:t>проєкт</w:t>
      </w:r>
      <w:proofErr w:type="spellEnd"/>
      <w:r w:rsidRPr="00AA3B34">
        <w:rPr>
          <w:b/>
          <w:sz w:val="28"/>
          <w:szCs w:val="28"/>
          <w:lang w:val="uk-UA"/>
        </w:rPr>
        <w:t xml:space="preserve"> рішення.</w:t>
      </w:r>
    </w:p>
    <w:p w14:paraId="175F55C5" w14:textId="17C3B52D" w:rsidR="00696C99" w:rsidRDefault="00A1350F" w:rsidP="00696C99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 w:rsidRPr="00AA3B34">
        <w:rPr>
          <w:sz w:val="28"/>
          <w:szCs w:val="28"/>
          <w:lang w:val="uk-UA"/>
        </w:rPr>
        <w:t xml:space="preserve">Закон України </w:t>
      </w:r>
      <w:r w:rsidR="00696C99" w:rsidRPr="00696C99">
        <w:rPr>
          <w:sz w:val="28"/>
          <w:szCs w:val="28"/>
          <w:lang w:val="uk-UA"/>
        </w:rPr>
        <w:t>«Про міс</w:t>
      </w:r>
      <w:r w:rsidR="00696C99">
        <w:rPr>
          <w:sz w:val="28"/>
          <w:szCs w:val="28"/>
          <w:lang w:val="uk-UA"/>
        </w:rPr>
        <w:t>цеве самоврядування в Україні»</w:t>
      </w:r>
      <w:r w:rsidR="003F0327">
        <w:rPr>
          <w:sz w:val="28"/>
          <w:szCs w:val="28"/>
          <w:lang w:val="uk-UA"/>
        </w:rPr>
        <w:t>,</w:t>
      </w:r>
    </w:p>
    <w:p w14:paraId="3D69B932" w14:textId="4A0A5058" w:rsidR="00696C99" w:rsidRDefault="00696C99" w:rsidP="00696C99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 w:rsidRPr="00696C99">
        <w:rPr>
          <w:sz w:val="28"/>
          <w:szCs w:val="28"/>
          <w:lang w:val="uk-UA"/>
        </w:rPr>
        <w:t xml:space="preserve">Закон України «Про </w:t>
      </w:r>
      <w:r>
        <w:rPr>
          <w:sz w:val="28"/>
          <w:szCs w:val="28"/>
          <w:lang w:val="uk-UA"/>
        </w:rPr>
        <w:t>передачу об’єктів права державної та комунальної власності</w:t>
      </w:r>
      <w:r w:rsidRPr="00696C99">
        <w:rPr>
          <w:sz w:val="28"/>
          <w:szCs w:val="28"/>
          <w:lang w:val="uk-UA"/>
        </w:rPr>
        <w:t>»</w:t>
      </w:r>
      <w:r w:rsidR="003F0327">
        <w:rPr>
          <w:sz w:val="28"/>
          <w:szCs w:val="28"/>
          <w:lang w:val="uk-UA"/>
        </w:rPr>
        <w:t>,</w:t>
      </w:r>
    </w:p>
    <w:p w14:paraId="6E663B1E" w14:textId="14EE53CD" w:rsidR="008509EA" w:rsidRDefault="008509EA" w:rsidP="00696C99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A34822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>Київської міської ради</w:t>
      </w:r>
      <w:r w:rsidRPr="00A34822">
        <w:rPr>
          <w:sz w:val="28"/>
          <w:szCs w:val="28"/>
          <w:lang w:val="uk-UA"/>
        </w:rPr>
        <w:t xml:space="preserve"> від 10 лютого 2017 року № 945/1949</w:t>
      </w:r>
      <w:r>
        <w:rPr>
          <w:sz w:val="28"/>
          <w:szCs w:val="28"/>
          <w:lang w:val="uk-UA"/>
        </w:rPr>
        <w:t xml:space="preserve"> «Про надання згоди на безоплатне прийняття до комунальної власності територіальної громади міста Києва цілісних майнових комплексів закладів культури».</w:t>
      </w:r>
    </w:p>
    <w:p w14:paraId="05E8AE32" w14:textId="77777777" w:rsidR="0026675B" w:rsidRPr="00AA3B34" w:rsidRDefault="0026675B" w:rsidP="0026675B">
      <w:pPr>
        <w:tabs>
          <w:tab w:val="left" w:pos="851"/>
        </w:tabs>
        <w:ind w:right="69" w:firstLine="567"/>
        <w:jc w:val="both"/>
        <w:rPr>
          <w:b/>
          <w:sz w:val="28"/>
          <w:szCs w:val="28"/>
          <w:lang w:val="uk-UA"/>
        </w:rPr>
      </w:pPr>
    </w:p>
    <w:p w14:paraId="0CD73018" w14:textId="77777777" w:rsidR="00A1350F" w:rsidRPr="00AA3B34" w:rsidRDefault="00A1350F" w:rsidP="00A1350F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AA3B3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3. Опис цілей і завдань, основних положень </w:t>
      </w:r>
      <w:proofErr w:type="spellStart"/>
      <w:r w:rsidRPr="00AA3B3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проєкту</w:t>
      </w:r>
      <w:proofErr w:type="spellEnd"/>
      <w:r w:rsidRPr="00AA3B3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AA3B3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проєкту</w:t>
      </w:r>
      <w:proofErr w:type="spellEnd"/>
      <w:r w:rsidRPr="00AA3B3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рішення.</w:t>
      </w:r>
    </w:p>
    <w:p w14:paraId="6759B338" w14:textId="48C0EA0C" w:rsidR="00696C99" w:rsidRDefault="006A2B5E" w:rsidP="00696C99">
      <w:pPr>
        <w:pStyle w:val="1"/>
        <w:ind w:right="69" w:firstLine="567"/>
        <w:jc w:val="both"/>
        <w:rPr>
          <w:szCs w:val="28"/>
          <w:lang w:val="uk-UA"/>
        </w:rPr>
      </w:pPr>
      <w:r w:rsidRPr="00AA3B34">
        <w:rPr>
          <w:w w:val="101"/>
          <w:szCs w:val="28"/>
          <w:lang w:val="uk-UA"/>
        </w:rPr>
        <w:t xml:space="preserve">Метою цього </w:t>
      </w:r>
      <w:proofErr w:type="spellStart"/>
      <w:r w:rsidRPr="00AA3B34">
        <w:rPr>
          <w:w w:val="101"/>
          <w:szCs w:val="28"/>
          <w:lang w:val="uk-UA"/>
        </w:rPr>
        <w:t>проєкту</w:t>
      </w:r>
      <w:proofErr w:type="spellEnd"/>
      <w:r w:rsidRPr="00AA3B34">
        <w:rPr>
          <w:w w:val="101"/>
          <w:szCs w:val="28"/>
          <w:lang w:val="uk-UA"/>
        </w:rPr>
        <w:t xml:space="preserve"> рішення </w:t>
      </w:r>
      <w:r w:rsidR="00696C99" w:rsidRPr="00696C99">
        <w:rPr>
          <w:szCs w:val="28"/>
          <w:lang w:val="uk-UA"/>
        </w:rPr>
        <w:t>затвердження</w:t>
      </w:r>
      <w:r w:rsidR="00696C99">
        <w:rPr>
          <w:szCs w:val="28"/>
          <w:lang w:val="uk-UA"/>
        </w:rPr>
        <w:t xml:space="preserve"> </w:t>
      </w:r>
      <w:r w:rsidR="00696C99" w:rsidRPr="00696C99">
        <w:rPr>
          <w:szCs w:val="28"/>
          <w:lang w:val="uk-UA"/>
        </w:rPr>
        <w:t>техніко-економічного обґрунтування щодо передачі цілісного майнового комплексу Педагогічного музею України з державної власності у комунальну власність територіальної громади м</w:t>
      </w:r>
      <w:r w:rsidR="00B07A48">
        <w:rPr>
          <w:szCs w:val="28"/>
          <w:lang w:val="uk-UA"/>
        </w:rPr>
        <w:t>іста</w:t>
      </w:r>
      <w:r w:rsidR="00696C99" w:rsidRPr="00696C99">
        <w:rPr>
          <w:szCs w:val="28"/>
          <w:lang w:val="uk-UA"/>
        </w:rPr>
        <w:t xml:space="preserve"> Києва</w:t>
      </w:r>
      <w:r w:rsidR="00696C99">
        <w:rPr>
          <w:szCs w:val="28"/>
          <w:lang w:val="uk-UA"/>
        </w:rPr>
        <w:t>.</w:t>
      </w:r>
    </w:p>
    <w:p w14:paraId="6CC42050" w14:textId="6DF1B4E5" w:rsidR="00A1350F" w:rsidRPr="00AA3B34" w:rsidRDefault="00A1350F" w:rsidP="00696C99">
      <w:pPr>
        <w:pStyle w:val="1"/>
        <w:ind w:right="69" w:firstLine="567"/>
        <w:jc w:val="both"/>
        <w:rPr>
          <w:szCs w:val="28"/>
          <w:lang w:val="uk-UA"/>
        </w:rPr>
      </w:pPr>
      <w:proofErr w:type="spellStart"/>
      <w:r w:rsidRPr="00AA3B34">
        <w:rPr>
          <w:szCs w:val="28"/>
          <w:lang w:val="uk-UA"/>
        </w:rPr>
        <w:t>Проєкт</w:t>
      </w:r>
      <w:proofErr w:type="spellEnd"/>
      <w:r w:rsidRPr="00AA3B34">
        <w:rPr>
          <w:szCs w:val="28"/>
          <w:lang w:val="uk-UA"/>
        </w:rPr>
        <w:t xml:space="preserve"> рішення складається із преамбули та </w:t>
      </w:r>
      <w:r w:rsidR="00696C99">
        <w:rPr>
          <w:szCs w:val="28"/>
          <w:lang w:val="uk-UA"/>
        </w:rPr>
        <w:t>чотирьох</w:t>
      </w:r>
      <w:r w:rsidR="008066C9" w:rsidRPr="00AA3B34">
        <w:rPr>
          <w:szCs w:val="28"/>
          <w:lang w:val="uk-UA"/>
        </w:rPr>
        <w:t xml:space="preserve"> </w:t>
      </w:r>
      <w:r w:rsidRPr="00AA3B34">
        <w:rPr>
          <w:szCs w:val="28"/>
          <w:lang w:val="uk-UA"/>
        </w:rPr>
        <w:t>пунктів.</w:t>
      </w:r>
    </w:p>
    <w:p w14:paraId="3653D9B2" w14:textId="5E9A9F06" w:rsidR="00A1350F" w:rsidRDefault="00A1350F" w:rsidP="005F0728">
      <w:pPr>
        <w:shd w:val="clear" w:color="auto" w:fill="FFFFFF"/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 w:eastAsia="uk-UA"/>
        </w:rPr>
      </w:pPr>
      <w:r w:rsidRPr="00AA3B34">
        <w:rPr>
          <w:sz w:val="28"/>
          <w:szCs w:val="28"/>
          <w:lang w:val="uk-UA"/>
        </w:rPr>
        <w:t xml:space="preserve">Контроль за виконанням цього рішення покладено на </w:t>
      </w:r>
      <w:r w:rsidR="005F0728" w:rsidRPr="005F0728">
        <w:rPr>
          <w:sz w:val="28"/>
          <w:szCs w:val="28"/>
          <w:lang w:val="uk-UA" w:eastAsia="uk-UA"/>
        </w:rPr>
        <w:t xml:space="preserve">постійну комісію </w:t>
      </w:r>
      <w:r w:rsidR="005F0728" w:rsidRPr="005F0728">
        <w:rPr>
          <w:sz w:val="28"/>
          <w:szCs w:val="28"/>
          <w:lang w:val="uk-UA" w:eastAsia="uk-UA"/>
        </w:rPr>
        <w:lastRenderedPageBreak/>
        <w:t>Київської міської ради з питань культури, туризму та суспільних комунікацій.</w:t>
      </w:r>
    </w:p>
    <w:p w14:paraId="537089B7" w14:textId="77777777" w:rsidR="005F0728" w:rsidRPr="00AA3B34" w:rsidRDefault="005F0728" w:rsidP="005F0728">
      <w:pPr>
        <w:shd w:val="clear" w:color="auto" w:fill="FFFFFF"/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 w:eastAsia="uk-UA"/>
        </w:rPr>
      </w:pPr>
    </w:p>
    <w:p w14:paraId="49D3500A" w14:textId="77777777" w:rsidR="00A1350F" w:rsidRPr="00AA3B34" w:rsidRDefault="00A1350F" w:rsidP="00A1350F">
      <w:pPr>
        <w:tabs>
          <w:tab w:val="left" w:pos="426"/>
        </w:tabs>
        <w:suppressAutoHyphens/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AA3B34">
        <w:rPr>
          <w:b/>
          <w:bCs/>
          <w:sz w:val="28"/>
          <w:szCs w:val="28"/>
          <w:lang w:val="uk-UA" w:eastAsia="ar-SA"/>
        </w:rPr>
        <w:t>4. Фінансово-економічне обґрунтування та пропозиції щодо джерел покриття цих витрат.</w:t>
      </w:r>
    </w:p>
    <w:p w14:paraId="42CF745A" w14:textId="1B426A4A" w:rsidR="00A1350F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 w:rsidRPr="00AA3B34">
        <w:rPr>
          <w:w w:val="101"/>
          <w:sz w:val="28"/>
          <w:szCs w:val="28"/>
          <w:lang w:val="uk-UA"/>
        </w:rPr>
        <w:t>Прийняття цього рішення не потребує додаткового фінансування з бюджету міста Києва.</w:t>
      </w:r>
    </w:p>
    <w:p w14:paraId="5DF45D84" w14:textId="77777777" w:rsidR="005F0728" w:rsidRPr="00AA3B34" w:rsidRDefault="005F0728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</w:p>
    <w:p w14:paraId="30243838" w14:textId="77777777" w:rsidR="005F0728" w:rsidRPr="001F61D3" w:rsidRDefault="005F0728" w:rsidP="005F0728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5</w:t>
      </w:r>
      <w:r w:rsidRPr="001F61D3">
        <w:rPr>
          <w:b/>
          <w:sz w:val="28"/>
          <w:szCs w:val="28"/>
          <w:lang w:val="uk-UA" w:eastAsia="ar-SA"/>
        </w:rPr>
        <w:t>.</w:t>
      </w:r>
      <w:r w:rsidRPr="001F61D3">
        <w:rPr>
          <w:b/>
          <w:sz w:val="28"/>
          <w:szCs w:val="28"/>
          <w:lang w:val="uk-UA" w:eastAsia="ar-SA"/>
        </w:rPr>
        <w:tab/>
        <w:t xml:space="preserve">Інформація про те, чи містить </w:t>
      </w:r>
      <w:proofErr w:type="spellStart"/>
      <w:r w:rsidRPr="001F61D3">
        <w:rPr>
          <w:b/>
          <w:sz w:val="28"/>
          <w:szCs w:val="28"/>
          <w:lang w:val="uk-UA" w:eastAsia="ar-SA"/>
        </w:rPr>
        <w:t>проєкт</w:t>
      </w:r>
      <w:proofErr w:type="spellEnd"/>
      <w:r w:rsidRPr="001F61D3">
        <w:rPr>
          <w:b/>
          <w:sz w:val="28"/>
          <w:szCs w:val="28"/>
          <w:lang w:val="uk-UA" w:eastAsia="ar-SA"/>
        </w:rPr>
        <w:t xml:space="preserve"> рішення і</w:t>
      </w:r>
      <w:r>
        <w:rPr>
          <w:b/>
          <w:sz w:val="28"/>
          <w:szCs w:val="28"/>
          <w:lang w:val="uk-UA" w:eastAsia="ar-SA"/>
        </w:rPr>
        <w:t>нформацію з обмеженим доступом.</w:t>
      </w:r>
    </w:p>
    <w:p w14:paraId="788D8A7E" w14:textId="77777777" w:rsidR="005F0728" w:rsidRPr="001F61D3" w:rsidRDefault="005F0728" w:rsidP="005F0728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 w:rsidRPr="001F61D3">
        <w:rPr>
          <w:sz w:val="28"/>
          <w:szCs w:val="28"/>
          <w:lang w:val="uk-UA" w:eastAsia="ar-SA"/>
        </w:rPr>
        <w:t xml:space="preserve">Зазначений </w:t>
      </w:r>
      <w:proofErr w:type="spellStart"/>
      <w:r w:rsidRPr="001F61D3">
        <w:rPr>
          <w:sz w:val="28"/>
          <w:szCs w:val="28"/>
          <w:lang w:val="uk-UA" w:eastAsia="ar-SA"/>
        </w:rPr>
        <w:t>проєкт</w:t>
      </w:r>
      <w:proofErr w:type="spellEnd"/>
      <w:r w:rsidRPr="001F61D3">
        <w:rPr>
          <w:sz w:val="28"/>
          <w:szCs w:val="28"/>
          <w:lang w:val="uk-UA" w:eastAsia="ar-S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6906EEEB" w14:textId="77777777" w:rsidR="005F0728" w:rsidRPr="001F61D3" w:rsidRDefault="005F0728" w:rsidP="005F0728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</w:p>
    <w:p w14:paraId="4A08A3FB" w14:textId="77777777" w:rsidR="005F0728" w:rsidRPr="001F61D3" w:rsidRDefault="005F0728" w:rsidP="005F0728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6</w:t>
      </w:r>
      <w:r w:rsidRPr="001F61D3">
        <w:rPr>
          <w:b/>
          <w:sz w:val="28"/>
          <w:szCs w:val="28"/>
          <w:lang w:val="uk-UA" w:eastAsia="ar-SA"/>
        </w:rPr>
        <w:t>.</w:t>
      </w:r>
      <w:r w:rsidRPr="001F61D3">
        <w:rPr>
          <w:b/>
          <w:sz w:val="28"/>
          <w:szCs w:val="28"/>
          <w:lang w:val="uk-UA" w:eastAsia="ar-SA"/>
        </w:rPr>
        <w:tab/>
        <w:t xml:space="preserve">Інформація про те, чи стосується </w:t>
      </w:r>
      <w:proofErr w:type="spellStart"/>
      <w:r w:rsidRPr="001F61D3">
        <w:rPr>
          <w:b/>
          <w:sz w:val="28"/>
          <w:szCs w:val="28"/>
          <w:lang w:val="uk-UA" w:eastAsia="ar-SA"/>
        </w:rPr>
        <w:t>проєкт</w:t>
      </w:r>
      <w:proofErr w:type="spellEnd"/>
      <w:r w:rsidRPr="001F61D3">
        <w:rPr>
          <w:b/>
          <w:sz w:val="28"/>
          <w:szCs w:val="28"/>
          <w:lang w:val="uk-UA" w:eastAsia="ar-SA"/>
        </w:rPr>
        <w:t xml:space="preserve"> рішення прав і соціальної захищеності осіб з інвалідністю та який вплив він матиме на ж</w:t>
      </w:r>
      <w:r>
        <w:rPr>
          <w:b/>
          <w:sz w:val="28"/>
          <w:szCs w:val="28"/>
          <w:lang w:val="uk-UA" w:eastAsia="ar-SA"/>
        </w:rPr>
        <w:t xml:space="preserve">иттєдіяльність цієї категорії. </w:t>
      </w:r>
    </w:p>
    <w:p w14:paraId="4887C2A1" w14:textId="77777777" w:rsidR="005F0728" w:rsidRPr="001F61D3" w:rsidRDefault="005F0728" w:rsidP="005F0728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 w:rsidRPr="001F61D3">
        <w:rPr>
          <w:sz w:val="28"/>
          <w:szCs w:val="28"/>
          <w:lang w:val="uk-UA" w:eastAsia="ar-SA"/>
        </w:rPr>
        <w:t xml:space="preserve">Зазначений </w:t>
      </w:r>
      <w:proofErr w:type="spellStart"/>
      <w:r w:rsidRPr="001F61D3">
        <w:rPr>
          <w:sz w:val="28"/>
          <w:szCs w:val="28"/>
          <w:lang w:val="uk-UA" w:eastAsia="ar-SA"/>
        </w:rPr>
        <w:t>проєкт</w:t>
      </w:r>
      <w:proofErr w:type="spellEnd"/>
      <w:r w:rsidRPr="001F61D3">
        <w:rPr>
          <w:sz w:val="28"/>
          <w:szCs w:val="28"/>
          <w:lang w:val="uk-UA" w:eastAsia="ar-SA"/>
        </w:rPr>
        <w:t xml:space="preserve"> рішення не стосується прав і соціальної захищеності осіб з інвалідністю та не має вплив на життєдіяльність цієї категорії.</w:t>
      </w:r>
    </w:p>
    <w:p w14:paraId="2222C888" w14:textId="6939C278" w:rsidR="00905AF7" w:rsidRPr="00AA3B34" w:rsidRDefault="00905AF7" w:rsidP="00FC41EE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highlight w:val="yellow"/>
          <w:lang w:val="uk-UA"/>
        </w:rPr>
      </w:pPr>
    </w:p>
    <w:p w14:paraId="4D368B72" w14:textId="054FB974" w:rsidR="00A1350F" w:rsidRPr="00AA3B34" w:rsidRDefault="005F0728" w:rsidP="00A1350F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7</w:t>
      </w:r>
      <w:r w:rsidR="00A1350F" w:rsidRPr="00AA3B34">
        <w:rPr>
          <w:b/>
          <w:sz w:val="28"/>
          <w:szCs w:val="28"/>
          <w:lang w:val="uk-UA" w:eastAsia="ar-SA"/>
        </w:rPr>
        <w:t xml:space="preserve">. Прізвище або назва суб’єкта подання, прізвище, посада, контактні дані доповідача </w:t>
      </w:r>
      <w:proofErr w:type="spellStart"/>
      <w:r w:rsidR="00A1350F" w:rsidRPr="00AA3B34">
        <w:rPr>
          <w:b/>
          <w:sz w:val="28"/>
          <w:szCs w:val="28"/>
          <w:lang w:val="uk-UA" w:eastAsia="ar-SA"/>
        </w:rPr>
        <w:t>проєкту</w:t>
      </w:r>
      <w:proofErr w:type="spellEnd"/>
      <w:r w:rsidR="00A1350F" w:rsidRPr="00AA3B34">
        <w:rPr>
          <w:b/>
          <w:sz w:val="28"/>
          <w:szCs w:val="28"/>
          <w:lang w:val="uk-UA" w:eastAsia="ar-SA"/>
        </w:rPr>
        <w:t xml:space="preserve"> рішення на пленарному засіданні та особи, відповідальної за супроводження </w:t>
      </w:r>
      <w:proofErr w:type="spellStart"/>
      <w:r w:rsidR="00A1350F" w:rsidRPr="00AA3B34">
        <w:rPr>
          <w:b/>
          <w:sz w:val="28"/>
          <w:szCs w:val="28"/>
          <w:lang w:val="uk-UA" w:eastAsia="ar-SA"/>
        </w:rPr>
        <w:t>проєкту</w:t>
      </w:r>
      <w:proofErr w:type="spellEnd"/>
      <w:r w:rsidR="00A1350F" w:rsidRPr="00AA3B34">
        <w:rPr>
          <w:b/>
          <w:sz w:val="28"/>
          <w:szCs w:val="28"/>
          <w:lang w:val="uk-UA" w:eastAsia="ar-SA"/>
        </w:rPr>
        <w:t xml:space="preserve"> рішення.</w:t>
      </w:r>
    </w:p>
    <w:p w14:paraId="09AEC40B" w14:textId="702BED75" w:rsidR="00696C99" w:rsidRDefault="00A1350F" w:rsidP="00696C99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AA3B34">
        <w:rPr>
          <w:iCs/>
          <w:sz w:val="28"/>
          <w:szCs w:val="28"/>
          <w:lang w:val="uk-UA" w:eastAsia="ar-SA"/>
        </w:rPr>
        <w:t xml:space="preserve">Суб’єктом подання цього </w:t>
      </w:r>
      <w:proofErr w:type="spellStart"/>
      <w:r w:rsidRPr="00AA3B34">
        <w:rPr>
          <w:iCs/>
          <w:sz w:val="28"/>
          <w:szCs w:val="28"/>
          <w:lang w:val="uk-UA" w:eastAsia="ar-SA"/>
        </w:rPr>
        <w:t>проєкту</w:t>
      </w:r>
      <w:proofErr w:type="spellEnd"/>
      <w:r w:rsidRPr="00AA3B34">
        <w:rPr>
          <w:iCs/>
          <w:sz w:val="28"/>
          <w:szCs w:val="28"/>
          <w:lang w:val="uk-UA" w:eastAsia="ar-SA"/>
        </w:rPr>
        <w:t xml:space="preserve"> рішення є </w:t>
      </w:r>
      <w:r w:rsidR="00696C99">
        <w:rPr>
          <w:iCs/>
          <w:sz w:val="28"/>
          <w:szCs w:val="28"/>
          <w:lang w:val="uk-UA" w:eastAsia="ar-SA"/>
        </w:rPr>
        <w:t xml:space="preserve">директор </w:t>
      </w:r>
      <w:r w:rsidR="00696C99" w:rsidRPr="00696C99">
        <w:rPr>
          <w:sz w:val="28"/>
          <w:szCs w:val="28"/>
          <w:lang w:val="uk-UA"/>
        </w:rPr>
        <w:t>Департаменту культури виконавчого органу Київської міської ради (Київської міської державної адміністрації)</w:t>
      </w:r>
      <w:r w:rsidR="00696C99">
        <w:rPr>
          <w:sz w:val="28"/>
          <w:szCs w:val="28"/>
          <w:lang w:val="uk-UA"/>
        </w:rPr>
        <w:t>.</w:t>
      </w:r>
    </w:p>
    <w:p w14:paraId="682EA1B8" w14:textId="0135CB00" w:rsidR="00696C99" w:rsidRPr="00696C99" w:rsidRDefault="00A1350F" w:rsidP="00696C99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AA3B34">
        <w:rPr>
          <w:iCs/>
          <w:sz w:val="28"/>
          <w:szCs w:val="28"/>
          <w:lang w:val="uk-UA" w:eastAsia="ar-SA"/>
        </w:rPr>
        <w:t xml:space="preserve">Особою, відповідальною за супроводження </w:t>
      </w:r>
      <w:proofErr w:type="spellStart"/>
      <w:r w:rsidRPr="00AA3B34">
        <w:rPr>
          <w:iCs/>
          <w:sz w:val="28"/>
          <w:szCs w:val="28"/>
          <w:lang w:val="uk-UA" w:eastAsia="ar-SA"/>
        </w:rPr>
        <w:t>проєкту</w:t>
      </w:r>
      <w:proofErr w:type="spellEnd"/>
      <w:r w:rsidRPr="00AA3B34">
        <w:rPr>
          <w:iCs/>
          <w:sz w:val="28"/>
          <w:szCs w:val="28"/>
          <w:lang w:val="uk-UA" w:eastAsia="ar-SA"/>
        </w:rPr>
        <w:t xml:space="preserve"> рішення Київської міської ради та доповідачем на пленарному засіданні Київської міської ради є</w:t>
      </w:r>
      <w:r w:rsidR="001E145C" w:rsidRPr="00AA3B34">
        <w:rPr>
          <w:iCs/>
          <w:sz w:val="28"/>
          <w:szCs w:val="28"/>
          <w:lang w:val="uk-UA" w:eastAsia="ar-SA"/>
        </w:rPr>
        <w:t xml:space="preserve"> </w:t>
      </w:r>
      <w:r w:rsidR="00696C99">
        <w:rPr>
          <w:iCs/>
          <w:sz w:val="28"/>
          <w:szCs w:val="28"/>
          <w:lang w:val="uk-UA" w:eastAsia="ar-SA"/>
        </w:rPr>
        <w:t xml:space="preserve">директор </w:t>
      </w:r>
      <w:r w:rsidR="00696C99" w:rsidRPr="00696C99">
        <w:rPr>
          <w:sz w:val="28"/>
          <w:szCs w:val="28"/>
          <w:lang w:val="uk-UA"/>
        </w:rPr>
        <w:t xml:space="preserve">Департаменту культури виконавчого органу Київської міської ради (Київської міської державної адміністрації) </w:t>
      </w:r>
      <w:proofErr w:type="spellStart"/>
      <w:r w:rsidR="00696C99" w:rsidRPr="00696C99">
        <w:rPr>
          <w:sz w:val="28"/>
          <w:szCs w:val="28"/>
          <w:lang w:val="uk-UA"/>
        </w:rPr>
        <w:t>Анжияк</w:t>
      </w:r>
      <w:proofErr w:type="spellEnd"/>
      <w:r w:rsidR="00696C99" w:rsidRPr="00696C99">
        <w:rPr>
          <w:sz w:val="28"/>
          <w:szCs w:val="28"/>
          <w:lang w:val="uk-UA"/>
        </w:rPr>
        <w:t xml:space="preserve"> Сергій Михайлович </w:t>
      </w:r>
      <w:r w:rsidR="00191302">
        <w:rPr>
          <w:sz w:val="28"/>
          <w:szCs w:val="28"/>
          <w:lang w:val="uk-UA"/>
        </w:rPr>
        <w:br/>
      </w:r>
      <w:r w:rsidR="00696C99" w:rsidRPr="00696C99">
        <w:rPr>
          <w:sz w:val="28"/>
          <w:szCs w:val="28"/>
          <w:lang w:val="uk-UA"/>
        </w:rPr>
        <w:t>(</w:t>
      </w:r>
      <w:proofErr w:type="spellStart"/>
      <w:r w:rsidR="00696C99" w:rsidRPr="00696C99">
        <w:rPr>
          <w:sz w:val="28"/>
          <w:szCs w:val="28"/>
          <w:lang w:val="uk-UA"/>
        </w:rPr>
        <w:t>тел</w:t>
      </w:r>
      <w:proofErr w:type="spellEnd"/>
      <w:r w:rsidR="00696C99" w:rsidRPr="00696C99">
        <w:rPr>
          <w:sz w:val="28"/>
          <w:szCs w:val="28"/>
          <w:lang w:val="uk-UA"/>
        </w:rPr>
        <w:t>.</w:t>
      </w:r>
      <w:r w:rsidR="00696C99" w:rsidRPr="00696C99">
        <w:rPr>
          <w:sz w:val="28"/>
          <w:szCs w:val="28"/>
          <w:shd w:val="clear" w:color="auto" w:fill="FFFFFF"/>
          <w:lang w:val="uk-UA"/>
        </w:rPr>
        <w:t xml:space="preserve"> 279-61-09).</w:t>
      </w:r>
    </w:p>
    <w:p w14:paraId="0B1B75AA" w14:textId="1329FA59" w:rsidR="00D85C94" w:rsidRPr="008509EA" w:rsidRDefault="00D85C94" w:rsidP="00AC2242">
      <w:pPr>
        <w:ind w:right="69"/>
        <w:jc w:val="both"/>
        <w:rPr>
          <w:sz w:val="28"/>
          <w:szCs w:val="28"/>
          <w:lang w:val="uk-UA"/>
        </w:rPr>
      </w:pPr>
    </w:p>
    <w:p w14:paraId="377DA146" w14:textId="77777777" w:rsidR="006A2B5E" w:rsidRPr="00AA3B34" w:rsidRDefault="006A2B5E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236040E2" w14:textId="5D30786D" w:rsidR="002F751A" w:rsidRPr="00C051B2" w:rsidRDefault="002F751A" w:rsidP="002F751A">
      <w:pPr>
        <w:rPr>
          <w:sz w:val="28"/>
          <w:szCs w:val="28"/>
          <w:lang w:val="uk-UA"/>
        </w:rPr>
      </w:pPr>
      <w:r w:rsidRPr="004D575A">
        <w:rPr>
          <w:sz w:val="28"/>
          <w:szCs w:val="28"/>
          <w:lang w:val="uk-UA"/>
        </w:rPr>
        <w:t xml:space="preserve">Депутат Київської міської ради </w:t>
      </w:r>
      <w:r w:rsidRPr="004D575A">
        <w:rPr>
          <w:sz w:val="28"/>
          <w:szCs w:val="28"/>
          <w:lang w:val="uk-UA"/>
        </w:rPr>
        <w:tab/>
      </w:r>
      <w:r w:rsidRPr="004D575A">
        <w:rPr>
          <w:sz w:val="28"/>
          <w:szCs w:val="28"/>
          <w:lang w:val="uk-UA"/>
        </w:rPr>
        <w:tab/>
      </w:r>
      <w:r w:rsidRPr="004D575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Ганна СТАРОСТЕНКО</w:t>
      </w:r>
    </w:p>
    <w:p w14:paraId="520B5FF6" w14:textId="1F693D45" w:rsidR="00CD13D7" w:rsidRPr="00AC2242" w:rsidRDefault="00CD13D7" w:rsidP="002F751A">
      <w:pPr>
        <w:ind w:left="-284"/>
        <w:rPr>
          <w:color w:val="000000"/>
          <w:sz w:val="28"/>
          <w:szCs w:val="28"/>
          <w:lang w:val="uk-UA"/>
        </w:rPr>
      </w:pPr>
    </w:p>
    <w:sectPr w:rsidR="00CD13D7" w:rsidRPr="00AC2242" w:rsidSect="00191302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421"/>
    <w:multiLevelType w:val="hybridMultilevel"/>
    <w:tmpl w:val="21F4F448"/>
    <w:lvl w:ilvl="0" w:tplc="33CA478A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4F1"/>
    <w:multiLevelType w:val="hybridMultilevel"/>
    <w:tmpl w:val="192CFEDC"/>
    <w:lvl w:ilvl="0" w:tplc="E5D0F3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EA0408"/>
    <w:multiLevelType w:val="multilevel"/>
    <w:tmpl w:val="A19EC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3" w15:restartNumberingAfterBreak="0">
    <w:nsid w:val="48285DC3"/>
    <w:multiLevelType w:val="hybridMultilevel"/>
    <w:tmpl w:val="FFF87AB2"/>
    <w:lvl w:ilvl="0" w:tplc="2148315A">
      <w:start w:val="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1"/>
    <w:rsid w:val="00013A80"/>
    <w:rsid w:val="0002126F"/>
    <w:rsid w:val="000763EB"/>
    <w:rsid w:val="000A1F19"/>
    <w:rsid w:val="00140E01"/>
    <w:rsid w:val="0014660E"/>
    <w:rsid w:val="00147DD5"/>
    <w:rsid w:val="00153F5C"/>
    <w:rsid w:val="001811AE"/>
    <w:rsid w:val="00191302"/>
    <w:rsid w:val="001E145C"/>
    <w:rsid w:val="00212337"/>
    <w:rsid w:val="0026675B"/>
    <w:rsid w:val="002775E3"/>
    <w:rsid w:val="002B6508"/>
    <w:rsid w:val="002F5D8C"/>
    <w:rsid w:val="002F751A"/>
    <w:rsid w:val="0031159B"/>
    <w:rsid w:val="003501A8"/>
    <w:rsid w:val="003566A0"/>
    <w:rsid w:val="00377665"/>
    <w:rsid w:val="0038251A"/>
    <w:rsid w:val="00387E01"/>
    <w:rsid w:val="003F0327"/>
    <w:rsid w:val="004205A4"/>
    <w:rsid w:val="00431210"/>
    <w:rsid w:val="00441CFB"/>
    <w:rsid w:val="004A18F8"/>
    <w:rsid w:val="004A5115"/>
    <w:rsid w:val="004C720E"/>
    <w:rsid w:val="004F0BF4"/>
    <w:rsid w:val="004F6C44"/>
    <w:rsid w:val="005250EF"/>
    <w:rsid w:val="00525D13"/>
    <w:rsid w:val="00590FA2"/>
    <w:rsid w:val="005A32DF"/>
    <w:rsid w:val="005E1EA3"/>
    <w:rsid w:val="005F0728"/>
    <w:rsid w:val="00627D4B"/>
    <w:rsid w:val="00675F71"/>
    <w:rsid w:val="00696C99"/>
    <w:rsid w:val="006A2B5E"/>
    <w:rsid w:val="006A50A2"/>
    <w:rsid w:val="006A6AF6"/>
    <w:rsid w:val="006A6FBB"/>
    <w:rsid w:val="006A79A3"/>
    <w:rsid w:val="006D66B3"/>
    <w:rsid w:val="0078414B"/>
    <w:rsid w:val="00790285"/>
    <w:rsid w:val="007E0C60"/>
    <w:rsid w:val="008066C9"/>
    <w:rsid w:val="008336EC"/>
    <w:rsid w:val="008509EA"/>
    <w:rsid w:val="00863A96"/>
    <w:rsid w:val="008879D5"/>
    <w:rsid w:val="008E0721"/>
    <w:rsid w:val="008F3436"/>
    <w:rsid w:val="00905AF7"/>
    <w:rsid w:val="00912222"/>
    <w:rsid w:val="00950525"/>
    <w:rsid w:val="0099462A"/>
    <w:rsid w:val="009A3C81"/>
    <w:rsid w:val="009E54B7"/>
    <w:rsid w:val="00A06DC5"/>
    <w:rsid w:val="00A1350F"/>
    <w:rsid w:val="00A66418"/>
    <w:rsid w:val="00A71389"/>
    <w:rsid w:val="00A737F9"/>
    <w:rsid w:val="00AA03C8"/>
    <w:rsid w:val="00AA3B34"/>
    <w:rsid w:val="00AC2242"/>
    <w:rsid w:val="00AE34E5"/>
    <w:rsid w:val="00B07A48"/>
    <w:rsid w:val="00B14E8C"/>
    <w:rsid w:val="00B2150B"/>
    <w:rsid w:val="00B24712"/>
    <w:rsid w:val="00B44A91"/>
    <w:rsid w:val="00B908F5"/>
    <w:rsid w:val="00BA75A2"/>
    <w:rsid w:val="00C17F22"/>
    <w:rsid w:val="00CD1071"/>
    <w:rsid w:val="00CD13D7"/>
    <w:rsid w:val="00CF1A12"/>
    <w:rsid w:val="00D24253"/>
    <w:rsid w:val="00D745E9"/>
    <w:rsid w:val="00D85C94"/>
    <w:rsid w:val="00D90D43"/>
    <w:rsid w:val="00DB095E"/>
    <w:rsid w:val="00DB7261"/>
    <w:rsid w:val="00E33EC9"/>
    <w:rsid w:val="00E35E0A"/>
    <w:rsid w:val="00E70B21"/>
    <w:rsid w:val="00E877FB"/>
    <w:rsid w:val="00EA0670"/>
    <w:rsid w:val="00EC2C35"/>
    <w:rsid w:val="00EF1D35"/>
    <w:rsid w:val="00F04442"/>
    <w:rsid w:val="00F31A0D"/>
    <w:rsid w:val="00F36BA8"/>
    <w:rsid w:val="00F6521E"/>
    <w:rsid w:val="00F759F1"/>
    <w:rsid w:val="00FC41EE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6D9"/>
  <w15:docId w15:val="{C7AC637D-A571-47B9-9C62-3F5DA2D1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A2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A2B5E"/>
    <w:pPr>
      <w:keepNext/>
      <w:jc w:val="center"/>
      <w:outlineLvl w:val="1"/>
    </w:pPr>
    <w:rPr>
      <w:b/>
      <w:spacing w:val="-2"/>
      <w:w w:val="101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A2B5E"/>
    <w:rPr>
      <w:rFonts w:ascii="Times New Roman" w:eastAsia="Times New Roman" w:hAnsi="Times New Roman" w:cs="Times New Roman"/>
      <w:b/>
      <w:spacing w:val="-2"/>
      <w:w w:val="10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2B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docdata">
    <w:name w:val="docdata"/>
    <w:aliases w:val="docy,v5,18028,baiaagaaboqcaaadokqaaawwraaaaaaaaaaaaaaaaaaaaaaaaaaaaaaaaaaaaaaaaaaaaaaaaaaaaaaaaaaaaaaaaaaaaaaaaaaaaaaaaaaaaaaaaaaaaaaaaaaaaaaaaaaaaaaaaaaaaaaaaaaaaaaaaaaaaaaaaaaaaaaaaaaaaaaaaaaaaaaaaaaaaaaaaaaaaaaaaaaaaaaaaaaaaaaaaaaaaaaaaaaaaaa"/>
    <w:basedOn w:val="a0"/>
    <w:rsid w:val="006A2B5E"/>
  </w:style>
  <w:style w:type="character" w:customStyle="1" w:styleId="rvts37">
    <w:name w:val="rvts37"/>
    <w:basedOn w:val="a0"/>
    <w:rsid w:val="00E35E0A"/>
  </w:style>
  <w:style w:type="paragraph" w:styleId="a4">
    <w:name w:val="Balloon Text"/>
    <w:basedOn w:val="a"/>
    <w:link w:val="a5"/>
    <w:uiPriority w:val="99"/>
    <w:semiHidden/>
    <w:unhideWhenUsed/>
    <w:rsid w:val="006D66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6B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C47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53F5C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Plain Text"/>
    <w:basedOn w:val="a"/>
    <w:link w:val="a8"/>
    <w:rsid w:val="00A1350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1350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4475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Рибка Катерина Володимирівна</cp:lastModifiedBy>
  <cp:revision>2</cp:revision>
  <cp:lastPrinted>2023-11-03T13:26:00Z</cp:lastPrinted>
  <dcterms:created xsi:type="dcterms:W3CDTF">2023-11-08T08:25:00Z</dcterms:created>
  <dcterms:modified xsi:type="dcterms:W3CDTF">2023-11-08T08:25:00Z</dcterms:modified>
</cp:coreProperties>
</file>