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411C" w14:textId="77777777" w:rsidR="00175DD6" w:rsidRPr="00175DD6" w:rsidRDefault="00175DD6" w:rsidP="00A40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5D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ПОЯСНЮВАЛЬНА ЗАПИСКА</w:t>
      </w:r>
    </w:p>
    <w:p w14:paraId="21C60406" w14:textId="77777777" w:rsidR="00A40D4C" w:rsidRDefault="00175DD6" w:rsidP="00A40D4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Київської міської ради</w:t>
      </w:r>
    </w:p>
    <w:p w14:paraId="0AD68BCB" w14:textId="589330DA" w:rsidR="00175DD6" w:rsidRPr="00175DD6" w:rsidRDefault="00175DD6" w:rsidP="00A40D4C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 внесення змін до Статуту КОМУНАЛЬНОГО ПІДПРИЄМСТВА ВИКОНАВЧОГО ОРГАНУ КИЇВРАДИ (КИЇВСЬКОЇ МІСЬКОЇ ДЕРЖАВНОЇ АДМІНІСТРАЦІЇ) «КИЇВТЕПЛОЕНЕРГО».</w:t>
      </w:r>
    </w:p>
    <w:p w14:paraId="63BD9C32" w14:textId="77777777" w:rsidR="00175DD6" w:rsidRPr="00175DD6" w:rsidRDefault="00175DD6" w:rsidP="00A40D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28DACF" w14:textId="77777777" w:rsidR="00A40D4C" w:rsidRDefault="00A40D4C" w:rsidP="00A40D4C">
      <w:pPr>
        <w:widowControl w:val="0"/>
        <w:tabs>
          <w:tab w:val="left" w:pos="945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w w:val="105"/>
          <w:positio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w w:val="105"/>
          <w:sz w:val="28"/>
          <w:szCs w:val="28"/>
        </w:rPr>
        <w:t xml:space="preserve">1. </w:t>
      </w:r>
      <w:r w:rsidRPr="00262281">
        <w:rPr>
          <w:rFonts w:ascii="Times New Roman" w:eastAsia="Times New Roman" w:hAnsi="Times New Roman" w:cs="Times New Roman"/>
          <w:b/>
          <w:w w:val="105"/>
          <w:sz w:val="28"/>
          <w:szCs w:val="28"/>
        </w:rPr>
        <w:t>Обґрунтування</w:t>
      </w:r>
      <w:r w:rsidRPr="00262281">
        <w:rPr>
          <w:rFonts w:ascii="Times New Roman" w:eastAsia="Times New Roman" w:hAnsi="Times New Roman" w:cs="Times New Roman"/>
          <w:b/>
          <w:spacing w:val="16"/>
          <w:w w:val="105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w w:val="105"/>
          <w:position w:val="1"/>
          <w:sz w:val="28"/>
          <w:szCs w:val="28"/>
        </w:rPr>
        <w:t>необхідності</w:t>
      </w:r>
      <w:r w:rsidRPr="00262281">
        <w:rPr>
          <w:rFonts w:ascii="Times New Roman" w:eastAsia="Times New Roman" w:hAnsi="Times New Roman" w:cs="Times New Roman"/>
          <w:b/>
          <w:spacing w:val="6"/>
          <w:w w:val="105"/>
          <w:position w:val="1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w w:val="105"/>
          <w:position w:val="1"/>
          <w:sz w:val="28"/>
          <w:szCs w:val="28"/>
        </w:rPr>
        <w:t>прийняття</w:t>
      </w:r>
      <w:r w:rsidRPr="00262281">
        <w:rPr>
          <w:rFonts w:ascii="Times New Roman" w:eastAsia="Times New Roman" w:hAnsi="Times New Roman" w:cs="Times New Roman"/>
          <w:b/>
          <w:spacing w:val="12"/>
          <w:w w:val="105"/>
          <w:position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2"/>
          <w:w w:val="105"/>
          <w:position w:val="1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pacing w:val="12"/>
          <w:w w:val="105"/>
          <w:position w:val="1"/>
          <w:sz w:val="28"/>
          <w:szCs w:val="28"/>
        </w:rPr>
        <w:t xml:space="preserve"> </w:t>
      </w:r>
      <w:r w:rsidRPr="00262281">
        <w:rPr>
          <w:rFonts w:ascii="Times New Roman" w:eastAsia="Times New Roman" w:hAnsi="Times New Roman" w:cs="Times New Roman"/>
          <w:b/>
          <w:w w:val="105"/>
          <w:position w:val="1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b/>
          <w:w w:val="105"/>
          <w:position w:val="1"/>
          <w:sz w:val="28"/>
          <w:szCs w:val="28"/>
        </w:rPr>
        <w:t>.</w:t>
      </w:r>
    </w:p>
    <w:p w14:paraId="5C578F31" w14:textId="77777777" w:rsidR="001E5759" w:rsidRPr="001E5759" w:rsidRDefault="001E5759" w:rsidP="00A40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Київської міської ради від 19 грудня 2019 року № 495/8068 «Про деякі питання управління підприємствами, що належать до комунальної власності територіальної громади міста Києва» розпочато новий процес у функціонуванні комунальних підприємств міста, найбільші з яких отримають новий орган управління – наглядові ради. </w:t>
      </w:r>
    </w:p>
    <w:p w14:paraId="56C606FF" w14:textId="77777777" w:rsidR="00A83668" w:rsidRDefault="001E5759" w:rsidP="00A40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75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відповідність встановленим Київською міською радою критеріям КОМУНАЛЬНЕ ПІДПРИЄМСТВО ВИ</w:t>
      </w:r>
      <w:bookmarkStart w:id="0" w:name="_GoBack"/>
      <w:bookmarkEnd w:id="0"/>
      <w:r w:rsidRPr="001E57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КОНАВЧОГО ОРГАНУ КИЇВРАДИ (КИЇВСЬКОЇ МІСЬКОЇ ДЕРЖАВНОЇ АДМІНІСТРАЦІЇ) «КИЇВТЕПЛОЕНЕРГО» потребу</w:t>
      </w:r>
      <w:r w:rsidR="00A83668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1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створення наглядової ради</w:t>
      </w:r>
      <w:r w:rsidR="00A83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1D416A" w14:textId="15D99216" w:rsidR="001E5759" w:rsidRPr="001E5759" w:rsidRDefault="00A83668" w:rsidP="00A40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E5759" w:rsidRPr="001E5759">
        <w:rPr>
          <w:rFonts w:ascii="Times New Roman" w:eastAsia="Calibri" w:hAnsi="Times New Roman" w:cs="Times New Roman"/>
          <w:sz w:val="28"/>
          <w:szCs w:val="28"/>
          <w:lang w:eastAsia="ru-RU"/>
        </w:rPr>
        <w:t>озпорядженням начальника Київської міської військової адміністрації від 30 серпня 2024 року № 987 затверджено Положення про Наглядову раду</w:t>
      </w:r>
      <w:r w:rsidR="001E5759" w:rsidRPr="001E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 ВИКОНАВЧОГО ОРГАНУ КИЇВРАДИ (КИЇВСЬКОЇ МІСЬКОЇ ДЕРЖАВНОЇ АДМІНІСТРАЦІЇ) «КИЇВТЕПЛОЕНЕРГО».</w:t>
      </w:r>
    </w:p>
    <w:p w14:paraId="672C01A3" w14:textId="694DC28F" w:rsidR="00175DD6" w:rsidRPr="00175DD6" w:rsidRDefault="00175DD6" w:rsidP="00A40D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175D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Виходячи з цього виникла необхідність </w:t>
      </w:r>
      <w:r w:rsidR="00BD297A" w:rsidRPr="001E57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Статуту КОМУНАЛЬНОГО ПІДПРИЄМСТВА ВИКОНАВЧОГО ОРГАНУ КИЇВРАДИ (КИЇВСЬКОЇ МІСЬКОЇ ДЕРЖАВНОЇ АДМІНІСТРАЦІЇ) «КИЇВТЕПЛОЕНЕРГО»</w:t>
      </w:r>
      <w:r w:rsidRPr="0017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r w:rsidR="00B2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редагування</w:t>
      </w:r>
      <w:r w:rsidRPr="0017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змісту </w:t>
      </w:r>
      <w:r w:rsidR="00BD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розділу 5 Статуту «УПРАВІЛІННЯ ПІДПРИЄМСТВОМ»</w:t>
      </w:r>
      <w:r w:rsidR="00B2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внаслідок чого з</w:t>
      </w:r>
      <w:r w:rsidR="00B2333B" w:rsidRPr="00B2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B23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явились нові розділи 6 «ДИРЕКТОР ПІДПРИЄМСТВА» та розділ 7 «НАГЛЯДОВА РАДА ПІДПРИЄМСТВА», а послідуючі розділи Статуту, які не зазнали змін, відповідно змінили свою нумерацію</w:t>
      </w:r>
      <w:r w:rsidR="00BD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47A867" w14:textId="77777777" w:rsidR="00175DD6" w:rsidRPr="00175DD6" w:rsidRDefault="00175DD6" w:rsidP="00A40D4C">
      <w:pPr>
        <w:tabs>
          <w:tab w:val="left" w:pos="426"/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745B8AE3" w14:textId="77777777" w:rsidR="00A40D4C" w:rsidRDefault="00A40D4C" w:rsidP="00A40D4C">
      <w:pPr>
        <w:widowControl w:val="0"/>
        <w:tabs>
          <w:tab w:val="left" w:pos="934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2. </w:t>
      </w:r>
      <w:r w:rsidRPr="002622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Мета i </w:t>
      </w:r>
      <w:proofErr w:type="spellStart"/>
      <w:r w:rsidRPr="002622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2622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622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прийняття</w:t>
      </w:r>
      <w:proofErr w:type="spellEnd"/>
      <w:r w:rsidRPr="002622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622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37FE222C" w14:textId="3651F71A" w:rsidR="00175DD6" w:rsidRDefault="00A40D4C" w:rsidP="00A40D4C">
      <w:pPr>
        <w:pStyle w:val="a3"/>
        <w:spacing w:after="0" w:line="240" w:lineRule="auto"/>
        <w:ind w:right="153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r w:rsidR="00175DD6"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завдання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5DD6"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5DD6"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175DD6"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175DD6"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75DD6"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нової редакції Статуту </w:t>
      </w:r>
      <w:r w:rsidR="0059001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 внесення змін</w:t>
      </w:r>
      <w:r w:rsidR="00A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розділу</w:t>
      </w:r>
      <w:r w:rsidR="00BD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Статуту «УПРАВІЛІННЯ ПІДПРИЄМСТВОМ»</w:t>
      </w:r>
      <w:r w:rsidR="0038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після редагування якого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з’явився </w:t>
      </w:r>
      <w:r w:rsidR="0038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розділ </w:t>
      </w:r>
      <w:r w:rsidR="00E05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«ДИРЕКТОР ПІДПРИЄМСТВА»</w:t>
      </w:r>
      <w:r w:rsidR="00590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який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E4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6.3.10 та 6.4</w:t>
      </w:r>
      <w:r w:rsidR="00E4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передбачає нову</w:t>
      </w:r>
      <w:r w:rsidR="0038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</w:t>
      </w:r>
      <w:r w:rsidR="000A4F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підприємства,</w:t>
      </w:r>
      <w:r w:rsidR="00E4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</w:t>
      </w:r>
      <w:r w:rsidR="00E474B1" w:rsidRPr="004E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</w:t>
      </w:r>
      <w:r w:rsidR="00E47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язану з діяльністю Наглядової ради,</w:t>
      </w:r>
      <w:r w:rsidR="00A65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 w:rsidR="0038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розділ 7 «НАГЛЯДОВА РАДА ПІДПРИЄМСТВА», </w:t>
      </w:r>
      <w:r w:rsidR="004E4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r w:rsidR="00BD29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97A" w:rsidRPr="00BD297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uk-UA"/>
        </w:rPr>
        <w:t>визнач</w:t>
      </w:r>
      <w:r w:rsidR="0059001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uk-UA"/>
        </w:rPr>
        <w:t>ає</w:t>
      </w:r>
      <w:r w:rsidR="00BD297A" w:rsidRPr="00BD297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uk-UA"/>
        </w:rPr>
        <w:t xml:space="preserve"> правовий статус, компетенцію, порядок скликання, проведення засідань, прийняття рішень та інші питання організації діяльності Наглядової ради КОМУНАЛЬНОГО ПІДПРИЄМСТВА ВИКОНАВЧОГО ОРГАНУ КИЇВРАДИ (КИЇВСЬКОЇ МІСЬКОЇ ДЕРЖАВНОЇ </w:t>
      </w:r>
      <w:r w:rsidR="00BD297A" w:rsidRPr="00BD297A">
        <w:rPr>
          <w:rFonts w:ascii="Times New Roman" w:eastAsia="Arial Unicode MS" w:hAnsi="Times New Roman" w:cs="Times New Roman"/>
          <w:color w:val="000000"/>
          <w:spacing w:val="-1"/>
          <w:sz w:val="28"/>
          <w:szCs w:val="28"/>
          <w:u w:color="000000"/>
          <w:bdr w:val="nil"/>
          <w:lang w:eastAsia="uk-UA"/>
        </w:rPr>
        <w:t xml:space="preserve">АДМІНІСТРАЦІЇ) </w:t>
      </w:r>
      <w:r w:rsidR="00BD297A" w:rsidRPr="00BD297A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uk-UA"/>
        </w:rPr>
        <w:t>«КИЇВТЕПЛОЕНЕРГО», а також права, обов’язки та відповідальність її членів.</w:t>
      </w:r>
    </w:p>
    <w:p w14:paraId="01815EAD" w14:textId="77777777" w:rsidR="00A40D4C" w:rsidRPr="00175DD6" w:rsidRDefault="00A40D4C" w:rsidP="00A40D4C">
      <w:pPr>
        <w:pStyle w:val="a3"/>
        <w:spacing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EC3B2" w14:textId="77777777" w:rsidR="00A40D4C" w:rsidRPr="00A57150" w:rsidRDefault="00A40D4C" w:rsidP="00A40D4C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7150">
        <w:rPr>
          <w:rFonts w:ascii="Times New Roman" w:eastAsia="Times New Roman" w:hAnsi="Times New Roman" w:cs="Times New Roman"/>
          <w:b/>
          <w:sz w:val="28"/>
          <w:szCs w:val="28"/>
        </w:rPr>
        <w:t>3.  Правове обґрунтування необхідності прийняття рішення.</w:t>
      </w:r>
    </w:p>
    <w:p w14:paraId="2B71B160" w14:textId="5E23DB0C" w:rsidR="00175DD6" w:rsidRDefault="00A40D4C" w:rsidP="00535C77">
      <w:pPr>
        <w:tabs>
          <w:tab w:val="left" w:pos="426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розроблений відповідно до статей 57, 78 Господарського кодексу України, статей 26, 60 Закону України «Про місцеве самоврядування в </w:t>
      </w:r>
      <w:r w:rsidRPr="00175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Україні», Закону України «Про державну реєстрацію юридичних осіб, фізичних осіб – підприємців та громадських формувань».</w:t>
      </w:r>
    </w:p>
    <w:p w14:paraId="209738A6" w14:textId="77777777" w:rsidR="00A40D4C" w:rsidRPr="00175DD6" w:rsidRDefault="00A40D4C" w:rsidP="00535C77">
      <w:pPr>
        <w:tabs>
          <w:tab w:val="left" w:pos="426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92894" w14:textId="77777777" w:rsidR="00535C77" w:rsidRDefault="00535C77" w:rsidP="00535C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4. Вплив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рішення  на осіб з інвалідністю.</w:t>
      </w:r>
    </w:p>
    <w:p w14:paraId="07566B91" w14:textId="77777777" w:rsidR="00535C77" w:rsidRDefault="00535C77" w:rsidP="00535C77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не стосується прав і соціальної захищеності осіб з інвалідністю та не впливатиме на життєдіяльність цієї категорії. </w:t>
      </w:r>
    </w:p>
    <w:p w14:paraId="19695D30" w14:textId="77777777" w:rsidR="00535C77" w:rsidRDefault="00535C77" w:rsidP="0053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8C729" w14:textId="77777777" w:rsidR="00535C77" w:rsidRDefault="00535C77" w:rsidP="0053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Відповідність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Закону України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«Про доступ  до публічної інформації».</w:t>
      </w:r>
    </w:p>
    <w:p w14:paraId="096D701A" w14:textId="77777777" w:rsidR="00535C77" w:rsidRDefault="00535C77" w:rsidP="0053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містить інформацію з обмеженим доступом у розумінні статті 6 Закону України «Про доступ  до публічної інформації».</w:t>
      </w:r>
    </w:p>
    <w:p w14:paraId="467240D4" w14:textId="77777777" w:rsidR="00535C77" w:rsidRDefault="00535C77" w:rsidP="00535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DE560" w14:textId="77777777" w:rsidR="00535C77" w:rsidRDefault="00535C77" w:rsidP="00535C77">
      <w:pPr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  Відповідність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до З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аконів України «Про інформацію» та «Про захист персональних даних».</w:t>
      </w:r>
    </w:p>
    <w:p w14:paraId="03C55DFC" w14:textId="77777777" w:rsidR="00535C77" w:rsidRDefault="00535C77" w:rsidP="00535C77">
      <w:pPr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17481C2A" w14:textId="77777777" w:rsidR="00A40D4C" w:rsidRDefault="00A40D4C" w:rsidP="00A40D4C">
      <w:pPr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D14892" w14:textId="541303BE" w:rsidR="00535C77" w:rsidRDefault="00535C77" w:rsidP="00535C77">
      <w:pPr>
        <w:overflowPunct w:val="0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7.  Суб’єкт подання </w:t>
      </w:r>
      <w:proofErr w:type="spellStart"/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 рішення.</w:t>
      </w:r>
    </w:p>
    <w:p w14:paraId="0BAC64A9" w14:textId="77777777" w:rsidR="00535C77" w:rsidRDefault="00535C77" w:rsidP="00535C77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Суб’єктом подання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є постійна комісія Київської міської ради з питань житлово-комунального господарства та паливно-енергетичного комплексу, депутати Київської міської ради члени -  постійної комісії Київської міської ради з питань житлово-комунального господарства та паливно-енергетичного комплексу.</w:t>
      </w:r>
    </w:p>
    <w:p w14:paraId="6914B600" w14:textId="77777777" w:rsidR="00BC3EDA" w:rsidRDefault="00535C77" w:rsidP="00535C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Відповідальним за супроводження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є  голова постійної комісії Київської міської ради з питань житлово-комунального господарства та паливно-енергетичного комплексу Бродський Олександр Якович,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202-73-11</w:t>
      </w:r>
      <w:r w:rsidR="00BC3ED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6F9E6715" w14:textId="71ED2861" w:rsidR="00535C77" w:rsidRDefault="00BC3EDA" w:rsidP="00535C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535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оповідачем на всіх стадіях розгляду та пленарному засіданні Київської міської ради є директор </w:t>
      </w:r>
      <w:r w:rsidR="00535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житлово-комунальної інфраструктури виконавчого органу Київської міської ради (Київської міської державної адміністрації) Науменко Дмитро Володимирович, </w:t>
      </w:r>
      <w:proofErr w:type="spellStart"/>
      <w:r w:rsidR="00535C77">
        <w:rPr>
          <w:rFonts w:ascii="Times New Roman" w:eastAsia="Times New Roman" w:hAnsi="Times New Roman" w:cs="Times New Roman"/>
          <w:sz w:val="28"/>
          <w:szCs w:val="28"/>
          <w:lang w:eastAsia="ru-RU"/>
        </w:rPr>
        <w:t>к.т</w:t>
      </w:r>
      <w:proofErr w:type="spellEnd"/>
      <w:r w:rsidR="00535C77">
        <w:rPr>
          <w:rFonts w:ascii="Times New Roman" w:eastAsia="Times New Roman" w:hAnsi="Times New Roman" w:cs="Times New Roman"/>
          <w:sz w:val="28"/>
          <w:szCs w:val="28"/>
          <w:lang w:eastAsia="ru-RU"/>
        </w:rPr>
        <w:t>. 272-10-91</w:t>
      </w:r>
      <w:r w:rsidR="00525B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25BEE" w:rsidRPr="00525BE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25BEE">
        <w:rPr>
          <w:rFonts w:ascii="Times New Roman" w:hAnsi="Times New Roman" w:cs="Times New Roman"/>
          <w:sz w:val="28"/>
          <w:szCs w:val="28"/>
          <w:lang w:eastAsia="uk-UA"/>
        </w:rPr>
        <w:t xml:space="preserve">співдоповідачем є голова постійної комісії Київської міської ради з питань житлово-комунального господарства та паливно-енергетичного комплексу - Бродський Олександр Якович, </w:t>
      </w:r>
      <w:proofErr w:type="spellStart"/>
      <w:r w:rsidR="00525BEE">
        <w:rPr>
          <w:rFonts w:ascii="Times New Roman" w:hAnsi="Times New Roman" w:cs="Times New Roman"/>
          <w:sz w:val="28"/>
          <w:szCs w:val="28"/>
          <w:lang w:eastAsia="uk-UA"/>
        </w:rPr>
        <w:t>к.т</w:t>
      </w:r>
      <w:proofErr w:type="spellEnd"/>
      <w:r w:rsidR="00525BEE">
        <w:rPr>
          <w:rFonts w:ascii="Times New Roman" w:hAnsi="Times New Roman" w:cs="Times New Roman"/>
          <w:sz w:val="28"/>
          <w:szCs w:val="28"/>
          <w:lang w:eastAsia="uk-UA"/>
        </w:rPr>
        <w:t>. 202-73-11.</w:t>
      </w:r>
    </w:p>
    <w:p w14:paraId="639B1F4D" w14:textId="77777777" w:rsidR="00535C77" w:rsidRDefault="00535C77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C6A46F" w14:textId="77777777" w:rsidR="00535C77" w:rsidRDefault="00535C77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582FF3" w14:textId="510CBD4A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Постійна комісія Київської міської ради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75348A97" w14:textId="77777777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з питань житлово-комунального господарства </w:t>
      </w:r>
    </w:p>
    <w:p w14:paraId="7BB5B2DF" w14:textId="77777777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та паливно-енергетичного комплексу,</w:t>
      </w:r>
    </w:p>
    <w:p w14:paraId="049C0422" w14:textId="77777777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депутати Київської міської ради:</w:t>
      </w:r>
    </w:p>
    <w:p w14:paraId="70574E36" w14:textId="7B4457BF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Голова постійної комісії                                       </w:t>
      </w:r>
      <w:r w:rsidRPr="00771E9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F6E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 Олександр БРОДСЬКИЙ</w:t>
      </w:r>
    </w:p>
    <w:p w14:paraId="606060DB" w14:textId="62BA0650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 постійної комісії                                       </w:t>
      </w:r>
      <w:r w:rsidRPr="00771E9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F6E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 Тарас КРИВОРУЧКО</w:t>
      </w:r>
    </w:p>
    <w:p w14:paraId="6C70997B" w14:textId="00DD86C2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Перший заступник голови постійної комісії                            </w:t>
      </w:r>
      <w:r w:rsidR="009F6E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  Віталій ПАВЛИК  </w:t>
      </w:r>
    </w:p>
    <w:p w14:paraId="36BD016A" w14:textId="4FE43FC5" w:rsidR="00A40D4C" w:rsidRPr="00771E96" w:rsidRDefault="00A40D4C" w:rsidP="00A40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Перший заступник голови постійної комісії                       </w:t>
      </w:r>
      <w:r w:rsidR="009F6E9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 xml:space="preserve">   Юрій ТИХОНОВИЧ</w:t>
      </w:r>
    </w:p>
    <w:p w14:paraId="0BEC118F" w14:textId="77777777" w:rsidR="00A40D4C" w:rsidRPr="00771E96" w:rsidRDefault="00A40D4C" w:rsidP="00A40D4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Член постійної комісії                                                                 Олександр ПОПОВ</w:t>
      </w:r>
    </w:p>
    <w:p w14:paraId="7A6A4A73" w14:textId="77777777" w:rsidR="00A40D4C" w:rsidRPr="00771E96" w:rsidRDefault="00A40D4C" w:rsidP="00A4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E96">
        <w:rPr>
          <w:rFonts w:ascii="Times New Roman" w:hAnsi="Times New Roman" w:cs="Times New Roman"/>
          <w:sz w:val="28"/>
          <w:szCs w:val="28"/>
          <w:lang w:eastAsia="ru-RU"/>
        </w:rPr>
        <w:t>Член постійної комісії</w:t>
      </w:r>
      <w:r w:rsidRPr="00771E96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          </w:t>
      </w:r>
      <w:r w:rsidRPr="00771E96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                     </w:t>
      </w:r>
      <w:r w:rsidRPr="00771E96">
        <w:rPr>
          <w:rFonts w:ascii="Times New Roman" w:hAnsi="Times New Roman" w:cs="Times New Roman"/>
          <w:sz w:val="28"/>
          <w:szCs w:val="28"/>
          <w:lang w:eastAsia="ru-RU"/>
        </w:rPr>
        <w:t>Ігор ШПАК</w:t>
      </w:r>
    </w:p>
    <w:p w14:paraId="4DE3EE5B" w14:textId="77777777" w:rsidR="00175DD6" w:rsidRPr="00175DD6" w:rsidRDefault="00175DD6" w:rsidP="00A40D4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5DD6" w:rsidRPr="00175DD6" w:rsidSect="007C50B9">
      <w:pgSz w:w="11900" w:h="16820"/>
      <w:pgMar w:top="709" w:right="567" w:bottom="851" w:left="1701" w:header="720" w:footer="113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7354"/>
    <w:multiLevelType w:val="hybridMultilevel"/>
    <w:tmpl w:val="A120D568"/>
    <w:lvl w:ilvl="0" w:tplc="23DADA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CA76DD"/>
    <w:multiLevelType w:val="hybridMultilevel"/>
    <w:tmpl w:val="A120D568"/>
    <w:lvl w:ilvl="0" w:tplc="23DADA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2078E0"/>
    <w:multiLevelType w:val="hybridMultilevel"/>
    <w:tmpl w:val="ACD87612"/>
    <w:lvl w:ilvl="0" w:tplc="13D2BB66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366B32"/>
    <w:multiLevelType w:val="hybridMultilevel"/>
    <w:tmpl w:val="DA825C2A"/>
    <w:lvl w:ilvl="0" w:tplc="552623B2">
      <w:start w:val="5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FE"/>
    <w:rsid w:val="000A4F65"/>
    <w:rsid w:val="00146AAB"/>
    <w:rsid w:val="00175DD6"/>
    <w:rsid w:val="001B6F88"/>
    <w:rsid w:val="001E5759"/>
    <w:rsid w:val="0038189C"/>
    <w:rsid w:val="00444A7C"/>
    <w:rsid w:val="004E4194"/>
    <w:rsid w:val="00525BEE"/>
    <w:rsid w:val="00535C77"/>
    <w:rsid w:val="0059001D"/>
    <w:rsid w:val="006074AF"/>
    <w:rsid w:val="007172C3"/>
    <w:rsid w:val="00827BD9"/>
    <w:rsid w:val="008565C7"/>
    <w:rsid w:val="00940F90"/>
    <w:rsid w:val="009F6E98"/>
    <w:rsid w:val="00A40D4C"/>
    <w:rsid w:val="00A65916"/>
    <w:rsid w:val="00A83668"/>
    <w:rsid w:val="00B2333B"/>
    <w:rsid w:val="00B92F74"/>
    <w:rsid w:val="00BC3EDA"/>
    <w:rsid w:val="00BD297A"/>
    <w:rsid w:val="00C41B40"/>
    <w:rsid w:val="00D32BF7"/>
    <w:rsid w:val="00DE15D0"/>
    <w:rsid w:val="00DF6A6B"/>
    <w:rsid w:val="00E0596D"/>
    <w:rsid w:val="00E32FFE"/>
    <w:rsid w:val="00E4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60AB"/>
  <w15:chartTrackingRefBased/>
  <w15:docId w15:val="{2FCA9AF9-7AC6-4271-A757-2DF84C38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D297A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BD297A"/>
  </w:style>
  <w:style w:type="paragraph" w:styleId="a5">
    <w:name w:val="List Paragraph"/>
    <w:basedOn w:val="a"/>
    <w:uiPriority w:val="99"/>
    <w:qFormat/>
    <w:rsid w:val="00A83668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umber xmlns="ba5b8ff1-a1d7-4e80-8fe6-d13c3b5b35fc" xsi:nil="true"/>
    <AnswerID xmlns="ba5b8ff1-a1d7-4e80-8fe6-d13c3b5b35fc" xsi:nil="true"/>
    <RegDate xmlns="ba5b8ff1-a1d7-4e80-8fe6-d13c3b5b35fc" xsi:nil="true"/>
    <Answer xmlns="ba5b8ff1-a1d7-4e80-8fe6-d13c3b5b3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AB123994A1424190C96D3B5BD41B62" ma:contentTypeVersion="2" ma:contentTypeDescription="Створення нового документа." ma:contentTypeScope="" ma:versionID="015956b9e30c61a4faa8c71251976823">
  <xsd:schema xmlns:xsd="http://www.w3.org/2001/XMLSchema" xmlns:xs="http://www.w3.org/2001/XMLSchema" xmlns:p="http://schemas.microsoft.com/office/2006/metadata/properties" xmlns:ns2="ba5b8ff1-a1d7-4e80-8fe6-d13c3b5b35fc" targetNamespace="http://schemas.microsoft.com/office/2006/metadata/properties" ma:root="true" ma:fieldsID="9afd87389c58779a20dbbfe0a6c10727" ns2:_="">
    <xsd:import namespace="ba5b8ff1-a1d7-4e80-8fe6-d13c3b5b35fc"/>
    <xsd:element name="properties">
      <xsd:complexType>
        <xsd:sequence>
          <xsd:element name="documentManagement">
            <xsd:complexType>
              <xsd:all>
                <xsd:element ref="ns2:RegNumber" minOccurs="0"/>
                <xsd:element ref="ns2:Answer" minOccurs="0"/>
                <xsd:element ref="ns2:RegDate" minOccurs="0"/>
                <xsd:element ref="ns2:Answer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b8ff1-a1d7-4e80-8fe6-d13c3b5b35fc" elementFormDefault="qualified">
    <xsd:import namespace="http://schemas.microsoft.com/office/2006/documentManagement/types"/>
    <xsd:import namespace="http://schemas.microsoft.com/office/infopath/2007/PartnerControls"/>
    <xsd:element name="RegNumber" ma:index="8" nillable="true" ma:displayName="Реєстраційний номер" ma:internalName="RegNumber">
      <xsd:simpleType>
        <xsd:restriction base="dms:Text">
          <xsd:maxLength value="255"/>
        </xsd:restriction>
      </xsd:simpleType>
    </xsd:element>
    <xsd:element name="Answer" ma:index="9" nillable="true" ma:displayName="Відповідь" ma:internalName="Answer" ma:readOnly="false">
      <xsd:simpleType>
        <xsd:restriction base="dms:Note"/>
      </xsd:simpleType>
    </xsd:element>
    <xsd:element name="RegDate" ma:index="10" nillable="true" ma:displayName="Дата реєстрації" ma:format="DateOnly" ma:internalName="RegDate">
      <xsd:simpleType>
        <xsd:restriction base="dms:DateTime"/>
      </xsd:simpleType>
    </xsd:element>
    <xsd:element name="AnswerID" ma:index="11" nillable="true" ma:displayName="AnswerID" ma:internalName="AnswerID">
      <xsd:simpleType>
        <xsd:restriction base="dms:Text">
          <xsd:maxLength value="255"/>
        </xsd:restriction>
      </xsd:simpleType>
    </xsd:element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D94AA-B383-4190-9886-31759754A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D7E85-C685-45E1-9868-CB1EDD47C3EC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a5b8ff1-a1d7-4e80-8fe6-d13c3b5b35fc"/>
  </ds:schemaRefs>
</ds:datastoreItem>
</file>

<file path=customXml/itemProps3.xml><?xml version="1.0" encoding="utf-8"?>
<ds:datastoreItem xmlns:ds="http://schemas.openxmlformats.org/officeDocument/2006/customXml" ds:itemID="{EBE9D795-97CB-46FE-8C45-8ABCBD58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b8ff1-a1d7-4e80-8fe6-d13c3b5b3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3244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Швиденко Вікторія Анатоліївна</dc:creator>
  <cp:keywords/>
  <dc:description/>
  <cp:lastModifiedBy>Тернова Діна Олегівна</cp:lastModifiedBy>
  <cp:revision>9</cp:revision>
  <cp:lastPrinted>2024-09-18T07:05:00Z</cp:lastPrinted>
  <dcterms:created xsi:type="dcterms:W3CDTF">2024-09-18T05:34:00Z</dcterms:created>
  <dcterms:modified xsi:type="dcterms:W3CDTF">2024-09-18T14:07:00Z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0x01010072AB123994A1424190C96D3B5BD41B62</vt:lpwstr>
  </property>
</Properties>
</file>