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6E" w:rsidRDefault="0057096E" w:rsidP="0057096E">
      <w:pPr>
        <w:tabs>
          <w:tab w:val="left" w:pos="7088"/>
        </w:tabs>
        <w:jc w:val="center"/>
        <w:rPr>
          <w:b/>
          <w:sz w:val="28"/>
          <w:szCs w:val="28"/>
        </w:rPr>
      </w:pPr>
      <w:r w:rsidRPr="007E122B">
        <w:rPr>
          <w:b/>
          <w:sz w:val="28"/>
          <w:szCs w:val="28"/>
        </w:rPr>
        <w:t>ПОЯСНЮВАЛЬНА ЗАПИСКА</w:t>
      </w:r>
    </w:p>
    <w:p w:rsidR="0057096E" w:rsidRPr="00B664AF" w:rsidRDefault="0057096E" w:rsidP="0057096E">
      <w:pPr>
        <w:tabs>
          <w:tab w:val="left" w:pos="7088"/>
        </w:tabs>
        <w:jc w:val="center"/>
        <w:rPr>
          <w:b/>
          <w:sz w:val="12"/>
          <w:szCs w:val="28"/>
        </w:rPr>
      </w:pPr>
    </w:p>
    <w:p w:rsidR="0057096E" w:rsidRPr="007E122B" w:rsidRDefault="00550A9E" w:rsidP="00C84347">
      <w:pPr>
        <w:jc w:val="center"/>
        <w:rPr>
          <w:b/>
          <w:sz w:val="28"/>
          <w:szCs w:val="28"/>
        </w:rPr>
      </w:pPr>
      <w:r>
        <w:rPr>
          <w:sz w:val="28"/>
          <w:szCs w:val="28"/>
        </w:rPr>
        <w:t>до проє</w:t>
      </w:r>
      <w:r w:rsidR="0057096E" w:rsidRPr="007E122B">
        <w:rPr>
          <w:sz w:val="28"/>
          <w:szCs w:val="28"/>
        </w:rPr>
        <w:t xml:space="preserve">кту рішення Київської міської ради «Про безоплатне </w:t>
      </w:r>
      <w:r w:rsidR="0057096E">
        <w:rPr>
          <w:sz w:val="28"/>
          <w:szCs w:val="28"/>
        </w:rPr>
        <w:t>зарахування</w:t>
      </w:r>
      <w:r w:rsidR="0057096E" w:rsidRPr="007E122B">
        <w:rPr>
          <w:sz w:val="28"/>
          <w:szCs w:val="28"/>
        </w:rPr>
        <w:t xml:space="preserve"> до комунальної власності територіальної громади міста Києва гуртожитку та зовнішніх</w:t>
      </w:r>
      <w:r w:rsidR="00C84347">
        <w:rPr>
          <w:sz w:val="28"/>
          <w:szCs w:val="28"/>
        </w:rPr>
        <w:t xml:space="preserve"> інженерних мереж Головного управління Національної поліції у місті Києві та внесення змін у додаток до рішення Київської </w:t>
      </w:r>
      <w:r w:rsidR="0057096E" w:rsidRPr="007E122B">
        <w:rPr>
          <w:sz w:val="28"/>
          <w:szCs w:val="28"/>
        </w:rPr>
        <w:t>міської ради від 24 травня 2012 року № 596/7933 «Про приватизацію жилих приміщень у гуртожитках м. Києва»</w:t>
      </w:r>
    </w:p>
    <w:p w:rsidR="0057096E" w:rsidRDefault="0057096E" w:rsidP="0057096E">
      <w:pPr>
        <w:jc w:val="center"/>
        <w:rPr>
          <w:sz w:val="16"/>
          <w:szCs w:val="16"/>
        </w:rPr>
      </w:pPr>
    </w:p>
    <w:p w:rsidR="00B664AF" w:rsidRPr="007E122B" w:rsidRDefault="00B664AF" w:rsidP="0057096E">
      <w:pPr>
        <w:jc w:val="center"/>
        <w:rPr>
          <w:sz w:val="16"/>
          <w:szCs w:val="16"/>
        </w:rPr>
      </w:pPr>
    </w:p>
    <w:p w:rsidR="0057096E" w:rsidRPr="0057096E" w:rsidRDefault="0057096E" w:rsidP="00B664AF">
      <w:pPr>
        <w:pStyle w:val="1"/>
        <w:shd w:val="clear" w:color="auto" w:fill="auto"/>
        <w:spacing w:after="120" w:line="240" w:lineRule="auto"/>
        <w:ind w:right="238" w:firstLine="567"/>
        <w:jc w:val="both"/>
        <w:rPr>
          <w:b/>
          <w:sz w:val="28"/>
          <w:szCs w:val="28"/>
        </w:rPr>
      </w:pPr>
      <w:r w:rsidRPr="007E122B">
        <w:rPr>
          <w:b/>
          <w:sz w:val="28"/>
          <w:szCs w:val="28"/>
        </w:rPr>
        <w:t>1. Обґрунтування необхідності прийняття рішення</w:t>
      </w:r>
    </w:p>
    <w:p w:rsidR="003E7494" w:rsidRDefault="00550A9E" w:rsidP="0057096E">
      <w:pPr>
        <w:pStyle w:val="a3"/>
        <w:spacing w:before="0" w:beforeAutospacing="0" w:after="0" w:afterAutospacing="0"/>
        <w:ind w:firstLine="567"/>
        <w:jc w:val="both"/>
        <w:rPr>
          <w:sz w:val="28"/>
          <w:szCs w:val="28"/>
        </w:rPr>
      </w:pPr>
      <w:r>
        <w:rPr>
          <w:sz w:val="28"/>
          <w:szCs w:val="28"/>
        </w:rPr>
        <w:t xml:space="preserve">Розпорядженням </w:t>
      </w:r>
      <w:r w:rsidR="003E7494">
        <w:rPr>
          <w:sz w:val="28"/>
          <w:szCs w:val="28"/>
        </w:rPr>
        <w:t xml:space="preserve">Київської </w:t>
      </w:r>
      <w:r>
        <w:rPr>
          <w:sz w:val="28"/>
          <w:szCs w:val="28"/>
        </w:rPr>
        <w:t>міської державної адміністрації</w:t>
      </w:r>
      <w:r w:rsidR="003E7494">
        <w:rPr>
          <w:sz w:val="28"/>
          <w:szCs w:val="28"/>
        </w:rPr>
        <w:t xml:space="preserve"> від 03.02.2022 № 295 </w:t>
      </w:r>
      <w:r w:rsidR="0057096E" w:rsidRPr="007E122B">
        <w:rPr>
          <w:sz w:val="28"/>
          <w:szCs w:val="28"/>
        </w:rPr>
        <w:t xml:space="preserve">«Про </w:t>
      </w:r>
      <w:r w:rsidR="003E7494">
        <w:rPr>
          <w:sz w:val="28"/>
          <w:szCs w:val="28"/>
        </w:rPr>
        <w:t xml:space="preserve">безоплатне прийняття від Головного управління Національної поліції у м. Києві до комунальної власності територіальної громади міста Києва гуртожитку та зовнішніх інженерних мереж» </w:t>
      </w:r>
      <w:r w:rsidR="0057096E" w:rsidRPr="007E122B">
        <w:rPr>
          <w:sz w:val="28"/>
          <w:szCs w:val="28"/>
        </w:rPr>
        <w:t>надано згоду на безоплатне прийняття до комунальної власності територіальної громади міста Києва гуртожитку за адресою: місто Київ, ву</w:t>
      </w:r>
      <w:r w:rsidR="003E7494">
        <w:rPr>
          <w:sz w:val="28"/>
          <w:szCs w:val="28"/>
        </w:rPr>
        <w:t>л. Хорива, 22</w:t>
      </w:r>
      <w:r w:rsidR="0057096E" w:rsidRPr="007E122B">
        <w:rPr>
          <w:sz w:val="28"/>
          <w:szCs w:val="28"/>
        </w:rPr>
        <w:t xml:space="preserve">, </w:t>
      </w:r>
      <w:r w:rsidR="003E7494">
        <w:rPr>
          <w:sz w:val="28"/>
          <w:szCs w:val="28"/>
        </w:rPr>
        <w:t xml:space="preserve">який знаходиться на балансі Головного управління Національної поліції міста Києва. </w:t>
      </w:r>
    </w:p>
    <w:p w:rsidR="0057096E" w:rsidRPr="007E122B" w:rsidRDefault="007E4FF1" w:rsidP="0057096E">
      <w:pPr>
        <w:pStyle w:val="a3"/>
        <w:spacing w:before="0" w:beforeAutospacing="0" w:after="0" w:afterAutospacing="0"/>
        <w:ind w:firstLine="567"/>
        <w:jc w:val="both"/>
        <w:rPr>
          <w:sz w:val="28"/>
          <w:szCs w:val="28"/>
        </w:rPr>
      </w:pPr>
      <w:r>
        <w:rPr>
          <w:sz w:val="28"/>
          <w:szCs w:val="28"/>
        </w:rPr>
        <w:t xml:space="preserve"> Передача</w:t>
      </w:r>
      <w:r w:rsidR="0057096E" w:rsidRPr="007E122B">
        <w:rPr>
          <w:sz w:val="28"/>
          <w:szCs w:val="28"/>
        </w:rPr>
        <w:t xml:space="preserve"> до комунальної власності територіальної громади міста Києва в</w:t>
      </w:r>
      <w:r w:rsidR="00550A9E">
        <w:rPr>
          <w:sz w:val="28"/>
          <w:szCs w:val="28"/>
        </w:rPr>
        <w:t xml:space="preserve"> особі </w:t>
      </w:r>
      <w:r w:rsidR="0057096E" w:rsidRPr="007E122B">
        <w:rPr>
          <w:sz w:val="28"/>
          <w:szCs w:val="28"/>
        </w:rPr>
        <w:t>Київської міської ради (</w:t>
      </w:r>
      <w:smartTag w:uri="urn:schemas-microsoft-com:office:smarttags" w:element="metricconverter">
        <w:smartTagPr>
          <w:attr w:name="ProductID" w:val="01044, м"/>
        </w:smartTagPr>
        <w:r w:rsidR="0057096E" w:rsidRPr="007E122B">
          <w:rPr>
            <w:sz w:val="28"/>
            <w:szCs w:val="28"/>
          </w:rPr>
          <w:t>01044, м</w:t>
        </w:r>
      </w:smartTag>
      <w:r w:rsidR="0057096E" w:rsidRPr="007E122B">
        <w:rPr>
          <w:sz w:val="28"/>
          <w:szCs w:val="28"/>
        </w:rPr>
        <w:t>. Київ, вул. Хрещатик, 36, ідентифікаційний код 22883141) бу</w:t>
      </w:r>
      <w:r w:rsidR="00550A9E">
        <w:rPr>
          <w:sz w:val="28"/>
          <w:szCs w:val="28"/>
        </w:rPr>
        <w:t>дівлі</w:t>
      </w:r>
      <w:r>
        <w:rPr>
          <w:sz w:val="28"/>
          <w:szCs w:val="28"/>
        </w:rPr>
        <w:t xml:space="preserve"> гуртожитку по вул.</w:t>
      </w:r>
      <w:r w:rsidR="00353A52">
        <w:rPr>
          <w:sz w:val="28"/>
          <w:szCs w:val="28"/>
        </w:rPr>
        <w:t xml:space="preserve"> </w:t>
      </w:r>
      <w:r>
        <w:rPr>
          <w:sz w:val="28"/>
          <w:szCs w:val="28"/>
        </w:rPr>
        <w:t>Хорива, 22</w:t>
      </w:r>
      <w:r w:rsidR="0057096E" w:rsidRPr="007E122B">
        <w:rPr>
          <w:sz w:val="28"/>
          <w:szCs w:val="28"/>
        </w:rPr>
        <w:t xml:space="preserve"> у</w:t>
      </w:r>
      <w:r w:rsidR="00401FC8">
        <w:rPr>
          <w:sz w:val="28"/>
          <w:szCs w:val="28"/>
        </w:rPr>
        <w:t xml:space="preserve">               </w:t>
      </w:r>
      <w:r>
        <w:rPr>
          <w:sz w:val="28"/>
          <w:szCs w:val="28"/>
        </w:rPr>
        <w:t>м. Києві, загальною площею 573,8</w:t>
      </w:r>
      <w:r w:rsidR="0057096E" w:rsidRPr="007E122B">
        <w:rPr>
          <w:sz w:val="28"/>
          <w:szCs w:val="28"/>
        </w:rPr>
        <w:t xml:space="preserve"> </w:t>
      </w:r>
      <w:proofErr w:type="spellStart"/>
      <w:r w:rsidR="0057096E" w:rsidRPr="007E122B">
        <w:rPr>
          <w:sz w:val="28"/>
          <w:szCs w:val="28"/>
        </w:rPr>
        <w:t>кв.м</w:t>
      </w:r>
      <w:proofErr w:type="spellEnd"/>
      <w:r w:rsidR="0057096E" w:rsidRPr="007E122B">
        <w:rPr>
          <w:sz w:val="28"/>
          <w:szCs w:val="28"/>
        </w:rPr>
        <w:t xml:space="preserve">. разом </w:t>
      </w:r>
      <w:r w:rsidR="00CE2773">
        <w:rPr>
          <w:sz w:val="28"/>
          <w:szCs w:val="28"/>
        </w:rPr>
        <w:t xml:space="preserve">із зовнішніми </w:t>
      </w:r>
      <w:r w:rsidR="005D0053" w:rsidRPr="0035716F">
        <w:rPr>
          <w:sz w:val="28"/>
          <w:szCs w:val="28"/>
        </w:rPr>
        <w:t xml:space="preserve">мережами тепло-, </w:t>
      </w:r>
      <w:r w:rsidR="0057096E" w:rsidRPr="0035716F">
        <w:rPr>
          <w:sz w:val="28"/>
          <w:szCs w:val="28"/>
        </w:rPr>
        <w:t xml:space="preserve"> водопостачання i водовідведення, а також будівлями, </w:t>
      </w:r>
      <w:r w:rsidR="0057096E" w:rsidRPr="007E122B">
        <w:rPr>
          <w:sz w:val="28"/>
          <w:szCs w:val="28"/>
        </w:rPr>
        <w:t xml:space="preserve">призначеними для його обслуговування (бойлерні, котельні, каналізаційні та водопровідні споруди, вбудовані і прибудовані приміщення, обладнання тощо) відповідно до технічної документації </w:t>
      </w:r>
      <w:r w:rsidR="008F1882">
        <w:rPr>
          <w:sz w:val="28"/>
          <w:szCs w:val="28"/>
        </w:rPr>
        <w:t>здійснюється на підставі</w:t>
      </w:r>
      <w:r w:rsidR="0057096E" w:rsidRPr="007E122B">
        <w:rPr>
          <w:sz w:val="28"/>
          <w:szCs w:val="28"/>
        </w:rPr>
        <w:t xml:space="preserve"> Положення про порядок передачі в комунальну власність державного житлового фонду, </w:t>
      </w:r>
      <w:r w:rsidR="00B10386">
        <w:rPr>
          <w:sz w:val="28"/>
          <w:szCs w:val="28"/>
        </w:rPr>
        <w:t xml:space="preserve">що </w:t>
      </w:r>
      <w:r w:rsidR="0057096E" w:rsidRPr="007E122B">
        <w:rPr>
          <w:sz w:val="28"/>
          <w:szCs w:val="28"/>
        </w:rPr>
        <w:t xml:space="preserve">перебував у повному господарському віданні або в оперативному управлінні підприємств, установ та організацій, </w:t>
      </w:r>
      <w:r w:rsidR="008F1882">
        <w:rPr>
          <w:sz w:val="28"/>
          <w:szCs w:val="28"/>
        </w:rPr>
        <w:t>яке затверджене</w:t>
      </w:r>
      <w:r w:rsidR="0057096E" w:rsidRPr="007E122B">
        <w:rPr>
          <w:sz w:val="28"/>
          <w:szCs w:val="28"/>
        </w:rPr>
        <w:t xml:space="preserve"> постановою Кабінету Міністрів України від 06.11.1995 № 891, </w:t>
      </w:r>
      <w:r w:rsidR="008F1882">
        <w:rPr>
          <w:sz w:val="28"/>
          <w:szCs w:val="28"/>
        </w:rPr>
        <w:t>про що складається</w:t>
      </w:r>
      <w:r w:rsidR="0057096E" w:rsidRPr="007E122B">
        <w:rPr>
          <w:sz w:val="28"/>
          <w:szCs w:val="28"/>
        </w:rPr>
        <w:t xml:space="preserve"> акт </w:t>
      </w:r>
      <w:r w:rsidR="008F1882">
        <w:rPr>
          <w:sz w:val="28"/>
          <w:szCs w:val="28"/>
        </w:rPr>
        <w:t>приймання-</w:t>
      </w:r>
      <w:r w:rsidR="0057096E" w:rsidRPr="007E122B">
        <w:rPr>
          <w:sz w:val="28"/>
          <w:szCs w:val="28"/>
        </w:rPr>
        <w:t>передачі.</w:t>
      </w:r>
    </w:p>
    <w:p w:rsidR="0057096E" w:rsidRDefault="0057096E" w:rsidP="0057096E">
      <w:pPr>
        <w:tabs>
          <w:tab w:val="left" w:pos="567"/>
        </w:tabs>
        <w:ind w:firstLine="567"/>
        <w:jc w:val="both"/>
        <w:rPr>
          <w:sz w:val="28"/>
          <w:szCs w:val="28"/>
        </w:rPr>
      </w:pPr>
      <w:r w:rsidRPr="00CD664D">
        <w:rPr>
          <w:sz w:val="28"/>
          <w:szCs w:val="28"/>
        </w:rPr>
        <w:t>У свою чергу, Указом Президента України від 24.02.2022 № 68/2022  «Про утворення військових адміністрацій» Київська міська державна адміністрація набула статусу військової адміністрації та виконує, насамперед, повноваження визначені законами України «Про ві</w:t>
      </w:r>
      <w:r w:rsidR="00BB5CDC">
        <w:rPr>
          <w:sz w:val="28"/>
          <w:szCs w:val="28"/>
        </w:rPr>
        <w:t>йськово-цивільні адміністрації»</w:t>
      </w:r>
      <w:r w:rsidRPr="00CD664D">
        <w:rPr>
          <w:sz w:val="28"/>
          <w:szCs w:val="28"/>
        </w:rPr>
        <w:t xml:space="preserve"> та «Про правовий режим воєнного стану».</w:t>
      </w:r>
      <w:r>
        <w:rPr>
          <w:sz w:val="28"/>
          <w:szCs w:val="28"/>
        </w:rPr>
        <w:t xml:space="preserve"> </w:t>
      </w:r>
    </w:p>
    <w:p w:rsidR="00BC4238" w:rsidRDefault="0057096E" w:rsidP="0057096E">
      <w:pPr>
        <w:tabs>
          <w:tab w:val="left" w:pos="567"/>
        </w:tabs>
        <w:ind w:firstLine="567"/>
        <w:jc w:val="both"/>
        <w:rPr>
          <w:sz w:val="28"/>
          <w:szCs w:val="28"/>
        </w:rPr>
      </w:pPr>
      <w:r>
        <w:rPr>
          <w:sz w:val="28"/>
          <w:szCs w:val="28"/>
        </w:rPr>
        <w:t xml:space="preserve">Натомість, Київська міська військова адміністрація не набула делегованих повноважень Київської міської ради щодо управління майном територіальної громади міста Києва. Такі повноваження були передані Київській міській державній адміністрації, серед іншого, рішенням Київської міської ради </w:t>
      </w:r>
      <w:r w:rsidRPr="00CD664D">
        <w:rPr>
          <w:sz w:val="28"/>
          <w:szCs w:val="28"/>
        </w:rPr>
        <w:t xml:space="preserve">від 15 грудня 2011 року </w:t>
      </w:r>
      <w:r>
        <w:rPr>
          <w:sz w:val="28"/>
          <w:szCs w:val="28"/>
        </w:rPr>
        <w:t>№</w:t>
      </w:r>
      <w:r w:rsidRPr="00CD664D">
        <w:rPr>
          <w:sz w:val="28"/>
          <w:szCs w:val="28"/>
        </w:rPr>
        <w:t xml:space="preserve"> 844/7080</w:t>
      </w:r>
      <w:r>
        <w:rPr>
          <w:sz w:val="28"/>
          <w:szCs w:val="28"/>
        </w:rPr>
        <w:t xml:space="preserve"> «</w:t>
      </w:r>
      <w:r w:rsidRPr="00CD664D">
        <w:rPr>
          <w:sz w:val="28"/>
          <w:szCs w:val="28"/>
        </w:rPr>
        <w:t>Про впорядкування прийняття майна до комунальної власності територіальної громади міста Києва, передачі його у володіння та користування, передачі до сфери управління районних в місті Києві державних адміністрацій, закріплення майна на праві господарського відання або оперативного управління</w:t>
      </w:r>
      <w:r>
        <w:rPr>
          <w:sz w:val="28"/>
          <w:szCs w:val="28"/>
        </w:rPr>
        <w:t>»</w:t>
      </w:r>
      <w:r w:rsidR="00BC4238">
        <w:rPr>
          <w:sz w:val="28"/>
          <w:szCs w:val="28"/>
        </w:rPr>
        <w:t>.</w:t>
      </w:r>
    </w:p>
    <w:p w:rsidR="0057096E" w:rsidRDefault="00BC4238" w:rsidP="0057096E">
      <w:pPr>
        <w:tabs>
          <w:tab w:val="left" w:pos="567"/>
        </w:tabs>
        <w:ind w:firstLine="567"/>
        <w:jc w:val="both"/>
        <w:rPr>
          <w:sz w:val="28"/>
          <w:szCs w:val="28"/>
        </w:rPr>
      </w:pPr>
      <w:r>
        <w:rPr>
          <w:sz w:val="28"/>
          <w:szCs w:val="28"/>
        </w:rPr>
        <w:t>Дані обставини наразі унеможливили</w:t>
      </w:r>
      <w:r w:rsidR="00237A76">
        <w:rPr>
          <w:sz w:val="28"/>
          <w:szCs w:val="28"/>
        </w:rPr>
        <w:t xml:space="preserve"> затвердження акту приймання-передачі відповідним розпорядженням Київської міської державної адміністрації</w:t>
      </w:r>
      <w:r w:rsidR="0057096E">
        <w:rPr>
          <w:sz w:val="28"/>
          <w:szCs w:val="28"/>
        </w:rPr>
        <w:t xml:space="preserve">. </w:t>
      </w:r>
    </w:p>
    <w:p w:rsidR="0057096E" w:rsidRDefault="0057096E" w:rsidP="0057096E">
      <w:pPr>
        <w:tabs>
          <w:tab w:val="left" w:pos="567"/>
        </w:tabs>
        <w:ind w:firstLine="567"/>
        <w:jc w:val="both"/>
        <w:rPr>
          <w:sz w:val="28"/>
          <w:szCs w:val="28"/>
        </w:rPr>
      </w:pPr>
      <w:r>
        <w:rPr>
          <w:sz w:val="28"/>
          <w:szCs w:val="28"/>
        </w:rPr>
        <w:lastRenderedPageBreak/>
        <w:t>У зв’язку з наведеним виникла необхідність зарахування гуртож</w:t>
      </w:r>
      <w:r w:rsidR="00783817">
        <w:rPr>
          <w:sz w:val="28"/>
          <w:szCs w:val="28"/>
        </w:rPr>
        <w:t>итку на вул. Хорива, 22</w:t>
      </w:r>
      <w:r w:rsidR="007E4FF1">
        <w:rPr>
          <w:sz w:val="28"/>
          <w:szCs w:val="28"/>
        </w:rPr>
        <w:t xml:space="preserve"> у Подільському</w:t>
      </w:r>
      <w:r>
        <w:rPr>
          <w:sz w:val="28"/>
          <w:szCs w:val="28"/>
        </w:rPr>
        <w:t xml:space="preserve"> районі міста Києва до комунальної власності територіальної громади міста Києва на підставі окремого рішення Київської міської ради. </w:t>
      </w:r>
    </w:p>
    <w:p w:rsidR="007E4FF1" w:rsidRDefault="0057096E" w:rsidP="0057096E">
      <w:pPr>
        <w:tabs>
          <w:tab w:val="left" w:pos="567"/>
        </w:tabs>
        <w:ind w:firstLine="567"/>
        <w:jc w:val="both"/>
        <w:rPr>
          <w:sz w:val="28"/>
          <w:szCs w:val="28"/>
        </w:rPr>
      </w:pPr>
      <w:r w:rsidRPr="007E122B">
        <w:rPr>
          <w:sz w:val="28"/>
          <w:szCs w:val="28"/>
        </w:rPr>
        <w:t>Технічний паспорт на будівлю</w:t>
      </w:r>
      <w:r w:rsidR="00BB5CDC">
        <w:rPr>
          <w:sz w:val="28"/>
          <w:szCs w:val="28"/>
        </w:rPr>
        <w:t xml:space="preserve"> гуртожитку виконаний</w:t>
      </w:r>
      <w:r w:rsidR="007E4FF1">
        <w:rPr>
          <w:sz w:val="28"/>
          <w:szCs w:val="28"/>
        </w:rPr>
        <w:t xml:space="preserve"> 31.05.2011</w:t>
      </w:r>
      <w:r w:rsidR="00BB5CDC">
        <w:rPr>
          <w:sz w:val="28"/>
          <w:szCs w:val="28"/>
        </w:rPr>
        <w:t xml:space="preserve"> року</w:t>
      </w:r>
      <w:r w:rsidR="007E4FF1">
        <w:rPr>
          <w:sz w:val="28"/>
          <w:szCs w:val="28"/>
        </w:rPr>
        <w:t xml:space="preserve"> Київським міським бюро технічної інвентаризації</w:t>
      </w:r>
      <w:r w:rsidR="00BB5CDC">
        <w:rPr>
          <w:sz w:val="28"/>
          <w:szCs w:val="28"/>
        </w:rPr>
        <w:t>.</w:t>
      </w:r>
    </w:p>
    <w:p w:rsidR="0057096E" w:rsidRPr="00CE2773" w:rsidRDefault="0057096E" w:rsidP="0057096E">
      <w:pPr>
        <w:tabs>
          <w:tab w:val="left" w:pos="567"/>
        </w:tabs>
        <w:ind w:firstLine="567"/>
        <w:jc w:val="both"/>
        <w:rPr>
          <w:color w:val="333300"/>
          <w:spacing w:val="-6"/>
          <w:position w:val="6"/>
          <w:sz w:val="28"/>
          <w:szCs w:val="28"/>
        </w:rPr>
      </w:pPr>
      <w:r w:rsidRPr="0072336E">
        <w:rPr>
          <w:spacing w:val="-6"/>
          <w:position w:val="6"/>
          <w:sz w:val="28"/>
          <w:szCs w:val="28"/>
        </w:rPr>
        <w:t xml:space="preserve">Додатки до </w:t>
      </w:r>
      <w:r w:rsidR="00C84347" w:rsidRPr="0072336E">
        <w:rPr>
          <w:spacing w:val="-6"/>
          <w:position w:val="6"/>
          <w:sz w:val="28"/>
          <w:szCs w:val="28"/>
        </w:rPr>
        <w:t>пр</w:t>
      </w:r>
      <w:r w:rsidR="00C84347">
        <w:rPr>
          <w:spacing w:val="-6"/>
          <w:position w:val="6"/>
          <w:sz w:val="28"/>
          <w:szCs w:val="28"/>
        </w:rPr>
        <w:t xml:space="preserve">оекту </w:t>
      </w:r>
      <w:r w:rsidR="00C84347" w:rsidRPr="0072336E">
        <w:rPr>
          <w:spacing w:val="-6"/>
          <w:position w:val="6"/>
          <w:sz w:val="28"/>
          <w:szCs w:val="28"/>
        </w:rPr>
        <w:t>рішення</w:t>
      </w:r>
      <w:r w:rsidRPr="0072336E">
        <w:rPr>
          <w:spacing w:val="-6"/>
          <w:position w:val="6"/>
          <w:sz w:val="28"/>
          <w:szCs w:val="28"/>
        </w:rPr>
        <w:t xml:space="preserve"> підготовлені на підставі інформації комунального підприємства виконавчого органу Київської міської ради (Київської міської державної адміністрації) «</w:t>
      </w:r>
      <w:proofErr w:type="spellStart"/>
      <w:r w:rsidRPr="0072336E">
        <w:rPr>
          <w:spacing w:val="-6"/>
          <w:position w:val="6"/>
          <w:sz w:val="28"/>
          <w:szCs w:val="28"/>
        </w:rPr>
        <w:t>Київтеплоенерго</w:t>
      </w:r>
      <w:proofErr w:type="spellEnd"/>
      <w:r w:rsidRPr="0072336E">
        <w:rPr>
          <w:spacing w:val="-6"/>
          <w:position w:val="6"/>
          <w:sz w:val="28"/>
          <w:szCs w:val="28"/>
        </w:rPr>
        <w:t>», приватного акціонерного товариства «Акці</w:t>
      </w:r>
      <w:r w:rsidR="00692696">
        <w:rPr>
          <w:spacing w:val="-6"/>
          <w:position w:val="6"/>
          <w:sz w:val="28"/>
          <w:szCs w:val="28"/>
        </w:rPr>
        <w:t>онерна компанія «Київводоканал»</w:t>
      </w:r>
      <w:r w:rsidR="00CE2773">
        <w:rPr>
          <w:spacing w:val="-6"/>
          <w:position w:val="6"/>
          <w:sz w:val="28"/>
          <w:szCs w:val="28"/>
        </w:rPr>
        <w:t xml:space="preserve">. </w:t>
      </w:r>
    </w:p>
    <w:p w:rsidR="0057096E" w:rsidRDefault="00C84347" w:rsidP="0057096E">
      <w:pPr>
        <w:tabs>
          <w:tab w:val="left" w:pos="567"/>
        </w:tabs>
        <w:ind w:firstLine="567"/>
        <w:jc w:val="both"/>
      </w:pPr>
      <w:r w:rsidRPr="007E122B">
        <w:rPr>
          <w:sz w:val="28"/>
          <w:szCs w:val="28"/>
        </w:rPr>
        <w:t>Проект</w:t>
      </w:r>
      <w:r w:rsidR="0057096E" w:rsidRPr="007E122B">
        <w:rPr>
          <w:sz w:val="28"/>
          <w:szCs w:val="28"/>
        </w:rPr>
        <w:t xml:space="preserve"> рішення підготовлено враховуючи витяг з Державного реєстру речових прав на нерухоме майно, на будівлю гу</w:t>
      </w:r>
      <w:r w:rsidR="00FE23E1">
        <w:rPr>
          <w:sz w:val="28"/>
          <w:szCs w:val="28"/>
        </w:rPr>
        <w:t xml:space="preserve">ртожитку та наявний в Подільській </w:t>
      </w:r>
      <w:r w:rsidR="0057096E" w:rsidRPr="007E122B">
        <w:rPr>
          <w:sz w:val="28"/>
          <w:szCs w:val="28"/>
        </w:rPr>
        <w:t xml:space="preserve"> районній в місті Києві державної адміністрації технічний паспорт, який відповідає інформації, що міститься в Реєстрі. </w:t>
      </w:r>
    </w:p>
    <w:p w:rsidR="0057096E" w:rsidRPr="00D94FAF" w:rsidRDefault="0057096E" w:rsidP="0057096E">
      <w:pPr>
        <w:tabs>
          <w:tab w:val="left" w:pos="567"/>
        </w:tabs>
        <w:ind w:firstLine="567"/>
        <w:jc w:val="both"/>
        <w:rPr>
          <w:color w:val="333300"/>
          <w:sz w:val="28"/>
          <w:szCs w:val="28"/>
        </w:rPr>
      </w:pPr>
      <w:r w:rsidRPr="00FE23E1">
        <w:rPr>
          <w:sz w:val="28"/>
          <w:szCs w:val="28"/>
        </w:rPr>
        <w:t>Також проектом рішення</w:t>
      </w:r>
      <w:r w:rsidR="000643C6">
        <w:rPr>
          <w:sz w:val="28"/>
          <w:szCs w:val="28"/>
        </w:rPr>
        <w:t xml:space="preserve"> пропонується вирішити питання </w:t>
      </w:r>
      <w:r w:rsidRPr="00FE23E1">
        <w:rPr>
          <w:sz w:val="28"/>
          <w:szCs w:val="28"/>
        </w:rPr>
        <w:t xml:space="preserve">щодо надання дозволу на приватизацію займаних кімнат у гуртожитку відповідно до  </w:t>
      </w:r>
      <w:r w:rsidRPr="00FE23E1">
        <w:rPr>
          <w:sz w:val="28"/>
          <w:szCs w:val="28"/>
        </w:rPr>
        <w:br/>
      </w:r>
      <w:r w:rsidRPr="0035716F">
        <w:rPr>
          <w:rFonts w:ascii="IBM Plex Serif" w:hAnsi="IBM Plex Serif"/>
          <w:sz w:val="28"/>
          <w:szCs w:val="28"/>
          <w:shd w:val="clear" w:color="auto" w:fill="FFFFFF"/>
        </w:rPr>
        <w:t xml:space="preserve">підпункту «а» пункту 5 частини першої статті 5 Закону України «Про забезпечення реалізації житлових прав мешканців гуртожитків». </w:t>
      </w:r>
    </w:p>
    <w:p w:rsidR="0057096E" w:rsidRPr="00FE23E1" w:rsidRDefault="0057096E" w:rsidP="0057096E">
      <w:pPr>
        <w:pStyle w:val="1"/>
        <w:spacing w:after="0"/>
        <w:ind w:right="240" w:firstLine="567"/>
        <w:jc w:val="both"/>
        <w:rPr>
          <w:sz w:val="28"/>
          <w:szCs w:val="28"/>
        </w:rPr>
      </w:pPr>
    </w:p>
    <w:p w:rsidR="0057096E" w:rsidRPr="007E122B" w:rsidRDefault="0057096E" w:rsidP="00B664AF">
      <w:pPr>
        <w:pStyle w:val="1"/>
        <w:spacing w:after="120"/>
        <w:ind w:right="238" w:firstLine="567"/>
        <w:jc w:val="both"/>
        <w:rPr>
          <w:b/>
          <w:sz w:val="28"/>
          <w:szCs w:val="28"/>
        </w:rPr>
      </w:pPr>
      <w:r w:rsidRPr="007E122B">
        <w:rPr>
          <w:b/>
          <w:sz w:val="28"/>
          <w:szCs w:val="28"/>
        </w:rPr>
        <w:t>2. Мета і завдання прийняття рішення</w:t>
      </w:r>
    </w:p>
    <w:p w:rsidR="0057096E" w:rsidRPr="007E122B" w:rsidRDefault="0057096E" w:rsidP="0057096E">
      <w:pPr>
        <w:pStyle w:val="2"/>
        <w:ind w:right="-1" w:firstLine="567"/>
        <w:jc w:val="both"/>
        <w:rPr>
          <w:b w:val="0"/>
          <w:szCs w:val="28"/>
        </w:rPr>
      </w:pPr>
      <w:r w:rsidRPr="007E122B">
        <w:rPr>
          <w:b w:val="0"/>
          <w:szCs w:val="28"/>
        </w:rPr>
        <w:t xml:space="preserve">Метою прийняття </w:t>
      </w:r>
      <w:r w:rsidR="00C84347" w:rsidRPr="007E122B">
        <w:rPr>
          <w:b w:val="0"/>
          <w:szCs w:val="28"/>
        </w:rPr>
        <w:t>проекту</w:t>
      </w:r>
      <w:r w:rsidRPr="007E122B">
        <w:rPr>
          <w:b w:val="0"/>
          <w:szCs w:val="28"/>
        </w:rPr>
        <w:t xml:space="preserve"> рішення є безоплатне прийняття до комунальної власності територіальної громади міста Києва та передач</w:t>
      </w:r>
      <w:r w:rsidR="00FE23E1">
        <w:rPr>
          <w:b w:val="0"/>
          <w:szCs w:val="28"/>
        </w:rPr>
        <w:t xml:space="preserve">а до сфери управління Подільської </w:t>
      </w:r>
      <w:r w:rsidRPr="007E122B">
        <w:rPr>
          <w:b w:val="0"/>
          <w:szCs w:val="28"/>
        </w:rPr>
        <w:t xml:space="preserve"> районної в місті Києві державної адміністрації гуртожитку та зовні</w:t>
      </w:r>
      <w:r w:rsidR="00FE23E1">
        <w:rPr>
          <w:b w:val="0"/>
          <w:szCs w:val="28"/>
        </w:rPr>
        <w:t>шніх інженерних мереж  ГУНП у м. Києві по вул. Хорива, 22</w:t>
      </w:r>
      <w:r w:rsidRPr="007E122B">
        <w:rPr>
          <w:b w:val="0"/>
          <w:szCs w:val="28"/>
        </w:rPr>
        <w:t xml:space="preserve"> у встановленому порядку, залишення будинків у статусі «гуртожиток» та надання дозволу на приватизацію їх жилих і нежилих приміщень, забезпечення реалізації конституційних прав мешканців гуртожитків на житло та сприяння створенню об'єднань співвласників гуртожитків.</w:t>
      </w:r>
    </w:p>
    <w:p w:rsidR="0057096E" w:rsidRPr="007E122B" w:rsidRDefault="0057096E" w:rsidP="0057096E">
      <w:pPr>
        <w:rPr>
          <w:sz w:val="20"/>
          <w:szCs w:val="20"/>
        </w:rPr>
      </w:pPr>
    </w:p>
    <w:p w:rsidR="0057096E" w:rsidRPr="007E122B" w:rsidRDefault="0057096E" w:rsidP="00B664AF">
      <w:pPr>
        <w:spacing w:after="120"/>
        <w:ind w:firstLine="567"/>
        <w:rPr>
          <w:b/>
          <w:sz w:val="28"/>
          <w:szCs w:val="28"/>
        </w:rPr>
      </w:pPr>
      <w:r w:rsidRPr="007E122B">
        <w:rPr>
          <w:b/>
          <w:sz w:val="28"/>
          <w:szCs w:val="28"/>
        </w:rPr>
        <w:t>3. Загальна характеристика і основні положення проєкту рішення</w:t>
      </w:r>
    </w:p>
    <w:p w:rsidR="0057096E" w:rsidRPr="007E122B" w:rsidRDefault="00C84347" w:rsidP="0057096E">
      <w:pPr>
        <w:ind w:firstLine="567"/>
        <w:jc w:val="both"/>
        <w:rPr>
          <w:sz w:val="28"/>
          <w:szCs w:val="28"/>
        </w:rPr>
      </w:pPr>
      <w:r w:rsidRPr="007E122B">
        <w:rPr>
          <w:sz w:val="28"/>
          <w:szCs w:val="28"/>
        </w:rPr>
        <w:t>Проект</w:t>
      </w:r>
      <w:r w:rsidR="0057096E" w:rsidRPr="007E122B">
        <w:rPr>
          <w:sz w:val="28"/>
          <w:szCs w:val="28"/>
        </w:rPr>
        <w:t xml:space="preserve"> рішення Київської міської ради «Про безоплатне прийняття до комунальної власності територіальної громади міста Києва гуртожитку та зов</w:t>
      </w:r>
      <w:r w:rsidR="00FE23E1">
        <w:rPr>
          <w:sz w:val="28"/>
          <w:szCs w:val="28"/>
        </w:rPr>
        <w:t>нішніх інженерних мереж ГУНП у м. Києві</w:t>
      </w:r>
      <w:r w:rsidR="0057096E" w:rsidRPr="007E122B">
        <w:rPr>
          <w:sz w:val="28"/>
          <w:szCs w:val="28"/>
        </w:rPr>
        <w:t xml:space="preserve"> та внесення змін у додаток до рішення Київської міської ради від 24 травня 2012 року № 596/7933 «Про приватизацію жилих приміщень у гуртожитках </w:t>
      </w:r>
      <w:r w:rsidR="00903028">
        <w:rPr>
          <w:sz w:val="28"/>
          <w:szCs w:val="28"/>
        </w:rPr>
        <w:t xml:space="preserve">м. Києва» складається із </w:t>
      </w:r>
      <w:r w:rsidR="00433580">
        <w:rPr>
          <w:sz w:val="28"/>
          <w:szCs w:val="28"/>
        </w:rPr>
        <w:t>дев’яти</w:t>
      </w:r>
      <w:r w:rsidR="0057096E" w:rsidRPr="007E122B">
        <w:rPr>
          <w:sz w:val="28"/>
          <w:szCs w:val="28"/>
        </w:rPr>
        <w:t xml:space="preserve"> пунктів.</w:t>
      </w:r>
    </w:p>
    <w:p w:rsidR="0057096E" w:rsidRPr="007E122B" w:rsidRDefault="0057096E" w:rsidP="0057096E">
      <w:pPr>
        <w:ind w:firstLine="567"/>
        <w:jc w:val="both"/>
        <w:rPr>
          <w:sz w:val="28"/>
          <w:szCs w:val="28"/>
        </w:rPr>
      </w:pPr>
      <w:r w:rsidRPr="007E122B">
        <w:rPr>
          <w:sz w:val="28"/>
          <w:szCs w:val="28"/>
        </w:rPr>
        <w:t>Пунктом 1 рішення пропонується прийняти безоплатно до комунальної власності територіальної громади міста Києва та віднест</w:t>
      </w:r>
      <w:r w:rsidR="00FE23E1">
        <w:rPr>
          <w:sz w:val="28"/>
          <w:szCs w:val="28"/>
        </w:rPr>
        <w:t xml:space="preserve">и </w:t>
      </w:r>
      <w:r w:rsidR="00A10F2B">
        <w:rPr>
          <w:sz w:val="28"/>
          <w:szCs w:val="28"/>
        </w:rPr>
        <w:t>до сфери управління Подільської</w:t>
      </w:r>
      <w:r w:rsidRPr="007E122B">
        <w:rPr>
          <w:sz w:val="28"/>
          <w:szCs w:val="28"/>
        </w:rPr>
        <w:t xml:space="preserve"> районної в місті Києві державної адміністрації</w:t>
      </w:r>
      <w:r w:rsidR="00FE23E1">
        <w:rPr>
          <w:sz w:val="28"/>
          <w:szCs w:val="28"/>
        </w:rPr>
        <w:t xml:space="preserve"> гуртожиток Головного управління Національної поліції у м. Києві</w:t>
      </w:r>
      <w:r w:rsidRPr="007E122B">
        <w:rPr>
          <w:sz w:val="28"/>
          <w:szCs w:val="28"/>
        </w:rPr>
        <w:t xml:space="preserve"> згідно з додатком 1 до цього рішення</w:t>
      </w:r>
      <w:r w:rsidRPr="007E122B">
        <w:rPr>
          <w:bCs/>
          <w:sz w:val="28"/>
          <w:szCs w:val="28"/>
        </w:rPr>
        <w:t>.</w:t>
      </w:r>
    </w:p>
    <w:p w:rsidR="0057096E" w:rsidRPr="00C84347" w:rsidRDefault="0057096E" w:rsidP="0057096E">
      <w:pPr>
        <w:pStyle w:val="a3"/>
        <w:tabs>
          <w:tab w:val="left" w:pos="709"/>
        </w:tabs>
        <w:spacing w:before="0" w:beforeAutospacing="0" w:after="0" w:afterAutospacing="0"/>
        <w:ind w:right="-1" w:firstLine="567"/>
        <w:jc w:val="both"/>
        <w:rPr>
          <w:color w:val="000000"/>
          <w:sz w:val="28"/>
          <w:szCs w:val="28"/>
        </w:rPr>
      </w:pPr>
      <w:r w:rsidRPr="007E122B">
        <w:rPr>
          <w:sz w:val="28"/>
          <w:szCs w:val="28"/>
        </w:rPr>
        <w:t>Пунктом 2 рішення пропонується прийняти безоплатно до комунальної власності територіальної громади міста Києва і передати у володіння та користування ПрАТ «АК «Київв</w:t>
      </w:r>
      <w:r w:rsidR="00FE23E1">
        <w:rPr>
          <w:sz w:val="28"/>
          <w:szCs w:val="28"/>
        </w:rPr>
        <w:t xml:space="preserve">одоканал» зовнішні водопровідні </w:t>
      </w:r>
      <w:r w:rsidRPr="007E122B">
        <w:rPr>
          <w:sz w:val="28"/>
          <w:szCs w:val="28"/>
        </w:rPr>
        <w:t>мережі гур</w:t>
      </w:r>
      <w:r w:rsidR="00FE23E1">
        <w:rPr>
          <w:sz w:val="28"/>
          <w:szCs w:val="28"/>
        </w:rPr>
        <w:t>тожитку</w:t>
      </w:r>
      <w:r w:rsidR="00FE23E1" w:rsidRPr="00FE23E1">
        <w:rPr>
          <w:sz w:val="28"/>
          <w:szCs w:val="28"/>
        </w:rPr>
        <w:t xml:space="preserve"> </w:t>
      </w:r>
      <w:r w:rsidR="00FE23E1">
        <w:rPr>
          <w:sz w:val="28"/>
          <w:szCs w:val="28"/>
        </w:rPr>
        <w:t>Головного управління Національної поліції у м. Києві</w:t>
      </w:r>
      <w:r w:rsidRPr="007E122B">
        <w:rPr>
          <w:sz w:val="28"/>
          <w:szCs w:val="28"/>
        </w:rPr>
        <w:t xml:space="preserve"> у межах та на </w:t>
      </w:r>
      <w:r w:rsidRPr="007E122B">
        <w:rPr>
          <w:sz w:val="28"/>
          <w:szCs w:val="28"/>
        </w:rPr>
        <w:lastRenderedPageBreak/>
        <w:t xml:space="preserve">умовах, визначених угодою про передачу в управління відкритому акціонерному товариству «Акціонерна компанія «Київводоканал» </w:t>
      </w:r>
      <w:r w:rsidRPr="00C84347">
        <w:rPr>
          <w:color w:val="000000"/>
          <w:sz w:val="28"/>
          <w:szCs w:val="28"/>
        </w:rPr>
        <w:t>майна, що є комунальною власністю територіальної громади міста Києва, від 20 листопада 2003 року (у редакції договору на володіння та користування майном територіальної громади міста Києва від 01 грудня 2006 року), укладеною між відкритим акціонерним товариством «Акціонерна компанія «Київводоканал» та Київською міською державною адміністрацією, згідно з додатком 2 до цього рішення</w:t>
      </w:r>
      <w:r w:rsidRPr="00C84347">
        <w:rPr>
          <w:bCs/>
          <w:color w:val="000000"/>
          <w:sz w:val="28"/>
          <w:szCs w:val="28"/>
        </w:rPr>
        <w:t>.</w:t>
      </w:r>
    </w:p>
    <w:p w:rsidR="0057096E" w:rsidRPr="007E122B" w:rsidRDefault="00DA12E5" w:rsidP="0057096E">
      <w:pPr>
        <w:pStyle w:val="a3"/>
        <w:tabs>
          <w:tab w:val="left" w:pos="709"/>
        </w:tabs>
        <w:spacing w:before="0" w:beforeAutospacing="0" w:after="0" w:afterAutospacing="0"/>
        <w:ind w:right="-1" w:firstLine="567"/>
        <w:jc w:val="both"/>
        <w:rPr>
          <w:bCs/>
          <w:sz w:val="28"/>
          <w:szCs w:val="28"/>
        </w:rPr>
      </w:pPr>
      <w:r>
        <w:rPr>
          <w:sz w:val="28"/>
          <w:szCs w:val="28"/>
        </w:rPr>
        <w:t>Пунктом 3</w:t>
      </w:r>
      <w:r w:rsidR="0057096E" w:rsidRPr="007E122B">
        <w:rPr>
          <w:sz w:val="28"/>
          <w:szCs w:val="28"/>
        </w:rPr>
        <w:t xml:space="preserve"> рішення пропонується </w:t>
      </w:r>
      <w:r w:rsidR="0057096E" w:rsidRPr="007E122B">
        <w:rPr>
          <w:bCs/>
          <w:sz w:val="28"/>
          <w:szCs w:val="28"/>
        </w:rPr>
        <w:t>прийняти безоплатно до комунальної власності територіальної громади міста Києва та закріпити на праві господарського відання за комунальним підприємством виконавчого органу Київської міської ради (Київської міської державної адміністрації) «КИЇВТЕПЛОЕНЕРГО» зовнішні теплові мережі гуртожитку</w:t>
      </w:r>
      <w:r w:rsidR="00353A52">
        <w:rPr>
          <w:bCs/>
          <w:sz w:val="28"/>
          <w:szCs w:val="28"/>
        </w:rPr>
        <w:t xml:space="preserve"> Головного управління Національної поліції у м. Києві</w:t>
      </w:r>
      <w:r w:rsidR="0057096E" w:rsidRPr="007E122B">
        <w:rPr>
          <w:bCs/>
          <w:sz w:val="28"/>
          <w:szCs w:val="28"/>
        </w:rPr>
        <w:t xml:space="preserve"> згідно</w:t>
      </w:r>
      <w:r w:rsidR="00F33488">
        <w:rPr>
          <w:bCs/>
          <w:sz w:val="28"/>
          <w:szCs w:val="28"/>
        </w:rPr>
        <w:t xml:space="preserve"> з додатком 3</w:t>
      </w:r>
      <w:r w:rsidR="0057096E" w:rsidRPr="007E122B">
        <w:rPr>
          <w:bCs/>
          <w:sz w:val="28"/>
          <w:szCs w:val="28"/>
        </w:rPr>
        <w:t xml:space="preserve"> до цього рішення.</w:t>
      </w:r>
    </w:p>
    <w:p w:rsidR="0057096E" w:rsidRPr="007E122B" w:rsidRDefault="0057096E" w:rsidP="0057096E">
      <w:pPr>
        <w:tabs>
          <w:tab w:val="left" w:pos="851"/>
        </w:tabs>
        <w:ind w:firstLine="567"/>
        <w:jc w:val="both"/>
        <w:rPr>
          <w:sz w:val="28"/>
          <w:szCs w:val="28"/>
        </w:rPr>
      </w:pPr>
      <w:r w:rsidRPr="007E122B">
        <w:rPr>
          <w:sz w:val="28"/>
          <w:szCs w:val="28"/>
        </w:rPr>
        <w:t xml:space="preserve">Пунктом </w:t>
      </w:r>
      <w:r w:rsidR="009751FC">
        <w:rPr>
          <w:sz w:val="28"/>
          <w:szCs w:val="28"/>
        </w:rPr>
        <w:t>4</w:t>
      </w:r>
      <w:r w:rsidR="00353A52">
        <w:rPr>
          <w:sz w:val="28"/>
          <w:szCs w:val="28"/>
        </w:rPr>
        <w:t xml:space="preserve"> рішення доручається Подільській</w:t>
      </w:r>
      <w:r w:rsidRPr="007E122B">
        <w:rPr>
          <w:sz w:val="28"/>
          <w:szCs w:val="28"/>
        </w:rPr>
        <w:t xml:space="preserve"> районній в місті Києві державній адміністрації забезпечити щодо майна, зазначеного у пункті 1 цього рішення: приймання-передачу та надання до Департаменту комунальної власності м. Києва виконавчого органу Київської міської ради (Київської міської державної адміністрації) копії акта приймання-передачі; вжиття заходів щодо державної реєстрації права власності територіальної громади міста Києва та забезпечити його збереження та утримання у встановленому порядку.</w:t>
      </w:r>
    </w:p>
    <w:p w:rsidR="0057096E" w:rsidRPr="007E122B" w:rsidRDefault="009751FC" w:rsidP="0057096E">
      <w:pPr>
        <w:pStyle w:val="a3"/>
        <w:tabs>
          <w:tab w:val="left" w:pos="709"/>
        </w:tabs>
        <w:spacing w:before="0" w:beforeAutospacing="0" w:after="0" w:afterAutospacing="0"/>
        <w:ind w:right="-1" w:firstLine="567"/>
        <w:jc w:val="both"/>
        <w:rPr>
          <w:sz w:val="28"/>
          <w:szCs w:val="28"/>
        </w:rPr>
      </w:pPr>
      <w:r>
        <w:rPr>
          <w:sz w:val="28"/>
          <w:szCs w:val="28"/>
        </w:rPr>
        <w:t>Пунктом 5</w:t>
      </w:r>
      <w:r w:rsidR="0057096E" w:rsidRPr="007E122B">
        <w:rPr>
          <w:sz w:val="28"/>
          <w:szCs w:val="28"/>
        </w:rPr>
        <w:t xml:space="preserve"> рішення доручається Департаменту комунальної власності м. Києва виконавчого органу Київської міської ради (Київської міської державної адміністрації) забезпечити в установленому порядку приймання-передачу зовнішніх інженерних мереж до гуртожитку </w:t>
      </w:r>
      <w:r w:rsidR="00353A52">
        <w:rPr>
          <w:sz w:val="28"/>
          <w:szCs w:val="28"/>
        </w:rPr>
        <w:t xml:space="preserve">Головного управління Національної поліції у м. Києві </w:t>
      </w:r>
      <w:r w:rsidR="0057096E" w:rsidRPr="007E122B">
        <w:rPr>
          <w:sz w:val="28"/>
          <w:szCs w:val="28"/>
        </w:rPr>
        <w:t>зазначених у пунктах 2, 3, 4 цього рішення.</w:t>
      </w:r>
    </w:p>
    <w:p w:rsidR="0057096E" w:rsidRPr="007E122B" w:rsidRDefault="009751FC" w:rsidP="0057096E">
      <w:pPr>
        <w:tabs>
          <w:tab w:val="left" w:pos="851"/>
        </w:tabs>
        <w:ind w:firstLine="567"/>
        <w:jc w:val="both"/>
        <w:rPr>
          <w:bCs/>
          <w:sz w:val="28"/>
          <w:szCs w:val="28"/>
        </w:rPr>
      </w:pPr>
      <w:r>
        <w:rPr>
          <w:sz w:val="28"/>
          <w:szCs w:val="28"/>
        </w:rPr>
        <w:t>Пунктом 6</w:t>
      </w:r>
      <w:r w:rsidR="0057096E" w:rsidRPr="007E122B">
        <w:rPr>
          <w:sz w:val="28"/>
          <w:szCs w:val="28"/>
        </w:rPr>
        <w:t xml:space="preserve"> рішення пропонується </w:t>
      </w:r>
      <w:r w:rsidR="0057096E" w:rsidRPr="007E122B">
        <w:rPr>
          <w:bCs/>
          <w:sz w:val="28"/>
          <w:szCs w:val="28"/>
        </w:rPr>
        <w:t>внести зміни у додаток до рішення Київської міської ради від 24 травня 2012 року № 596/7933 «Про приватизацію жилих приміщень у гуртожитках м. Києва» (в редакції рішення Київської міської ради від 30 липня 2020 року № 432/9511):</w:t>
      </w:r>
    </w:p>
    <w:p w:rsidR="0057096E" w:rsidRPr="007E122B" w:rsidRDefault="00D27956" w:rsidP="0057096E">
      <w:pPr>
        <w:tabs>
          <w:tab w:val="left" w:pos="851"/>
        </w:tabs>
        <w:ind w:firstLine="567"/>
        <w:jc w:val="both"/>
        <w:rPr>
          <w:bCs/>
          <w:sz w:val="28"/>
          <w:szCs w:val="28"/>
        </w:rPr>
      </w:pPr>
      <w:r>
        <w:rPr>
          <w:bCs/>
          <w:sz w:val="28"/>
          <w:szCs w:val="28"/>
        </w:rPr>
        <w:t>Після позиції 56 доповнити новою позицією 57</w:t>
      </w:r>
      <w:r w:rsidR="0057096E" w:rsidRPr="007E122B">
        <w:rPr>
          <w:bCs/>
          <w:sz w:val="28"/>
          <w:szCs w:val="28"/>
        </w:rPr>
        <w:t xml:space="preserve"> такого змісту:</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0"/>
        <w:gridCol w:w="5003"/>
        <w:gridCol w:w="3849"/>
      </w:tblGrid>
      <w:tr w:rsidR="0057096E" w:rsidRPr="007E122B">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7096E" w:rsidRPr="007E122B" w:rsidRDefault="00D27956" w:rsidP="0057096E">
            <w:pPr>
              <w:tabs>
                <w:tab w:val="left" w:pos="851"/>
              </w:tabs>
              <w:jc w:val="center"/>
              <w:rPr>
                <w:sz w:val="28"/>
                <w:szCs w:val="28"/>
              </w:rPr>
            </w:pPr>
            <w:r>
              <w:rPr>
                <w:sz w:val="28"/>
                <w:szCs w:val="28"/>
              </w:rPr>
              <w:t>57</w:t>
            </w:r>
            <w:r w:rsidR="0057096E" w:rsidRPr="007E122B">
              <w:rPr>
                <w:sz w:val="28"/>
                <w:szCs w:val="28"/>
              </w:rPr>
              <w:t>.</w:t>
            </w:r>
          </w:p>
        </w:tc>
        <w:tc>
          <w:tcPr>
            <w:tcW w:w="2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7096E" w:rsidRPr="007E122B" w:rsidRDefault="00D94FAF" w:rsidP="0057096E">
            <w:pPr>
              <w:tabs>
                <w:tab w:val="left" w:pos="851"/>
              </w:tabs>
              <w:ind w:firstLine="567"/>
              <w:jc w:val="both"/>
              <w:rPr>
                <w:sz w:val="28"/>
                <w:szCs w:val="28"/>
              </w:rPr>
            </w:pPr>
            <w:r>
              <w:rPr>
                <w:sz w:val="28"/>
                <w:szCs w:val="28"/>
              </w:rPr>
              <w:t>Вул.</w:t>
            </w:r>
            <w:r w:rsidR="00353A52">
              <w:rPr>
                <w:sz w:val="28"/>
                <w:szCs w:val="28"/>
              </w:rPr>
              <w:t xml:space="preserve"> Хорива, 22</w:t>
            </w:r>
          </w:p>
        </w:tc>
        <w:tc>
          <w:tcPr>
            <w:tcW w:w="2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7096E" w:rsidRPr="007E122B" w:rsidRDefault="00353A52" w:rsidP="0057096E">
            <w:pPr>
              <w:tabs>
                <w:tab w:val="left" w:pos="851"/>
              </w:tabs>
              <w:ind w:firstLine="567"/>
              <w:jc w:val="both"/>
              <w:rPr>
                <w:sz w:val="28"/>
                <w:szCs w:val="28"/>
              </w:rPr>
            </w:pPr>
            <w:r>
              <w:rPr>
                <w:sz w:val="28"/>
                <w:szCs w:val="28"/>
              </w:rPr>
              <w:t>Подільський</w:t>
            </w:r>
          </w:p>
        </w:tc>
      </w:tr>
    </w:tbl>
    <w:p w:rsidR="0057096E" w:rsidRPr="007E122B" w:rsidRDefault="00D27956" w:rsidP="0057096E">
      <w:pPr>
        <w:tabs>
          <w:tab w:val="left" w:pos="851"/>
        </w:tabs>
        <w:ind w:firstLine="567"/>
        <w:jc w:val="both"/>
        <w:rPr>
          <w:sz w:val="28"/>
          <w:szCs w:val="28"/>
        </w:rPr>
      </w:pPr>
      <w:r>
        <w:rPr>
          <w:sz w:val="28"/>
          <w:szCs w:val="28"/>
        </w:rPr>
        <w:t>У зв'язку з цим позицію 57</w:t>
      </w:r>
      <w:r w:rsidR="00D94FAF">
        <w:rPr>
          <w:sz w:val="28"/>
          <w:szCs w:val="28"/>
        </w:rPr>
        <w:t xml:space="preserve"> - 91 </w:t>
      </w:r>
      <w:r>
        <w:rPr>
          <w:sz w:val="28"/>
          <w:szCs w:val="28"/>
        </w:rPr>
        <w:t>вважати позиціями 58</w:t>
      </w:r>
      <w:r w:rsidR="0057096E" w:rsidRPr="007E122B">
        <w:rPr>
          <w:sz w:val="28"/>
          <w:szCs w:val="28"/>
        </w:rPr>
        <w:t xml:space="preserve"> - 92 відповідно.</w:t>
      </w:r>
    </w:p>
    <w:p w:rsidR="0057096E" w:rsidRPr="007E122B" w:rsidRDefault="009B4BDE" w:rsidP="0057096E">
      <w:pPr>
        <w:pStyle w:val="a3"/>
        <w:tabs>
          <w:tab w:val="left" w:pos="709"/>
        </w:tabs>
        <w:spacing w:before="0" w:beforeAutospacing="0" w:after="0" w:afterAutospacing="0"/>
        <w:ind w:right="-1" w:firstLine="567"/>
        <w:jc w:val="both"/>
        <w:rPr>
          <w:sz w:val="28"/>
          <w:szCs w:val="28"/>
        </w:rPr>
      </w:pPr>
      <w:r>
        <w:rPr>
          <w:sz w:val="28"/>
          <w:szCs w:val="28"/>
        </w:rPr>
        <w:t>Пунктами</w:t>
      </w:r>
      <w:r w:rsidR="009751FC">
        <w:rPr>
          <w:sz w:val="28"/>
          <w:szCs w:val="28"/>
        </w:rPr>
        <w:t xml:space="preserve"> 7</w:t>
      </w:r>
      <w:r>
        <w:rPr>
          <w:sz w:val="28"/>
          <w:szCs w:val="28"/>
        </w:rPr>
        <w:t xml:space="preserve"> та 8</w:t>
      </w:r>
      <w:r w:rsidR="0057096E" w:rsidRPr="007E122B">
        <w:rPr>
          <w:sz w:val="28"/>
          <w:szCs w:val="28"/>
        </w:rPr>
        <w:t xml:space="preserve"> рішення пропонується офіційно оприлюднити це рішення у спосіб, визначений чинним законодавством України</w:t>
      </w:r>
      <w:r>
        <w:rPr>
          <w:sz w:val="28"/>
          <w:szCs w:val="28"/>
        </w:rPr>
        <w:t xml:space="preserve"> та визначається термін, в який рішення набирає чинності</w:t>
      </w:r>
      <w:r w:rsidR="0057096E" w:rsidRPr="007E122B">
        <w:rPr>
          <w:sz w:val="28"/>
          <w:szCs w:val="28"/>
        </w:rPr>
        <w:t>.</w:t>
      </w:r>
    </w:p>
    <w:p w:rsidR="0057096E" w:rsidRPr="007E122B" w:rsidRDefault="0057096E" w:rsidP="0057096E">
      <w:pPr>
        <w:pStyle w:val="a3"/>
        <w:tabs>
          <w:tab w:val="left" w:pos="709"/>
        </w:tabs>
        <w:spacing w:before="0" w:beforeAutospacing="0" w:after="0" w:afterAutospacing="0"/>
        <w:ind w:right="-1" w:firstLine="567"/>
        <w:jc w:val="both"/>
        <w:rPr>
          <w:sz w:val="28"/>
          <w:szCs w:val="28"/>
        </w:rPr>
      </w:pPr>
      <w:r w:rsidRPr="007E122B">
        <w:rPr>
          <w:sz w:val="28"/>
          <w:szCs w:val="28"/>
        </w:rPr>
        <w:t>Пунктом 9 контроль за виконан</w:t>
      </w:r>
      <w:r w:rsidR="003209D9">
        <w:rPr>
          <w:sz w:val="28"/>
          <w:szCs w:val="28"/>
        </w:rPr>
        <w:t>ням цього рішення покладено на П</w:t>
      </w:r>
      <w:r w:rsidRPr="007E122B">
        <w:rPr>
          <w:sz w:val="28"/>
          <w:szCs w:val="28"/>
        </w:rPr>
        <w:t>остійну комісію Київської місь</w:t>
      </w:r>
      <w:r w:rsidR="00FE04EF">
        <w:rPr>
          <w:sz w:val="28"/>
          <w:szCs w:val="28"/>
        </w:rPr>
        <w:t>кої ради з питань власності та П</w:t>
      </w:r>
      <w:r w:rsidRPr="007E122B">
        <w:rPr>
          <w:sz w:val="28"/>
          <w:szCs w:val="28"/>
        </w:rPr>
        <w:t>остійну комісію Київської міської ради з питань житлово-комунального господарства та паливно-енергетичного комплексу.</w:t>
      </w:r>
    </w:p>
    <w:p w:rsidR="0057096E" w:rsidRPr="007E122B" w:rsidRDefault="0057096E" w:rsidP="0057096E">
      <w:pPr>
        <w:pStyle w:val="a3"/>
        <w:tabs>
          <w:tab w:val="left" w:pos="709"/>
        </w:tabs>
        <w:spacing w:before="0" w:beforeAutospacing="0" w:after="0" w:afterAutospacing="0"/>
        <w:ind w:right="-1" w:firstLine="567"/>
        <w:jc w:val="both"/>
        <w:rPr>
          <w:sz w:val="28"/>
          <w:szCs w:val="28"/>
        </w:rPr>
      </w:pPr>
    </w:p>
    <w:p w:rsidR="0057096E" w:rsidRPr="007E122B" w:rsidRDefault="0057096E" w:rsidP="00B664AF">
      <w:pPr>
        <w:spacing w:after="120"/>
        <w:ind w:firstLine="567"/>
        <w:jc w:val="both"/>
        <w:rPr>
          <w:sz w:val="28"/>
          <w:szCs w:val="28"/>
        </w:rPr>
      </w:pPr>
      <w:r w:rsidRPr="007E122B">
        <w:rPr>
          <w:b/>
          <w:sz w:val="28"/>
          <w:szCs w:val="28"/>
        </w:rPr>
        <w:t>4. Стан нормативно-правової бази у даній сфері правового регулювання</w:t>
      </w:r>
    </w:p>
    <w:p w:rsidR="00353A52" w:rsidRDefault="0057096E" w:rsidP="003F5F75">
      <w:pPr>
        <w:ind w:firstLine="567"/>
        <w:jc w:val="both"/>
        <w:rPr>
          <w:sz w:val="28"/>
          <w:szCs w:val="28"/>
        </w:rPr>
      </w:pPr>
      <w:r w:rsidRPr="007E122B">
        <w:rPr>
          <w:sz w:val="28"/>
          <w:szCs w:val="28"/>
        </w:rPr>
        <w:t xml:space="preserve">Дана сфера суспільних відносин врегульована статями 7, 19 Конституції України, статтями 319, 327 Цивільного кодексу України, статтею 60 Закону України «Про місцеве самоврядування в Україні», </w:t>
      </w:r>
      <w:r w:rsidRPr="007E122B">
        <w:rPr>
          <w:b/>
          <w:sz w:val="28"/>
          <w:szCs w:val="28"/>
        </w:rPr>
        <w:t xml:space="preserve">підпунктом «а» пункту 1 </w:t>
      </w:r>
      <w:r w:rsidRPr="007E122B">
        <w:rPr>
          <w:b/>
          <w:sz w:val="28"/>
          <w:szCs w:val="28"/>
        </w:rPr>
        <w:lastRenderedPageBreak/>
        <w:t>частини третьої статті 14</w:t>
      </w:r>
      <w:r w:rsidRPr="007E122B">
        <w:rPr>
          <w:sz w:val="28"/>
          <w:szCs w:val="28"/>
        </w:rPr>
        <w:t xml:space="preserve"> Закону України «Про забезпечення реалізації житлових прав мешканців гуртожитків», статтями 2, 3 Закону України «Про приватизацію державного житлового фонду», постановою Кабінету Міністрів України від 06 листопада 1995 року № 891 «Про затвердження Положення про порядок передачі в комунальну власність державного житлового фонду, що перебував у повному господарському віданні або в оперативному управлінні підприємств, установ та організацій», рішеннями Київської міської ради </w:t>
      </w:r>
      <w:r w:rsidRPr="007E122B">
        <w:rPr>
          <w:rStyle w:val="a8"/>
          <w:b w:val="0"/>
          <w:sz w:val="28"/>
          <w:szCs w:val="28"/>
        </w:rPr>
        <w:t>від 15 грудня 2011 року № 844/7080 «Про впорядкування прийняття майна до комунальної власності територіальної громади міста Києва, передачі його у володіння та користування, передачі до сфери управління районних в місті Києві державних адміністрацій, закріплення майна на праві господарського відання або оперативного управління</w:t>
      </w:r>
      <w:r w:rsidRPr="007E122B">
        <w:rPr>
          <w:sz w:val="28"/>
          <w:szCs w:val="28"/>
        </w:rPr>
        <w:t xml:space="preserve">», від 06 грудня 2018 року № 260/6311 </w:t>
      </w:r>
      <w:r w:rsidR="00353A52">
        <w:rPr>
          <w:sz w:val="28"/>
          <w:szCs w:val="28"/>
        </w:rPr>
        <w:t>Розпорядженням  Київської міської державної адміністрації  від 03.02.2022</w:t>
      </w:r>
      <w:r w:rsidR="003F5F75">
        <w:rPr>
          <w:sz w:val="28"/>
          <w:szCs w:val="28"/>
        </w:rPr>
        <w:t xml:space="preserve">          </w:t>
      </w:r>
      <w:r w:rsidR="00353A52">
        <w:rPr>
          <w:sz w:val="28"/>
          <w:szCs w:val="28"/>
        </w:rPr>
        <w:t xml:space="preserve">№ 295 </w:t>
      </w:r>
      <w:r w:rsidR="00353A52" w:rsidRPr="007E122B">
        <w:rPr>
          <w:sz w:val="28"/>
          <w:szCs w:val="28"/>
        </w:rPr>
        <w:t xml:space="preserve"> «Про </w:t>
      </w:r>
      <w:r w:rsidR="00353A52">
        <w:rPr>
          <w:sz w:val="28"/>
          <w:szCs w:val="28"/>
        </w:rPr>
        <w:t xml:space="preserve">безоплатне прийняття від Головного управління Національної поліції у м. Києві до комунальної власності територіальної громади міста Києва </w:t>
      </w:r>
      <w:r w:rsidR="00353A52" w:rsidRPr="003F5F75">
        <w:rPr>
          <w:sz w:val="28"/>
          <w:szCs w:val="28"/>
        </w:rPr>
        <w:t>гуртожитку та зовнішніх інженерних мереж».</w:t>
      </w:r>
    </w:p>
    <w:p w:rsidR="00353A52" w:rsidRPr="007E122B" w:rsidRDefault="00353A52" w:rsidP="0057096E">
      <w:pPr>
        <w:ind w:firstLine="567"/>
        <w:jc w:val="both"/>
        <w:rPr>
          <w:sz w:val="28"/>
          <w:szCs w:val="28"/>
        </w:rPr>
      </w:pPr>
    </w:p>
    <w:p w:rsidR="0057096E" w:rsidRPr="007E122B" w:rsidRDefault="0057096E" w:rsidP="00B664AF">
      <w:pPr>
        <w:spacing w:after="120"/>
        <w:ind w:firstLine="567"/>
        <w:rPr>
          <w:b/>
          <w:sz w:val="28"/>
          <w:szCs w:val="28"/>
        </w:rPr>
      </w:pPr>
      <w:r w:rsidRPr="007E122B">
        <w:rPr>
          <w:b/>
          <w:sz w:val="28"/>
          <w:szCs w:val="28"/>
        </w:rPr>
        <w:t>5. Фінансово-економічне обґрунтування</w:t>
      </w:r>
    </w:p>
    <w:p w:rsidR="0057096E" w:rsidRPr="007E122B" w:rsidRDefault="00C84347" w:rsidP="0057096E">
      <w:pPr>
        <w:ind w:firstLine="567"/>
        <w:jc w:val="both"/>
        <w:rPr>
          <w:sz w:val="28"/>
          <w:szCs w:val="28"/>
        </w:rPr>
      </w:pPr>
      <w:r w:rsidRPr="007E122B">
        <w:rPr>
          <w:sz w:val="28"/>
          <w:szCs w:val="28"/>
        </w:rPr>
        <w:t>Проект</w:t>
      </w:r>
      <w:r w:rsidR="0057096E" w:rsidRPr="007E122B">
        <w:rPr>
          <w:sz w:val="28"/>
          <w:szCs w:val="28"/>
        </w:rPr>
        <w:t xml:space="preserve"> рішення не потребує фінансування.</w:t>
      </w:r>
    </w:p>
    <w:p w:rsidR="0057096E" w:rsidRPr="007E122B" w:rsidRDefault="0057096E" w:rsidP="0057096E">
      <w:pPr>
        <w:ind w:firstLine="567"/>
        <w:jc w:val="both"/>
        <w:rPr>
          <w:sz w:val="28"/>
          <w:szCs w:val="28"/>
        </w:rPr>
      </w:pPr>
    </w:p>
    <w:p w:rsidR="0057096E" w:rsidRPr="007E122B" w:rsidRDefault="0057096E" w:rsidP="00B664AF">
      <w:pPr>
        <w:spacing w:after="120"/>
        <w:ind w:firstLine="567"/>
        <w:jc w:val="both"/>
        <w:rPr>
          <w:b/>
          <w:sz w:val="28"/>
          <w:szCs w:val="28"/>
        </w:rPr>
      </w:pPr>
      <w:r w:rsidRPr="007E122B">
        <w:rPr>
          <w:b/>
          <w:sz w:val="28"/>
          <w:szCs w:val="28"/>
        </w:rPr>
        <w:t>6. Прогноз соціально-економічних та інших наслідків прийняття рішення</w:t>
      </w:r>
    </w:p>
    <w:p w:rsidR="0057096E" w:rsidRDefault="0057096E" w:rsidP="0057096E">
      <w:pPr>
        <w:pStyle w:val="a9"/>
        <w:ind w:firstLine="567"/>
        <w:jc w:val="both"/>
        <w:rPr>
          <w:szCs w:val="28"/>
        </w:rPr>
      </w:pPr>
      <w:r w:rsidRPr="007E122B">
        <w:rPr>
          <w:szCs w:val="28"/>
        </w:rPr>
        <w:t>Прийняття цього рішення забезпечить належне утримання та експлуатацію будівлі гуртожитку</w:t>
      </w:r>
      <w:r w:rsidR="00353A52">
        <w:rPr>
          <w:szCs w:val="28"/>
        </w:rPr>
        <w:t xml:space="preserve"> на вулиці Хорива, 22 у Подільському </w:t>
      </w:r>
      <w:r w:rsidRPr="007E122B">
        <w:rPr>
          <w:szCs w:val="28"/>
        </w:rPr>
        <w:t>районі міста Києва та зовнішніх інженерних мереж і надасть можливість мешканцям, які на законних підставах там проживають, здійснити приватизацію кімнат.</w:t>
      </w:r>
    </w:p>
    <w:p w:rsidR="003F5F75" w:rsidRPr="007E122B" w:rsidRDefault="003F5F75" w:rsidP="0057096E">
      <w:pPr>
        <w:pStyle w:val="a9"/>
        <w:ind w:firstLine="567"/>
        <w:jc w:val="both"/>
        <w:rPr>
          <w:szCs w:val="28"/>
        </w:rPr>
      </w:pPr>
    </w:p>
    <w:p w:rsidR="0057096E" w:rsidRPr="007E122B" w:rsidRDefault="0057096E" w:rsidP="00B664AF">
      <w:pPr>
        <w:spacing w:after="120"/>
        <w:ind w:firstLine="567"/>
        <w:jc w:val="both"/>
        <w:rPr>
          <w:b/>
          <w:sz w:val="28"/>
          <w:szCs w:val="28"/>
        </w:rPr>
      </w:pPr>
      <w:r w:rsidRPr="007E122B">
        <w:rPr>
          <w:b/>
          <w:sz w:val="28"/>
          <w:szCs w:val="28"/>
        </w:rPr>
        <w:t xml:space="preserve">7. Суб’єкт подання </w:t>
      </w:r>
      <w:r w:rsidR="00C84347" w:rsidRPr="007E122B">
        <w:rPr>
          <w:b/>
          <w:sz w:val="28"/>
          <w:szCs w:val="28"/>
        </w:rPr>
        <w:t>проекту</w:t>
      </w:r>
      <w:r w:rsidRPr="007E122B">
        <w:rPr>
          <w:b/>
          <w:sz w:val="28"/>
          <w:szCs w:val="28"/>
        </w:rPr>
        <w:t xml:space="preserve"> рішення та доповідач на пленарному засіданні</w:t>
      </w:r>
    </w:p>
    <w:p w:rsidR="0057096E" w:rsidRPr="00D94FAF" w:rsidRDefault="0057096E" w:rsidP="0057096E">
      <w:pPr>
        <w:ind w:firstLine="567"/>
        <w:jc w:val="both"/>
        <w:rPr>
          <w:b/>
          <w:color w:val="000000"/>
          <w:sz w:val="28"/>
          <w:szCs w:val="28"/>
        </w:rPr>
      </w:pPr>
      <w:r w:rsidRPr="00D94FAF">
        <w:rPr>
          <w:color w:val="000000"/>
          <w:sz w:val="28"/>
          <w:szCs w:val="28"/>
        </w:rPr>
        <w:t xml:space="preserve">Суб’єктом подання даного </w:t>
      </w:r>
      <w:r w:rsidR="00C84347" w:rsidRPr="00D94FAF">
        <w:rPr>
          <w:color w:val="000000"/>
          <w:sz w:val="28"/>
          <w:szCs w:val="28"/>
        </w:rPr>
        <w:t>проекту</w:t>
      </w:r>
      <w:r w:rsidRPr="00D94FAF">
        <w:rPr>
          <w:color w:val="000000"/>
          <w:sz w:val="28"/>
          <w:szCs w:val="28"/>
        </w:rPr>
        <w:t xml:space="preserve"> рішення та допо</w:t>
      </w:r>
      <w:r w:rsidR="00F14A07">
        <w:rPr>
          <w:color w:val="000000"/>
          <w:sz w:val="28"/>
          <w:szCs w:val="28"/>
        </w:rPr>
        <w:t>відачем на пленарному засіданні</w:t>
      </w:r>
      <w:r w:rsidRPr="00D94FAF">
        <w:rPr>
          <w:color w:val="000000"/>
          <w:sz w:val="28"/>
          <w:szCs w:val="28"/>
        </w:rPr>
        <w:t xml:space="preserve"> сесії Київської міської ради </w:t>
      </w:r>
      <w:r w:rsidRPr="00D94FAF">
        <w:rPr>
          <w:color w:val="000000"/>
          <w:sz w:val="28"/>
          <w:szCs w:val="28"/>
          <w:lang w:val="en-US"/>
        </w:rPr>
        <w:t>IX</w:t>
      </w:r>
      <w:r w:rsidR="00D94FAF">
        <w:rPr>
          <w:color w:val="000000"/>
          <w:sz w:val="28"/>
          <w:szCs w:val="28"/>
        </w:rPr>
        <w:t xml:space="preserve"> скликання є депутат</w:t>
      </w:r>
      <w:r w:rsidRPr="00D94FAF">
        <w:rPr>
          <w:color w:val="000000"/>
          <w:sz w:val="28"/>
          <w:szCs w:val="28"/>
        </w:rPr>
        <w:t xml:space="preserve"> Київської міської рад</w:t>
      </w:r>
      <w:r w:rsidR="00D94FAF">
        <w:rPr>
          <w:color w:val="000000"/>
          <w:sz w:val="28"/>
          <w:szCs w:val="28"/>
        </w:rPr>
        <w:t xml:space="preserve">и </w:t>
      </w:r>
      <w:r w:rsidR="003209D9">
        <w:rPr>
          <w:color w:val="000000"/>
          <w:sz w:val="28"/>
          <w:szCs w:val="28"/>
        </w:rPr>
        <w:t>Мондриївський Валентин Миколайович</w:t>
      </w:r>
      <w:r w:rsidR="00D94FAF">
        <w:rPr>
          <w:color w:val="000000"/>
          <w:sz w:val="28"/>
          <w:szCs w:val="28"/>
        </w:rPr>
        <w:t>.</w:t>
      </w:r>
    </w:p>
    <w:p w:rsidR="0057096E" w:rsidRPr="00D94FAF" w:rsidRDefault="0057096E" w:rsidP="0057096E">
      <w:pPr>
        <w:ind w:firstLine="567"/>
        <w:jc w:val="both"/>
        <w:rPr>
          <w:b/>
          <w:color w:val="003300"/>
          <w:sz w:val="28"/>
          <w:szCs w:val="28"/>
        </w:rPr>
      </w:pPr>
    </w:p>
    <w:p w:rsidR="00B664AF" w:rsidRPr="007E122B" w:rsidRDefault="00B664AF" w:rsidP="0057096E">
      <w:pPr>
        <w:jc w:val="both"/>
        <w:rPr>
          <w:sz w:val="28"/>
          <w:szCs w:val="28"/>
        </w:rPr>
      </w:pPr>
    </w:p>
    <w:p w:rsidR="0057096E" w:rsidRPr="007E122B" w:rsidRDefault="0057096E" w:rsidP="0057096E">
      <w:pPr>
        <w:jc w:val="both"/>
        <w:rPr>
          <w:b/>
          <w:sz w:val="28"/>
          <w:szCs w:val="28"/>
        </w:rPr>
      </w:pPr>
      <w:r w:rsidRPr="007E122B">
        <w:rPr>
          <w:b/>
          <w:sz w:val="28"/>
          <w:szCs w:val="28"/>
        </w:rPr>
        <w:t xml:space="preserve">Депутат </w:t>
      </w:r>
      <w:r w:rsidR="002436E7">
        <w:rPr>
          <w:b/>
          <w:sz w:val="28"/>
          <w:szCs w:val="28"/>
        </w:rPr>
        <w:t>Київради</w:t>
      </w:r>
      <w:r w:rsidR="002436E7">
        <w:rPr>
          <w:b/>
          <w:sz w:val="28"/>
          <w:szCs w:val="28"/>
        </w:rPr>
        <w:tab/>
        <w:t xml:space="preserve">       </w:t>
      </w:r>
      <w:bookmarkStart w:id="0" w:name="_GoBack"/>
      <w:bookmarkEnd w:id="0"/>
      <w:r w:rsidRPr="007E122B">
        <w:rPr>
          <w:b/>
          <w:sz w:val="28"/>
          <w:szCs w:val="28"/>
        </w:rPr>
        <w:t xml:space="preserve">              </w:t>
      </w:r>
      <w:r w:rsidR="00D94FAF">
        <w:rPr>
          <w:b/>
          <w:sz w:val="28"/>
          <w:szCs w:val="28"/>
        </w:rPr>
        <w:t xml:space="preserve">                    </w:t>
      </w:r>
      <w:r w:rsidR="00B664AF">
        <w:rPr>
          <w:b/>
          <w:sz w:val="28"/>
          <w:szCs w:val="28"/>
        </w:rPr>
        <w:t>Валентин МОНДРИЇВСЬКИЙ</w:t>
      </w:r>
    </w:p>
    <w:p w:rsidR="0057096E" w:rsidRPr="007E122B" w:rsidRDefault="0057096E" w:rsidP="0057096E">
      <w:pPr>
        <w:jc w:val="both"/>
        <w:rPr>
          <w:b/>
          <w:sz w:val="28"/>
          <w:szCs w:val="28"/>
        </w:rPr>
      </w:pPr>
    </w:p>
    <w:sectPr w:rsidR="0057096E" w:rsidRPr="007E122B" w:rsidSect="0057096E">
      <w:headerReference w:type="default" r:id="rId6"/>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AC9" w:rsidRDefault="00583AC9">
      <w:r>
        <w:separator/>
      </w:r>
    </w:p>
  </w:endnote>
  <w:endnote w:type="continuationSeparator" w:id="0">
    <w:p w:rsidR="00583AC9" w:rsidRDefault="0058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BM Plex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AC9" w:rsidRDefault="00583AC9">
      <w:r>
        <w:separator/>
      </w:r>
    </w:p>
  </w:footnote>
  <w:footnote w:type="continuationSeparator" w:id="0">
    <w:p w:rsidR="00583AC9" w:rsidRDefault="00583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347" w:rsidRDefault="00C84347">
    <w:pPr>
      <w:pStyle w:val="a6"/>
      <w:jc w:val="center"/>
    </w:pPr>
    <w:r>
      <w:fldChar w:fldCharType="begin"/>
    </w:r>
    <w:r>
      <w:instrText>PAGE   \* MERGEFORMAT</w:instrText>
    </w:r>
    <w:r>
      <w:fldChar w:fldCharType="separate"/>
    </w:r>
    <w:r w:rsidR="002436E7">
      <w:rPr>
        <w:noProof/>
      </w:rPr>
      <w:t>3</w:t>
    </w:r>
    <w:r>
      <w:fldChar w:fldCharType="end"/>
    </w:r>
  </w:p>
  <w:p w:rsidR="00C84347" w:rsidRPr="00197899" w:rsidRDefault="00C84347">
    <w:pPr>
      <w:pStyle w:val="a6"/>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6E"/>
    <w:rsid w:val="00056345"/>
    <w:rsid w:val="000643C6"/>
    <w:rsid w:val="000A5F1E"/>
    <w:rsid w:val="001E2F3C"/>
    <w:rsid w:val="001F44AE"/>
    <w:rsid w:val="00237A76"/>
    <w:rsid w:val="002436E7"/>
    <w:rsid w:val="002C1F4F"/>
    <w:rsid w:val="00317A09"/>
    <w:rsid w:val="003209D9"/>
    <w:rsid w:val="00353A52"/>
    <w:rsid w:val="003567A2"/>
    <w:rsid w:val="0035716F"/>
    <w:rsid w:val="003E7494"/>
    <w:rsid w:val="003F5F75"/>
    <w:rsid w:val="00401FC8"/>
    <w:rsid w:val="00433580"/>
    <w:rsid w:val="00550A9E"/>
    <w:rsid w:val="0057096E"/>
    <w:rsid w:val="00583AC9"/>
    <w:rsid w:val="005D0053"/>
    <w:rsid w:val="005D3999"/>
    <w:rsid w:val="006638A3"/>
    <w:rsid w:val="00692696"/>
    <w:rsid w:val="00783817"/>
    <w:rsid w:val="00784701"/>
    <w:rsid w:val="007C16B0"/>
    <w:rsid w:val="007E4FF1"/>
    <w:rsid w:val="007F79D4"/>
    <w:rsid w:val="008C679D"/>
    <w:rsid w:val="008F1882"/>
    <w:rsid w:val="00903028"/>
    <w:rsid w:val="009751FC"/>
    <w:rsid w:val="009A1F99"/>
    <w:rsid w:val="009B4BDE"/>
    <w:rsid w:val="00A10F2B"/>
    <w:rsid w:val="00A50AFE"/>
    <w:rsid w:val="00A91498"/>
    <w:rsid w:val="00B10386"/>
    <w:rsid w:val="00B664AF"/>
    <w:rsid w:val="00BB5CDC"/>
    <w:rsid w:val="00BB68EC"/>
    <w:rsid w:val="00BC4238"/>
    <w:rsid w:val="00C84347"/>
    <w:rsid w:val="00CE2773"/>
    <w:rsid w:val="00D27956"/>
    <w:rsid w:val="00D94FAF"/>
    <w:rsid w:val="00DA12E5"/>
    <w:rsid w:val="00DA3CEF"/>
    <w:rsid w:val="00F14A07"/>
    <w:rsid w:val="00F33488"/>
    <w:rsid w:val="00F649C5"/>
    <w:rsid w:val="00FE04EF"/>
    <w:rsid w:val="00FE23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EAAB77"/>
  <w15:chartTrackingRefBased/>
  <w15:docId w15:val="{FE4BDF0E-10AA-4F29-B37C-DCB3CAE0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96E"/>
    <w:rPr>
      <w:sz w:val="24"/>
      <w:szCs w:val="24"/>
    </w:rPr>
  </w:style>
  <w:style w:type="paragraph" w:styleId="2">
    <w:name w:val="heading 2"/>
    <w:basedOn w:val="a"/>
    <w:next w:val="a"/>
    <w:link w:val="20"/>
    <w:qFormat/>
    <w:rsid w:val="0057096E"/>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57096E"/>
    <w:pPr>
      <w:spacing w:before="100" w:beforeAutospacing="1" w:after="100" w:afterAutospacing="1"/>
    </w:pPr>
  </w:style>
  <w:style w:type="character" w:customStyle="1" w:styleId="20">
    <w:name w:val="Заголовок 2 Знак"/>
    <w:link w:val="2"/>
    <w:rsid w:val="0057096E"/>
    <w:rPr>
      <w:b/>
      <w:sz w:val="28"/>
      <w:lang w:val="uk-UA" w:eastAsia="uk-UA" w:bidi="ar-SA"/>
    </w:rPr>
  </w:style>
  <w:style w:type="character" w:customStyle="1" w:styleId="a5">
    <w:name w:val="Основний текст_"/>
    <w:link w:val="1"/>
    <w:locked/>
    <w:rsid w:val="0057096E"/>
    <w:rPr>
      <w:sz w:val="25"/>
      <w:szCs w:val="25"/>
      <w:shd w:val="clear" w:color="auto" w:fill="FFFFFF"/>
      <w:lang w:bidi="ar-SA"/>
    </w:rPr>
  </w:style>
  <w:style w:type="paragraph" w:customStyle="1" w:styleId="1">
    <w:name w:val="Основний текст1"/>
    <w:basedOn w:val="a"/>
    <w:link w:val="a5"/>
    <w:rsid w:val="0057096E"/>
    <w:pPr>
      <w:shd w:val="clear" w:color="auto" w:fill="FFFFFF"/>
      <w:spacing w:after="540" w:line="293" w:lineRule="exact"/>
    </w:pPr>
    <w:rPr>
      <w:sz w:val="25"/>
      <w:szCs w:val="25"/>
      <w:shd w:val="clear" w:color="auto" w:fill="FFFFFF"/>
    </w:rPr>
  </w:style>
  <w:style w:type="paragraph" w:styleId="a6">
    <w:name w:val="header"/>
    <w:basedOn w:val="a"/>
    <w:link w:val="a7"/>
    <w:rsid w:val="0057096E"/>
    <w:pPr>
      <w:tabs>
        <w:tab w:val="center" w:pos="4844"/>
        <w:tab w:val="right" w:pos="9689"/>
      </w:tabs>
    </w:pPr>
  </w:style>
  <w:style w:type="character" w:customStyle="1" w:styleId="a7">
    <w:name w:val="Верхній колонтитул Знак"/>
    <w:link w:val="a6"/>
    <w:rsid w:val="0057096E"/>
    <w:rPr>
      <w:sz w:val="24"/>
      <w:szCs w:val="24"/>
      <w:lang w:val="uk-UA" w:eastAsia="uk-UA" w:bidi="ar-SA"/>
    </w:rPr>
  </w:style>
  <w:style w:type="character" w:customStyle="1" w:styleId="a4">
    <w:name w:val="Звичайний (веб) Знак"/>
    <w:link w:val="a3"/>
    <w:locked/>
    <w:rsid w:val="0057096E"/>
    <w:rPr>
      <w:sz w:val="24"/>
      <w:szCs w:val="24"/>
      <w:lang w:val="uk-UA" w:eastAsia="uk-UA" w:bidi="ar-SA"/>
    </w:rPr>
  </w:style>
  <w:style w:type="character" w:styleId="a8">
    <w:name w:val="Strong"/>
    <w:qFormat/>
    <w:rsid w:val="0057096E"/>
    <w:rPr>
      <w:b/>
      <w:bCs/>
    </w:rPr>
  </w:style>
  <w:style w:type="paragraph" w:styleId="a9">
    <w:name w:val="Body Text"/>
    <w:basedOn w:val="a"/>
    <w:link w:val="aa"/>
    <w:rsid w:val="0057096E"/>
    <w:rPr>
      <w:sz w:val="28"/>
      <w:szCs w:val="20"/>
    </w:rPr>
  </w:style>
  <w:style w:type="character" w:customStyle="1" w:styleId="aa">
    <w:name w:val="Основний текст Знак"/>
    <w:link w:val="a9"/>
    <w:rsid w:val="0057096E"/>
    <w:rPr>
      <w:sz w:val="28"/>
      <w:lang w:val="uk-UA" w:eastAsia="uk-UA" w:bidi="ar-SA"/>
    </w:rPr>
  </w:style>
  <w:style w:type="paragraph" w:styleId="ab">
    <w:name w:val="Balloon Text"/>
    <w:basedOn w:val="a"/>
    <w:semiHidden/>
    <w:rsid w:val="00353A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6687</Words>
  <Characters>3813</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ulmtz</dc:creator>
  <cp:keywords/>
  <dc:description/>
  <cp:lastModifiedBy>anastasiia.german</cp:lastModifiedBy>
  <cp:revision>6</cp:revision>
  <cp:lastPrinted>2022-08-15T13:16:00Z</cp:lastPrinted>
  <dcterms:created xsi:type="dcterms:W3CDTF">2022-06-02T08:28:00Z</dcterms:created>
  <dcterms:modified xsi:type="dcterms:W3CDTF">2022-08-15T13:18:00Z</dcterms:modified>
</cp:coreProperties>
</file>