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4B5" w:rsidRPr="00DA1421" w:rsidRDefault="001434B5" w:rsidP="00B86945">
      <w:pPr>
        <w:pStyle w:val="a3"/>
        <w:rPr>
          <w:b/>
          <w:bCs/>
          <w:sz w:val="28"/>
          <w:szCs w:val="28"/>
        </w:rPr>
      </w:pPr>
      <w:r w:rsidRPr="00DA1421">
        <w:rPr>
          <w:sz w:val="28"/>
          <w:szCs w:val="28"/>
        </w:rPr>
        <w:t xml:space="preserve">                                                                      </w:t>
      </w:r>
      <w:r w:rsidRPr="00DA1421">
        <w:rPr>
          <w:noProof/>
          <w:sz w:val="28"/>
          <w:szCs w:val="28"/>
        </w:rPr>
        <w:drawing>
          <wp:inline distT="0" distB="0" distL="0" distR="0">
            <wp:extent cx="609600" cy="7905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609600" cy="790575"/>
                    </a:xfrm>
                    <a:prstGeom prst="rect">
                      <a:avLst/>
                    </a:prstGeom>
                    <a:noFill/>
                    <a:ln>
                      <a:noFill/>
                    </a:ln>
                  </pic:spPr>
                </pic:pic>
              </a:graphicData>
            </a:graphic>
          </wp:inline>
        </w:drawing>
      </w:r>
    </w:p>
    <w:p w:rsidR="000C162E" w:rsidRPr="000F73A1" w:rsidRDefault="000C162E" w:rsidP="000C162E">
      <w:pPr>
        <w:jc w:val="center"/>
        <w:rPr>
          <w:b/>
          <w:spacing w:val="18"/>
          <w:w w:val="66"/>
          <w:sz w:val="72"/>
        </w:rPr>
      </w:pPr>
      <w:bookmarkStart w:id="0" w:name="3"/>
      <w:bookmarkEnd w:id="0"/>
      <w:r w:rsidRPr="000F73A1">
        <w:rPr>
          <w:rFonts w:ascii="Benguiat" w:hAnsi="Benguiat"/>
          <w:b/>
          <w:spacing w:val="18"/>
          <w:w w:val="66"/>
          <w:sz w:val="72"/>
        </w:rPr>
        <w:t>КИ</w:t>
      </w:r>
      <w:r w:rsidRPr="000F73A1">
        <w:rPr>
          <w:b/>
          <w:spacing w:val="18"/>
          <w:w w:val="66"/>
          <w:sz w:val="72"/>
        </w:rPr>
        <w:t>Ї</w:t>
      </w:r>
      <w:r w:rsidRPr="000F73A1">
        <w:rPr>
          <w:rFonts w:ascii="Benguiat" w:hAnsi="Benguiat"/>
          <w:b/>
          <w:spacing w:val="18"/>
          <w:w w:val="66"/>
          <w:sz w:val="72"/>
        </w:rPr>
        <w:t>ВСЬКА М</w:t>
      </w:r>
      <w:r w:rsidRPr="000F73A1">
        <w:rPr>
          <w:b/>
          <w:spacing w:val="18"/>
          <w:w w:val="66"/>
          <w:sz w:val="72"/>
        </w:rPr>
        <w:t>І</w:t>
      </w:r>
      <w:r w:rsidRPr="000F73A1">
        <w:rPr>
          <w:rFonts w:ascii="Benguiat" w:hAnsi="Benguiat"/>
          <w:b/>
          <w:spacing w:val="18"/>
          <w:w w:val="66"/>
          <w:sz w:val="72"/>
        </w:rPr>
        <w:t>СЬКА РАДА</w:t>
      </w:r>
    </w:p>
    <w:p w:rsidR="000C162E" w:rsidRPr="000F73A1" w:rsidRDefault="000C162E" w:rsidP="000C162E">
      <w:pPr>
        <w:keepNext/>
        <w:pBdr>
          <w:bottom w:val="thinThickThinSmallGap" w:sz="24" w:space="2" w:color="auto"/>
        </w:pBdr>
        <w:jc w:val="center"/>
        <w:outlineLvl w:val="1"/>
        <w:rPr>
          <w:b/>
          <w:bCs/>
          <w:i/>
          <w:iCs/>
          <w:spacing w:val="18"/>
          <w:w w:val="90"/>
          <w:sz w:val="28"/>
          <w:szCs w:val="28"/>
        </w:rPr>
      </w:pPr>
      <w:r>
        <w:rPr>
          <w:b/>
          <w:bCs/>
          <w:i/>
          <w:iCs/>
          <w:spacing w:val="18"/>
          <w:w w:val="90"/>
          <w:sz w:val="28"/>
          <w:szCs w:val="28"/>
        </w:rPr>
        <w:t>ІІІ</w:t>
      </w:r>
      <w:r w:rsidRPr="000F73A1">
        <w:rPr>
          <w:b/>
          <w:bCs/>
          <w:i/>
          <w:iCs/>
          <w:spacing w:val="18"/>
          <w:w w:val="90"/>
          <w:sz w:val="28"/>
          <w:szCs w:val="28"/>
        </w:rPr>
        <w:t xml:space="preserve"> </w:t>
      </w:r>
      <w:r>
        <w:rPr>
          <w:b/>
          <w:bCs/>
          <w:i/>
          <w:iCs/>
          <w:spacing w:val="18"/>
          <w:w w:val="90"/>
          <w:sz w:val="28"/>
          <w:szCs w:val="28"/>
        </w:rPr>
        <w:t xml:space="preserve"> </w:t>
      </w:r>
      <w:r w:rsidRPr="000F73A1">
        <w:rPr>
          <w:b/>
          <w:bCs/>
          <w:i/>
          <w:iCs/>
          <w:spacing w:val="18"/>
          <w:w w:val="90"/>
          <w:sz w:val="28"/>
          <w:szCs w:val="28"/>
        </w:rPr>
        <w:t>СЕСІЯ</w:t>
      </w:r>
      <w:r>
        <w:rPr>
          <w:b/>
          <w:bCs/>
          <w:i/>
          <w:iCs/>
          <w:spacing w:val="18"/>
          <w:w w:val="90"/>
          <w:sz w:val="28"/>
          <w:szCs w:val="28"/>
        </w:rPr>
        <w:t xml:space="preserve">  </w:t>
      </w:r>
      <w:r w:rsidRPr="000F73A1">
        <w:rPr>
          <w:b/>
          <w:bCs/>
          <w:i/>
          <w:iCs/>
          <w:spacing w:val="18"/>
          <w:w w:val="90"/>
          <w:sz w:val="28"/>
          <w:szCs w:val="28"/>
        </w:rPr>
        <w:t xml:space="preserve"> </w:t>
      </w:r>
      <w:r>
        <w:rPr>
          <w:b/>
          <w:bCs/>
          <w:i/>
          <w:iCs/>
          <w:spacing w:val="18"/>
          <w:w w:val="90"/>
          <w:sz w:val="28"/>
          <w:szCs w:val="28"/>
          <w:lang w:val="en-US"/>
        </w:rPr>
        <w:t>IX</w:t>
      </w:r>
      <w:r w:rsidRPr="000F73A1">
        <w:rPr>
          <w:b/>
          <w:bCs/>
          <w:i/>
          <w:iCs/>
          <w:spacing w:val="18"/>
          <w:w w:val="90"/>
          <w:sz w:val="28"/>
          <w:szCs w:val="28"/>
        </w:rPr>
        <w:t xml:space="preserve"> СКЛИКАННЯ</w:t>
      </w:r>
    </w:p>
    <w:p w:rsidR="001434B5" w:rsidRPr="005F5124" w:rsidRDefault="001434B5" w:rsidP="001434B5">
      <w:pPr>
        <w:pStyle w:val="2"/>
        <w:spacing w:before="0" w:after="0"/>
        <w:jc w:val="center"/>
        <w:rPr>
          <w:b w:val="0"/>
          <w:spacing w:val="20"/>
          <w:sz w:val="52"/>
          <w:szCs w:val="52"/>
        </w:rPr>
      </w:pPr>
      <w:r w:rsidRPr="005F5124">
        <w:rPr>
          <w:b w:val="0"/>
          <w:spacing w:val="20"/>
          <w:sz w:val="52"/>
          <w:szCs w:val="52"/>
        </w:rPr>
        <w:t>РІШЕННЯ</w:t>
      </w:r>
    </w:p>
    <w:p w:rsidR="00265C27" w:rsidRPr="00DA1421" w:rsidRDefault="00265C27" w:rsidP="00265C27">
      <w:pPr>
        <w:widowControl w:val="0"/>
        <w:suppressLineNumbers/>
        <w:tabs>
          <w:tab w:val="left" w:pos="900"/>
          <w:tab w:val="left" w:pos="1080"/>
        </w:tabs>
        <w:suppressAutoHyphens/>
        <w:rPr>
          <w:rFonts w:eastAsia="SimSun"/>
          <w:b/>
          <w:color w:val="000000"/>
          <w:kern w:val="1"/>
          <w:sz w:val="28"/>
          <w:szCs w:val="28"/>
          <w:lang w:eastAsia="zh-CN" w:bidi="hi-IN"/>
        </w:rPr>
      </w:pPr>
      <w:r w:rsidRPr="00DA1421">
        <w:rPr>
          <w:rFonts w:eastAsia="SimSun"/>
          <w:color w:val="000000"/>
          <w:kern w:val="1"/>
          <w:sz w:val="28"/>
          <w:szCs w:val="28"/>
          <w:lang w:eastAsia="zh-CN" w:bidi="hi-IN"/>
        </w:rPr>
        <w:t>_______________№_____________</w:t>
      </w:r>
    </w:p>
    <w:p w:rsidR="00265C27" w:rsidRPr="00DA1421" w:rsidRDefault="00265C27" w:rsidP="00265C27">
      <w:pPr>
        <w:keepNext/>
        <w:keepLines/>
        <w:widowControl w:val="0"/>
        <w:ind w:right="80"/>
        <w:jc w:val="right"/>
        <w:outlineLvl w:val="1"/>
        <w:rPr>
          <w:b/>
          <w:sz w:val="28"/>
          <w:szCs w:val="28"/>
        </w:rPr>
      </w:pPr>
      <w:r w:rsidRPr="00DA1421">
        <w:rPr>
          <w:b/>
          <w:sz w:val="28"/>
          <w:szCs w:val="28"/>
        </w:rPr>
        <w:t>проєкт</w:t>
      </w:r>
    </w:p>
    <w:tbl>
      <w:tblPr>
        <w:tblW w:w="0" w:type="auto"/>
        <w:tblLook w:val="04A0" w:firstRow="1" w:lastRow="0" w:firstColumn="1" w:lastColumn="0" w:noHBand="0" w:noVBand="1"/>
      </w:tblPr>
      <w:tblGrid>
        <w:gridCol w:w="4820"/>
      </w:tblGrid>
      <w:tr w:rsidR="00377F0F" w:rsidRPr="00DA1421" w:rsidTr="00CB0D89">
        <w:tc>
          <w:tcPr>
            <w:tcW w:w="4820" w:type="dxa"/>
          </w:tcPr>
          <w:p w:rsidR="00EF37E2" w:rsidRPr="00DA1421" w:rsidRDefault="00CB0D89" w:rsidP="00CB0D89">
            <w:pPr>
              <w:jc w:val="both"/>
              <w:rPr>
                <w:sz w:val="28"/>
                <w:szCs w:val="28"/>
              </w:rPr>
            </w:pPr>
            <w:r w:rsidRPr="00DA1421">
              <w:rPr>
                <w:sz w:val="28"/>
                <w:szCs w:val="28"/>
              </w:rPr>
              <w:t>Про внесення змін до рішення Київської міської ради від 13.07.2023 №</w:t>
            </w:r>
            <w:r w:rsidR="00497C7C" w:rsidRPr="00DA1421">
              <w:rPr>
                <w:sz w:val="28"/>
                <w:szCs w:val="28"/>
              </w:rPr>
              <w:t> </w:t>
            </w:r>
            <w:r w:rsidRPr="00DA1421">
              <w:rPr>
                <w:sz w:val="28"/>
                <w:szCs w:val="28"/>
              </w:rPr>
              <w:t>6880/6921 «</w:t>
            </w:r>
            <w:r w:rsidR="00EF37E2" w:rsidRPr="00DA1421">
              <w:rPr>
                <w:sz w:val="28"/>
                <w:szCs w:val="28"/>
              </w:rPr>
              <w:t>Про затвердження переліку об’єктів</w:t>
            </w:r>
            <w:r w:rsidR="008D332A" w:rsidRPr="00DA1421">
              <w:rPr>
                <w:sz w:val="28"/>
                <w:szCs w:val="28"/>
              </w:rPr>
              <w:t>,</w:t>
            </w:r>
            <w:r w:rsidR="00EF37E2" w:rsidRPr="00DA1421">
              <w:rPr>
                <w:sz w:val="28"/>
                <w:szCs w:val="28"/>
              </w:rPr>
              <w:t xml:space="preserve"> що підлягають усуненню із публічного простору міста Києва</w:t>
            </w:r>
            <w:r w:rsidRPr="00DA1421">
              <w:rPr>
                <w:sz w:val="28"/>
                <w:szCs w:val="28"/>
              </w:rPr>
              <w:t>»</w:t>
            </w:r>
          </w:p>
        </w:tc>
      </w:tr>
    </w:tbl>
    <w:p w:rsidR="00C53B71" w:rsidRPr="00DA1421" w:rsidRDefault="00C53B71" w:rsidP="00C53B71">
      <w:pPr>
        <w:ind w:firstLine="567"/>
        <w:jc w:val="both"/>
        <w:rPr>
          <w:sz w:val="28"/>
          <w:szCs w:val="28"/>
        </w:rPr>
      </w:pPr>
    </w:p>
    <w:p w:rsidR="00EF37E2" w:rsidRPr="00DA1421" w:rsidRDefault="00EF37E2" w:rsidP="00377F0F">
      <w:pPr>
        <w:ind w:firstLine="567"/>
        <w:jc w:val="both"/>
        <w:rPr>
          <w:sz w:val="28"/>
          <w:szCs w:val="28"/>
        </w:rPr>
      </w:pPr>
      <w:r w:rsidRPr="00DA1421">
        <w:rPr>
          <w:sz w:val="28"/>
          <w:szCs w:val="28"/>
        </w:rPr>
        <w:t xml:space="preserve">Відповідно до законів України «Про місцеве самоврядування в Україні», «Про столицю України – місто-герой Київ», «Про охорону культурної спадщини», «Про засудження комуністичного та націонал-соціалістичного (нацистського) тоталітарних режимів в Україні та заборону пропаганди їхньої символіки», </w:t>
      </w:r>
      <w:r w:rsidR="00CB0D89" w:rsidRPr="00DA1421">
        <w:rPr>
          <w:sz w:val="28"/>
          <w:szCs w:val="28"/>
        </w:rPr>
        <w:t>«Про засудження та заборону пропаганди російської імперської політики в Україні і деколонізацію топонімії»</w:t>
      </w:r>
      <w:r w:rsidR="008D332A" w:rsidRPr="00DA1421">
        <w:rPr>
          <w:sz w:val="28"/>
          <w:szCs w:val="28"/>
        </w:rPr>
        <w:t>,</w:t>
      </w:r>
      <w:r w:rsidR="00CB0D89" w:rsidRPr="00DA1421">
        <w:rPr>
          <w:sz w:val="28"/>
          <w:szCs w:val="28"/>
        </w:rPr>
        <w:t xml:space="preserve"> </w:t>
      </w:r>
      <w:r w:rsidRPr="00DA1421">
        <w:rPr>
          <w:sz w:val="28"/>
          <w:szCs w:val="28"/>
        </w:rPr>
        <w:t>постанови Кабінету міністрів України від 8 вересня 2004 року № 1181 «Деякі питання спорудження (створення) пам'ятників і монументів», Порядку спорудження (створення) пам’ятників і мон</w:t>
      </w:r>
      <w:r w:rsidR="005F5124">
        <w:rPr>
          <w:sz w:val="28"/>
          <w:szCs w:val="28"/>
        </w:rPr>
        <w:t>ументів, затвердженого наказом Д</w:t>
      </w:r>
      <w:r w:rsidRPr="00DA1421">
        <w:rPr>
          <w:sz w:val="28"/>
          <w:szCs w:val="28"/>
        </w:rPr>
        <w:t>ержавного комітету України з будівництва та архітектури М</w:t>
      </w:r>
      <w:r w:rsidR="005F5124">
        <w:rPr>
          <w:sz w:val="28"/>
          <w:szCs w:val="28"/>
        </w:rPr>
        <w:t>іністерства культури і мистецтв</w:t>
      </w:r>
      <w:r w:rsidRPr="00DA1421">
        <w:rPr>
          <w:sz w:val="28"/>
          <w:szCs w:val="28"/>
        </w:rPr>
        <w:t xml:space="preserve"> України від 30 листопада 2004 року та зареєстрованого в Міністерстві юстиції України 15 грудня 2004 року за № </w:t>
      </w:r>
      <w:r w:rsidR="005F5124">
        <w:rPr>
          <w:sz w:val="28"/>
          <w:szCs w:val="28"/>
        </w:rPr>
        <w:t>231/806 та зареєстрованого в Міністерстві юстиції України 15 грудня 2004 року за № 1588/10187</w:t>
      </w:r>
      <w:r w:rsidRPr="00DA1421">
        <w:rPr>
          <w:sz w:val="28"/>
          <w:szCs w:val="28"/>
        </w:rPr>
        <w:t xml:space="preserve"> з метою усунення із публічного простору міста Києва об’єктів, пов’язаних із комуністичним тоталітарним режимом, історією та культурою СРСР, російської федерації, які відображають радянські та російські історичні та пропагандистські наративи чи містять недостовірну історичну інформацію, враховуючи рішення Київської міської ради від 14 травня 2022 </w:t>
      </w:r>
      <w:r w:rsidR="005F5124">
        <w:rPr>
          <w:sz w:val="28"/>
          <w:szCs w:val="28"/>
        </w:rPr>
        <w:t xml:space="preserve">року </w:t>
      </w:r>
      <w:r w:rsidRPr="00DA1421">
        <w:rPr>
          <w:sz w:val="28"/>
          <w:szCs w:val="28"/>
        </w:rPr>
        <w:t>№ 4587/4628 «Про організаційно-правові заходи щодо усунення пам’ятних об’єктів, пов’язаних з історією і культурою росії та СРСР, з публічного простору міста Києва» Київська міська рада</w:t>
      </w:r>
    </w:p>
    <w:p w:rsidR="00EF37E2" w:rsidRPr="00DA1421" w:rsidRDefault="00EF37E2" w:rsidP="00377F0F">
      <w:pPr>
        <w:ind w:firstLine="567"/>
        <w:jc w:val="both"/>
        <w:rPr>
          <w:sz w:val="28"/>
          <w:szCs w:val="28"/>
        </w:rPr>
      </w:pPr>
    </w:p>
    <w:p w:rsidR="00377F0F" w:rsidRPr="00DA1421" w:rsidRDefault="00377F0F" w:rsidP="00377F0F">
      <w:pPr>
        <w:ind w:firstLine="567"/>
        <w:jc w:val="both"/>
        <w:rPr>
          <w:b/>
          <w:sz w:val="28"/>
          <w:szCs w:val="28"/>
        </w:rPr>
      </w:pPr>
      <w:r w:rsidRPr="00DA1421">
        <w:rPr>
          <w:b/>
          <w:sz w:val="28"/>
          <w:szCs w:val="28"/>
        </w:rPr>
        <w:t>ВИРІШИЛА:</w:t>
      </w:r>
    </w:p>
    <w:p w:rsidR="00377F0F" w:rsidRPr="00DA1421" w:rsidRDefault="00377F0F" w:rsidP="00377F0F">
      <w:pPr>
        <w:ind w:firstLine="709"/>
        <w:jc w:val="both"/>
        <w:rPr>
          <w:sz w:val="28"/>
          <w:szCs w:val="28"/>
        </w:rPr>
      </w:pPr>
    </w:p>
    <w:p w:rsidR="00CB0D89" w:rsidRPr="00DA1421" w:rsidRDefault="00AF575E" w:rsidP="00377F0F">
      <w:pPr>
        <w:ind w:firstLine="709"/>
        <w:jc w:val="both"/>
        <w:rPr>
          <w:sz w:val="28"/>
          <w:szCs w:val="28"/>
        </w:rPr>
      </w:pPr>
      <w:r w:rsidRPr="00DA1421">
        <w:rPr>
          <w:sz w:val="28"/>
          <w:szCs w:val="28"/>
        </w:rPr>
        <w:t>1</w:t>
      </w:r>
      <w:r w:rsidR="00CB0D89" w:rsidRPr="00DA1421">
        <w:rPr>
          <w:sz w:val="28"/>
          <w:szCs w:val="28"/>
        </w:rPr>
        <w:t xml:space="preserve">. </w:t>
      </w:r>
      <w:r w:rsidR="00926265">
        <w:rPr>
          <w:sz w:val="28"/>
          <w:szCs w:val="28"/>
        </w:rPr>
        <w:t xml:space="preserve">Затвердити зміни до Переліку пам'ятних об'єктів, пов'язаних з історією і культурою Росії та СРСР, які відображають радянські та російські історичні та пропагандистські наративи чи містять недостовірну історичну інформацію, що </w:t>
      </w:r>
      <w:r w:rsidR="00926265">
        <w:rPr>
          <w:sz w:val="28"/>
          <w:szCs w:val="28"/>
        </w:rPr>
        <w:lastRenderedPageBreak/>
        <w:t xml:space="preserve">підлягають усуненню із публічного простору міста Києва, затвердженого </w:t>
      </w:r>
      <w:r w:rsidR="00CB0D89" w:rsidRPr="00DA1421">
        <w:rPr>
          <w:sz w:val="28"/>
          <w:szCs w:val="28"/>
        </w:rPr>
        <w:t>рішення</w:t>
      </w:r>
      <w:r w:rsidR="00926265">
        <w:rPr>
          <w:sz w:val="28"/>
          <w:szCs w:val="28"/>
        </w:rPr>
        <w:t>м</w:t>
      </w:r>
      <w:r w:rsidR="00CB0D89" w:rsidRPr="00DA1421">
        <w:rPr>
          <w:sz w:val="28"/>
          <w:szCs w:val="28"/>
        </w:rPr>
        <w:t xml:space="preserve"> Київської міської ради від 13</w:t>
      </w:r>
      <w:r w:rsidRPr="00DA1421">
        <w:rPr>
          <w:sz w:val="28"/>
          <w:szCs w:val="28"/>
        </w:rPr>
        <w:t xml:space="preserve"> липня </w:t>
      </w:r>
      <w:r w:rsidR="00CB0D89" w:rsidRPr="00DA1421">
        <w:rPr>
          <w:sz w:val="28"/>
          <w:szCs w:val="28"/>
        </w:rPr>
        <w:t xml:space="preserve">2023 </w:t>
      </w:r>
      <w:r w:rsidRPr="00DA1421">
        <w:rPr>
          <w:sz w:val="28"/>
          <w:szCs w:val="28"/>
        </w:rPr>
        <w:t xml:space="preserve">року </w:t>
      </w:r>
      <w:r w:rsidR="00CB0D89" w:rsidRPr="00DA1421">
        <w:rPr>
          <w:sz w:val="28"/>
          <w:szCs w:val="28"/>
        </w:rPr>
        <w:t>№</w:t>
      </w:r>
      <w:r w:rsidRPr="00DA1421">
        <w:rPr>
          <w:sz w:val="28"/>
          <w:szCs w:val="28"/>
        </w:rPr>
        <w:t> </w:t>
      </w:r>
      <w:r w:rsidR="00926265">
        <w:rPr>
          <w:sz w:val="28"/>
          <w:szCs w:val="28"/>
        </w:rPr>
        <w:t>6880/6921, що додаються.</w:t>
      </w:r>
    </w:p>
    <w:p w:rsidR="006C1638" w:rsidRPr="00DA1421" w:rsidRDefault="006C1638" w:rsidP="006C1638">
      <w:pPr>
        <w:tabs>
          <w:tab w:val="left" w:pos="1418"/>
        </w:tabs>
        <w:ind w:firstLine="709"/>
        <w:jc w:val="both"/>
        <w:rPr>
          <w:sz w:val="28"/>
          <w:szCs w:val="28"/>
        </w:rPr>
      </w:pPr>
      <w:r w:rsidRPr="00DA1421">
        <w:rPr>
          <w:sz w:val="28"/>
          <w:szCs w:val="28"/>
        </w:rPr>
        <w:t>2.</w:t>
      </w:r>
      <w:r w:rsidRPr="00DA1421">
        <w:rPr>
          <w:sz w:val="28"/>
          <w:szCs w:val="28"/>
        </w:rPr>
        <w:tab/>
        <w:t>Оприлюднити це рішення у встановленому законодавством України порядку.</w:t>
      </w:r>
    </w:p>
    <w:p w:rsidR="006C1638" w:rsidRPr="00DA1421" w:rsidRDefault="006C1638" w:rsidP="006C1638">
      <w:pPr>
        <w:tabs>
          <w:tab w:val="left" w:pos="1418"/>
        </w:tabs>
        <w:ind w:firstLine="709"/>
        <w:jc w:val="both"/>
        <w:rPr>
          <w:sz w:val="28"/>
          <w:szCs w:val="28"/>
          <w:lang w:eastAsia="uk-UA"/>
        </w:rPr>
      </w:pPr>
      <w:r w:rsidRPr="00DA1421">
        <w:rPr>
          <w:sz w:val="28"/>
          <w:szCs w:val="28"/>
        </w:rPr>
        <w:t>3.</w:t>
      </w:r>
      <w:r w:rsidRPr="00DA1421">
        <w:rPr>
          <w:sz w:val="28"/>
          <w:szCs w:val="28"/>
        </w:rPr>
        <w:tab/>
        <w:t xml:space="preserve">Контроль за виконанням цього рішення покласти на постійну комісію Київської міської ради з питань культури, туризму та суспільних комунікацій та постійну комісію Київської міської ради з питань підприємництва, промисловості та міського благоустрою.  </w:t>
      </w:r>
    </w:p>
    <w:p w:rsidR="006C1638" w:rsidRPr="00DA1421" w:rsidRDefault="006C1638" w:rsidP="006C1638">
      <w:pPr>
        <w:tabs>
          <w:tab w:val="left" w:pos="1418"/>
        </w:tabs>
        <w:ind w:firstLine="709"/>
        <w:jc w:val="both"/>
        <w:rPr>
          <w:sz w:val="28"/>
          <w:szCs w:val="28"/>
        </w:rPr>
      </w:pPr>
    </w:p>
    <w:p w:rsidR="006C1638" w:rsidRPr="00DA1421" w:rsidRDefault="006C1638" w:rsidP="006C1638">
      <w:pPr>
        <w:ind w:firstLine="709"/>
        <w:jc w:val="both"/>
        <w:rPr>
          <w:sz w:val="28"/>
          <w:szCs w:val="28"/>
        </w:rPr>
      </w:pPr>
    </w:p>
    <w:p w:rsidR="006C1638" w:rsidRPr="00DA1421" w:rsidRDefault="006C1638" w:rsidP="006C1638">
      <w:pPr>
        <w:jc w:val="both"/>
        <w:rPr>
          <w:b/>
          <w:sz w:val="28"/>
          <w:szCs w:val="28"/>
        </w:rPr>
      </w:pPr>
      <w:r w:rsidRPr="00DA1421">
        <w:rPr>
          <w:b/>
          <w:sz w:val="28"/>
          <w:szCs w:val="28"/>
        </w:rPr>
        <w:t>Київський міський голова</w:t>
      </w:r>
      <w:r w:rsidRPr="00DA1421">
        <w:rPr>
          <w:b/>
          <w:sz w:val="28"/>
          <w:szCs w:val="28"/>
        </w:rPr>
        <w:tab/>
      </w:r>
      <w:r w:rsidRPr="00DA1421">
        <w:rPr>
          <w:b/>
          <w:sz w:val="28"/>
          <w:szCs w:val="28"/>
        </w:rPr>
        <w:tab/>
      </w:r>
      <w:r w:rsidRPr="00DA1421">
        <w:rPr>
          <w:b/>
          <w:sz w:val="28"/>
          <w:szCs w:val="28"/>
        </w:rPr>
        <w:tab/>
      </w:r>
      <w:r w:rsidRPr="00DA1421">
        <w:rPr>
          <w:b/>
          <w:sz w:val="28"/>
          <w:szCs w:val="28"/>
        </w:rPr>
        <w:tab/>
      </w:r>
      <w:r w:rsidRPr="00DA1421">
        <w:rPr>
          <w:b/>
          <w:sz w:val="28"/>
          <w:szCs w:val="28"/>
        </w:rPr>
        <w:tab/>
      </w:r>
      <w:r w:rsidRPr="00DA1421">
        <w:rPr>
          <w:b/>
          <w:sz w:val="28"/>
          <w:szCs w:val="28"/>
        </w:rPr>
        <w:tab/>
        <w:t>Віталій КЛИЧКО</w:t>
      </w: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6C1638" w:rsidRPr="00DA1421" w:rsidRDefault="006C1638" w:rsidP="006C1638">
      <w:pPr>
        <w:ind w:right="57"/>
        <w:jc w:val="both"/>
        <w:rPr>
          <w:b/>
          <w:sz w:val="28"/>
          <w:szCs w:val="28"/>
        </w:rPr>
      </w:pPr>
    </w:p>
    <w:p w:rsidR="000C162E" w:rsidRPr="00DA1421" w:rsidRDefault="000C162E" w:rsidP="006C1638">
      <w:pPr>
        <w:ind w:right="57"/>
        <w:jc w:val="both"/>
        <w:rPr>
          <w:b/>
          <w:sz w:val="28"/>
          <w:szCs w:val="28"/>
        </w:rPr>
      </w:pPr>
    </w:p>
    <w:p w:rsidR="006C1638" w:rsidRPr="00DA1421" w:rsidRDefault="006C1638" w:rsidP="006C1638">
      <w:pPr>
        <w:ind w:right="57"/>
        <w:jc w:val="both"/>
        <w:rPr>
          <w:b/>
          <w:sz w:val="28"/>
          <w:szCs w:val="28"/>
        </w:rPr>
      </w:pPr>
      <w:r w:rsidRPr="00DA1421">
        <w:rPr>
          <w:b/>
          <w:sz w:val="28"/>
          <w:szCs w:val="28"/>
        </w:rPr>
        <w:lastRenderedPageBreak/>
        <w:t>ПОДАННЯ: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1"/>
      </w:tblGrid>
      <w:tr w:rsidR="006C1638" w:rsidRPr="00DA1421" w:rsidTr="006C1638">
        <w:tc>
          <w:tcPr>
            <w:tcW w:w="5098" w:type="dxa"/>
          </w:tcPr>
          <w:p w:rsidR="006C1638" w:rsidRPr="00DA1421" w:rsidRDefault="006C1638" w:rsidP="006C1638">
            <w:pPr>
              <w:ind w:right="57"/>
              <w:jc w:val="both"/>
              <w:rPr>
                <w:sz w:val="28"/>
                <w:szCs w:val="28"/>
              </w:rPr>
            </w:pPr>
          </w:p>
        </w:tc>
        <w:tc>
          <w:tcPr>
            <w:tcW w:w="4531" w:type="dxa"/>
          </w:tcPr>
          <w:p w:rsidR="006C1638" w:rsidRPr="00DA1421" w:rsidRDefault="006C1638" w:rsidP="006C1638">
            <w:pPr>
              <w:jc w:val="right"/>
              <w:rPr>
                <w:sz w:val="28"/>
                <w:szCs w:val="28"/>
              </w:rPr>
            </w:pPr>
          </w:p>
        </w:tc>
      </w:tr>
      <w:tr w:rsidR="006C1638" w:rsidRPr="00DA1421" w:rsidTr="00947ECF">
        <w:trPr>
          <w:trHeight w:val="639"/>
        </w:trPr>
        <w:tc>
          <w:tcPr>
            <w:tcW w:w="5098" w:type="dxa"/>
          </w:tcPr>
          <w:p w:rsidR="006C1638" w:rsidRPr="00DA1421" w:rsidRDefault="00947ECF" w:rsidP="006C1638">
            <w:pPr>
              <w:jc w:val="both"/>
              <w:rPr>
                <w:sz w:val="28"/>
                <w:szCs w:val="28"/>
              </w:rPr>
            </w:pPr>
            <w:r>
              <w:rPr>
                <w:sz w:val="28"/>
                <w:szCs w:val="28"/>
              </w:rPr>
              <w:t>Депутати</w:t>
            </w:r>
            <w:r w:rsidR="006C1638" w:rsidRPr="00DA1421">
              <w:rPr>
                <w:sz w:val="28"/>
                <w:szCs w:val="28"/>
              </w:rPr>
              <w:t xml:space="preserve"> Київської міської ради </w:t>
            </w:r>
          </w:p>
        </w:tc>
        <w:tc>
          <w:tcPr>
            <w:tcW w:w="4531" w:type="dxa"/>
          </w:tcPr>
          <w:p w:rsidR="006C1638" w:rsidRPr="00DA1421" w:rsidRDefault="00947ECF" w:rsidP="006C1638">
            <w:pPr>
              <w:jc w:val="right"/>
              <w:rPr>
                <w:sz w:val="28"/>
                <w:szCs w:val="28"/>
              </w:rPr>
            </w:pPr>
            <w:r>
              <w:rPr>
                <w:color w:val="000000"/>
                <w:sz w:val="28"/>
                <w:szCs w:val="28"/>
                <w:lang w:eastAsia="uk-UA"/>
              </w:rPr>
              <w:t xml:space="preserve"> </w:t>
            </w:r>
            <w:r w:rsidR="006C1638" w:rsidRPr="00DA1421">
              <w:rPr>
                <w:color w:val="000000"/>
                <w:sz w:val="28"/>
                <w:szCs w:val="28"/>
                <w:lang w:eastAsia="uk-UA"/>
              </w:rPr>
              <w:t>Ганна СТАРОСТЕНКО</w:t>
            </w:r>
          </w:p>
        </w:tc>
      </w:tr>
    </w:tbl>
    <w:p w:rsidR="006C1638" w:rsidRPr="00DA1421" w:rsidRDefault="00947ECF" w:rsidP="006C1638">
      <w:pPr>
        <w:rPr>
          <w:b/>
          <w:sz w:val="28"/>
          <w:szCs w:val="28"/>
        </w:rPr>
      </w:pPr>
      <w:r>
        <w:rPr>
          <w:sz w:val="28"/>
          <w:szCs w:val="28"/>
        </w:rPr>
        <w:t xml:space="preserve">                                                                    </w:t>
      </w:r>
      <w:r w:rsidR="006C1638" w:rsidRPr="00DA1421">
        <w:rPr>
          <w:sz w:val="28"/>
          <w:szCs w:val="28"/>
        </w:rPr>
        <w:t xml:space="preserve">                                      </w:t>
      </w:r>
      <w:r>
        <w:rPr>
          <w:sz w:val="28"/>
          <w:szCs w:val="28"/>
        </w:rPr>
        <w:t xml:space="preserve"> </w:t>
      </w:r>
      <w:r w:rsidR="006C1638" w:rsidRPr="00DA1421">
        <w:rPr>
          <w:sz w:val="28"/>
          <w:szCs w:val="28"/>
        </w:rPr>
        <w:t>Вікторія МУХА</w:t>
      </w:r>
    </w:p>
    <w:p w:rsidR="006C1638" w:rsidRPr="00DA1421" w:rsidRDefault="006C1638" w:rsidP="006C1638">
      <w:pPr>
        <w:ind w:right="57"/>
        <w:jc w:val="both"/>
        <w:rPr>
          <w:sz w:val="28"/>
          <w:szCs w:val="28"/>
        </w:rPr>
      </w:pPr>
    </w:p>
    <w:p w:rsidR="006C1638" w:rsidRPr="00DA1421" w:rsidRDefault="00947ECF" w:rsidP="006C1638">
      <w:pPr>
        <w:ind w:right="57"/>
        <w:jc w:val="both"/>
        <w:rPr>
          <w:sz w:val="28"/>
          <w:szCs w:val="28"/>
        </w:rPr>
      </w:pPr>
      <w:r>
        <w:rPr>
          <w:sz w:val="28"/>
          <w:szCs w:val="28"/>
        </w:rPr>
        <w:t xml:space="preserve">                                                      </w:t>
      </w:r>
      <w:r w:rsidR="006C1638" w:rsidRPr="00DA1421">
        <w:rPr>
          <w:sz w:val="28"/>
          <w:szCs w:val="28"/>
        </w:rPr>
        <w:t xml:space="preserve">         </w:t>
      </w:r>
      <w:r>
        <w:rPr>
          <w:sz w:val="28"/>
          <w:szCs w:val="28"/>
        </w:rPr>
        <w:t xml:space="preserve">                               </w:t>
      </w:r>
      <w:r w:rsidR="006C1638" w:rsidRPr="00DA1421">
        <w:rPr>
          <w:sz w:val="28"/>
          <w:szCs w:val="28"/>
        </w:rPr>
        <w:t xml:space="preserve"> </w:t>
      </w:r>
      <w:r w:rsidR="00001989">
        <w:rPr>
          <w:sz w:val="28"/>
          <w:szCs w:val="28"/>
        </w:rPr>
        <w:t>Володимир ПРО</w:t>
      </w:r>
      <w:r w:rsidR="006C1638" w:rsidRPr="00DA1421">
        <w:rPr>
          <w:sz w:val="28"/>
          <w:szCs w:val="28"/>
        </w:rPr>
        <w:t>КОПІВ</w:t>
      </w:r>
    </w:p>
    <w:p w:rsidR="006C1638" w:rsidRPr="00DA1421" w:rsidRDefault="006C1638" w:rsidP="006C1638">
      <w:pPr>
        <w:ind w:right="57"/>
        <w:jc w:val="both"/>
        <w:rPr>
          <w:sz w:val="28"/>
          <w:szCs w:val="28"/>
        </w:rPr>
      </w:pPr>
    </w:p>
    <w:p w:rsidR="006C1638" w:rsidRPr="00DA1421" w:rsidRDefault="00947ECF" w:rsidP="006C1638">
      <w:pPr>
        <w:ind w:right="57"/>
        <w:jc w:val="both"/>
        <w:rPr>
          <w:sz w:val="28"/>
          <w:szCs w:val="28"/>
        </w:rPr>
      </w:pPr>
      <w:r>
        <w:rPr>
          <w:sz w:val="28"/>
          <w:szCs w:val="28"/>
        </w:rPr>
        <w:t xml:space="preserve">                                                   </w:t>
      </w:r>
      <w:r w:rsidR="006C1638" w:rsidRPr="00DA1421">
        <w:rPr>
          <w:sz w:val="28"/>
          <w:szCs w:val="28"/>
        </w:rPr>
        <w:t xml:space="preserve">                                      Людмила КОВАЛЕВСЬКА</w:t>
      </w:r>
    </w:p>
    <w:p w:rsidR="006C1638" w:rsidRPr="00DA1421" w:rsidRDefault="006C1638" w:rsidP="006C1638">
      <w:pPr>
        <w:ind w:right="57"/>
        <w:jc w:val="both"/>
        <w:rPr>
          <w:sz w:val="28"/>
          <w:szCs w:val="28"/>
        </w:rPr>
      </w:pPr>
    </w:p>
    <w:p w:rsidR="006C1638" w:rsidRPr="00DA1421" w:rsidRDefault="00947ECF" w:rsidP="006C1638">
      <w:pPr>
        <w:ind w:right="57"/>
        <w:jc w:val="both"/>
        <w:rPr>
          <w:sz w:val="28"/>
          <w:szCs w:val="28"/>
        </w:rPr>
      </w:pPr>
      <w:r>
        <w:rPr>
          <w:sz w:val="28"/>
          <w:szCs w:val="28"/>
        </w:rPr>
        <w:t xml:space="preserve">                                                       </w:t>
      </w:r>
      <w:r w:rsidR="006C1638" w:rsidRPr="00DA1421">
        <w:rPr>
          <w:sz w:val="28"/>
          <w:szCs w:val="28"/>
        </w:rPr>
        <w:t xml:space="preserve">                                         Ярослав ФЕДОРЕНКО</w:t>
      </w:r>
    </w:p>
    <w:p w:rsidR="006C1638" w:rsidRDefault="006C1638" w:rsidP="006C1638">
      <w:pPr>
        <w:ind w:right="57"/>
        <w:jc w:val="both"/>
        <w:rPr>
          <w:sz w:val="28"/>
          <w:szCs w:val="28"/>
        </w:rPr>
      </w:pPr>
    </w:p>
    <w:p w:rsidR="00947ECF" w:rsidRPr="00DA1421" w:rsidRDefault="00947ECF" w:rsidP="006C1638">
      <w:pPr>
        <w:ind w:right="57"/>
        <w:jc w:val="both"/>
        <w:rPr>
          <w:sz w:val="28"/>
          <w:szCs w:val="28"/>
        </w:rPr>
      </w:pPr>
    </w:p>
    <w:p w:rsidR="006C1638" w:rsidRPr="00DA1421" w:rsidRDefault="006C1638" w:rsidP="006C1638">
      <w:pPr>
        <w:ind w:right="57"/>
        <w:jc w:val="both"/>
        <w:rPr>
          <w:b/>
          <w:sz w:val="28"/>
          <w:szCs w:val="28"/>
        </w:rPr>
      </w:pPr>
      <w:r w:rsidRPr="00DA1421">
        <w:rPr>
          <w:b/>
          <w:sz w:val="28"/>
          <w:szCs w:val="28"/>
        </w:rPr>
        <w:t>ПОГОДЖЕНО:</w:t>
      </w:r>
    </w:p>
    <w:p w:rsidR="006C1638" w:rsidRPr="00DA1421" w:rsidRDefault="006C1638" w:rsidP="006C1638">
      <w:pPr>
        <w:ind w:right="57"/>
        <w:jc w:val="both"/>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480"/>
      </w:tblGrid>
      <w:tr w:rsidR="006C1638" w:rsidRPr="00DA1421" w:rsidTr="000C162E">
        <w:trPr>
          <w:trHeight w:val="1198"/>
        </w:trPr>
        <w:tc>
          <w:tcPr>
            <w:tcW w:w="5040" w:type="dxa"/>
          </w:tcPr>
          <w:p w:rsidR="006C1638" w:rsidRPr="00DA1421" w:rsidRDefault="006C1638" w:rsidP="006C1638">
            <w:pPr>
              <w:ind w:right="57"/>
              <w:contextualSpacing/>
              <w:jc w:val="both"/>
              <w:rPr>
                <w:sz w:val="28"/>
                <w:szCs w:val="28"/>
              </w:rPr>
            </w:pPr>
            <w:r w:rsidRPr="00DA1421">
              <w:rPr>
                <w:sz w:val="28"/>
                <w:szCs w:val="28"/>
              </w:rPr>
              <w:t xml:space="preserve">Постійна комісія Київської міської ради </w:t>
            </w:r>
          </w:p>
          <w:p w:rsidR="006C1638" w:rsidRPr="00DA1421" w:rsidRDefault="006C1638" w:rsidP="006C1638">
            <w:pPr>
              <w:ind w:right="57"/>
              <w:contextualSpacing/>
              <w:jc w:val="both"/>
              <w:rPr>
                <w:sz w:val="28"/>
                <w:szCs w:val="28"/>
              </w:rPr>
            </w:pPr>
            <w:r w:rsidRPr="00DA1421">
              <w:rPr>
                <w:sz w:val="28"/>
                <w:szCs w:val="28"/>
              </w:rPr>
              <w:t>з питань культури, туризму та суспільних комунікацій</w:t>
            </w:r>
          </w:p>
          <w:p w:rsidR="006C1638" w:rsidRPr="00DA1421" w:rsidRDefault="006C1638" w:rsidP="006C1638">
            <w:pPr>
              <w:ind w:right="57"/>
              <w:contextualSpacing/>
              <w:jc w:val="both"/>
              <w:rPr>
                <w:sz w:val="28"/>
                <w:szCs w:val="28"/>
              </w:rPr>
            </w:pPr>
          </w:p>
        </w:tc>
        <w:tc>
          <w:tcPr>
            <w:tcW w:w="4480" w:type="dxa"/>
          </w:tcPr>
          <w:p w:rsidR="006C1638" w:rsidRPr="00DA1421" w:rsidRDefault="006C1638" w:rsidP="006C1638">
            <w:pPr>
              <w:contextualSpacing/>
              <w:jc w:val="right"/>
              <w:rPr>
                <w:color w:val="000000"/>
                <w:sz w:val="28"/>
                <w:szCs w:val="28"/>
                <w:lang w:eastAsia="uk-UA"/>
              </w:rPr>
            </w:pPr>
          </w:p>
        </w:tc>
      </w:tr>
      <w:tr w:rsidR="006C1638" w:rsidRPr="00DA1421" w:rsidTr="006C1638">
        <w:trPr>
          <w:trHeight w:val="956"/>
        </w:trPr>
        <w:tc>
          <w:tcPr>
            <w:tcW w:w="5040" w:type="dxa"/>
          </w:tcPr>
          <w:p w:rsidR="006C1638" w:rsidRPr="00DA1421" w:rsidRDefault="006C1638" w:rsidP="006C1638">
            <w:pPr>
              <w:ind w:right="57"/>
              <w:contextualSpacing/>
              <w:jc w:val="both"/>
              <w:rPr>
                <w:sz w:val="28"/>
                <w:szCs w:val="28"/>
              </w:rPr>
            </w:pPr>
            <w:r w:rsidRPr="00DA1421">
              <w:rPr>
                <w:sz w:val="28"/>
                <w:szCs w:val="28"/>
              </w:rPr>
              <w:t xml:space="preserve">Голова </w:t>
            </w:r>
          </w:p>
        </w:tc>
        <w:tc>
          <w:tcPr>
            <w:tcW w:w="4480" w:type="dxa"/>
          </w:tcPr>
          <w:p w:rsidR="006C1638" w:rsidRPr="00DA1421" w:rsidRDefault="006C1638" w:rsidP="006C1638">
            <w:pPr>
              <w:contextualSpacing/>
              <w:jc w:val="right"/>
              <w:rPr>
                <w:color w:val="000000"/>
                <w:sz w:val="28"/>
                <w:szCs w:val="28"/>
                <w:lang w:eastAsia="uk-UA"/>
              </w:rPr>
            </w:pPr>
            <w:r w:rsidRPr="00DA1421">
              <w:rPr>
                <w:color w:val="000000"/>
                <w:sz w:val="28"/>
                <w:szCs w:val="28"/>
                <w:lang w:eastAsia="uk-UA"/>
              </w:rPr>
              <w:t>Вікторія МУХА</w:t>
            </w:r>
          </w:p>
        </w:tc>
      </w:tr>
      <w:tr w:rsidR="006C1638" w:rsidRPr="00DA1421" w:rsidTr="006C1638">
        <w:trPr>
          <w:trHeight w:val="626"/>
        </w:trPr>
        <w:tc>
          <w:tcPr>
            <w:tcW w:w="5040" w:type="dxa"/>
          </w:tcPr>
          <w:p w:rsidR="006C1638" w:rsidRPr="00DA1421" w:rsidRDefault="006C1638" w:rsidP="006C1638">
            <w:pPr>
              <w:ind w:right="57"/>
              <w:contextualSpacing/>
              <w:jc w:val="both"/>
              <w:rPr>
                <w:sz w:val="28"/>
                <w:szCs w:val="28"/>
              </w:rPr>
            </w:pPr>
            <w:r w:rsidRPr="00DA1421">
              <w:rPr>
                <w:sz w:val="28"/>
                <w:szCs w:val="28"/>
              </w:rPr>
              <w:t>Секретар</w:t>
            </w:r>
          </w:p>
          <w:p w:rsidR="006C1638" w:rsidRPr="00DA1421" w:rsidRDefault="006C1638" w:rsidP="006C1638">
            <w:pPr>
              <w:ind w:right="57"/>
              <w:contextualSpacing/>
              <w:jc w:val="both"/>
              <w:rPr>
                <w:sz w:val="28"/>
                <w:szCs w:val="28"/>
              </w:rPr>
            </w:pPr>
          </w:p>
        </w:tc>
        <w:tc>
          <w:tcPr>
            <w:tcW w:w="4480" w:type="dxa"/>
          </w:tcPr>
          <w:p w:rsidR="006C1638" w:rsidRPr="00DA1421" w:rsidRDefault="006C1638" w:rsidP="006C1638">
            <w:pPr>
              <w:contextualSpacing/>
              <w:rPr>
                <w:color w:val="000000"/>
                <w:sz w:val="28"/>
                <w:szCs w:val="28"/>
                <w:lang w:eastAsia="uk-UA"/>
              </w:rPr>
            </w:pPr>
            <w:r w:rsidRPr="00DA1421">
              <w:rPr>
                <w:color w:val="000000"/>
                <w:sz w:val="28"/>
                <w:szCs w:val="28"/>
                <w:lang w:eastAsia="uk-UA"/>
              </w:rPr>
              <w:t xml:space="preserve">           Володимир АНДРУСИШИН</w:t>
            </w:r>
          </w:p>
        </w:tc>
      </w:tr>
      <w:tr w:rsidR="006C1638" w:rsidRPr="00DA1421" w:rsidTr="000C162E">
        <w:trPr>
          <w:trHeight w:val="1423"/>
        </w:trPr>
        <w:tc>
          <w:tcPr>
            <w:tcW w:w="5040" w:type="dxa"/>
          </w:tcPr>
          <w:p w:rsidR="006C1638" w:rsidRPr="00DA1421" w:rsidRDefault="006C1638" w:rsidP="006C1638">
            <w:pPr>
              <w:ind w:right="57"/>
              <w:contextualSpacing/>
              <w:jc w:val="both"/>
              <w:rPr>
                <w:sz w:val="28"/>
                <w:szCs w:val="28"/>
              </w:rPr>
            </w:pPr>
          </w:p>
          <w:p w:rsidR="006C1638" w:rsidRPr="00DA1421" w:rsidRDefault="006C1638" w:rsidP="006C1638">
            <w:pPr>
              <w:ind w:right="57"/>
              <w:contextualSpacing/>
              <w:jc w:val="both"/>
              <w:rPr>
                <w:sz w:val="28"/>
                <w:szCs w:val="28"/>
              </w:rPr>
            </w:pPr>
            <w:r w:rsidRPr="00DA1421">
              <w:rPr>
                <w:sz w:val="28"/>
                <w:szCs w:val="28"/>
              </w:rPr>
              <w:t xml:space="preserve">Постійна комісія Київської міської ради </w:t>
            </w:r>
          </w:p>
          <w:p w:rsidR="006C1638" w:rsidRPr="00DA1421" w:rsidRDefault="00B7566D" w:rsidP="006C1638">
            <w:pPr>
              <w:ind w:right="57"/>
              <w:contextualSpacing/>
              <w:jc w:val="both"/>
              <w:rPr>
                <w:sz w:val="28"/>
                <w:szCs w:val="28"/>
              </w:rPr>
            </w:pPr>
            <w:r w:rsidRPr="00DA1421">
              <w:rPr>
                <w:sz w:val="28"/>
                <w:szCs w:val="28"/>
              </w:rPr>
              <w:t>з питань підприємництва, промисловості та міського благоустрою</w:t>
            </w:r>
          </w:p>
        </w:tc>
        <w:tc>
          <w:tcPr>
            <w:tcW w:w="4480" w:type="dxa"/>
          </w:tcPr>
          <w:p w:rsidR="006C1638" w:rsidRPr="00DA1421" w:rsidRDefault="006C1638" w:rsidP="006C1638">
            <w:pPr>
              <w:contextualSpacing/>
              <w:jc w:val="right"/>
              <w:rPr>
                <w:color w:val="000000"/>
                <w:sz w:val="28"/>
                <w:szCs w:val="28"/>
                <w:lang w:eastAsia="uk-UA"/>
              </w:rPr>
            </w:pPr>
          </w:p>
        </w:tc>
      </w:tr>
      <w:tr w:rsidR="006C1638" w:rsidRPr="00DA1421" w:rsidTr="006C1638">
        <w:trPr>
          <w:trHeight w:val="637"/>
        </w:trPr>
        <w:tc>
          <w:tcPr>
            <w:tcW w:w="5040" w:type="dxa"/>
          </w:tcPr>
          <w:p w:rsidR="006C1638" w:rsidRPr="00DA1421" w:rsidRDefault="006C1638" w:rsidP="006C1638">
            <w:pPr>
              <w:ind w:right="57"/>
              <w:contextualSpacing/>
              <w:jc w:val="both"/>
              <w:rPr>
                <w:sz w:val="28"/>
                <w:szCs w:val="28"/>
              </w:rPr>
            </w:pPr>
            <w:r w:rsidRPr="00DA1421">
              <w:rPr>
                <w:sz w:val="28"/>
                <w:szCs w:val="28"/>
              </w:rPr>
              <w:t>Голова</w:t>
            </w:r>
          </w:p>
        </w:tc>
        <w:tc>
          <w:tcPr>
            <w:tcW w:w="4480" w:type="dxa"/>
          </w:tcPr>
          <w:p w:rsidR="006C1638" w:rsidRPr="00DA1421" w:rsidRDefault="00B7566D" w:rsidP="00B7566D">
            <w:pPr>
              <w:contextualSpacing/>
              <w:rPr>
                <w:color w:val="000000"/>
                <w:sz w:val="28"/>
                <w:szCs w:val="28"/>
                <w:lang w:eastAsia="uk-UA"/>
              </w:rPr>
            </w:pPr>
            <w:r w:rsidRPr="00DA1421">
              <w:rPr>
                <w:color w:val="000000"/>
                <w:sz w:val="28"/>
                <w:szCs w:val="28"/>
                <w:lang w:eastAsia="uk-UA"/>
              </w:rPr>
              <w:t xml:space="preserve">                   </w:t>
            </w:r>
            <w:r w:rsidR="000C162E">
              <w:rPr>
                <w:color w:val="000000"/>
                <w:sz w:val="28"/>
                <w:szCs w:val="28"/>
                <w:lang w:eastAsia="uk-UA"/>
              </w:rPr>
              <w:t xml:space="preserve">     </w:t>
            </w:r>
            <w:r w:rsidRPr="00DA1421">
              <w:rPr>
                <w:color w:val="000000"/>
                <w:sz w:val="28"/>
                <w:szCs w:val="28"/>
                <w:lang w:eastAsia="uk-UA"/>
              </w:rPr>
              <w:t xml:space="preserve">   Ваган ТОВМАСЯН</w:t>
            </w:r>
          </w:p>
        </w:tc>
      </w:tr>
      <w:tr w:rsidR="006C1638" w:rsidRPr="00DA1421" w:rsidTr="006C1638">
        <w:trPr>
          <w:trHeight w:val="1264"/>
        </w:trPr>
        <w:tc>
          <w:tcPr>
            <w:tcW w:w="5040" w:type="dxa"/>
          </w:tcPr>
          <w:p w:rsidR="006C1638" w:rsidRPr="00DA1421" w:rsidRDefault="006C1638" w:rsidP="006C1638">
            <w:pPr>
              <w:ind w:right="57"/>
              <w:contextualSpacing/>
              <w:jc w:val="both"/>
              <w:rPr>
                <w:sz w:val="28"/>
                <w:szCs w:val="28"/>
              </w:rPr>
            </w:pPr>
          </w:p>
          <w:p w:rsidR="006C1638" w:rsidRPr="00DA1421" w:rsidRDefault="006C1638" w:rsidP="006C1638">
            <w:pPr>
              <w:ind w:right="57"/>
              <w:contextualSpacing/>
              <w:jc w:val="both"/>
              <w:rPr>
                <w:sz w:val="28"/>
                <w:szCs w:val="28"/>
              </w:rPr>
            </w:pPr>
            <w:r w:rsidRPr="00DA1421">
              <w:rPr>
                <w:sz w:val="28"/>
                <w:szCs w:val="28"/>
              </w:rPr>
              <w:t>Секретар</w:t>
            </w:r>
          </w:p>
          <w:p w:rsidR="006C1638" w:rsidRPr="00DA1421" w:rsidRDefault="006C1638" w:rsidP="006C1638">
            <w:pPr>
              <w:ind w:right="57"/>
              <w:contextualSpacing/>
              <w:jc w:val="both"/>
              <w:rPr>
                <w:sz w:val="28"/>
                <w:szCs w:val="28"/>
              </w:rPr>
            </w:pPr>
          </w:p>
        </w:tc>
        <w:tc>
          <w:tcPr>
            <w:tcW w:w="4480" w:type="dxa"/>
          </w:tcPr>
          <w:p w:rsidR="006C1638" w:rsidRPr="00DA1421" w:rsidRDefault="006C1638" w:rsidP="006C1638">
            <w:pPr>
              <w:contextualSpacing/>
              <w:jc w:val="right"/>
              <w:rPr>
                <w:color w:val="000000"/>
                <w:sz w:val="28"/>
                <w:szCs w:val="28"/>
                <w:lang w:eastAsia="uk-UA"/>
              </w:rPr>
            </w:pPr>
          </w:p>
          <w:p w:rsidR="006C1638" w:rsidRPr="00DA1421" w:rsidRDefault="00B7566D" w:rsidP="00D23033">
            <w:pPr>
              <w:contextualSpacing/>
              <w:rPr>
                <w:color w:val="000000"/>
                <w:sz w:val="28"/>
                <w:szCs w:val="28"/>
                <w:lang w:eastAsia="uk-UA"/>
              </w:rPr>
            </w:pPr>
            <w:r w:rsidRPr="00DA1421">
              <w:rPr>
                <w:color w:val="000000"/>
                <w:sz w:val="28"/>
                <w:szCs w:val="28"/>
                <w:lang w:eastAsia="uk-UA"/>
              </w:rPr>
              <w:t xml:space="preserve">                     </w:t>
            </w:r>
            <w:r w:rsidR="006C1638" w:rsidRPr="00DA1421">
              <w:rPr>
                <w:color w:val="000000"/>
                <w:sz w:val="28"/>
                <w:szCs w:val="28"/>
                <w:lang w:eastAsia="uk-UA"/>
              </w:rPr>
              <w:t xml:space="preserve"> </w:t>
            </w:r>
            <w:r w:rsidRPr="00DA1421">
              <w:rPr>
                <w:color w:val="000000"/>
                <w:sz w:val="28"/>
                <w:szCs w:val="28"/>
                <w:lang w:eastAsia="uk-UA"/>
              </w:rPr>
              <w:t>Василь ПО</w:t>
            </w:r>
            <w:r w:rsidR="00D23033" w:rsidRPr="00DA1421">
              <w:rPr>
                <w:color w:val="000000"/>
                <w:sz w:val="28"/>
                <w:szCs w:val="28"/>
                <w:lang w:eastAsia="uk-UA"/>
              </w:rPr>
              <w:t>ПАТЕ</w:t>
            </w:r>
            <w:r w:rsidRPr="00DA1421">
              <w:rPr>
                <w:color w:val="000000"/>
                <w:sz w:val="28"/>
                <w:szCs w:val="28"/>
                <w:lang w:eastAsia="uk-UA"/>
              </w:rPr>
              <w:t>НКО</w:t>
            </w:r>
          </w:p>
        </w:tc>
      </w:tr>
      <w:tr w:rsidR="006C1638" w:rsidRPr="00DA1421" w:rsidTr="006C1638">
        <w:trPr>
          <w:trHeight w:val="1445"/>
        </w:trPr>
        <w:tc>
          <w:tcPr>
            <w:tcW w:w="5040" w:type="dxa"/>
          </w:tcPr>
          <w:p w:rsidR="000C162E" w:rsidRPr="00DA1421" w:rsidRDefault="000C162E" w:rsidP="000C162E">
            <w:pPr>
              <w:ind w:right="57"/>
              <w:contextualSpacing/>
              <w:jc w:val="both"/>
              <w:rPr>
                <w:sz w:val="28"/>
                <w:szCs w:val="28"/>
              </w:rPr>
            </w:pPr>
            <w:r w:rsidRPr="00DA1421">
              <w:rPr>
                <w:sz w:val="28"/>
                <w:szCs w:val="28"/>
              </w:rPr>
              <w:t xml:space="preserve">Постійна комісія Київської міської ради </w:t>
            </w:r>
          </w:p>
          <w:p w:rsidR="006C1638" w:rsidRDefault="000C162E" w:rsidP="000C162E">
            <w:pPr>
              <w:ind w:right="57"/>
              <w:contextualSpacing/>
              <w:jc w:val="both"/>
              <w:rPr>
                <w:sz w:val="28"/>
                <w:szCs w:val="28"/>
              </w:rPr>
            </w:pPr>
            <w:r w:rsidRPr="00DA1421">
              <w:rPr>
                <w:sz w:val="28"/>
                <w:szCs w:val="28"/>
              </w:rPr>
              <w:t>з питань</w:t>
            </w:r>
            <w:r w:rsidRPr="005F5124">
              <w:rPr>
                <w:sz w:val="28"/>
                <w:szCs w:val="28"/>
              </w:rPr>
              <w:t xml:space="preserve"> </w:t>
            </w:r>
            <w:r>
              <w:rPr>
                <w:sz w:val="28"/>
                <w:szCs w:val="28"/>
              </w:rPr>
              <w:t>місцевого самоврядування та зовнішніх зв'язків</w:t>
            </w:r>
          </w:p>
          <w:p w:rsidR="000C162E" w:rsidRDefault="000C162E" w:rsidP="000C162E">
            <w:pPr>
              <w:ind w:right="57"/>
              <w:contextualSpacing/>
              <w:jc w:val="both"/>
              <w:rPr>
                <w:sz w:val="28"/>
                <w:szCs w:val="28"/>
              </w:rPr>
            </w:pPr>
          </w:p>
          <w:p w:rsidR="000C162E" w:rsidRDefault="000C162E" w:rsidP="000C162E">
            <w:pPr>
              <w:ind w:right="57"/>
              <w:contextualSpacing/>
              <w:jc w:val="both"/>
              <w:rPr>
                <w:sz w:val="28"/>
                <w:szCs w:val="28"/>
              </w:rPr>
            </w:pPr>
            <w:r>
              <w:rPr>
                <w:sz w:val="28"/>
                <w:szCs w:val="28"/>
              </w:rPr>
              <w:t xml:space="preserve">Голова                   </w:t>
            </w:r>
          </w:p>
          <w:p w:rsidR="000C162E" w:rsidRDefault="000C162E" w:rsidP="000C162E">
            <w:pPr>
              <w:ind w:right="57"/>
              <w:contextualSpacing/>
              <w:jc w:val="both"/>
              <w:rPr>
                <w:sz w:val="28"/>
                <w:szCs w:val="28"/>
              </w:rPr>
            </w:pPr>
          </w:p>
          <w:p w:rsidR="000C162E" w:rsidRDefault="000C162E" w:rsidP="000C162E">
            <w:pPr>
              <w:ind w:right="57"/>
              <w:contextualSpacing/>
              <w:jc w:val="both"/>
              <w:rPr>
                <w:sz w:val="28"/>
                <w:szCs w:val="28"/>
              </w:rPr>
            </w:pPr>
          </w:p>
          <w:p w:rsidR="000C162E" w:rsidRPr="00DA1421" w:rsidRDefault="000C162E" w:rsidP="000C162E">
            <w:pPr>
              <w:ind w:right="57"/>
              <w:contextualSpacing/>
              <w:jc w:val="both"/>
              <w:rPr>
                <w:sz w:val="28"/>
                <w:szCs w:val="28"/>
              </w:rPr>
            </w:pPr>
            <w:r w:rsidRPr="00DA1421">
              <w:rPr>
                <w:sz w:val="28"/>
                <w:szCs w:val="28"/>
              </w:rPr>
              <w:t>Секретар</w:t>
            </w:r>
            <w:r>
              <w:rPr>
                <w:sz w:val="28"/>
                <w:szCs w:val="28"/>
              </w:rPr>
              <w:t xml:space="preserve">                                                                       </w:t>
            </w:r>
          </w:p>
          <w:p w:rsidR="000C162E" w:rsidRDefault="000C162E" w:rsidP="000C162E">
            <w:pPr>
              <w:ind w:right="57"/>
              <w:contextualSpacing/>
              <w:jc w:val="both"/>
              <w:rPr>
                <w:sz w:val="28"/>
                <w:szCs w:val="28"/>
              </w:rPr>
            </w:pPr>
          </w:p>
          <w:p w:rsidR="000C162E" w:rsidRPr="000C162E" w:rsidRDefault="000C162E" w:rsidP="000C162E">
            <w:pPr>
              <w:ind w:right="57"/>
              <w:contextualSpacing/>
              <w:jc w:val="both"/>
              <w:rPr>
                <w:sz w:val="28"/>
                <w:szCs w:val="28"/>
              </w:rPr>
            </w:pPr>
          </w:p>
        </w:tc>
        <w:tc>
          <w:tcPr>
            <w:tcW w:w="4480" w:type="dxa"/>
          </w:tcPr>
          <w:p w:rsidR="006C1638" w:rsidRPr="00DA1421" w:rsidRDefault="006C1638" w:rsidP="006C1638">
            <w:pPr>
              <w:contextualSpacing/>
              <w:rPr>
                <w:color w:val="000000"/>
                <w:sz w:val="28"/>
                <w:szCs w:val="28"/>
                <w:lang w:eastAsia="uk-UA"/>
              </w:rPr>
            </w:pPr>
          </w:p>
          <w:p w:rsidR="006C1638" w:rsidRPr="00DA1421" w:rsidRDefault="006C1638" w:rsidP="006C1638">
            <w:pPr>
              <w:contextualSpacing/>
              <w:rPr>
                <w:color w:val="000000"/>
                <w:sz w:val="28"/>
                <w:szCs w:val="28"/>
                <w:lang w:eastAsia="uk-UA"/>
              </w:rPr>
            </w:pPr>
          </w:p>
          <w:p w:rsidR="006C1638" w:rsidRDefault="006C1638" w:rsidP="006C1638">
            <w:pPr>
              <w:contextualSpacing/>
              <w:jc w:val="right"/>
              <w:rPr>
                <w:color w:val="000000"/>
                <w:sz w:val="28"/>
                <w:szCs w:val="28"/>
                <w:lang w:eastAsia="uk-UA"/>
              </w:rPr>
            </w:pPr>
          </w:p>
          <w:p w:rsidR="000C162E" w:rsidRDefault="000C162E" w:rsidP="006C1638">
            <w:pPr>
              <w:contextualSpacing/>
              <w:jc w:val="right"/>
              <w:rPr>
                <w:color w:val="000000"/>
                <w:sz w:val="28"/>
                <w:szCs w:val="28"/>
                <w:lang w:eastAsia="uk-UA"/>
              </w:rPr>
            </w:pPr>
          </w:p>
          <w:p w:rsidR="000C162E" w:rsidRDefault="000C162E" w:rsidP="006C1638">
            <w:pPr>
              <w:contextualSpacing/>
              <w:jc w:val="right"/>
              <w:rPr>
                <w:color w:val="000000"/>
                <w:sz w:val="28"/>
                <w:szCs w:val="28"/>
                <w:lang w:eastAsia="uk-UA"/>
              </w:rPr>
            </w:pPr>
            <w:r>
              <w:rPr>
                <w:color w:val="000000"/>
                <w:sz w:val="28"/>
                <w:szCs w:val="28"/>
                <w:lang w:eastAsia="uk-UA"/>
              </w:rPr>
              <w:t xml:space="preserve"> Юлія ЯРМОЛЕНКО</w:t>
            </w:r>
          </w:p>
          <w:p w:rsidR="000C162E" w:rsidRDefault="000C162E" w:rsidP="006C1638">
            <w:pPr>
              <w:contextualSpacing/>
              <w:jc w:val="right"/>
              <w:rPr>
                <w:color w:val="000000"/>
                <w:sz w:val="28"/>
                <w:szCs w:val="28"/>
                <w:lang w:eastAsia="uk-UA"/>
              </w:rPr>
            </w:pPr>
          </w:p>
          <w:p w:rsidR="000C162E" w:rsidRDefault="000C162E" w:rsidP="006C1638">
            <w:pPr>
              <w:contextualSpacing/>
              <w:jc w:val="right"/>
              <w:rPr>
                <w:color w:val="000000"/>
                <w:sz w:val="28"/>
                <w:szCs w:val="28"/>
                <w:lang w:eastAsia="uk-UA"/>
              </w:rPr>
            </w:pPr>
          </w:p>
          <w:p w:rsidR="000C162E" w:rsidRPr="00DA1421" w:rsidRDefault="000C162E" w:rsidP="000C162E">
            <w:pPr>
              <w:contextualSpacing/>
              <w:rPr>
                <w:color w:val="000000"/>
                <w:sz w:val="28"/>
                <w:szCs w:val="28"/>
                <w:lang w:eastAsia="uk-UA"/>
              </w:rPr>
            </w:pPr>
            <w:r>
              <w:rPr>
                <w:color w:val="000000"/>
                <w:sz w:val="28"/>
                <w:szCs w:val="28"/>
                <w:lang w:eastAsia="uk-UA"/>
              </w:rPr>
              <w:t xml:space="preserve">                                 Ігор ХАЦЕВИЧ</w:t>
            </w:r>
          </w:p>
        </w:tc>
      </w:tr>
      <w:tr w:rsidR="006C1638" w:rsidRPr="00DA1421" w:rsidTr="006C1638">
        <w:trPr>
          <w:trHeight w:val="318"/>
        </w:trPr>
        <w:tc>
          <w:tcPr>
            <w:tcW w:w="5040" w:type="dxa"/>
          </w:tcPr>
          <w:p w:rsidR="000C162E" w:rsidRPr="00DA1421" w:rsidRDefault="000C162E" w:rsidP="000C162E">
            <w:pPr>
              <w:ind w:right="57"/>
              <w:contextualSpacing/>
              <w:jc w:val="both"/>
              <w:rPr>
                <w:sz w:val="28"/>
                <w:szCs w:val="28"/>
              </w:rPr>
            </w:pPr>
            <w:r w:rsidRPr="00DA1421">
              <w:rPr>
                <w:sz w:val="28"/>
                <w:szCs w:val="28"/>
              </w:rPr>
              <w:t>Начальник управління правового</w:t>
            </w:r>
          </w:p>
          <w:p w:rsidR="000C162E" w:rsidRPr="00DA1421" w:rsidRDefault="000C162E" w:rsidP="000C162E">
            <w:pPr>
              <w:ind w:right="57"/>
              <w:contextualSpacing/>
              <w:jc w:val="both"/>
              <w:rPr>
                <w:sz w:val="28"/>
                <w:szCs w:val="28"/>
              </w:rPr>
            </w:pPr>
            <w:r w:rsidRPr="00DA1421">
              <w:rPr>
                <w:sz w:val="28"/>
                <w:szCs w:val="28"/>
              </w:rPr>
              <w:t xml:space="preserve">забезпечення діяльності </w:t>
            </w:r>
          </w:p>
          <w:p w:rsidR="000C162E" w:rsidRPr="00DA1421" w:rsidRDefault="000C162E" w:rsidP="006C1638">
            <w:pPr>
              <w:ind w:right="57"/>
              <w:contextualSpacing/>
              <w:jc w:val="both"/>
              <w:rPr>
                <w:sz w:val="28"/>
                <w:szCs w:val="28"/>
              </w:rPr>
            </w:pPr>
            <w:r w:rsidRPr="00DA1421">
              <w:rPr>
                <w:sz w:val="28"/>
                <w:szCs w:val="28"/>
              </w:rPr>
              <w:t>Київської міської ради</w:t>
            </w:r>
            <w:r w:rsidRPr="00DA1421">
              <w:rPr>
                <w:color w:val="000000"/>
                <w:sz w:val="28"/>
                <w:szCs w:val="28"/>
                <w:lang w:eastAsia="uk-UA"/>
              </w:rPr>
              <w:t xml:space="preserve">                                                  </w:t>
            </w:r>
          </w:p>
        </w:tc>
        <w:tc>
          <w:tcPr>
            <w:tcW w:w="4480" w:type="dxa"/>
          </w:tcPr>
          <w:p w:rsidR="000C162E" w:rsidRDefault="000C162E" w:rsidP="006C1638">
            <w:pPr>
              <w:contextualSpacing/>
              <w:jc w:val="right"/>
              <w:rPr>
                <w:color w:val="000000"/>
                <w:sz w:val="28"/>
                <w:szCs w:val="28"/>
                <w:lang w:eastAsia="uk-UA"/>
              </w:rPr>
            </w:pPr>
          </w:p>
          <w:p w:rsidR="000C162E" w:rsidRDefault="000C162E" w:rsidP="006C1638">
            <w:pPr>
              <w:contextualSpacing/>
              <w:jc w:val="right"/>
              <w:rPr>
                <w:color w:val="000000"/>
                <w:sz w:val="28"/>
                <w:szCs w:val="28"/>
                <w:lang w:eastAsia="uk-UA"/>
              </w:rPr>
            </w:pPr>
          </w:p>
          <w:p w:rsidR="006C1638" w:rsidRPr="00DA1421" w:rsidRDefault="000C162E" w:rsidP="006C1638">
            <w:pPr>
              <w:contextualSpacing/>
              <w:jc w:val="right"/>
              <w:rPr>
                <w:color w:val="000000"/>
                <w:sz w:val="28"/>
                <w:szCs w:val="28"/>
                <w:lang w:eastAsia="uk-UA"/>
              </w:rPr>
            </w:pPr>
            <w:r w:rsidRPr="00DA1421">
              <w:rPr>
                <w:color w:val="000000"/>
                <w:sz w:val="28"/>
                <w:szCs w:val="28"/>
                <w:lang w:eastAsia="uk-UA"/>
              </w:rPr>
              <w:t xml:space="preserve">  Валентина ПОЛОЖИШНИК</w:t>
            </w:r>
            <w:r w:rsidR="006C1638" w:rsidRPr="00DA1421">
              <w:rPr>
                <w:color w:val="000000"/>
                <w:sz w:val="28"/>
                <w:szCs w:val="28"/>
                <w:lang w:eastAsia="uk-UA"/>
              </w:rPr>
              <w:t xml:space="preserve">         </w:t>
            </w:r>
          </w:p>
        </w:tc>
      </w:tr>
    </w:tbl>
    <w:p w:rsidR="006C1638" w:rsidRPr="00DA1421" w:rsidRDefault="006C1638" w:rsidP="006C1638">
      <w:pPr>
        <w:rPr>
          <w:sz w:val="28"/>
          <w:szCs w:val="28"/>
        </w:rPr>
      </w:pPr>
    </w:p>
    <w:p w:rsidR="00102608" w:rsidRPr="00DA1421" w:rsidRDefault="00102608" w:rsidP="00A77A38">
      <w:pPr>
        <w:tabs>
          <w:tab w:val="left" w:pos="567"/>
        </w:tabs>
        <w:jc w:val="both"/>
        <w:rPr>
          <w:sz w:val="28"/>
          <w:szCs w:val="28"/>
        </w:rPr>
        <w:sectPr w:rsidR="00102608" w:rsidRPr="00DA1421" w:rsidSect="000C162E">
          <w:pgSz w:w="11906" w:h="16838"/>
          <w:pgMar w:top="567" w:right="851" w:bottom="709" w:left="1418" w:header="709" w:footer="709" w:gutter="0"/>
          <w:cols w:space="708"/>
          <w:docGrid w:linePitch="360"/>
        </w:sectPr>
      </w:pPr>
    </w:p>
    <w:p w:rsidR="00926265" w:rsidRDefault="00926265" w:rsidP="001434B5">
      <w:pPr>
        <w:ind w:left="8496" w:firstLine="708"/>
        <w:jc w:val="both"/>
        <w:rPr>
          <w:sz w:val="28"/>
          <w:szCs w:val="28"/>
        </w:rPr>
      </w:pPr>
      <w:r>
        <w:rPr>
          <w:sz w:val="28"/>
          <w:szCs w:val="28"/>
        </w:rPr>
        <w:lastRenderedPageBreak/>
        <w:t>ЗАТВЕРДЖЕНО</w:t>
      </w:r>
    </w:p>
    <w:p w:rsidR="006C1638" w:rsidRPr="00DA1421" w:rsidRDefault="00734BC5" w:rsidP="001434B5">
      <w:pPr>
        <w:ind w:left="8496" w:firstLine="708"/>
        <w:jc w:val="both"/>
        <w:rPr>
          <w:sz w:val="28"/>
          <w:szCs w:val="28"/>
        </w:rPr>
      </w:pPr>
      <w:r>
        <w:rPr>
          <w:sz w:val="28"/>
          <w:szCs w:val="28"/>
        </w:rPr>
        <w:t>Р</w:t>
      </w:r>
      <w:r w:rsidR="006C1638" w:rsidRPr="00DA1421">
        <w:rPr>
          <w:sz w:val="28"/>
          <w:szCs w:val="28"/>
        </w:rPr>
        <w:t xml:space="preserve">ішення Київської міської ради </w:t>
      </w:r>
    </w:p>
    <w:p w:rsidR="006C1638" w:rsidRPr="00DA1421" w:rsidRDefault="006C1638" w:rsidP="00EE25E4">
      <w:pPr>
        <w:ind w:left="8496" w:firstLine="708"/>
        <w:jc w:val="both"/>
        <w:rPr>
          <w:sz w:val="28"/>
          <w:szCs w:val="28"/>
        </w:rPr>
      </w:pPr>
      <w:r w:rsidRPr="00DA1421">
        <w:rPr>
          <w:sz w:val="28"/>
          <w:szCs w:val="28"/>
        </w:rPr>
        <w:t>від _________________ № ____________</w:t>
      </w:r>
    </w:p>
    <w:p w:rsidR="006C1638" w:rsidRPr="00DA1421" w:rsidRDefault="006C1638" w:rsidP="00EE25E4">
      <w:pPr>
        <w:ind w:left="8496" w:firstLine="708"/>
        <w:jc w:val="both"/>
        <w:rPr>
          <w:sz w:val="28"/>
          <w:szCs w:val="28"/>
        </w:rPr>
      </w:pPr>
    </w:p>
    <w:p w:rsidR="001434B5" w:rsidRDefault="00926265" w:rsidP="00947ECF">
      <w:pPr>
        <w:ind w:right="110"/>
        <w:jc w:val="center"/>
        <w:rPr>
          <w:sz w:val="28"/>
          <w:szCs w:val="28"/>
        </w:rPr>
      </w:pPr>
      <w:r>
        <w:rPr>
          <w:sz w:val="28"/>
          <w:szCs w:val="28"/>
        </w:rPr>
        <w:t xml:space="preserve">Зміни до Переліку пам'ятних об'єктів, пов'язаних з історією і культурою Росії та СРСР, які відображають радянські та російські історичні та пропагандистські наративи чи містять недостовірну історичну інформацію, що підлягають усуненню із публічного простору міста Києва, затвердженого </w:t>
      </w:r>
      <w:r w:rsidRPr="00DA1421">
        <w:rPr>
          <w:sz w:val="28"/>
          <w:szCs w:val="28"/>
        </w:rPr>
        <w:t>рішення</w:t>
      </w:r>
      <w:r>
        <w:rPr>
          <w:sz w:val="28"/>
          <w:szCs w:val="28"/>
        </w:rPr>
        <w:t>м</w:t>
      </w:r>
      <w:r w:rsidRPr="00DA1421">
        <w:rPr>
          <w:sz w:val="28"/>
          <w:szCs w:val="28"/>
        </w:rPr>
        <w:t xml:space="preserve"> Київської міської ради від 13 липня 2023 року № </w:t>
      </w:r>
      <w:r>
        <w:rPr>
          <w:sz w:val="28"/>
          <w:szCs w:val="28"/>
        </w:rPr>
        <w:t>6880/6921</w:t>
      </w:r>
    </w:p>
    <w:p w:rsidR="00947ECF" w:rsidRPr="00947ECF" w:rsidRDefault="00947ECF" w:rsidP="00947ECF">
      <w:pPr>
        <w:ind w:right="110"/>
        <w:jc w:val="center"/>
        <w:rPr>
          <w:sz w:val="16"/>
          <w:szCs w:val="16"/>
        </w:rPr>
      </w:pPr>
    </w:p>
    <w:tbl>
      <w:tblPr>
        <w:tblW w:w="14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4105"/>
        <w:gridCol w:w="2410"/>
        <w:gridCol w:w="3681"/>
      </w:tblGrid>
      <w:tr w:rsidR="00897DB3" w:rsidRPr="00DA1421" w:rsidTr="00897DB3">
        <w:tc>
          <w:tcPr>
            <w:tcW w:w="709" w:type="dxa"/>
            <w:tcBorders>
              <w:top w:val="single" w:sz="4" w:space="0" w:color="auto"/>
              <w:left w:val="single" w:sz="4" w:space="0" w:color="auto"/>
              <w:bottom w:val="single" w:sz="4" w:space="0" w:color="auto"/>
              <w:right w:val="single" w:sz="4" w:space="0" w:color="auto"/>
            </w:tcBorders>
            <w:shd w:val="clear" w:color="auto" w:fill="auto"/>
          </w:tcPr>
          <w:p w:rsidR="00897DB3" w:rsidRPr="00DA1421" w:rsidRDefault="00897DB3" w:rsidP="00897DB3">
            <w:pPr>
              <w:tabs>
                <w:tab w:val="left" w:pos="567"/>
              </w:tabs>
              <w:jc w:val="both"/>
              <w:rPr>
                <w:sz w:val="28"/>
                <w:szCs w:val="28"/>
              </w:rPr>
            </w:pPr>
            <w:r w:rsidRPr="00DA1421">
              <w:rPr>
                <w:sz w:val="28"/>
                <w:szCs w:val="28"/>
              </w:rPr>
              <w:t>№ з/п</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97DB3" w:rsidRPr="00DA1421" w:rsidRDefault="00897DB3" w:rsidP="00897DB3">
            <w:pPr>
              <w:tabs>
                <w:tab w:val="left" w:pos="567"/>
              </w:tabs>
              <w:jc w:val="center"/>
              <w:rPr>
                <w:sz w:val="28"/>
                <w:szCs w:val="28"/>
              </w:rPr>
            </w:pPr>
            <w:r w:rsidRPr="00DA1421">
              <w:rPr>
                <w:sz w:val="28"/>
                <w:szCs w:val="28"/>
              </w:rPr>
              <w:t>Пам’ятник, пам’ятний знак</w:t>
            </w:r>
          </w:p>
          <w:p w:rsidR="00897DB3" w:rsidRPr="00DA1421" w:rsidRDefault="00897DB3" w:rsidP="00897DB3">
            <w:pPr>
              <w:tabs>
                <w:tab w:val="left" w:pos="567"/>
              </w:tabs>
              <w:jc w:val="center"/>
              <w:rPr>
                <w:sz w:val="28"/>
                <w:szCs w:val="28"/>
              </w:rPr>
            </w:pPr>
          </w:p>
        </w:tc>
        <w:tc>
          <w:tcPr>
            <w:tcW w:w="4105" w:type="dxa"/>
            <w:tcBorders>
              <w:top w:val="single" w:sz="4" w:space="0" w:color="auto"/>
              <w:left w:val="single" w:sz="4" w:space="0" w:color="auto"/>
              <w:bottom w:val="single" w:sz="4" w:space="0" w:color="auto"/>
              <w:right w:val="single" w:sz="4" w:space="0" w:color="auto"/>
            </w:tcBorders>
            <w:shd w:val="clear" w:color="auto" w:fill="auto"/>
          </w:tcPr>
          <w:p w:rsidR="00897DB3" w:rsidRPr="00DA1421" w:rsidRDefault="00897DB3" w:rsidP="00897DB3">
            <w:pPr>
              <w:tabs>
                <w:tab w:val="left" w:pos="567"/>
              </w:tabs>
              <w:jc w:val="center"/>
              <w:rPr>
                <w:sz w:val="28"/>
                <w:szCs w:val="28"/>
              </w:rPr>
            </w:pPr>
            <w:r w:rsidRPr="00DA1421">
              <w:rPr>
                <w:sz w:val="28"/>
                <w:szCs w:val="28"/>
              </w:rPr>
              <w:t>Адреса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97DB3" w:rsidRPr="00DA1421" w:rsidRDefault="00897DB3" w:rsidP="00897DB3">
            <w:pPr>
              <w:tabs>
                <w:tab w:val="left" w:pos="567"/>
              </w:tabs>
              <w:jc w:val="center"/>
              <w:rPr>
                <w:sz w:val="28"/>
                <w:szCs w:val="28"/>
              </w:rPr>
            </w:pPr>
            <w:r w:rsidRPr="00DA1421">
              <w:rPr>
                <w:sz w:val="28"/>
                <w:szCs w:val="28"/>
              </w:rPr>
              <w:t>Адміністративний район міста Києва</w:t>
            </w:r>
          </w:p>
        </w:tc>
        <w:tc>
          <w:tcPr>
            <w:tcW w:w="3681" w:type="dxa"/>
            <w:tcBorders>
              <w:top w:val="single" w:sz="4" w:space="0" w:color="auto"/>
              <w:left w:val="single" w:sz="4" w:space="0" w:color="auto"/>
              <w:bottom w:val="single" w:sz="4" w:space="0" w:color="auto"/>
              <w:right w:val="single" w:sz="4" w:space="0" w:color="auto"/>
            </w:tcBorders>
          </w:tcPr>
          <w:p w:rsidR="00897DB3" w:rsidRPr="00DA1421" w:rsidRDefault="00897DB3" w:rsidP="00897DB3">
            <w:pPr>
              <w:tabs>
                <w:tab w:val="left" w:pos="567"/>
              </w:tabs>
              <w:jc w:val="center"/>
              <w:rPr>
                <w:sz w:val="28"/>
                <w:szCs w:val="28"/>
              </w:rPr>
            </w:pPr>
            <w:r w:rsidRPr="00DA1421">
              <w:rPr>
                <w:sz w:val="28"/>
                <w:szCs w:val="28"/>
              </w:rPr>
              <w:t>Обґрунтування</w:t>
            </w: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150.</w:t>
            </w:r>
          </w:p>
        </w:tc>
        <w:tc>
          <w:tcPr>
            <w:tcW w:w="3686" w:type="dxa"/>
            <w:shd w:val="clear" w:color="auto" w:fill="auto"/>
          </w:tcPr>
          <w:p w:rsidR="00DA1421" w:rsidRPr="00DA1421" w:rsidRDefault="00DA1421" w:rsidP="00DA1421">
            <w:pPr>
              <w:tabs>
                <w:tab w:val="left" w:pos="567"/>
              </w:tabs>
              <w:jc w:val="both"/>
              <w:rPr>
                <w:color w:val="000000"/>
                <w:sz w:val="28"/>
                <w:szCs w:val="28"/>
              </w:rPr>
            </w:pPr>
            <w:r w:rsidRPr="00DA1421">
              <w:rPr>
                <w:sz w:val="28"/>
                <w:szCs w:val="28"/>
              </w:rPr>
              <w:t>Гагаріну Юрію (пам’ятник)</w:t>
            </w:r>
          </w:p>
        </w:tc>
        <w:tc>
          <w:tcPr>
            <w:tcW w:w="4105" w:type="dxa"/>
            <w:shd w:val="clear" w:color="auto" w:fill="auto"/>
          </w:tcPr>
          <w:p w:rsidR="00DA1421" w:rsidRPr="00DA1421" w:rsidRDefault="00DA1421" w:rsidP="00DA1421">
            <w:pPr>
              <w:tabs>
                <w:tab w:val="left" w:pos="567"/>
              </w:tabs>
              <w:rPr>
                <w:color w:val="000000"/>
                <w:sz w:val="28"/>
                <w:szCs w:val="28"/>
              </w:rPr>
            </w:pPr>
            <w:r w:rsidRPr="00DA1421">
              <w:rPr>
                <w:sz w:val="28"/>
                <w:szCs w:val="28"/>
              </w:rPr>
              <w:t>вул. Юрія Пасхаліна, 15 (на території центру технічної творчості та профорієнтації шкільної молоді Дарницького р-ну)</w:t>
            </w:r>
          </w:p>
        </w:tc>
        <w:tc>
          <w:tcPr>
            <w:tcW w:w="2410" w:type="dxa"/>
          </w:tcPr>
          <w:p w:rsidR="00DA1421" w:rsidRPr="00DA1421" w:rsidRDefault="00DA1421" w:rsidP="00DA1421">
            <w:pPr>
              <w:jc w:val="center"/>
              <w:rPr>
                <w:color w:val="000000"/>
                <w:sz w:val="28"/>
                <w:szCs w:val="28"/>
              </w:rPr>
            </w:pPr>
            <w:r w:rsidRPr="00DA1421">
              <w:rPr>
                <w:color w:val="000000"/>
                <w:sz w:val="28"/>
                <w:szCs w:val="28"/>
              </w:rPr>
              <w:t>Дарницький</w:t>
            </w:r>
          </w:p>
        </w:tc>
        <w:tc>
          <w:tcPr>
            <w:tcW w:w="3681" w:type="dxa"/>
          </w:tcPr>
          <w:p w:rsidR="00DA1421" w:rsidRPr="00DA1421" w:rsidRDefault="00DA1421" w:rsidP="00DA1421">
            <w:pPr>
              <w:tabs>
                <w:tab w:val="left" w:pos="567"/>
              </w:tabs>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151.</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Горькому Максиму</w:t>
            </w:r>
          </w:p>
          <w:p w:rsidR="00DA1421" w:rsidRPr="00DA1421" w:rsidRDefault="00DA1421" w:rsidP="00DA1421">
            <w:pPr>
              <w:rPr>
                <w:color w:val="000000"/>
                <w:sz w:val="28"/>
                <w:szCs w:val="28"/>
              </w:rPr>
            </w:pPr>
            <w:r w:rsidRPr="00DA1421">
              <w:rPr>
                <w:color w:val="000000"/>
                <w:sz w:val="28"/>
                <w:szCs w:val="28"/>
              </w:rPr>
              <w:t>(пам’ятник)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Ґалаґанівська, 3 (прохідна заводу «Веркон»)</w:t>
            </w:r>
          </w:p>
        </w:tc>
        <w:tc>
          <w:tcPr>
            <w:tcW w:w="2410" w:type="dxa"/>
          </w:tcPr>
          <w:p w:rsidR="00DA1421" w:rsidRPr="00DA1421" w:rsidRDefault="00DA1421" w:rsidP="00DA1421">
            <w:pPr>
              <w:jc w:val="center"/>
              <w:rPr>
                <w:color w:val="000000"/>
                <w:sz w:val="28"/>
                <w:szCs w:val="28"/>
              </w:rPr>
            </w:pPr>
            <w:r w:rsidRPr="00DA1421">
              <w:rPr>
                <w:color w:val="000000"/>
                <w:sz w:val="28"/>
                <w:szCs w:val="28"/>
              </w:rPr>
              <w:t>Святошинський</w:t>
            </w:r>
          </w:p>
        </w:tc>
        <w:tc>
          <w:tcPr>
            <w:tcW w:w="3681" w:type="dxa"/>
          </w:tcPr>
          <w:p w:rsidR="00DA1421" w:rsidRPr="00DA1421" w:rsidRDefault="00DA1421" w:rsidP="00DA1421">
            <w:pPr>
              <w:tabs>
                <w:tab w:val="left" w:pos="567"/>
              </w:tabs>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152</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Захисникам радянської вітчизни (пам’ятник)</w:t>
            </w:r>
          </w:p>
          <w:p w:rsidR="00DA1421" w:rsidRPr="00DA1421" w:rsidRDefault="00DA1421" w:rsidP="00DA1421">
            <w:pPr>
              <w:rPr>
                <w:color w:val="000000"/>
                <w:sz w:val="28"/>
                <w:szCs w:val="28"/>
              </w:rPr>
            </w:pP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Празька, 3</w:t>
            </w:r>
          </w:p>
        </w:tc>
        <w:tc>
          <w:tcPr>
            <w:tcW w:w="2410" w:type="dxa"/>
          </w:tcPr>
          <w:p w:rsidR="00DA1421" w:rsidRPr="00DA1421" w:rsidRDefault="00DA1421" w:rsidP="00DA1421">
            <w:pPr>
              <w:jc w:val="center"/>
              <w:rPr>
                <w:color w:val="000000"/>
                <w:sz w:val="28"/>
                <w:szCs w:val="28"/>
              </w:rPr>
            </w:pPr>
            <w:r w:rsidRPr="00DA1421">
              <w:rPr>
                <w:color w:val="000000"/>
                <w:sz w:val="28"/>
                <w:szCs w:val="28"/>
              </w:rPr>
              <w:t>Дніпровський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153</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Павлову Івану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Госпітальна 24а (Центральний військовий госпіталь)</w:t>
            </w:r>
          </w:p>
        </w:tc>
        <w:tc>
          <w:tcPr>
            <w:tcW w:w="2410" w:type="dxa"/>
          </w:tcPr>
          <w:p w:rsidR="00DA1421" w:rsidRPr="00DA1421" w:rsidRDefault="00DA1421" w:rsidP="00DA1421">
            <w:pPr>
              <w:jc w:val="center"/>
              <w:rPr>
                <w:color w:val="000000"/>
                <w:sz w:val="28"/>
                <w:szCs w:val="28"/>
              </w:rPr>
            </w:pPr>
            <w:r w:rsidRPr="00DA1421">
              <w:rPr>
                <w:color w:val="000000"/>
                <w:sz w:val="28"/>
                <w:szCs w:val="28"/>
              </w:rPr>
              <w:t>Печерський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154</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Павлову Івану</w:t>
            </w:r>
          </w:p>
          <w:p w:rsidR="00DA1421" w:rsidRPr="00DA1421" w:rsidRDefault="00DA1421" w:rsidP="00DA1421">
            <w:pPr>
              <w:rPr>
                <w:color w:val="000000"/>
                <w:sz w:val="28"/>
                <w:szCs w:val="28"/>
              </w:rPr>
            </w:pPr>
            <w:r w:rsidRPr="00DA1421">
              <w:rPr>
                <w:color w:val="000000"/>
                <w:sz w:val="28"/>
                <w:szCs w:val="28"/>
              </w:rPr>
              <w:t>(пам’ятник)</w:t>
            </w:r>
            <w:r w:rsidRPr="00DA1421">
              <w:rPr>
                <w:color w:val="000000"/>
                <w:sz w:val="28"/>
                <w:szCs w:val="28"/>
              </w:rPr>
              <w:tab/>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Шовковична, 39/1 (Олександрівська центральна клінічна лікарня)</w:t>
            </w:r>
          </w:p>
        </w:tc>
        <w:tc>
          <w:tcPr>
            <w:tcW w:w="2410" w:type="dxa"/>
          </w:tcPr>
          <w:p w:rsidR="00DA1421" w:rsidRPr="00DA1421" w:rsidRDefault="00DA1421" w:rsidP="00DA1421">
            <w:pPr>
              <w:jc w:val="center"/>
              <w:rPr>
                <w:color w:val="000000"/>
                <w:sz w:val="28"/>
                <w:szCs w:val="28"/>
              </w:rPr>
            </w:pPr>
            <w:r w:rsidRPr="00DA1421">
              <w:rPr>
                <w:color w:val="000000"/>
                <w:sz w:val="28"/>
                <w:szCs w:val="28"/>
              </w:rPr>
              <w:t>Печерський</w:t>
            </w:r>
          </w:p>
        </w:tc>
        <w:tc>
          <w:tcPr>
            <w:tcW w:w="3681" w:type="dxa"/>
          </w:tcPr>
          <w:p w:rsidR="00DA1421" w:rsidRPr="00DA1421" w:rsidRDefault="00DA1421" w:rsidP="00DA1421">
            <w:pPr>
              <w:tabs>
                <w:tab w:val="left" w:pos="567"/>
              </w:tabs>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155</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Павлову Івану</w:t>
            </w:r>
          </w:p>
          <w:p w:rsidR="00DA1421" w:rsidRPr="00DA1421" w:rsidRDefault="00DA1421" w:rsidP="00DA1421">
            <w:pPr>
              <w:rPr>
                <w:color w:val="000000"/>
                <w:sz w:val="28"/>
                <w:szCs w:val="28"/>
              </w:rPr>
            </w:pPr>
            <w:r w:rsidRPr="00DA1421">
              <w:rPr>
                <w:color w:val="000000"/>
                <w:sz w:val="28"/>
                <w:szCs w:val="28"/>
              </w:rPr>
              <w:t>(погруддя)</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Кирилівська, 103 (Київська міська клінічна психоневролоігчна лікарня №1)</w:t>
            </w:r>
          </w:p>
        </w:tc>
        <w:tc>
          <w:tcPr>
            <w:tcW w:w="2410" w:type="dxa"/>
          </w:tcPr>
          <w:p w:rsidR="00DA1421" w:rsidRPr="00DA1421" w:rsidRDefault="00DA1421" w:rsidP="00DA1421">
            <w:pPr>
              <w:jc w:val="center"/>
              <w:rPr>
                <w:color w:val="000000"/>
                <w:sz w:val="28"/>
                <w:szCs w:val="28"/>
              </w:rPr>
            </w:pPr>
            <w:r w:rsidRPr="00DA1421">
              <w:rPr>
                <w:color w:val="000000"/>
                <w:sz w:val="28"/>
                <w:szCs w:val="28"/>
              </w:rPr>
              <w:t>Подільський</w:t>
            </w:r>
          </w:p>
        </w:tc>
        <w:tc>
          <w:tcPr>
            <w:tcW w:w="3681" w:type="dxa"/>
          </w:tcPr>
          <w:p w:rsidR="00DA1421" w:rsidRPr="00DA1421" w:rsidRDefault="00DA1421" w:rsidP="00DA1421">
            <w:pPr>
              <w:tabs>
                <w:tab w:val="left" w:pos="567"/>
              </w:tabs>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156</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Пам’ятник двом радянським військовим прокурорам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Петра Болбочана, 5</w:t>
            </w:r>
          </w:p>
        </w:tc>
        <w:tc>
          <w:tcPr>
            <w:tcW w:w="2410" w:type="dxa"/>
          </w:tcPr>
          <w:p w:rsidR="00DA1421" w:rsidRPr="00DA1421" w:rsidRDefault="00DA1421" w:rsidP="00DA1421">
            <w:pPr>
              <w:jc w:val="center"/>
              <w:rPr>
                <w:color w:val="000000"/>
                <w:sz w:val="28"/>
                <w:szCs w:val="28"/>
              </w:rPr>
            </w:pPr>
            <w:r w:rsidRPr="00DA1421">
              <w:rPr>
                <w:color w:val="000000"/>
                <w:sz w:val="28"/>
                <w:szCs w:val="28"/>
              </w:rPr>
              <w:t>Печерський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lastRenderedPageBreak/>
              <w:t>157</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Співдружності партизанських бригад (пам’ятний камінь)</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Дениса Антіпова (Парк партизанської слави)</w:t>
            </w:r>
          </w:p>
        </w:tc>
        <w:tc>
          <w:tcPr>
            <w:tcW w:w="2410" w:type="dxa"/>
          </w:tcPr>
          <w:p w:rsidR="00DA1421" w:rsidRPr="00DA1421" w:rsidRDefault="00DA1421" w:rsidP="00DA1421">
            <w:pPr>
              <w:jc w:val="center"/>
              <w:rPr>
                <w:color w:val="000000"/>
                <w:sz w:val="28"/>
                <w:szCs w:val="28"/>
              </w:rPr>
            </w:pPr>
            <w:r w:rsidRPr="00DA1421">
              <w:rPr>
                <w:color w:val="000000"/>
                <w:sz w:val="28"/>
                <w:szCs w:val="28"/>
              </w:rPr>
              <w:t>Дарницький</w:t>
            </w:r>
          </w:p>
        </w:tc>
        <w:tc>
          <w:tcPr>
            <w:tcW w:w="3681" w:type="dxa"/>
          </w:tcPr>
          <w:p w:rsidR="00DA1421" w:rsidRPr="00DA1421" w:rsidRDefault="00DA1421" w:rsidP="00DA1421">
            <w:pPr>
              <w:tabs>
                <w:tab w:val="left" w:pos="567"/>
              </w:tabs>
              <w:rPr>
                <w:sz w:val="28"/>
                <w:szCs w:val="28"/>
              </w:rPr>
            </w:pPr>
          </w:p>
        </w:tc>
      </w:tr>
      <w:tr w:rsidR="00DA1421" w:rsidRPr="00DA1421" w:rsidTr="006C1638">
        <w:trPr>
          <w:trHeight w:val="898"/>
        </w:trPr>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158</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Учасникам громадянської війни 1917-1923 років</w:t>
            </w:r>
          </w:p>
          <w:p w:rsidR="00DA1421" w:rsidRPr="00DA1421" w:rsidRDefault="00DA1421" w:rsidP="00DA1421">
            <w:pPr>
              <w:rPr>
                <w:color w:val="000000"/>
                <w:sz w:val="28"/>
                <w:szCs w:val="28"/>
              </w:rPr>
            </w:pPr>
            <w:r w:rsidRPr="00DA1421">
              <w:rPr>
                <w:color w:val="000000"/>
                <w:sz w:val="28"/>
                <w:szCs w:val="28"/>
              </w:rPr>
              <w:t>(пам’ятник)</w:t>
            </w:r>
            <w:r w:rsidRPr="00DA1421">
              <w:rPr>
                <w:color w:val="000000"/>
                <w:sz w:val="28"/>
                <w:szCs w:val="28"/>
              </w:rPr>
              <w:tab/>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 xml:space="preserve">вул. Саперно-Слобідська, 39 </w:t>
            </w:r>
          </w:p>
        </w:tc>
        <w:tc>
          <w:tcPr>
            <w:tcW w:w="2410" w:type="dxa"/>
          </w:tcPr>
          <w:p w:rsidR="00DA1421" w:rsidRPr="00DA1421" w:rsidRDefault="00DA1421" w:rsidP="00DA1421">
            <w:pPr>
              <w:jc w:val="center"/>
              <w:rPr>
                <w:color w:val="000000"/>
                <w:sz w:val="28"/>
                <w:szCs w:val="28"/>
              </w:rPr>
            </w:pPr>
            <w:r w:rsidRPr="00DA1421">
              <w:rPr>
                <w:color w:val="000000"/>
                <w:sz w:val="28"/>
                <w:szCs w:val="28"/>
              </w:rPr>
              <w:t>Голосіївський</w:t>
            </w:r>
          </w:p>
        </w:tc>
        <w:tc>
          <w:tcPr>
            <w:tcW w:w="3681" w:type="dxa"/>
          </w:tcPr>
          <w:p w:rsidR="00DA1421" w:rsidRPr="00DA1421" w:rsidRDefault="00DA1421" w:rsidP="00DA1421">
            <w:pPr>
              <w:tabs>
                <w:tab w:val="left" w:pos="567"/>
              </w:tabs>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159</w:t>
            </w:r>
          </w:p>
        </w:tc>
        <w:tc>
          <w:tcPr>
            <w:tcW w:w="3686" w:type="dxa"/>
            <w:shd w:val="clear" w:color="auto" w:fill="auto"/>
          </w:tcPr>
          <w:p w:rsidR="00DA1421" w:rsidRPr="00DA1421" w:rsidRDefault="00DA1421" w:rsidP="00DA1421">
            <w:pPr>
              <w:pStyle w:val="ad"/>
              <w:rPr>
                <w:sz w:val="28"/>
                <w:szCs w:val="28"/>
                <w:lang w:val="uk-UA"/>
              </w:rPr>
            </w:pPr>
            <w:r w:rsidRPr="00DA1421">
              <w:rPr>
                <w:sz w:val="28"/>
                <w:szCs w:val="28"/>
                <w:lang w:val="uk-UA"/>
              </w:rPr>
              <w:t>Черняховському Івану</w:t>
            </w:r>
          </w:p>
          <w:p w:rsidR="00DA1421" w:rsidRPr="00DA1421" w:rsidRDefault="00DA1421" w:rsidP="00DA1421">
            <w:pPr>
              <w:pStyle w:val="ad"/>
              <w:rPr>
                <w:sz w:val="28"/>
                <w:szCs w:val="28"/>
                <w:lang w:val="uk-UA"/>
              </w:rPr>
            </w:pPr>
            <w:r w:rsidRPr="00DA1421">
              <w:rPr>
                <w:sz w:val="28"/>
                <w:szCs w:val="28"/>
                <w:lang w:val="uk-UA"/>
              </w:rPr>
              <w:t>(погруддя)</w:t>
            </w:r>
          </w:p>
        </w:tc>
        <w:tc>
          <w:tcPr>
            <w:tcW w:w="4105" w:type="dxa"/>
            <w:shd w:val="clear" w:color="auto" w:fill="auto"/>
          </w:tcPr>
          <w:p w:rsidR="00DA1421" w:rsidRPr="00DA1421" w:rsidRDefault="00DA1421" w:rsidP="00DA1421">
            <w:pPr>
              <w:pStyle w:val="ad"/>
              <w:rPr>
                <w:sz w:val="28"/>
                <w:szCs w:val="28"/>
                <w:lang w:val="uk-UA"/>
              </w:rPr>
            </w:pPr>
            <w:r w:rsidRPr="00DA1421">
              <w:rPr>
                <w:sz w:val="28"/>
                <w:szCs w:val="28"/>
                <w:lang w:val="uk-UA"/>
              </w:rPr>
              <w:t>парк Слави</w:t>
            </w:r>
          </w:p>
        </w:tc>
        <w:tc>
          <w:tcPr>
            <w:tcW w:w="2410" w:type="dxa"/>
          </w:tcPr>
          <w:p w:rsidR="00DA1421" w:rsidRPr="00DA1421" w:rsidRDefault="00DA1421" w:rsidP="00DA1421">
            <w:pPr>
              <w:jc w:val="center"/>
              <w:rPr>
                <w:color w:val="000000"/>
                <w:sz w:val="28"/>
                <w:szCs w:val="28"/>
              </w:rPr>
            </w:pPr>
            <w:r w:rsidRPr="00DA1421">
              <w:rPr>
                <w:color w:val="000000"/>
                <w:sz w:val="28"/>
                <w:szCs w:val="28"/>
              </w:rPr>
              <w:t>Печерський</w:t>
            </w:r>
          </w:p>
        </w:tc>
        <w:tc>
          <w:tcPr>
            <w:tcW w:w="3681" w:type="dxa"/>
          </w:tcPr>
          <w:p w:rsidR="00DA1421" w:rsidRPr="00DA1421" w:rsidRDefault="00DA1421" w:rsidP="00DA1421">
            <w:pPr>
              <w:tabs>
                <w:tab w:val="left" w:pos="567"/>
              </w:tabs>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160</w:t>
            </w:r>
          </w:p>
        </w:tc>
        <w:tc>
          <w:tcPr>
            <w:tcW w:w="3686" w:type="dxa"/>
            <w:shd w:val="clear" w:color="auto" w:fill="auto"/>
          </w:tcPr>
          <w:p w:rsidR="00DA1421" w:rsidRPr="00DA1421" w:rsidRDefault="00DA1421" w:rsidP="00DA1421">
            <w:pPr>
              <w:pStyle w:val="ad"/>
              <w:rPr>
                <w:sz w:val="28"/>
                <w:szCs w:val="28"/>
                <w:lang w:val="uk-UA"/>
              </w:rPr>
            </w:pPr>
            <w:r w:rsidRPr="00DA1421">
              <w:rPr>
                <w:sz w:val="28"/>
                <w:szCs w:val="28"/>
                <w:lang w:val="uk-UA"/>
              </w:rPr>
              <w:t>Ковпаку Сидору (погруддя)</w:t>
            </w:r>
          </w:p>
        </w:tc>
        <w:tc>
          <w:tcPr>
            <w:tcW w:w="4105" w:type="dxa"/>
            <w:shd w:val="clear" w:color="auto" w:fill="auto"/>
          </w:tcPr>
          <w:p w:rsidR="00DA1421" w:rsidRPr="00DA1421" w:rsidRDefault="00DA1421" w:rsidP="00DA1421">
            <w:pPr>
              <w:pStyle w:val="ad"/>
              <w:rPr>
                <w:sz w:val="28"/>
                <w:szCs w:val="28"/>
                <w:lang w:val="uk-UA"/>
              </w:rPr>
            </w:pPr>
            <w:r w:rsidRPr="00DA1421">
              <w:rPr>
                <w:sz w:val="28"/>
                <w:szCs w:val="28"/>
                <w:lang w:val="uk-UA"/>
              </w:rPr>
              <w:t>парк Слави</w:t>
            </w:r>
          </w:p>
        </w:tc>
        <w:tc>
          <w:tcPr>
            <w:tcW w:w="2410" w:type="dxa"/>
          </w:tcPr>
          <w:p w:rsidR="00DA1421" w:rsidRPr="00DA1421" w:rsidRDefault="00DA1421" w:rsidP="00DA1421">
            <w:pPr>
              <w:jc w:val="center"/>
              <w:rPr>
                <w:color w:val="000000"/>
                <w:sz w:val="28"/>
                <w:szCs w:val="28"/>
              </w:rPr>
            </w:pPr>
            <w:r w:rsidRPr="00DA1421">
              <w:rPr>
                <w:color w:val="000000"/>
                <w:sz w:val="28"/>
                <w:szCs w:val="28"/>
              </w:rPr>
              <w:t>Печерський</w:t>
            </w:r>
          </w:p>
        </w:tc>
        <w:tc>
          <w:tcPr>
            <w:tcW w:w="3681" w:type="dxa"/>
          </w:tcPr>
          <w:p w:rsidR="00DA1421" w:rsidRPr="00DA1421" w:rsidRDefault="00DA1421" w:rsidP="00DA1421">
            <w:pPr>
              <w:tabs>
                <w:tab w:val="left" w:pos="567"/>
              </w:tabs>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161</w:t>
            </w:r>
          </w:p>
        </w:tc>
        <w:tc>
          <w:tcPr>
            <w:tcW w:w="3686" w:type="dxa"/>
            <w:shd w:val="clear" w:color="auto" w:fill="auto"/>
          </w:tcPr>
          <w:p w:rsidR="00DA1421" w:rsidRPr="00DA1421" w:rsidRDefault="00DA1421" w:rsidP="00DA1421">
            <w:pPr>
              <w:pStyle w:val="ad"/>
              <w:rPr>
                <w:sz w:val="28"/>
                <w:szCs w:val="28"/>
                <w:lang w:val="uk-UA"/>
              </w:rPr>
            </w:pPr>
            <w:r w:rsidRPr="00DA1421">
              <w:rPr>
                <w:sz w:val="28"/>
                <w:szCs w:val="28"/>
                <w:lang w:val="uk-UA"/>
              </w:rPr>
              <w:t>Рибалку Павлу</w:t>
            </w:r>
          </w:p>
          <w:p w:rsidR="00DA1421" w:rsidRPr="00DA1421" w:rsidRDefault="00DA1421" w:rsidP="00DA1421">
            <w:pPr>
              <w:pStyle w:val="ad"/>
              <w:rPr>
                <w:sz w:val="28"/>
                <w:szCs w:val="28"/>
                <w:lang w:val="uk-UA"/>
              </w:rPr>
            </w:pPr>
            <w:r w:rsidRPr="00DA1421">
              <w:rPr>
                <w:sz w:val="28"/>
                <w:szCs w:val="28"/>
                <w:lang w:val="uk-UA"/>
              </w:rPr>
              <w:t>(погруддя)</w:t>
            </w:r>
          </w:p>
        </w:tc>
        <w:tc>
          <w:tcPr>
            <w:tcW w:w="4105" w:type="dxa"/>
            <w:shd w:val="clear" w:color="auto" w:fill="auto"/>
          </w:tcPr>
          <w:p w:rsidR="00DA1421" w:rsidRPr="00DA1421" w:rsidRDefault="00DA1421" w:rsidP="00DA1421">
            <w:pPr>
              <w:pStyle w:val="ad"/>
              <w:rPr>
                <w:sz w:val="28"/>
                <w:szCs w:val="28"/>
                <w:lang w:val="uk-UA"/>
              </w:rPr>
            </w:pPr>
            <w:r w:rsidRPr="00DA1421">
              <w:rPr>
                <w:sz w:val="28"/>
                <w:szCs w:val="28"/>
                <w:lang w:val="uk-UA"/>
              </w:rPr>
              <w:t>парк Слави</w:t>
            </w:r>
          </w:p>
        </w:tc>
        <w:tc>
          <w:tcPr>
            <w:tcW w:w="2410" w:type="dxa"/>
          </w:tcPr>
          <w:p w:rsidR="00DA1421" w:rsidRPr="00DA1421" w:rsidRDefault="00DA1421" w:rsidP="00DA1421">
            <w:pPr>
              <w:jc w:val="center"/>
              <w:rPr>
                <w:color w:val="000000"/>
                <w:sz w:val="28"/>
                <w:szCs w:val="28"/>
              </w:rPr>
            </w:pPr>
            <w:r w:rsidRPr="00DA1421">
              <w:rPr>
                <w:color w:val="000000"/>
                <w:sz w:val="28"/>
                <w:szCs w:val="28"/>
              </w:rPr>
              <w:t>Печерський</w:t>
            </w:r>
          </w:p>
        </w:tc>
        <w:tc>
          <w:tcPr>
            <w:tcW w:w="3681" w:type="dxa"/>
          </w:tcPr>
          <w:p w:rsidR="00DA1421" w:rsidRPr="00DA1421" w:rsidRDefault="00DA1421" w:rsidP="00DA1421">
            <w:pPr>
              <w:tabs>
                <w:tab w:val="left" w:pos="567"/>
              </w:tabs>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162</w:t>
            </w:r>
          </w:p>
        </w:tc>
        <w:tc>
          <w:tcPr>
            <w:tcW w:w="3686" w:type="dxa"/>
            <w:shd w:val="clear" w:color="auto" w:fill="auto"/>
          </w:tcPr>
          <w:p w:rsidR="00DA1421" w:rsidRPr="00DA1421" w:rsidRDefault="00DA1421" w:rsidP="00DA1421">
            <w:pPr>
              <w:pStyle w:val="ad"/>
              <w:rPr>
                <w:sz w:val="28"/>
                <w:szCs w:val="28"/>
                <w:lang w:val="uk-UA"/>
              </w:rPr>
            </w:pPr>
            <w:r w:rsidRPr="00DA1421">
              <w:rPr>
                <w:sz w:val="28"/>
                <w:szCs w:val="28"/>
                <w:lang w:val="uk-UA"/>
              </w:rPr>
              <w:t>Федорову Олексію (погруддя)</w:t>
            </w:r>
          </w:p>
        </w:tc>
        <w:tc>
          <w:tcPr>
            <w:tcW w:w="4105" w:type="dxa"/>
            <w:shd w:val="clear" w:color="auto" w:fill="auto"/>
          </w:tcPr>
          <w:p w:rsidR="00DA1421" w:rsidRPr="00DA1421" w:rsidRDefault="00DA1421" w:rsidP="00DA1421">
            <w:pPr>
              <w:pStyle w:val="ad"/>
              <w:rPr>
                <w:sz w:val="28"/>
                <w:szCs w:val="28"/>
                <w:lang w:val="uk-UA"/>
              </w:rPr>
            </w:pPr>
            <w:r w:rsidRPr="00DA1421">
              <w:rPr>
                <w:sz w:val="28"/>
                <w:szCs w:val="28"/>
                <w:lang w:val="uk-UA"/>
              </w:rPr>
              <w:t>парк Слави</w:t>
            </w:r>
          </w:p>
        </w:tc>
        <w:tc>
          <w:tcPr>
            <w:tcW w:w="2410" w:type="dxa"/>
          </w:tcPr>
          <w:p w:rsidR="00DA1421" w:rsidRPr="00DA1421" w:rsidRDefault="00DA1421" w:rsidP="00DA1421">
            <w:pPr>
              <w:jc w:val="center"/>
              <w:rPr>
                <w:color w:val="000000"/>
                <w:sz w:val="28"/>
                <w:szCs w:val="28"/>
              </w:rPr>
            </w:pPr>
            <w:r w:rsidRPr="00DA1421">
              <w:rPr>
                <w:color w:val="000000"/>
                <w:sz w:val="28"/>
                <w:szCs w:val="28"/>
              </w:rPr>
              <w:t>Печерський</w:t>
            </w:r>
          </w:p>
        </w:tc>
        <w:tc>
          <w:tcPr>
            <w:tcW w:w="3681" w:type="dxa"/>
          </w:tcPr>
          <w:p w:rsidR="00DA1421" w:rsidRPr="00DA1421" w:rsidRDefault="00DA1421" w:rsidP="00DA1421">
            <w:pPr>
              <w:tabs>
                <w:tab w:val="left" w:pos="567"/>
              </w:tabs>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163</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Черняховському Івану (погруддя)</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просп. Повітрофлотський, 28 (Національний університет оборони)</w:t>
            </w:r>
          </w:p>
        </w:tc>
        <w:tc>
          <w:tcPr>
            <w:tcW w:w="2410" w:type="dxa"/>
          </w:tcPr>
          <w:p w:rsidR="00DA1421" w:rsidRPr="00DA1421" w:rsidRDefault="00DA1421" w:rsidP="00DA1421">
            <w:pPr>
              <w:jc w:val="center"/>
              <w:rPr>
                <w:color w:val="000000"/>
                <w:sz w:val="28"/>
                <w:szCs w:val="28"/>
              </w:rPr>
            </w:pPr>
            <w:r w:rsidRPr="00DA1421">
              <w:rPr>
                <w:color w:val="000000"/>
                <w:sz w:val="28"/>
                <w:szCs w:val="28"/>
              </w:rPr>
              <w:t>Солом’янський</w:t>
            </w:r>
          </w:p>
        </w:tc>
        <w:tc>
          <w:tcPr>
            <w:tcW w:w="3681" w:type="dxa"/>
          </w:tcPr>
          <w:p w:rsidR="00DA1421" w:rsidRPr="00DA1421" w:rsidRDefault="00DA1421" w:rsidP="00DA1421">
            <w:pPr>
              <w:tabs>
                <w:tab w:val="left" w:pos="567"/>
              </w:tabs>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164.</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Глібу Жеглову та Володимиру Шарапову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Академіка Богомольця, 10</w:t>
            </w:r>
          </w:p>
        </w:tc>
        <w:tc>
          <w:tcPr>
            <w:tcW w:w="2410" w:type="dxa"/>
          </w:tcPr>
          <w:p w:rsidR="00DA1421" w:rsidRPr="00DA1421" w:rsidRDefault="00DA1421" w:rsidP="00DA1421">
            <w:pPr>
              <w:jc w:val="center"/>
              <w:rPr>
                <w:color w:val="000000"/>
                <w:sz w:val="28"/>
                <w:szCs w:val="28"/>
              </w:rPr>
            </w:pPr>
            <w:r w:rsidRPr="00DA1421">
              <w:rPr>
                <w:color w:val="000000"/>
                <w:sz w:val="28"/>
                <w:szCs w:val="28"/>
              </w:rPr>
              <w:t>Печерський</w:t>
            </w:r>
          </w:p>
        </w:tc>
        <w:tc>
          <w:tcPr>
            <w:tcW w:w="3681" w:type="dxa"/>
          </w:tcPr>
          <w:p w:rsidR="00DA1421" w:rsidRPr="00DA1421" w:rsidRDefault="00DA1421" w:rsidP="00DA1421">
            <w:pPr>
              <w:tabs>
                <w:tab w:val="left" w:pos="567"/>
              </w:tabs>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165</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 xml:space="preserve">Загиблим співробітникам інституту фізкультури (пам’ятник) </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Фізкультури, 1</w:t>
            </w:r>
          </w:p>
        </w:tc>
        <w:tc>
          <w:tcPr>
            <w:tcW w:w="2410" w:type="dxa"/>
          </w:tcPr>
          <w:p w:rsidR="00DA1421" w:rsidRPr="00DA1421" w:rsidRDefault="00DA1421" w:rsidP="00DA1421">
            <w:pPr>
              <w:jc w:val="center"/>
              <w:rPr>
                <w:color w:val="000000"/>
                <w:sz w:val="28"/>
                <w:szCs w:val="28"/>
              </w:rPr>
            </w:pPr>
            <w:r w:rsidRPr="00DA1421">
              <w:rPr>
                <w:color w:val="000000"/>
                <w:sz w:val="28"/>
                <w:szCs w:val="28"/>
              </w:rPr>
              <w:t>Печерський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166</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Володимиру Леніну (барельєф)</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Станція метро «Театральна»</w:t>
            </w:r>
          </w:p>
        </w:tc>
        <w:tc>
          <w:tcPr>
            <w:tcW w:w="2410" w:type="dxa"/>
          </w:tcPr>
          <w:p w:rsidR="00DA1421" w:rsidRPr="00DA1421" w:rsidRDefault="00DA1421" w:rsidP="00DA1421">
            <w:pPr>
              <w:jc w:val="center"/>
              <w:rPr>
                <w:color w:val="000000"/>
                <w:sz w:val="28"/>
                <w:szCs w:val="28"/>
              </w:rPr>
            </w:pPr>
            <w:r w:rsidRPr="00DA1421">
              <w:rPr>
                <w:color w:val="000000"/>
                <w:sz w:val="28"/>
                <w:szCs w:val="28"/>
              </w:rPr>
              <w:t>Шевченківський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167</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Морякам Північного флоту СРСР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Данила  Щербаківського, 61Г</w:t>
            </w:r>
          </w:p>
        </w:tc>
        <w:tc>
          <w:tcPr>
            <w:tcW w:w="2410" w:type="dxa"/>
          </w:tcPr>
          <w:p w:rsidR="00DA1421" w:rsidRPr="00DA1421" w:rsidRDefault="00DA1421" w:rsidP="00DA1421">
            <w:pPr>
              <w:jc w:val="center"/>
              <w:rPr>
                <w:color w:val="000000"/>
                <w:sz w:val="28"/>
                <w:szCs w:val="28"/>
              </w:rPr>
            </w:pPr>
            <w:r w:rsidRPr="00DA1421">
              <w:rPr>
                <w:color w:val="000000"/>
                <w:sz w:val="28"/>
                <w:szCs w:val="28"/>
              </w:rPr>
              <w:t>Шевченківський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168</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Пам’ятник воїнам 206 радянської стрілецької дивізії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Гната Юри, 10б</w:t>
            </w:r>
          </w:p>
        </w:tc>
        <w:tc>
          <w:tcPr>
            <w:tcW w:w="2410" w:type="dxa"/>
          </w:tcPr>
          <w:p w:rsidR="00DA1421" w:rsidRPr="00DA1421" w:rsidRDefault="00DA1421" w:rsidP="00DA1421">
            <w:pPr>
              <w:jc w:val="center"/>
              <w:rPr>
                <w:color w:val="000000"/>
                <w:sz w:val="28"/>
                <w:szCs w:val="28"/>
              </w:rPr>
            </w:pPr>
            <w:r w:rsidRPr="00DA1421">
              <w:rPr>
                <w:color w:val="000000"/>
                <w:sz w:val="28"/>
                <w:szCs w:val="28"/>
              </w:rPr>
              <w:t>Святошинський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169</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 xml:space="preserve">Пам’ятник воїнам радянського 8 танкового </w:t>
            </w:r>
            <w:r w:rsidRPr="00DA1421">
              <w:rPr>
                <w:color w:val="000000"/>
                <w:sz w:val="28"/>
                <w:szCs w:val="28"/>
              </w:rPr>
              <w:lastRenderedPageBreak/>
              <w:t>корпусу і 266 стрілецької дивізії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lastRenderedPageBreak/>
              <w:t>вул. Стадіонна, 2/10</w:t>
            </w:r>
          </w:p>
        </w:tc>
        <w:tc>
          <w:tcPr>
            <w:tcW w:w="2410" w:type="dxa"/>
          </w:tcPr>
          <w:p w:rsidR="00DA1421" w:rsidRPr="00DA1421" w:rsidRDefault="00DA1421" w:rsidP="00DA1421">
            <w:pPr>
              <w:jc w:val="center"/>
              <w:rPr>
                <w:color w:val="000000"/>
                <w:sz w:val="28"/>
                <w:szCs w:val="28"/>
              </w:rPr>
            </w:pPr>
            <w:r w:rsidRPr="00DA1421">
              <w:rPr>
                <w:color w:val="000000"/>
                <w:sz w:val="28"/>
                <w:szCs w:val="28"/>
              </w:rPr>
              <w:t>Солом’янський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170</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Пам’ятник воїнам-визволителям (пам’ятник)</w:t>
            </w:r>
            <w:r w:rsidRPr="00DA1421">
              <w:rPr>
                <w:color w:val="000000"/>
                <w:sz w:val="28"/>
                <w:szCs w:val="28"/>
              </w:rPr>
              <w:tab/>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Олександра Махова, 6Г</w:t>
            </w:r>
          </w:p>
        </w:tc>
        <w:tc>
          <w:tcPr>
            <w:tcW w:w="2410" w:type="dxa"/>
          </w:tcPr>
          <w:p w:rsidR="00DA1421" w:rsidRPr="00DA1421" w:rsidRDefault="00DA1421" w:rsidP="00DA1421">
            <w:pPr>
              <w:jc w:val="center"/>
              <w:rPr>
                <w:color w:val="000000"/>
                <w:sz w:val="28"/>
                <w:szCs w:val="28"/>
              </w:rPr>
            </w:pPr>
            <w:r w:rsidRPr="00DA1421">
              <w:rPr>
                <w:color w:val="000000"/>
                <w:sz w:val="28"/>
                <w:szCs w:val="28"/>
              </w:rPr>
              <w:t>Святошинський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180</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Пам’ятник воїнам-визволителям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Генерала Наумова, 35-А</w:t>
            </w:r>
          </w:p>
        </w:tc>
        <w:tc>
          <w:tcPr>
            <w:tcW w:w="2410" w:type="dxa"/>
          </w:tcPr>
          <w:p w:rsidR="00DA1421" w:rsidRPr="00DA1421" w:rsidRDefault="00DA1421" w:rsidP="00DA1421">
            <w:pPr>
              <w:jc w:val="center"/>
              <w:rPr>
                <w:color w:val="000000"/>
                <w:sz w:val="28"/>
                <w:szCs w:val="28"/>
              </w:rPr>
            </w:pPr>
            <w:r w:rsidRPr="00DA1421">
              <w:rPr>
                <w:color w:val="000000"/>
                <w:sz w:val="28"/>
                <w:szCs w:val="28"/>
              </w:rPr>
              <w:t>Святошинський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181</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Пам’ятник героям ВВВ (пам’ятник)</w:t>
            </w:r>
            <w:r w:rsidRPr="00DA1421">
              <w:rPr>
                <w:color w:val="000000"/>
                <w:sz w:val="28"/>
                <w:szCs w:val="28"/>
              </w:rPr>
              <w:tab/>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 xml:space="preserve">бульв. Воскресенський, 27 </w:t>
            </w:r>
          </w:p>
        </w:tc>
        <w:tc>
          <w:tcPr>
            <w:tcW w:w="2410" w:type="dxa"/>
          </w:tcPr>
          <w:p w:rsidR="00DA1421" w:rsidRPr="00DA1421" w:rsidRDefault="00DA1421" w:rsidP="00DA1421">
            <w:pPr>
              <w:jc w:val="center"/>
              <w:rPr>
                <w:color w:val="000000"/>
                <w:sz w:val="28"/>
                <w:szCs w:val="28"/>
              </w:rPr>
            </w:pPr>
            <w:r w:rsidRPr="00DA1421">
              <w:rPr>
                <w:color w:val="000000"/>
                <w:sz w:val="28"/>
                <w:szCs w:val="28"/>
              </w:rPr>
              <w:t>Дніпровський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182</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Пам’ятник Івану Якубовському та 91 радянській бригаді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Героїв Маріуполя, 7Б</w:t>
            </w:r>
          </w:p>
        </w:tc>
        <w:tc>
          <w:tcPr>
            <w:tcW w:w="2410" w:type="dxa"/>
          </w:tcPr>
          <w:p w:rsidR="00DA1421" w:rsidRPr="00DA1421" w:rsidRDefault="00DA1421" w:rsidP="00DA1421">
            <w:pPr>
              <w:jc w:val="center"/>
              <w:rPr>
                <w:color w:val="000000"/>
                <w:sz w:val="28"/>
                <w:szCs w:val="28"/>
              </w:rPr>
            </w:pPr>
            <w:r w:rsidRPr="00DA1421">
              <w:rPr>
                <w:color w:val="000000"/>
                <w:sz w:val="28"/>
                <w:szCs w:val="28"/>
              </w:rPr>
              <w:t>Голосіївський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183</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Пам’ятник танкістам-визволителям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 xml:space="preserve">вул. Північна, 8  </w:t>
            </w:r>
          </w:p>
        </w:tc>
        <w:tc>
          <w:tcPr>
            <w:tcW w:w="2410" w:type="dxa"/>
          </w:tcPr>
          <w:p w:rsidR="00DA1421" w:rsidRPr="00DA1421" w:rsidRDefault="00DA1421" w:rsidP="00DA1421">
            <w:pPr>
              <w:jc w:val="center"/>
              <w:rPr>
                <w:color w:val="000000"/>
                <w:sz w:val="28"/>
                <w:szCs w:val="28"/>
              </w:rPr>
            </w:pPr>
            <w:r w:rsidRPr="00DA1421">
              <w:rPr>
                <w:color w:val="000000"/>
                <w:sz w:val="28"/>
                <w:szCs w:val="28"/>
              </w:rPr>
              <w:t>Оболонський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184</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Пам’ятник танкістам-визволителям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 xml:space="preserve">вул. Івана Виговського, 22а </w:t>
            </w:r>
          </w:p>
        </w:tc>
        <w:tc>
          <w:tcPr>
            <w:tcW w:w="2410" w:type="dxa"/>
          </w:tcPr>
          <w:p w:rsidR="00DA1421" w:rsidRPr="00DA1421" w:rsidRDefault="00DA1421" w:rsidP="00DA1421">
            <w:pPr>
              <w:jc w:val="center"/>
              <w:rPr>
                <w:color w:val="000000"/>
                <w:sz w:val="28"/>
                <w:szCs w:val="28"/>
              </w:rPr>
            </w:pPr>
            <w:r w:rsidRPr="00DA1421">
              <w:rPr>
                <w:color w:val="000000"/>
                <w:sz w:val="28"/>
                <w:szCs w:val="28"/>
              </w:rPr>
              <w:t>Подільський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185</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Пам’ятник танкістам-визволителям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Хорольська, 19</w:t>
            </w:r>
          </w:p>
        </w:tc>
        <w:tc>
          <w:tcPr>
            <w:tcW w:w="2410" w:type="dxa"/>
          </w:tcPr>
          <w:p w:rsidR="00DA1421" w:rsidRPr="00DA1421" w:rsidRDefault="00DA1421" w:rsidP="00DA1421">
            <w:pPr>
              <w:jc w:val="center"/>
              <w:rPr>
                <w:color w:val="000000"/>
                <w:sz w:val="28"/>
                <w:szCs w:val="28"/>
              </w:rPr>
            </w:pPr>
            <w:r w:rsidRPr="00DA1421">
              <w:rPr>
                <w:color w:val="000000"/>
                <w:sz w:val="28"/>
                <w:szCs w:val="28"/>
              </w:rPr>
              <w:t>Дніпровський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186</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Пам’ятник радянським танкістам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Генерала Наумова, 35-А</w:t>
            </w:r>
          </w:p>
        </w:tc>
        <w:tc>
          <w:tcPr>
            <w:tcW w:w="2410" w:type="dxa"/>
          </w:tcPr>
          <w:p w:rsidR="00DA1421" w:rsidRPr="00DA1421" w:rsidRDefault="00DA1421" w:rsidP="00DA1421">
            <w:pPr>
              <w:jc w:val="center"/>
              <w:rPr>
                <w:color w:val="000000"/>
                <w:sz w:val="28"/>
                <w:szCs w:val="28"/>
              </w:rPr>
            </w:pPr>
            <w:r w:rsidRPr="00DA1421">
              <w:rPr>
                <w:color w:val="000000"/>
                <w:sz w:val="28"/>
                <w:szCs w:val="28"/>
              </w:rPr>
              <w:t>Святошинський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187</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Проценку Степану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Князів Острозьких, 45/1 (Військовий інститут телекомунікацій та інформатизації НТУ «КПІ»)</w:t>
            </w:r>
          </w:p>
        </w:tc>
        <w:tc>
          <w:tcPr>
            <w:tcW w:w="2410" w:type="dxa"/>
          </w:tcPr>
          <w:p w:rsidR="00DA1421" w:rsidRPr="00DA1421" w:rsidRDefault="00DA1421" w:rsidP="00DA1421">
            <w:pPr>
              <w:jc w:val="center"/>
              <w:rPr>
                <w:color w:val="000000"/>
                <w:sz w:val="28"/>
                <w:szCs w:val="28"/>
              </w:rPr>
            </w:pPr>
            <w:r w:rsidRPr="00DA1421">
              <w:rPr>
                <w:color w:val="000000"/>
                <w:sz w:val="28"/>
                <w:szCs w:val="28"/>
              </w:rPr>
              <w:t>Печерський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188</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Радянський танк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просп. Берестейський, 52/2</w:t>
            </w:r>
          </w:p>
        </w:tc>
        <w:tc>
          <w:tcPr>
            <w:tcW w:w="2410" w:type="dxa"/>
          </w:tcPr>
          <w:p w:rsidR="00DA1421" w:rsidRPr="00DA1421" w:rsidRDefault="00DA1421" w:rsidP="00DA1421">
            <w:pPr>
              <w:jc w:val="center"/>
              <w:rPr>
                <w:color w:val="000000"/>
                <w:sz w:val="28"/>
                <w:szCs w:val="28"/>
              </w:rPr>
            </w:pPr>
            <w:r w:rsidRPr="00DA1421">
              <w:rPr>
                <w:color w:val="000000"/>
                <w:sz w:val="28"/>
                <w:szCs w:val="28"/>
              </w:rPr>
              <w:t>Шевченківський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189</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Бронетранспортер у парку Воїнам-інтернаціоналістам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Архітектора Вербицького, 9</w:t>
            </w:r>
          </w:p>
        </w:tc>
        <w:tc>
          <w:tcPr>
            <w:tcW w:w="2410" w:type="dxa"/>
          </w:tcPr>
          <w:p w:rsidR="00DA1421" w:rsidRPr="00DA1421" w:rsidRDefault="00DA1421" w:rsidP="00DA1421">
            <w:pPr>
              <w:jc w:val="center"/>
              <w:rPr>
                <w:color w:val="000000"/>
                <w:sz w:val="28"/>
                <w:szCs w:val="28"/>
              </w:rPr>
            </w:pPr>
            <w:r w:rsidRPr="00DA1421">
              <w:rPr>
                <w:color w:val="000000"/>
                <w:sz w:val="28"/>
                <w:szCs w:val="28"/>
              </w:rPr>
              <w:t>Дарницький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190.</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Воїнам-інтернаціоналістам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Виставкова, 2</w:t>
            </w:r>
          </w:p>
        </w:tc>
        <w:tc>
          <w:tcPr>
            <w:tcW w:w="2410" w:type="dxa"/>
          </w:tcPr>
          <w:p w:rsidR="00DA1421" w:rsidRPr="00DA1421" w:rsidRDefault="00DA1421" w:rsidP="00DA1421">
            <w:pPr>
              <w:jc w:val="center"/>
              <w:rPr>
                <w:color w:val="000000"/>
                <w:sz w:val="28"/>
                <w:szCs w:val="28"/>
              </w:rPr>
            </w:pPr>
            <w:r w:rsidRPr="00DA1421">
              <w:rPr>
                <w:color w:val="000000"/>
                <w:sz w:val="28"/>
                <w:szCs w:val="28"/>
              </w:rPr>
              <w:t>Голосіївський</w:t>
            </w:r>
          </w:p>
        </w:tc>
        <w:tc>
          <w:tcPr>
            <w:tcW w:w="3681" w:type="dxa"/>
          </w:tcPr>
          <w:p w:rsidR="00DA1421" w:rsidRPr="00DA1421" w:rsidRDefault="00DA1421" w:rsidP="00DA1421">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lastRenderedPageBreak/>
              <w:t>191</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Воїну-солдату «Слава героям полеглим в боях за свободу Батьківщини» (1941-1945 років)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w:t>
            </w:r>
          </w:p>
          <w:p w:rsidR="00DA1421" w:rsidRPr="00DA1421" w:rsidRDefault="00DA1421" w:rsidP="00DA1421">
            <w:pPr>
              <w:rPr>
                <w:color w:val="000000"/>
                <w:sz w:val="28"/>
                <w:szCs w:val="28"/>
              </w:rPr>
            </w:pPr>
            <w:r w:rsidRPr="00DA1421">
              <w:rPr>
                <w:color w:val="000000"/>
                <w:sz w:val="28"/>
                <w:szCs w:val="28"/>
              </w:rPr>
              <w:t xml:space="preserve">Олександра Махова, 6 Г </w:t>
            </w:r>
          </w:p>
          <w:p w:rsidR="00DA1421" w:rsidRPr="00DA1421" w:rsidRDefault="00DA1421" w:rsidP="00DA1421">
            <w:pPr>
              <w:rPr>
                <w:color w:val="000000"/>
                <w:sz w:val="28"/>
                <w:szCs w:val="28"/>
              </w:rPr>
            </w:pPr>
            <w:r w:rsidRPr="00DA1421">
              <w:rPr>
                <w:color w:val="000000"/>
                <w:sz w:val="28"/>
                <w:szCs w:val="28"/>
              </w:rPr>
              <w:t>(середня загальноосвітня школа № 223)</w:t>
            </w:r>
          </w:p>
        </w:tc>
        <w:tc>
          <w:tcPr>
            <w:tcW w:w="2410" w:type="dxa"/>
          </w:tcPr>
          <w:p w:rsidR="00DA1421" w:rsidRPr="00DA1421" w:rsidRDefault="00DA1421" w:rsidP="00DA1421">
            <w:pPr>
              <w:jc w:val="center"/>
              <w:rPr>
                <w:color w:val="000000"/>
                <w:sz w:val="28"/>
                <w:szCs w:val="28"/>
              </w:rPr>
            </w:pPr>
            <w:r w:rsidRPr="00DA1421">
              <w:rPr>
                <w:color w:val="000000"/>
                <w:sz w:val="28"/>
                <w:szCs w:val="28"/>
              </w:rPr>
              <w:t>Святошинський</w:t>
            </w:r>
          </w:p>
        </w:tc>
        <w:tc>
          <w:tcPr>
            <w:tcW w:w="3681" w:type="dxa"/>
          </w:tcPr>
          <w:p w:rsidR="00DA1421" w:rsidRPr="00DA1421" w:rsidRDefault="00DA1421" w:rsidP="00DA1421">
            <w:pPr>
              <w:tabs>
                <w:tab w:val="left" w:pos="567"/>
              </w:tabs>
              <w:jc w:val="both"/>
              <w:rPr>
                <w:sz w:val="28"/>
                <w:szCs w:val="28"/>
              </w:rPr>
            </w:pPr>
          </w:p>
        </w:tc>
      </w:tr>
      <w:tr w:rsidR="004C28D6" w:rsidRPr="00DA1421" w:rsidTr="006C1638">
        <w:tc>
          <w:tcPr>
            <w:tcW w:w="709" w:type="dxa"/>
            <w:shd w:val="clear" w:color="auto" w:fill="auto"/>
          </w:tcPr>
          <w:p w:rsidR="004C28D6" w:rsidRPr="00DA1421" w:rsidRDefault="00897DB3" w:rsidP="004C28D6">
            <w:pPr>
              <w:tabs>
                <w:tab w:val="left" w:pos="567"/>
              </w:tabs>
              <w:jc w:val="both"/>
              <w:rPr>
                <w:sz w:val="28"/>
                <w:szCs w:val="28"/>
              </w:rPr>
            </w:pPr>
            <w:r w:rsidRPr="00DA1421">
              <w:rPr>
                <w:sz w:val="28"/>
                <w:szCs w:val="28"/>
              </w:rPr>
              <w:t>192</w:t>
            </w:r>
          </w:p>
        </w:tc>
        <w:tc>
          <w:tcPr>
            <w:tcW w:w="3686" w:type="dxa"/>
            <w:shd w:val="clear" w:color="auto" w:fill="auto"/>
          </w:tcPr>
          <w:p w:rsidR="004C28D6" w:rsidRPr="00DA1421" w:rsidRDefault="004C28D6" w:rsidP="004C28D6">
            <w:pPr>
              <w:rPr>
                <w:color w:val="000000"/>
                <w:sz w:val="28"/>
                <w:szCs w:val="28"/>
              </w:rPr>
            </w:pPr>
            <w:r w:rsidRPr="00DA1421">
              <w:rPr>
                <w:color w:val="000000"/>
                <w:sz w:val="28"/>
                <w:szCs w:val="28"/>
              </w:rPr>
              <w:t>Воїну-солдату на території заводу АТЕК (пам’ятник)</w:t>
            </w:r>
          </w:p>
        </w:tc>
        <w:tc>
          <w:tcPr>
            <w:tcW w:w="4105" w:type="dxa"/>
            <w:shd w:val="clear" w:color="auto" w:fill="auto"/>
          </w:tcPr>
          <w:p w:rsidR="004C28D6" w:rsidRPr="00DA1421" w:rsidRDefault="004C28D6" w:rsidP="004C28D6">
            <w:pPr>
              <w:rPr>
                <w:color w:val="000000"/>
                <w:sz w:val="28"/>
                <w:szCs w:val="28"/>
              </w:rPr>
            </w:pPr>
            <w:r w:rsidRPr="00DA1421">
              <w:rPr>
                <w:color w:val="000000"/>
                <w:sz w:val="28"/>
                <w:szCs w:val="28"/>
              </w:rPr>
              <w:t>просп. Берестейський, 83</w:t>
            </w:r>
          </w:p>
        </w:tc>
        <w:tc>
          <w:tcPr>
            <w:tcW w:w="2410" w:type="dxa"/>
          </w:tcPr>
          <w:p w:rsidR="004C28D6" w:rsidRPr="00DA1421" w:rsidRDefault="00DA1421" w:rsidP="004C28D6">
            <w:pPr>
              <w:tabs>
                <w:tab w:val="left" w:pos="567"/>
              </w:tabs>
              <w:jc w:val="both"/>
              <w:rPr>
                <w:sz w:val="28"/>
                <w:szCs w:val="28"/>
              </w:rPr>
            </w:pPr>
            <w:r w:rsidRPr="00DA1421">
              <w:rPr>
                <w:color w:val="000000"/>
                <w:sz w:val="28"/>
                <w:szCs w:val="28"/>
              </w:rPr>
              <w:t>Святошинський</w:t>
            </w:r>
          </w:p>
        </w:tc>
        <w:tc>
          <w:tcPr>
            <w:tcW w:w="3681" w:type="dxa"/>
          </w:tcPr>
          <w:p w:rsidR="004C28D6" w:rsidRPr="00DA1421" w:rsidRDefault="004C28D6" w:rsidP="004C28D6">
            <w:pPr>
              <w:tabs>
                <w:tab w:val="left" w:pos="567"/>
              </w:tabs>
              <w:jc w:val="both"/>
              <w:rPr>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193</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Загиблим працівникам заводу «Вулкан» (пам’ятник)</w:t>
            </w:r>
          </w:p>
          <w:p w:rsidR="00DA1421" w:rsidRPr="00DA1421" w:rsidRDefault="00DA1421" w:rsidP="00DA1421">
            <w:pPr>
              <w:rPr>
                <w:color w:val="000000"/>
                <w:sz w:val="28"/>
                <w:szCs w:val="28"/>
              </w:rPr>
            </w:pP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Регенераторна, 4</w:t>
            </w:r>
          </w:p>
        </w:tc>
        <w:tc>
          <w:tcPr>
            <w:tcW w:w="2410" w:type="dxa"/>
          </w:tcPr>
          <w:p w:rsidR="00DA1421" w:rsidRPr="00DA1421" w:rsidRDefault="00DA1421" w:rsidP="00DA1421">
            <w:pPr>
              <w:jc w:val="center"/>
              <w:rPr>
                <w:color w:val="000000"/>
                <w:sz w:val="28"/>
                <w:szCs w:val="28"/>
              </w:rPr>
            </w:pPr>
            <w:r w:rsidRPr="00DA1421">
              <w:rPr>
                <w:color w:val="000000"/>
                <w:sz w:val="28"/>
                <w:szCs w:val="28"/>
              </w:rPr>
              <w:t>Дніпровський</w:t>
            </w:r>
          </w:p>
        </w:tc>
        <w:tc>
          <w:tcPr>
            <w:tcW w:w="3681" w:type="dxa"/>
          </w:tcPr>
          <w:p w:rsidR="00DA1421" w:rsidRPr="00DA1421" w:rsidRDefault="00DA1421" w:rsidP="00DA1421">
            <w:pPr>
              <w:rPr>
                <w:color w:val="000000"/>
                <w:sz w:val="28"/>
                <w:szCs w:val="28"/>
              </w:rPr>
            </w:pPr>
            <w:r w:rsidRPr="00DA1421">
              <w:rPr>
                <w:color w:val="000000"/>
                <w:sz w:val="28"/>
                <w:szCs w:val="28"/>
              </w:rPr>
              <w:t>Вилучити елементи радянського ідеологічного маркування:</w:t>
            </w:r>
          </w:p>
          <w:p w:rsidR="00DA1421" w:rsidRPr="00DA1421" w:rsidRDefault="00DA1421" w:rsidP="00DA1421">
            <w:pPr>
              <w:rPr>
                <w:color w:val="000000"/>
                <w:sz w:val="28"/>
                <w:szCs w:val="28"/>
              </w:rPr>
            </w:pPr>
            <w:r w:rsidRPr="00DA1421">
              <w:rPr>
                <w:color w:val="000000"/>
                <w:sz w:val="28"/>
                <w:szCs w:val="28"/>
              </w:rPr>
              <w:t>1) викласти текст пам’ятного напису українською мовою; 2) цифри «1941-1945» замінити на «1939-1945»</w:t>
            </w: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194</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Загиблим співробітникам автобусного парку №1 (пам’ятник)</w:t>
            </w:r>
          </w:p>
          <w:p w:rsidR="00DA1421" w:rsidRPr="00DA1421" w:rsidRDefault="00DA1421" w:rsidP="00DA1421">
            <w:pPr>
              <w:rPr>
                <w:color w:val="000000"/>
                <w:sz w:val="28"/>
                <w:szCs w:val="28"/>
              </w:rPr>
            </w:pP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Васильківська, 22 (на території автобусного парку №1)</w:t>
            </w:r>
          </w:p>
        </w:tc>
        <w:tc>
          <w:tcPr>
            <w:tcW w:w="2410" w:type="dxa"/>
          </w:tcPr>
          <w:p w:rsidR="00DA1421" w:rsidRPr="00DA1421" w:rsidRDefault="00DA1421" w:rsidP="00DA1421">
            <w:pPr>
              <w:rPr>
                <w:color w:val="000000"/>
                <w:sz w:val="28"/>
                <w:szCs w:val="28"/>
              </w:rPr>
            </w:pPr>
            <w:r w:rsidRPr="00DA1421">
              <w:rPr>
                <w:color w:val="000000"/>
                <w:sz w:val="28"/>
                <w:szCs w:val="28"/>
              </w:rPr>
              <w:t>Голосіївський</w:t>
            </w:r>
          </w:p>
        </w:tc>
        <w:tc>
          <w:tcPr>
            <w:tcW w:w="3681" w:type="dxa"/>
          </w:tcPr>
          <w:p w:rsidR="00DA1421" w:rsidRPr="00DA1421" w:rsidRDefault="00DA1421" w:rsidP="00DA1421">
            <w:pPr>
              <w:rPr>
                <w:color w:val="000000"/>
                <w:sz w:val="28"/>
                <w:szCs w:val="28"/>
              </w:rPr>
            </w:pPr>
            <w:r w:rsidRPr="00DA1421">
              <w:rPr>
                <w:color w:val="000000"/>
                <w:sz w:val="28"/>
                <w:szCs w:val="28"/>
              </w:rPr>
              <w:t>Вилучити елементи радянського ідеологічного маркування:</w:t>
            </w:r>
          </w:p>
          <w:p w:rsidR="00DA1421" w:rsidRPr="00DA1421" w:rsidRDefault="00DA1421" w:rsidP="00DA1421">
            <w:pPr>
              <w:rPr>
                <w:color w:val="000000"/>
                <w:sz w:val="28"/>
                <w:szCs w:val="28"/>
              </w:rPr>
            </w:pPr>
            <w:r w:rsidRPr="00DA1421">
              <w:rPr>
                <w:color w:val="000000"/>
                <w:sz w:val="28"/>
                <w:szCs w:val="28"/>
              </w:rPr>
              <w:t xml:space="preserve">1) демонтувати макет ордену Вітчизняної війни; </w:t>
            </w:r>
          </w:p>
          <w:p w:rsidR="00DA1421" w:rsidRPr="00DA1421" w:rsidRDefault="00DA1421" w:rsidP="00DA1421">
            <w:pPr>
              <w:rPr>
                <w:color w:val="000000"/>
                <w:sz w:val="28"/>
                <w:szCs w:val="28"/>
              </w:rPr>
            </w:pPr>
            <w:r w:rsidRPr="00DA1421">
              <w:rPr>
                <w:color w:val="000000"/>
                <w:sz w:val="28"/>
                <w:szCs w:val="28"/>
              </w:rPr>
              <w:t xml:space="preserve">2) вилучити зображення георгіївської стрічки; </w:t>
            </w:r>
          </w:p>
          <w:p w:rsidR="00DA1421" w:rsidRPr="00DA1421" w:rsidRDefault="00DA1421" w:rsidP="00DA1421">
            <w:pPr>
              <w:rPr>
                <w:color w:val="000000"/>
                <w:sz w:val="28"/>
                <w:szCs w:val="28"/>
              </w:rPr>
            </w:pPr>
            <w:r w:rsidRPr="00DA1421">
              <w:rPr>
                <w:color w:val="000000"/>
                <w:sz w:val="28"/>
                <w:szCs w:val="28"/>
              </w:rPr>
              <w:t>3) викласти текст українською мовою;</w:t>
            </w:r>
          </w:p>
          <w:p w:rsidR="00DA1421" w:rsidRPr="00DA1421" w:rsidRDefault="00DA1421" w:rsidP="00DA1421">
            <w:pPr>
              <w:rPr>
                <w:color w:val="000000"/>
                <w:sz w:val="28"/>
                <w:szCs w:val="28"/>
              </w:rPr>
            </w:pPr>
            <w:r w:rsidRPr="00DA1421">
              <w:rPr>
                <w:color w:val="000000"/>
                <w:sz w:val="28"/>
                <w:szCs w:val="28"/>
              </w:rPr>
              <w:t>4) цифри «1941-1945» замінити на «1939-1945»;</w:t>
            </w:r>
          </w:p>
          <w:p w:rsidR="00DA1421" w:rsidRPr="00DA1421" w:rsidRDefault="00DA1421" w:rsidP="00DA1421">
            <w:pPr>
              <w:rPr>
                <w:color w:val="000000"/>
                <w:sz w:val="28"/>
                <w:szCs w:val="28"/>
              </w:rPr>
            </w:pPr>
            <w:r w:rsidRPr="00DA1421">
              <w:rPr>
                <w:color w:val="000000"/>
                <w:sz w:val="28"/>
                <w:szCs w:val="28"/>
              </w:rPr>
              <w:t>5) згадки про «Велику Вітчизняну війну» замінити на «Другу світову війну»</w:t>
            </w: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195</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Радянським льотчикам (пам’ятник)</w:t>
            </w:r>
          </w:p>
          <w:p w:rsidR="00DA1421" w:rsidRPr="00DA1421" w:rsidRDefault="00DA1421" w:rsidP="00DA1421">
            <w:pPr>
              <w:rPr>
                <w:color w:val="000000"/>
                <w:sz w:val="28"/>
                <w:szCs w:val="28"/>
              </w:rPr>
            </w:pPr>
            <w:r w:rsidRPr="00DA1421">
              <w:rPr>
                <w:color w:val="000000"/>
                <w:sz w:val="28"/>
                <w:szCs w:val="28"/>
              </w:rPr>
              <w:tab/>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Лісова, 56 (Бортничі)</w:t>
            </w:r>
          </w:p>
          <w:p w:rsidR="00DA1421" w:rsidRPr="00DA1421" w:rsidRDefault="00DA1421" w:rsidP="00DA1421">
            <w:pPr>
              <w:rPr>
                <w:color w:val="000000"/>
                <w:sz w:val="28"/>
                <w:szCs w:val="28"/>
              </w:rPr>
            </w:pPr>
          </w:p>
        </w:tc>
        <w:tc>
          <w:tcPr>
            <w:tcW w:w="2410" w:type="dxa"/>
          </w:tcPr>
          <w:p w:rsidR="00DA1421" w:rsidRPr="00DA1421" w:rsidRDefault="00DA1421" w:rsidP="00DA1421">
            <w:pPr>
              <w:rPr>
                <w:color w:val="000000"/>
                <w:sz w:val="28"/>
                <w:szCs w:val="28"/>
              </w:rPr>
            </w:pPr>
            <w:r w:rsidRPr="00DA1421">
              <w:rPr>
                <w:color w:val="000000"/>
                <w:sz w:val="28"/>
                <w:szCs w:val="28"/>
              </w:rPr>
              <w:t>Дарницький</w:t>
            </w:r>
          </w:p>
        </w:tc>
        <w:tc>
          <w:tcPr>
            <w:tcW w:w="3681" w:type="dxa"/>
          </w:tcPr>
          <w:p w:rsidR="00DA1421" w:rsidRPr="00DA1421" w:rsidRDefault="00DA1421" w:rsidP="00DA1421">
            <w:pPr>
              <w:rPr>
                <w:color w:val="000000"/>
                <w:sz w:val="28"/>
                <w:szCs w:val="28"/>
              </w:rPr>
            </w:pPr>
            <w:r w:rsidRPr="00DA1421">
              <w:rPr>
                <w:color w:val="000000"/>
                <w:sz w:val="28"/>
                <w:szCs w:val="28"/>
              </w:rPr>
              <w:t xml:space="preserve">Зберегти пам’ятник з вилученням елементів </w:t>
            </w:r>
            <w:r w:rsidRPr="00DA1421">
              <w:rPr>
                <w:color w:val="000000"/>
                <w:sz w:val="28"/>
                <w:szCs w:val="28"/>
              </w:rPr>
              <w:lastRenderedPageBreak/>
              <w:t xml:space="preserve">радянського ідеологічного маркування: </w:t>
            </w:r>
          </w:p>
          <w:p w:rsidR="00DA1421" w:rsidRPr="00DA1421" w:rsidRDefault="00DA1421" w:rsidP="00DA1421">
            <w:pPr>
              <w:rPr>
                <w:color w:val="000000"/>
                <w:sz w:val="28"/>
                <w:szCs w:val="28"/>
              </w:rPr>
            </w:pPr>
            <w:r w:rsidRPr="00DA1421">
              <w:rPr>
                <w:color w:val="000000"/>
                <w:sz w:val="28"/>
                <w:szCs w:val="28"/>
              </w:rPr>
              <w:t xml:space="preserve">1) викласти текст українською мовою; </w:t>
            </w:r>
          </w:p>
          <w:p w:rsidR="00DA1421" w:rsidRPr="00DA1421" w:rsidRDefault="00DA1421" w:rsidP="00DA1421">
            <w:pPr>
              <w:rPr>
                <w:color w:val="000000"/>
                <w:sz w:val="28"/>
                <w:szCs w:val="28"/>
                <w:highlight w:val="yellow"/>
              </w:rPr>
            </w:pPr>
            <w:r w:rsidRPr="00DA1421">
              <w:rPr>
                <w:color w:val="000000"/>
                <w:sz w:val="28"/>
                <w:szCs w:val="28"/>
              </w:rPr>
              <w:t>2) замінити пам’ятний напис з радянського на сучасний, з присвятою українським льотчикам, які полягли у роки Другої світової війни</w:t>
            </w: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lastRenderedPageBreak/>
              <w:t>196</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Радянському міліціонеру</w:t>
            </w:r>
          </w:p>
          <w:p w:rsidR="00DA1421" w:rsidRPr="00DA1421" w:rsidRDefault="00DA1421" w:rsidP="00DA1421">
            <w:pPr>
              <w:rPr>
                <w:color w:val="000000"/>
                <w:sz w:val="28"/>
                <w:szCs w:val="28"/>
              </w:rPr>
            </w:pPr>
            <w:r w:rsidRPr="00DA1421">
              <w:rPr>
                <w:color w:val="000000"/>
                <w:sz w:val="28"/>
                <w:szCs w:val="28"/>
              </w:rPr>
              <w:t>(статуя)</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 xml:space="preserve">вул. Рогнідинська, 2 </w:t>
            </w:r>
          </w:p>
          <w:p w:rsidR="00DA1421" w:rsidRPr="00DA1421" w:rsidRDefault="00DA1421" w:rsidP="00DA1421">
            <w:pPr>
              <w:rPr>
                <w:color w:val="000000"/>
                <w:sz w:val="28"/>
                <w:szCs w:val="28"/>
              </w:rPr>
            </w:pPr>
            <w:r w:rsidRPr="00DA1421">
              <w:rPr>
                <w:color w:val="000000"/>
                <w:sz w:val="28"/>
                <w:szCs w:val="28"/>
              </w:rPr>
              <w:t>(на території ресторану «Первак»)</w:t>
            </w:r>
          </w:p>
          <w:p w:rsidR="00DA1421" w:rsidRPr="00DA1421" w:rsidRDefault="00DA1421" w:rsidP="00DA1421">
            <w:pPr>
              <w:rPr>
                <w:color w:val="000000"/>
                <w:sz w:val="28"/>
                <w:szCs w:val="28"/>
              </w:rPr>
            </w:pPr>
          </w:p>
        </w:tc>
        <w:tc>
          <w:tcPr>
            <w:tcW w:w="2410" w:type="dxa"/>
          </w:tcPr>
          <w:p w:rsidR="00DA1421" w:rsidRPr="00DA1421" w:rsidRDefault="00DA1421" w:rsidP="00DA1421">
            <w:pPr>
              <w:rPr>
                <w:color w:val="000000"/>
                <w:sz w:val="28"/>
                <w:szCs w:val="28"/>
              </w:rPr>
            </w:pPr>
            <w:r w:rsidRPr="00DA1421">
              <w:rPr>
                <w:color w:val="000000"/>
                <w:sz w:val="28"/>
                <w:szCs w:val="28"/>
              </w:rPr>
              <w:t>Шевченківський</w:t>
            </w:r>
          </w:p>
        </w:tc>
        <w:tc>
          <w:tcPr>
            <w:tcW w:w="3681" w:type="dxa"/>
          </w:tcPr>
          <w:p w:rsidR="00DA1421" w:rsidRPr="00DA1421" w:rsidRDefault="00DA1421" w:rsidP="00DA1421">
            <w:pPr>
              <w:rPr>
                <w:color w:val="000000"/>
                <w:sz w:val="28"/>
                <w:szCs w:val="28"/>
              </w:rPr>
            </w:pPr>
            <w:r w:rsidRPr="00DA1421">
              <w:rPr>
                <w:color w:val="000000"/>
                <w:sz w:val="28"/>
                <w:szCs w:val="28"/>
              </w:rPr>
              <w:t>Зберегти статую із внесенням змін у її художній вигляд</w:t>
            </w: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197</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Співробітникам заводу, які працювали в Нижньому Тагілі (РФ)</w:t>
            </w:r>
          </w:p>
          <w:p w:rsidR="00DA1421" w:rsidRPr="00DA1421" w:rsidRDefault="00DA1421" w:rsidP="00DA1421">
            <w:pPr>
              <w:rPr>
                <w:color w:val="000000"/>
                <w:sz w:val="28"/>
                <w:szCs w:val="28"/>
              </w:rPr>
            </w:pPr>
            <w:r w:rsidRPr="00DA1421">
              <w:rPr>
                <w:color w:val="000000"/>
                <w:sz w:val="28"/>
                <w:szCs w:val="28"/>
              </w:rPr>
              <w:t>(пам’ятник)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Антоновича, 69</w:t>
            </w:r>
          </w:p>
        </w:tc>
        <w:tc>
          <w:tcPr>
            <w:tcW w:w="2410" w:type="dxa"/>
          </w:tcPr>
          <w:p w:rsidR="00DA1421" w:rsidRPr="00DA1421" w:rsidRDefault="00DA1421" w:rsidP="00DA1421">
            <w:pPr>
              <w:rPr>
                <w:color w:val="000000"/>
                <w:sz w:val="28"/>
                <w:szCs w:val="28"/>
              </w:rPr>
            </w:pPr>
            <w:r w:rsidRPr="00DA1421">
              <w:rPr>
                <w:color w:val="000000"/>
                <w:sz w:val="28"/>
                <w:szCs w:val="28"/>
              </w:rPr>
              <w:t>Голосіївський</w:t>
            </w:r>
          </w:p>
        </w:tc>
        <w:tc>
          <w:tcPr>
            <w:tcW w:w="3681" w:type="dxa"/>
          </w:tcPr>
          <w:p w:rsidR="00DA1421" w:rsidRPr="00DA1421" w:rsidRDefault="00DA1421" w:rsidP="00DA1421">
            <w:pPr>
              <w:rPr>
                <w:color w:val="000000"/>
                <w:sz w:val="28"/>
                <w:szCs w:val="28"/>
                <w:highlight w:val="yellow"/>
              </w:rPr>
            </w:pPr>
            <w:r w:rsidRPr="00DA1421">
              <w:rPr>
                <w:color w:val="000000"/>
                <w:sz w:val="28"/>
                <w:szCs w:val="28"/>
              </w:rPr>
              <w:t xml:space="preserve">Зберегти пам’ятник з вилученням елементів радянського ідеологічного маркування: напис російською мовою «Они трудились на танковом заводе в городе Нижний Тагил в 1941-45 гг.» замінити на напис українською мовою з присвятою співробітникам підприємства, які у роки Другої світової війни працювали в евакуації </w:t>
            </w: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198</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 xml:space="preserve">Воїнам-шоферам Другої Світової війни ЗІС-5 </w:t>
            </w:r>
          </w:p>
          <w:p w:rsidR="00DA1421" w:rsidRPr="00DA1421" w:rsidRDefault="00DA1421" w:rsidP="00DA1421">
            <w:pPr>
              <w:rPr>
                <w:color w:val="000000"/>
                <w:sz w:val="28"/>
                <w:szCs w:val="28"/>
              </w:rPr>
            </w:pPr>
            <w:r w:rsidRPr="00DA1421">
              <w:rPr>
                <w:color w:val="000000"/>
                <w:sz w:val="28"/>
                <w:szCs w:val="28"/>
              </w:rPr>
              <w:t>(вантажівка-пам’ятник)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просп. Голосіївський, біля будинку № 22</w:t>
            </w:r>
          </w:p>
        </w:tc>
        <w:tc>
          <w:tcPr>
            <w:tcW w:w="2410" w:type="dxa"/>
          </w:tcPr>
          <w:p w:rsidR="00DA1421" w:rsidRPr="00DA1421" w:rsidRDefault="00DA1421" w:rsidP="00DA1421">
            <w:pPr>
              <w:rPr>
                <w:color w:val="000000"/>
                <w:sz w:val="28"/>
                <w:szCs w:val="28"/>
              </w:rPr>
            </w:pPr>
            <w:r w:rsidRPr="00DA1421">
              <w:rPr>
                <w:color w:val="000000"/>
                <w:sz w:val="28"/>
                <w:szCs w:val="28"/>
              </w:rPr>
              <w:t>Голосіївський</w:t>
            </w:r>
          </w:p>
        </w:tc>
        <w:tc>
          <w:tcPr>
            <w:tcW w:w="3681" w:type="dxa"/>
          </w:tcPr>
          <w:p w:rsidR="00DA1421" w:rsidRPr="00DA1421" w:rsidRDefault="00DA1421" w:rsidP="00DA1421">
            <w:pPr>
              <w:rPr>
                <w:color w:val="000000"/>
                <w:sz w:val="28"/>
                <w:szCs w:val="28"/>
                <w:highlight w:val="yellow"/>
              </w:rPr>
            </w:pPr>
            <w:r w:rsidRPr="00DA1421">
              <w:rPr>
                <w:color w:val="000000"/>
                <w:sz w:val="28"/>
                <w:szCs w:val="28"/>
              </w:rPr>
              <w:t xml:space="preserve">Зберегти пам’ятник з вилученням елементів радянського ідеологічного маркування: замінити згадку про «Велику Вітчизняну </w:t>
            </w:r>
            <w:r w:rsidRPr="00DA1421">
              <w:rPr>
                <w:color w:val="000000"/>
                <w:sz w:val="28"/>
                <w:szCs w:val="28"/>
              </w:rPr>
              <w:lastRenderedPageBreak/>
              <w:t>війну» на «Другу світову війну»</w:t>
            </w: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lastRenderedPageBreak/>
              <w:t>199</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Викладачам і студентам КДХІ, які загинули під час Великої Вітчизняної війни</w:t>
            </w:r>
          </w:p>
          <w:p w:rsidR="00DA1421" w:rsidRPr="00DA1421" w:rsidRDefault="00DA1421" w:rsidP="00DA1421">
            <w:pPr>
              <w:rPr>
                <w:color w:val="000000"/>
                <w:sz w:val="28"/>
                <w:szCs w:val="28"/>
              </w:rPr>
            </w:pPr>
            <w:r w:rsidRPr="00DA1421">
              <w:rPr>
                <w:color w:val="000000"/>
                <w:sz w:val="28"/>
                <w:szCs w:val="28"/>
              </w:rPr>
              <w:t>(пам’ятник)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Вознесенський узвіз, 20</w:t>
            </w:r>
          </w:p>
        </w:tc>
        <w:tc>
          <w:tcPr>
            <w:tcW w:w="2410" w:type="dxa"/>
          </w:tcPr>
          <w:p w:rsidR="00DA1421" w:rsidRPr="00DA1421" w:rsidRDefault="00DA1421" w:rsidP="00DA1421">
            <w:pPr>
              <w:rPr>
                <w:color w:val="000000"/>
                <w:sz w:val="28"/>
                <w:szCs w:val="28"/>
              </w:rPr>
            </w:pPr>
            <w:r w:rsidRPr="00DA1421">
              <w:rPr>
                <w:color w:val="000000"/>
                <w:sz w:val="28"/>
                <w:szCs w:val="28"/>
              </w:rPr>
              <w:t>Шевченківський</w:t>
            </w:r>
          </w:p>
        </w:tc>
        <w:tc>
          <w:tcPr>
            <w:tcW w:w="3681" w:type="dxa"/>
          </w:tcPr>
          <w:p w:rsidR="00DA1421" w:rsidRPr="00DA1421" w:rsidRDefault="00DA1421" w:rsidP="00DA1421">
            <w:pPr>
              <w:rPr>
                <w:color w:val="000000"/>
                <w:sz w:val="28"/>
                <w:szCs w:val="28"/>
              </w:rPr>
            </w:pPr>
            <w:r w:rsidRPr="00DA1421">
              <w:rPr>
                <w:color w:val="000000"/>
                <w:sz w:val="28"/>
                <w:szCs w:val="28"/>
              </w:rPr>
              <w:t>Зберегти пам’ятник з вилученням елементів радянського ідеологічного маркування:</w:t>
            </w:r>
          </w:p>
          <w:p w:rsidR="00DA1421" w:rsidRPr="00DA1421" w:rsidRDefault="00DA1421" w:rsidP="00DA1421">
            <w:pPr>
              <w:rPr>
                <w:color w:val="000000"/>
                <w:sz w:val="28"/>
                <w:szCs w:val="28"/>
              </w:rPr>
            </w:pPr>
            <w:r w:rsidRPr="00DA1421">
              <w:rPr>
                <w:color w:val="000000"/>
                <w:sz w:val="28"/>
                <w:szCs w:val="28"/>
              </w:rPr>
              <w:t>1) згадки про «Велику Вітчизняну війну» замінити на «Другу світову війну»;</w:t>
            </w:r>
          </w:p>
          <w:p w:rsidR="00DA1421" w:rsidRPr="00DA1421" w:rsidRDefault="00DA1421" w:rsidP="00DA1421">
            <w:pPr>
              <w:rPr>
                <w:color w:val="000000"/>
                <w:sz w:val="28"/>
                <w:szCs w:val="28"/>
              </w:rPr>
            </w:pPr>
            <w:r w:rsidRPr="00DA1421">
              <w:rPr>
                <w:color w:val="000000"/>
                <w:sz w:val="28"/>
                <w:szCs w:val="28"/>
              </w:rPr>
              <w:t>2) цифри «1941-1945» замінити на «1939-1945»;</w:t>
            </w:r>
          </w:p>
          <w:p w:rsidR="00DA1421" w:rsidRPr="00DA1421" w:rsidRDefault="00DA1421" w:rsidP="00DA1421">
            <w:pPr>
              <w:rPr>
                <w:color w:val="000000"/>
                <w:sz w:val="28"/>
                <w:szCs w:val="28"/>
                <w:highlight w:val="yellow"/>
              </w:rPr>
            </w:pPr>
            <w:r w:rsidRPr="00DA1421">
              <w:rPr>
                <w:color w:val="000000"/>
                <w:sz w:val="28"/>
                <w:szCs w:val="28"/>
              </w:rPr>
              <w:t>3) формулювання «німецько-фашистські загарбники» змінити на «нацистські загарбники»</w:t>
            </w: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200</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Загиблим співробітникам АТП 09101</w:t>
            </w:r>
          </w:p>
          <w:p w:rsidR="00DA1421" w:rsidRPr="00DA1421" w:rsidRDefault="00DA1421" w:rsidP="00DA1421">
            <w:pPr>
              <w:rPr>
                <w:color w:val="000000"/>
                <w:sz w:val="28"/>
                <w:szCs w:val="28"/>
              </w:rPr>
            </w:pPr>
            <w:r w:rsidRPr="00DA1421">
              <w:rPr>
                <w:color w:val="000000"/>
                <w:sz w:val="28"/>
                <w:szCs w:val="28"/>
              </w:rPr>
              <w:t>(пам’ятник)</w:t>
            </w:r>
          </w:p>
          <w:p w:rsidR="00DA1421" w:rsidRPr="00DA1421" w:rsidRDefault="00DA1421" w:rsidP="00DA1421">
            <w:pPr>
              <w:rPr>
                <w:color w:val="000000"/>
                <w:sz w:val="28"/>
                <w:szCs w:val="28"/>
              </w:rPr>
            </w:pP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Дегтярівська, 25а</w:t>
            </w:r>
          </w:p>
        </w:tc>
        <w:tc>
          <w:tcPr>
            <w:tcW w:w="2410" w:type="dxa"/>
          </w:tcPr>
          <w:p w:rsidR="00DA1421" w:rsidRPr="00DA1421" w:rsidRDefault="00DA1421" w:rsidP="00DA1421">
            <w:pPr>
              <w:rPr>
                <w:color w:val="000000"/>
                <w:sz w:val="28"/>
                <w:szCs w:val="28"/>
              </w:rPr>
            </w:pPr>
            <w:r w:rsidRPr="00DA1421">
              <w:rPr>
                <w:color w:val="000000"/>
                <w:sz w:val="28"/>
                <w:szCs w:val="28"/>
              </w:rPr>
              <w:t>Шевченківський</w:t>
            </w:r>
          </w:p>
        </w:tc>
        <w:tc>
          <w:tcPr>
            <w:tcW w:w="3681" w:type="dxa"/>
          </w:tcPr>
          <w:p w:rsidR="00DA1421" w:rsidRPr="00DA1421" w:rsidRDefault="00DA1421" w:rsidP="00DA1421">
            <w:pPr>
              <w:rPr>
                <w:color w:val="000000"/>
                <w:sz w:val="28"/>
                <w:szCs w:val="28"/>
              </w:rPr>
            </w:pPr>
            <w:r w:rsidRPr="00DA1421">
              <w:rPr>
                <w:color w:val="000000"/>
                <w:sz w:val="28"/>
                <w:szCs w:val="28"/>
              </w:rPr>
              <w:t xml:space="preserve">Вилучити елементи радянського ідеологічного маркування: </w:t>
            </w:r>
          </w:p>
          <w:p w:rsidR="00DA1421" w:rsidRPr="00DA1421" w:rsidRDefault="00DA1421" w:rsidP="00DA1421">
            <w:pPr>
              <w:rPr>
                <w:color w:val="000000"/>
                <w:sz w:val="28"/>
                <w:szCs w:val="28"/>
              </w:rPr>
            </w:pPr>
            <w:r w:rsidRPr="00DA1421">
              <w:rPr>
                <w:color w:val="000000"/>
                <w:sz w:val="28"/>
                <w:szCs w:val="28"/>
              </w:rPr>
              <w:t xml:space="preserve">1) демонтувати макет ордену Вітчизняної війни; </w:t>
            </w:r>
          </w:p>
          <w:p w:rsidR="00DA1421" w:rsidRPr="00DA1421" w:rsidRDefault="00DA1421" w:rsidP="00DA1421">
            <w:pPr>
              <w:rPr>
                <w:color w:val="000000"/>
                <w:sz w:val="28"/>
                <w:szCs w:val="28"/>
              </w:rPr>
            </w:pPr>
            <w:r w:rsidRPr="00DA1421">
              <w:rPr>
                <w:color w:val="000000"/>
                <w:sz w:val="28"/>
                <w:szCs w:val="28"/>
              </w:rPr>
              <w:t>2) викласти текст пам’ятного напису українською мовою; 3) цифри «1941-1945» замінити на «1939-1945»;</w:t>
            </w:r>
          </w:p>
          <w:p w:rsidR="00DA1421" w:rsidRPr="00DA1421" w:rsidRDefault="00DA1421" w:rsidP="00DA1421">
            <w:pPr>
              <w:rPr>
                <w:color w:val="000000"/>
                <w:sz w:val="28"/>
                <w:szCs w:val="28"/>
              </w:rPr>
            </w:pPr>
            <w:r w:rsidRPr="00DA1421">
              <w:rPr>
                <w:color w:val="000000"/>
                <w:sz w:val="28"/>
                <w:szCs w:val="28"/>
              </w:rPr>
              <w:t xml:space="preserve"> 4) згадки про «Велику Вітчизняну війну» замінити на «Другу світову війну»; </w:t>
            </w:r>
          </w:p>
          <w:p w:rsidR="00DA1421" w:rsidRPr="00DA1421" w:rsidRDefault="00DA1421" w:rsidP="00DA1421">
            <w:pPr>
              <w:rPr>
                <w:color w:val="000000"/>
                <w:sz w:val="28"/>
                <w:szCs w:val="28"/>
              </w:rPr>
            </w:pPr>
            <w:r w:rsidRPr="00DA1421">
              <w:rPr>
                <w:color w:val="000000"/>
                <w:sz w:val="28"/>
                <w:szCs w:val="28"/>
              </w:rPr>
              <w:t>5) формулювання «німецько-фашистські загарбники» змінити на «нацистські загарбники»</w:t>
            </w: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lastRenderedPageBreak/>
              <w:t>201</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Загиблим співробітникам КНУБА</w:t>
            </w:r>
          </w:p>
          <w:p w:rsidR="00DA1421" w:rsidRPr="00DA1421" w:rsidRDefault="00DA1421" w:rsidP="00DA1421">
            <w:pPr>
              <w:rPr>
                <w:color w:val="000000"/>
                <w:sz w:val="28"/>
                <w:szCs w:val="28"/>
              </w:rPr>
            </w:pPr>
            <w:r w:rsidRPr="00DA1421">
              <w:rPr>
                <w:color w:val="000000"/>
                <w:sz w:val="28"/>
                <w:szCs w:val="28"/>
              </w:rPr>
              <w:t>(пам’ятник)</w:t>
            </w:r>
            <w:r w:rsidRPr="00DA1421">
              <w:rPr>
                <w:color w:val="000000"/>
                <w:sz w:val="28"/>
                <w:szCs w:val="28"/>
              </w:rPr>
              <w:tab/>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просп. Повітрофлотський, 31</w:t>
            </w:r>
          </w:p>
        </w:tc>
        <w:tc>
          <w:tcPr>
            <w:tcW w:w="2410" w:type="dxa"/>
          </w:tcPr>
          <w:p w:rsidR="00DA1421" w:rsidRPr="00DA1421" w:rsidRDefault="00DA1421" w:rsidP="00DA1421">
            <w:pPr>
              <w:rPr>
                <w:color w:val="000000"/>
                <w:sz w:val="28"/>
                <w:szCs w:val="28"/>
              </w:rPr>
            </w:pPr>
            <w:r w:rsidRPr="00DA1421">
              <w:rPr>
                <w:color w:val="000000"/>
                <w:sz w:val="28"/>
                <w:szCs w:val="28"/>
              </w:rPr>
              <w:t xml:space="preserve">Солом’янський </w:t>
            </w:r>
          </w:p>
        </w:tc>
        <w:tc>
          <w:tcPr>
            <w:tcW w:w="3681" w:type="dxa"/>
          </w:tcPr>
          <w:p w:rsidR="00DA1421" w:rsidRPr="00DA1421" w:rsidRDefault="00DA1421" w:rsidP="00DA1421">
            <w:pPr>
              <w:rPr>
                <w:color w:val="000000"/>
                <w:sz w:val="28"/>
                <w:szCs w:val="28"/>
              </w:rPr>
            </w:pPr>
            <w:r w:rsidRPr="00DA1421">
              <w:rPr>
                <w:color w:val="000000"/>
                <w:sz w:val="28"/>
                <w:szCs w:val="28"/>
              </w:rPr>
              <w:t xml:space="preserve">Зберегти пам’ятник з вилученням елементів радянського ідеологічного маркування: </w:t>
            </w:r>
          </w:p>
          <w:p w:rsidR="00DA1421" w:rsidRPr="00DA1421" w:rsidRDefault="00DA1421" w:rsidP="00DA1421">
            <w:pPr>
              <w:rPr>
                <w:color w:val="000000"/>
                <w:sz w:val="28"/>
                <w:szCs w:val="28"/>
              </w:rPr>
            </w:pPr>
            <w:r w:rsidRPr="00DA1421">
              <w:rPr>
                <w:color w:val="000000"/>
                <w:sz w:val="28"/>
                <w:szCs w:val="28"/>
              </w:rPr>
              <w:t>1) викласти текст пам’ятного напису українською мовою; 2) згадки про «Велику Вітчизняну війну» замінити на «Другу світову війну»</w:t>
            </w:r>
          </w:p>
          <w:p w:rsidR="00DA1421" w:rsidRPr="00DA1421" w:rsidRDefault="00DA1421" w:rsidP="00DA1421">
            <w:pPr>
              <w:rPr>
                <w:color w:val="000000"/>
                <w:sz w:val="28"/>
                <w:szCs w:val="28"/>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202</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Пам’ятний знак воїнам-автомобілістам, полеглим у ВВВ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Зоологічна, 7</w:t>
            </w:r>
          </w:p>
          <w:p w:rsidR="00DA1421" w:rsidRPr="00DA1421" w:rsidRDefault="00DA1421" w:rsidP="00DA1421">
            <w:pPr>
              <w:rPr>
                <w:color w:val="000000"/>
                <w:sz w:val="28"/>
                <w:szCs w:val="28"/>
              </w:rPr>
            </w:pPr>
          </w:p>
        </w:tc>
        <w:tc>
          <w:tcPr>
            <w:tcW w:w="2410" w:type="dxa"/>
          </w:tcPr>
          <w:p w:rsidR="00DA1421" w:rsidRPr="00DA1421" w:rsidRDefault="00DA1421" w:rsidP="00DA1421">
            <w:pPr>
              <w:rPr>
                <w:color w:val="000000"/>
                <w:sz w:val="28"/>
                <w:szCs w:val="28"/>
              </w:rPr>
            </w:pPr>
            <w:r w:rsidRPr="00DA1421">
              <w:rPr>
                <w:color w:val="000000"/>
                <w:sz w:val="28"/>
                <w:szCs w:val="28"/>
              </w:rPr>
              <w:t xml:space="preserve">Шевченківський </w:t>
            </w:r>
          </w:p>
        </w:tc>
        <w:tc>
          <w:tcPr>
            <w:tcW w:w="3681" w:type="dxa"/>
          </w:tcPr>
          <w:p w:rsidR="00DA1421" w:rsidRPr="00DA1421" w:rsidRDefault="00DA1421" w:rsidP="00DA1421">
            <w:pPr>
              <w:rPr>
                <w:color w:val="000000"/>
                <w:sz w:val="28"/>
                <w:szCs w:val="28"/>
              </w:rPr>
            </w:pPr>
            <w:r w:rsidRPr="00DA1421">
              <w:rPr>
                <w:color w:val="000000"/>
                <w:sz w:val="28"/>
                <w:szCs w:val="28"/>
              </w:rPr>
              <w:t xml:space="preserve">Зберегти пам’ятник з вилученням елементів радянського ідеологічного маркування: </w:t>
            </w:r>
          </w:p>
          <w:p w:rsidR="00DA1421" w:rsidRPr="00DA1421" w:rsidRDefault="00DA1421" w:rsidP="00DA1421">
            <w:pPr>
              <w:rPr>
                <w:color w:val="000000"/>
                <w:sz w:val="28"/>
                <w:szCs w:val="28"/>
              </w:rPr>
            </w:pPr>
            <w:r w:rsidRPr="00DA1421">
              <w:rPr>
                <w:color w:val="000000"/>
                <w:sz w:val="28"/>
                <w:szCs w:val="28"/>
              </w:rPr>
              <w:t>1) викласти текст пам’ятного напису українською мовою; 2) згадки про «Велику Вітчизняну війну» замінити на «Другу світову війну»;</w:t>
            </w:r>
          </w:p>
          <w:p w:rsidR="00DA1421" w:rsidRPr="00DA1421" w:rsidRDefault="00DA1421" w:rsidP="00DA1421">
            <w:pPr>
              <w:rPr>
                <w:color w:val="000000"/>
                <w:sz w:val="28"/>
                <w:szCs w:val="28"/>
              </w:rPr>
            </w:pPr>
            <w:r w:rsidRPr="00DA1421">
              <w:rPr>
                <w:color w:val="000000"/>
                <w:sz w:val="28"/>
                <w:szCs w:val="28"/>
              </w:rPr>
              <w:t>3) цифри «1941-1945» замінити на «1939-1945»</w:t>
            </w: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203</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Пам’ятний знак героям-випускникам Київського танкового училища</w:t>
            </w:r>
          </w:p>
          <w:p w:rsidR="00DA1421" w:rsidRPr="00DA1421" w:rsidRDefault="00DA1421" w:rsidP="00DA1421">
            <w:pPr>
              <w:rPr>
                <w:color w:val="000000"/>
                <w:sz w:val="28"/>
                <w:szCs w:val="28"/>
              </w:rPr>
            </w:pPr>
            <w:r w:rsidRPr="00DA1421">
              <w:rPr>
                <w:color w:val="000000"/>
                <w:sz w:val="28"/>
                <w:szCs w:val="28"/>
              </w:rPr>
              <w:t>(пам’ятник)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Дегтярівська, 19</w:t>
            </w:r>
          </w:p>
        </w:tc>
        <w:tc>
          <w:tcPr>
            <w:tcW w:w="2410" w:type="dxa"/>
          </w:tcPr>
          <w:p w:rsidR="00DA1421" w:rsidRPr="00DA1421" w:rsidRDefault="00DA1421" w:rsidP="00DA1421">
            <w:pPr>
              <w:rPr>
                <w:color w:val="000000"/>
                <w:sz w:val="28"/>
                <w:szCs w:val="28"/>
              </w:rPr>
            </w:pPr>
            <w:r w:rsidRPr="00DA1421">
              <w:rPr>
                <w:color w:val="000000"/>
                <w:sz w:val="28"/>
                <w:szCs w:val="28"/>
              </w:rPr>
              <w:t>Шевченківська</w:t>
            </w:r>
          </w:p>
          <w:p w:rsidR="00DA1421" w:rsidRPr="00DA1421" w:rsidRDefault="00DA1421" w:rsidP="00DA1421">
            <w:pPr>
              <w:rPr>
                <w:color w:val="000000"/>
                <w:sz w:val="28"/>
                <w:szCs w:val="28"/>
              </w:rPr>
            </w:pPr>
          </w:p>
        </w:tc>
        <w:tc>
          <w:tcPr>
            <w:tcW w:w="3681" w:type="dxa"/>
          </w:tcPr>
          <w:p w:rsidR="00DA1421" w:rsidRPr="00DA1421" w:rsidRDefault="00DA1421" w:rsidP="00DA1421">
            <w:pPr>
              <w:rPr>
                <w:color w:val="000000"/>
                <w:sz w:val="28"/>
                <w:szCs w:val="28"/>
              </w:rPr>
            </w:pPr>
            <w:r w:rsidRPr="00DA1421">
              <w:rPr>
                <w:color w:val="000000"/>
                <w:sz w:val="28"/>
                <w:szCs w:val="28"/>
              </w:rPr>
              <w:t>Зберегти меморіальний комплекс та провести його редизайн з урахуванням сучасних наративів – зберегти пам'ять про танкістів, але вилучити усі елементи радянського ідеологічного маркування</w:t>
            </w: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lastRenderedPageBreak/>
              <w:t>204</w:t>
            </w:r>
          </w:p>
        </w:tc>
        <w:tc>
          <w:tcPr>
            <w:tcW w:w="3686" w:type="dxa"/>
            <w:shd w:val="clear" w:color="auto" w:fill="auto"/>
          </w:tcPr>
          <w:p w:rsidR="00DA1421" w:rsidRPr="00DA1421" w:rsidRDefault="00DA1421" w:rsidP="00DA1421">
            <w:pPr>
              <w:rPr>
                <w:color w:val="000000"/>
                <w:sz w:val="28"/>
                <w:szCs w:val="28"/>
                <w:highlight w:val="yellow"/>
              </w:rPr>
            </w:pPr>
            <w:r w:rsidRPr="00DA1421">
              <w:rPr>
                <w:color w:val="000000"/>
                <w:sz w:val="28"/>
                <w:szCs w:val="28"/>
              </w:rPr>
              <w:t>Зберегти пам’ятник з вилученням елементів радянського ідеологічного маркування: замінити згадку про «Велику Вітчизняну війну» на «Другу світову війну»</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Парк Моряків (Рибальський острів)</w:t>
            </w:r>
          </w:p>
        </w:tc>
        <w:tc>
          <w:tcPr>
            <w:tcW w:w="2410" w:type="dxa"/>
          </w:tcPr>
          <w:p w:rsidR="00DA1421" w:rsidRPr="00DA1421" w:rsidRDefault="00DA1421" w:rsidP="00DA1421">
            <w:pPr>
              <w:rPr>
                <w:color w:val="000000"/>
                <w:sz w:val="28"/>
                <w:szCs w:val="28"/>
              </w:rPr>
            </w:pPr>
            <w:r w:rsidRPr="00DA1421">
              <w:rPr>
                <w:color w:val="000000"/>
                <w:sz w:val="28"/>
                <w:szCs w:val="28"/>
              </w:rPr>
              <w:t xml:space="preserve">Подільський </w:t>
            </w:r>
          </w:p>
        </w:tc>
        <w:tc>
          <w:tcPr>
            <w:tcW w:w="3681" w:type="dxa"/>
          </w:tcPr>
          <w:p w:rsidR="00DA1421" w:rsidRPr="00DA1421" w:rsidRDefault="00DA1421" w:rsidP="00DA1421">
            <w:pPr>
              <w:rPr>
                <w:color w:val="000000"/>
                <w:sz w:val="28"/>
                <w:szCs w:val="28"/>
              </w:rPr>
            </w:pPr>
            <w:r w:rsidRPr="00DA1421">
              <w:rPr>
                <w:color w:val="000000"/>
                <w:sz w:val="28"/>
                <w:szCs w:val="28"/>
              </w:rPr>
              <w:t xml:space="preserve">Пам’ятник підлягає збереженню з урахуванням експертних висновків Українського інституту національної пам’яті та Інституту історії України НАНУ. Водночас, з нього доцільно вилучити елементи радянського ідеологічного маркування: </w:t>
            </w:r>
          </w:p>
          <w:p w:rsidR="00DA1421" w:rsidRPr="00DA1421" w:rsidRDefault="00DA1421" w:rsidP="00DA1421">
            <w:pPr>
              <w:rPr>
                <w:color w:val="000000"/>
                <w:sz w:val="28"/>
                <w:szCs w:val="28"/>
              </w:rPr>
            </w:pPr>
            <w:r w:rsidRPr="00DA1421">
              <w:rPr>
                <w:color w:val="000000"/>
                <w:sz w:val="28"/>
                <w:szCs w:val="28"/>
              </w:rPr>
              <w:t xml:space="preserve">1) викласти тексти пам’ятних написів українською мовою; 2) згадки про «Велику Вітчизняну війну» замінити на «Другу світову війну»; </w:t>
            </w:r>
          </w:p>
          <w:p w:rsidR="00DA1421" w:rsidRPr="00DA1421" w:rsidRDefault="00DA1421" w:rsidP="00DA1421">
            <w:pPr>
              <w:rPr>
                <w:color w:val="000000"/>
                <w:sz w:val="28"/>
                <w:szCs w:val="28"/>
              </w:rPr>
            </w:pPr>
            <w:r w:rsidRPr="00DA1421">
              <w:rPr>
                <w:color w:val="000000"/>
                <w:sz w:val="28"/>
                <w:szCs w:val="28"/>
              </w:rPr>
              <w:t xml:space="preserve">3) цифри «1941-1945» замінити на «1939-1945»; </w:t>
            </w:r>
          </w:p>
          <w:p w:rsidR="00DA1421" w:rsidRPr="00DA1421" w:rsidRDefault="00DA1421" w:rsidP="00DA1421">
            <w:pPr>
              <w:rPr>
                <w:color w:val="000000"/>
                <w:sz w:val="28"/>
                <w:szCs w:val="28"/>
              </w:rPr>
            </w:pPr>
            <w:r w:rsidRPr="00DA1421">
              <w:rPr>
                <w:color w:val="000000"/>
                <w:sz w:val="28"/>
                <w:szCs w:val="28"/>
              </w:rPr>
              <w:t>4) формулювання «німецько-фашистські загарбники» змінити на «нацистські загарбники»</w:t>
            </w:r>
          </w:p>
          <w:p w:rsidR="00DA1421" w:rsidRPr="00DA1421" w:rsidRDefault="00DA1421" w:rsidP="00DA1421">
            <w:pPr>
              <w:rPr>
                <w:color w:val="000000"/>
                <w:sz w:val="28"/>
                <w:szCs w:val="28"/>
                <w:highlight w:val="yellow"/>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205</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Зберегти пам’ятник з вилученням елементів радянського ідеологічного маркування:</w:t>
            </w:r>
          </w:p>
          <w:p w:rsidR="00DA1421" w:rsidRPr="00DA1421" w:rsidRDefault="00DA1421" w:rsidP="00DA1421">
            <w:pPr>
              <w:rPr>
                <w:color w:val="000000"/>
                <w:sz w:val="28"/>
                <w:szCs w:val="28"/>
              </w:rPr>
            </w:pPr>
            <w:r w:rsidRPr="00DA1421">
              <w:rPr>
                <w:color w:val="000000"/>
                <w:sz w:val="28"/>
                <w:szCs w:val="28"/>
              </w:rPr>
              <w:t>1) згадки про «Велику Вітчизняну війну» замінити на «Другу світову війну»;</w:t>
            </w:r>
          </w:p>
          <w:p w:rsidR="00DA1421" w:rsidRPr="00DA1421" w:rsidRDefault="00DA1421" w:rsidP="00DA1421">
            <w:pPr>
              <w:rPr>
                <w:color w:val="000000"/>
                <w:sz w:val="28"/>
                <w:szCs w:val="28"/>
              </w:rPr>
            </w:pPr>
            <w:r w:rsidRPr="00DA1421">
              <w:rPr>
                <w:color w:val="000000"/>
                <w:sz w:val="28"/>
                <w:szCs w:val="28"/>
              </w:rPr>
              <w:t>2) цифри «1941-1945» замінити на «1939-1945»;</w:t>
            </w:r>
          </w:p>
          <w:p w:rsidR="00DA1421" w:rsidRPr="00DA1421" w:rsidRDefault="00DA1421" w:rsidP="00DA1421">
            <w:pPr>
              <w:rPr>
                <w:color w:val="000000"/>
                <w:sz w:val="28"/>
                <w:szCs w:val="28"/>
                <w:highlight w:val="yellow"/>
              </w:rPr>
            </w:pPr>
            <w:r w:rsidRPr="00DA1421">
              <w:rPr>
                <w:color w:val="000000"/>
                <w:sz w:val="28"/>
                <w:szCs w:val="28"/>
              </w:rPr>
              <w:lastRenderedPageBreak/>
              <w:t>3) формулювання «німецько-фашистські загарбники» змінити на «нацистські загарбники»</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lastRenderedPageBreak/>
              <w:t>вул. Копилівська, 23</w:t>
            </w:r>
          </w:p>
        </w:tc>
        <w:tc>
          <w:tcPr>
            <w:tcW w:w="2410" w:type="dxa"/>
          </w:tcPr>
          <w:p w:rsidR="00DA1421" w:rsidRPr="00DA1421" w:rsidRDefault="00DA1421" w:rsidP="00DA1421">
            <w:pPr>
              <w:rPr>
                <w:color w:val="000000"/>
                <w:sz w:val="28"/>
                <w:szCs w:val="28"/>
              </w:rPr>
            </w:pPr>
            <w:r w:rsidRPr="00DA1421">
              <w:rPr>
                <w:color w:val="000000"/>
                <w:sz w:val="28"/>
                <w:szCs w:val="28"/>
              </w:rPr>
              <w:t xml:space="preserve">Подільський </w:t>
            </w:r>
          </w:p>
        </w:tc>
        <w:tc>
          <w:tcPr>
            <w:tcW w:w="3681" w:type="dxa"/>
          </w:tcPr>
          <w:p w:rsidR="00DA1421" w:rsidRPr="00DA1421" w:rsidRDefault="00DA1421" w:rsidP="00DA1421">
            <w:pPr>
              <w:rPr>
                <w:color w:val="000000"/>
                <w:sz w:val="28"/>
                <w:szCs w:val="28"/>
              </w:rPr>
            </w:pPr>
            <w:r w:rsidRPr="00DA1421">
              <w:rPr>
                <w:color w:val="000000"/>
                <w:sz w:val="28"/>
                <w:szCs w:val="28"/>
              </w:rPr>
              <w:t xml:space="preserve">Кінцеве рішення про збереження або демонтаж цього об’єкту має ухвалити колектив школи. У тому випадку, якщо школа зберігатиме даний пам’ятник, експертна група рекомендувала вилучити </w:t>
            </w:r>
            <w:r w:rsidRPr="00DA1421">
              <w:rPr>
                <w:color w:val="000000"/>
                <w:sz w:val="28"/>
                <w:szCs w:val="28"/>
              </w:rPr>
              <w:lastRenderedPageBreak/>
              <w:t>елементи радянського ідеологічного маркування:</w:t>
            </w:r>
          </w:p>
          <w:p w:rsidR="00DA1421" w:rsidRPr="00DA1421" w:rsidRDefault="00DA1421" w:rsidP="00DA1421">
            <w:pPr>
              <w:rPr>
                <w:color w:val="000000"/>
                <w:sz w:val="28"/>
                <w:szCs w:val="28"/>
              </w:rPr>
            </w:pPr>
            <w:r w:rsidRPr="00DA1421">
              <w:rPr>
                <w:color w:val="000000"/>
                <w:sz w:val="28"/>
                <w:szCs w:val="28"/>
              </w:rPr>
              <w:t>1) згадки про «Велику Вітчизняну війну» замінити на «Другу світову війну»;</w:t>
            </w:r>
          </w:p>
          <w:p w:rsidR="00DA1421" w:rsidRPr="00DA1421" w:rsidRDefault="00DA1421" w:rsidP="00DA1421">
            <w:pPr>
              <w:rPr>
                <w:color w:val="000000"/>
                <w:sz w:val="28"/>
                <w:szCs w:val="28"/>
              </w:rPr>
            </w:pPr>
            <w:r w:rsidRPr="00DA1421">
              <w:rPr>
                <w:color w:val="000000"/>
                <w:sz w:val="28"/>
                <w:szCs w:val="28"/>
              </w:rPr>
              <w:t>2) цифри «1941-1945» замінити на «1939-1945»;</w:t>
            </w:r>
          </w:p>
          <w:p w:rsidR="00DA1421" w:rsidRPr="00DA1421" w:rsidRDefault="00DA1421" w:rsidP="00DA1421">
            <w:pPr>
              <w:rPr>
                <w:color w:val="000000"/>
                <w:sz w:val="28"/>
                <w:szCs w:val="28"/>
                <w:highlight w:val="yellow"/>
              </w:rPr>
            </w:pPr>
            <w:r w:rsidRPr="00DA1421">
              <w:rPr>
                <w:color w:val="000000"/>
                <w:sz w:val="28"/>
                <w:szCs w:val="28"/>
              </w:rPr>
              <w:t>3) формулювання «німецько-фашистські загарбники» змінити на «нацистські загарбники»</w:t>
            </w: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lastRenderedPageBreak/>
              <w:t>206</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 xml:space="preserve">Вилучити елементи радянського ідеологічного маркування: </w:t>
            </w:r>
          </w:p>
          <w:p w:rsidR="00DA1421" w:rsidRPr="00DA1421" w:rsidRDefault="00DA1421" w:rsidP="00DA1421">
            <w:pPr>
              <w:rPr>
                <w:color w:val="000000"/>
                <w:sz w:val="28"/>
                <w:szCs w:val="28"/>
              </w:rPr>
            </w:pPr>
            <w:r w:rsidRPr="00DA1421">
              <w:rPr>
                <w:color w:val="000000"/>
                <w:sz w:val="28"/>
                <w:szCs w:val="28"/>
              </w:rPr>
              <w:t xml:space="preserve">1) демонтувати макет ордену Вітчизняної війни; </w:t>
            </w:r>
          </w:p>
          <w:p w:rsidR="00DA1421" w:rsidRPr="00DA1421" w:rsidRDefault="00DA1421" w:rsidP="00DA1421">
            <w:pPr>
              <w:rPr>
                <w:color w:val="000000"/>
                <w:sz w:val="28"/>
                <w:szCs w:val="28"/>
              </w:rPr>
            </w:pPr>
            <w:r w:rsidRPr="00DA1421">
              <w:rPr>
                <w:color w:val="000000"/>
                <w:sz w:val="28"/>
                <w:szCs w:val="28"/>
              </w:rPr>
              <w:t>2) викласти текст пам’ятного напису українською мовою; 3) цифри «1941-1945» замінити на «1939-1945»;</w:t>
            </w:r>
          </w:p>
          <w:p w:rsidR="00DA1421" w:rsidRPr="00DA1421" w:rsidRDefault="00DA1421" w:rsidP="00DA1421">
            <w:pPr>
              <w:rPr>
                <w:color w:val="000000"/>
                <w:sz w:val="28"/>
                <w:szCs w:val="28"/>
              </w:rPr>
            </w:pPr>
            <w:r w:rsidRPr="00DA1421">
              <w:rPr>
                <w:color w:val="000000"/>
                <w:sz w:val="28"/>
                <w:szCs w:val="28"/>
              </w:rPr>
              <w:t xml:space="preserve"> 4) згадки про «Велику Вітчизняну війну» замінити на «Другу світову війну»; </w:t>
            </w:r>
          </w:p>
          <w:p w:rsidR="00DA1421" w:rsidRPr="00DA1421" w:rsidRDefault="00DA1421" w:rsidP="00DA1421">
            <w:pPr>
              <w:rPr>
                <w:color w:val="000000"/>
                <w:sz w:val="28"/>
                <w:szCs w:val="28"/>
              </w:rPr>
            </w:pPr>
            <w:r w:rsidRPr="00DA1421">
              <w:rPr>
                <w:color w:val="000000"/>
                <w:sz w:val="28"/>
                <w:szCs w:val="28"/>
              </w:rPr>
              <w:t>5) формулювання «німецько-фашистські загарбники» змінити на «нацистські загарбники»</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Баренбойма, 5</w:t>
            </w:r>
          </w:p>
        </w:tc>
        <w:tc>
          <w:tcPr>
            <w:tcW w:w="2410" w:type="dxa"/>
          </w:tcPr>
          <w:p w:rsidR="00DA1421" w:rsidRPr="00DA1421" w:rsidRDefault="00DA1421" w:rsidP="00DA1421">
            <w:pPr>
              <w:rPr>
                <w:color w:val="000000"/>
                <w:sz w:val="28"/>
                <w:szCs w:val="28"/>
              </w:rPr>
            </w:pPr>
            <w:r w:rsidRPr="00DA1421">
              <w:rPr>
                <w:color w:val="000000"/>
                <w:sz w:val="28"/>
                <w:szCs w:val="28"/>
              </w:rPr>
              <w:t xml:space="preserve">Голосіївський </w:t>
            </w:r>
          </w:p>
        </w:tc>
        <w:tc>
          <w:tcPr>
            <w:tcW w:w="3681" w:type="dxa"/>
          </w:tcPr>
          <w:p w:rsidR="00DA1421" w:rsidRPr="00DA1421" w:rsidRDefault="00DA1421" w:rsidP="00DA1421">
            <w:pPr>
              <w:rPr>
                <w:color w:val="000000"/>
                <w:sz w:val="28"/>
                <w:szCs w:val="28"/>
              </w:rPr>
            </w:pPr>
            <w:r w:rsidRPr="00DA1421">
              <w:rPr>
                <w:color w:val="000000"/>
                <w:sz w:val="28"/>
                <w:szCs w:val="28"/>
              </w:rPr>
              <w:t>Зберегти пам’ятник з вилученням елементів радянського ідеологічного маркування:</w:t>
            </w:r>
          </w:p>
          <w:p w:rsidR="00DA1421" w:rsidRPr="00DA1421" w:rsidRDefault="00DA1421" w:rsidP="00DA1421">
            <w:pPr>
              <w:rPr>
                <w:color w:val="000000"/>
                <w:sz w:val="28"/>
                <w:szCs w:val="28"/>
              </w:rPr>
            </w:pPr>
            <w:r w:rsidRPr="00DA1421">
              <w:rPr>
                <w:color w:val="000000"/>
                <w:sz w:val="28"/>
                <w:szCs w:val="28"/>
              </w:rPr>
              <w:t xml:space="preserve">1) викласти текст пам’ятного напису українською мовою; 2) згадки про «Велику Вітчизняну війну» замінити на «Другу світову війну»; </w:t>
            </w:r>
          </w:p>
          <w:p w:rsidR="00DA1421" w:rsidRPr="00DA1421" w:rsidRDefault="00DA1421" w:rsidP="00DA1421">
            <w:pPr>
              <w:rPr>
                <w:color w:val="000000"/>
                <w:sz w:val="28"/>
                <w:szCs w:val="28"/>
              </w:rPr>
            </w:pPr>
            <w:r w:rsidRPr="00DA1421">
              <w:rPr>
                <w:color w:val="000000"/>
                <w:sz w:val="28"/>
                <w:szCs w:val="28"/>
              </w:rPr>
              <w:t>3) цифри «1941-1945» замінити на «1939-1945»;</w:t>
            </w:r>
          </w:p>
          <w:p w:rsidR="00DA1421" w:rsidRPr="00DA1421" w:rsidRDefault="00DA1421" w:rsidP="00DA1421">
            <w:pPr>
              <w:rPr>
                <w:color w:val="000000"/>
                <w:sz w:val="28"/>
                <w:szCs w:val="28"/>
                <w:highlight w:val="yellow"/>
              </w:rPr>
            </w:pPr>
            <w:r w:rsidRPr="00DA1421">
              <w:rPr>
                <w:color w:val="000000"/>
                <w:sz w:val="28"/>
                <w:szCs w:val="28"/>
              </w:rPr>
              <w:t>4) формулювання «німецько-фашистські загарбники» змінити на «нацистські загарбники»</w:t>
            </w: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207</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Пам’ятник загиблим співробітникам трамвайного депо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Дегтярівська, 4</w:t>
            </w:r>
          </w:p>
        </w:tc>
        <w:tc>
          <w:tcPr>
            <w:tcW w:w="2410" w:type="dxa"/>
          </w:tcPr>
          <w:p w:rsidR="00DA1421" w:rsidRPr="00DA1421" w:rsidRDefault="00DA1421" w:rsidP="00DA1421">
            <w:pPr>
              <w:rPr>
                <w:color w:val="000000"/>
                <w:sz w:val="28"/>
                <w:szCs w:val="28"/>
              </w:rPr>
            </w:pPr>
            <w:r w:rsidRPr="00DA1421">
              <w:rPr>
                <w:color w:val="000000"/>
                <w:sz w:val="28"/>
                <w:szCs w:val="28"/>
              </w:rPr>
              <w:t>Шевченківська</w:t>
            </w:r>
          </w:p>
          <w:p w:rsidR="00DA1421" w:rsidRPr="00DA1421" w:rsidRDefault="00DA1421" w:rsidP="00DA1421">
            <w:pPr>
              <w:rPr>
                <w:color w:val="000000"/>
                <w:sz w:val="28"/>
                <w:szCs w:val="28"/>
              </w:rPr>
            </w:pPr>
          </w:p>
        </w:tc>
        <w:tc>
          <w:tcPr>
            <w:tcW w:w="3681" w:type="dxa"/>
          </w:tcPr>
          <w:p w:rsidR="00DA1421" w:rsidRPr="00DA1421" w:rsidRDefault="00DA1421" w:rsidP="00DA1421">
            <w:pPr>
              <w:rPr>
                <w:color w:val="000000"/>
                <w:sz w:val="28"/>
                <w:szCs w:val="28"/>
              </w:rPr>
            </w:pPr>
            <w:r w:rsidRPr="00DA1421">
              <w:rPr>
                <w:color w:val="000000"/>
                <w:sz w:val="28"/>
                <w:szCs w:val="28"/>
              </w:rPr>
              <w:t>Зберегти пам’ятник з вилученням елементів радянського ідеологічного маркування:</w:t>
            </w:r>
          </w:p>
          <w:p w:rsidR="00DA1421" w:rsidRPr="00DA1421" w:rsidRDefault="00DA1421" w:rsidP="00DA1421">
            <w:pPr>
              <w:rPr>
                <w:color w:val="000000"/>
                <w:sz w:val="28"/>
                <w:szCs w:val="28"/>
              </w:rPr>
            </w:pPr>
            <w:r w:rsidRPr="00DA1421">
              <w:rPr>
                <w:color w:val="000000"/>
                <w:sz w:val="28"/>
                <w:szCs w:val="28"/>
              </w:rPr>
              <w:lastRenderedPageBreak/>
              <w:t>1) прибрати зображення ордену Вітчизняної війни ;</w:t>
            </w:r>
          </w:p>
          <w:p w:rsidR="00DA1421" w:rsidRPr="00DA1421" w:rsidRDefault="00DA1421" w:rsidP="00DA1421">
            <w:pPr>
              <w:rPr>
                <w:color w:val="000000"/>
                <w:sz w:val="28"/>
                <w:szCs w:val="28"/>
              </w:rPr>
            </w:pPr>
            <w:r w:rsidRPr="00DA1421">
              <w:rPr>
                <w:color w:val="000000"/>
                <w:sz w:val="28"/>
                <w:szCs w:val="28"/>
              </w:rPr>
              <w:t>2) згадки про «Велику Вітчизняну війну» замінити на «Другу світову війну»;</w:t>
            </w:r>
          </w:p>
          <w:p w:rsidR="00DA1421" w:rsidRPr="00DA1421" w:rsidRDefault="00DA1421" w:rsidP="00DA1421">
            <w:pPr>
              <w:rPr>
                <w:color w:val="000000"/>
                <w:sz w:val="28"/>
                <w:szCs w:val="28"/>
              </w:rPr>
            </w:pPr>
            <w:r w:rsidRPr="00DA1421">
              <w:rPr>
                <w:color w:val="000000"/>
                <w:sz w:val="28"/>
                <w:szCs w:val="28"/>
              </w:rPr>
              <w:t>3) цифри «1941-1945» замінити на «1939-1945»;</w:t>
            </w:r>
          </w:p>
          <w:p w:rsidR="00DA1421" w:rsidRPr="00DA1421" w:rsidRDefault="00DA1421" w:rsidP="00DA1421">
            <w:pPr>
              <w:rPr>
                <w:color w:val="000000"/>
                <w:sz w:val="28"/>
                <w:szCs w:val="28"/>
              </w:rPr>
            </w:pPr>
            <w:r w:rsidRPr="00DA1421">
              <w:rPr>
                <w:color w:val="000000"/>
                <w:sz w:val="28"/>
                <w:szCs w:val="28"/>
              </w:rPr>
              <w:t>4) формулювання «німецько-фашистські загарбники» змінити на «нацистські загарбники»</w:t>
            </w:r>
          </w:p>
          <w:p w:rsidR="00DA1421" w:rsidRPr="00DA1421" w:rsidRDefault="00DA1421" w:rsidP="00DA1421">
            <w:pPr>
              <w:rPr>
                <w:i/>
                <w:color w:val="000000"/>
                <w:sz w:val="28"/>
                <w:szCs w:val="28"/>
                <w:highlight w:val="yellow"/>
              </w:rPr>
            </w:pP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lastRenderedPageBreak/>
              <w:t>208</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Пам’ятник залізничникам дарничанам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Залізничний вокзал «Дарниця»</w:t>
            </w:r>
          </w:p>
        </w:tc>
        <w:tc>
          <w:tcPr>
            <w:tcW w:w="2410" w:type="dxa"/>
          </w:tcPr>
          <w:p w:rsidR="00DA1421" w:rsidRPr="00DA1421" w:rsidRDefault="00DA1421" w:rsidP="00DA1421">
            <w:pPr>
              <w:rPr>
                <w:color w:val="000000"/>
                <w:sz w:val="28"/>
                <w:szCs w:val="28"/>
              </w:rPr>
            </w:pPr>
            <w:r w:rsidRPr="00DA1421">
              <w:rPr>
                <w:color w:val="000000"/>
                <w:sz w:val="28"/>
                <w:szCs w:val="28"/>
              </w:rPr>
              <w:t xml:space="preserve">Дарницький </w:t>
            </w:r>
          </w:p>
        </w:tc>
        <w:tc>
          <w:tcPr>
            <w:tcW w:w="3681" w:type="dxa"/>
          </w:tcPr>
          <w:p w:rsidR="00DA1421" w:rsidRPr="00DA1421" w:rsidRDefault="00DA1421" w:rsidP="00DA1421">
            <w:pPr>
              <w:rPr>
                <w:color w:val="000000"/>
                <w:sz w:val="28"/>
                <w:szCs w:val="28"/>
                <w:highlight w:val="yellow"/>
              </w:rPr>
            </w:pPr>
            <w:r w:rsidRPr="00DA1421">
              <w:rPr>
                <w:color w:val="000000"/>
                <w:sz w:val="28"/>
                <w:szCs w:val="28"/>
              </w:rPr>
              <w:t>Підпис об’єкту у Єдиному переліку не відповідає дійсності. Насправді йдеться про пам’ятний знак на місці, де містився командний пункт Червоної Армії у часи оборони Києва від німецьких військ 1941 року. Пам’ятник підлягає збереженню з корекцією пам’ятного напису і вилученням радянських наративів</w:t>
            </w:r>
          </w:p>
        </w:tc>
      </w:tr>
      <w:tr w:rsidR="00DA1421" w:rsidRPr="00DA1421" w:rsidTr="006C1638">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t>209</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Пам’ятник Кирпоносу і Бурмистенку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вул. Верховинна, 80</w:t>
            </w:r>
          </w:p>
        </w:tc>
        <w:tc>
          <w:tcPr>
            <w:tcW w:w="2410" w:type="dxa"/>
          </w:tcPr>
          <w:p w:rsidR="00DA1421" w:rsidRPr="00DA1421" w:rsidRDefault="00DA1421" w:rsidP="00DA1421">
            <w:pPr>
              <w:rPr>
                <w:color w:val="000000"/>
                <w:sz w:val="28"/>
                <w:szCs w:val="28"/>
              </w:rPr>
            </w:pPr>
            <w:r w:rsidRPr="00DA1421">
              <w:rPr>
                <w:color w:val="000000"/>
                <w:sz w:val="28"/>
                <w:szCs w:val="28"/>
              </w:rPr>
              <w:t>Святошинський</w:t>
            </w:r>
          </w:p>
        </w:tc>
        <w:tc>
          <w:tcPr>
            <w:tcW w:w="3681" w:type="dxa"/>
          </w:tcPr>
          <w:p w:rsidR="00DA1421" w:rsidRPr="00DA1421" w:rsidRDefault="00DA1421" w:rsidP="00DA1421">
            <w:pPr>
              <w:rPr>
                <w:color w:val="000000"/>
                <w:sz w:val="28"/>
                <w:szCs w:val="28"/>
              </w:rPr>
            </w:pPr>
            <w:r w:rsidRPr="00DA1421">
              <w:rPr>
                <w:color w:val="000000"/>
                <w:sz w:val="28"/>
                <w:szCs w:val="28"/>
              </w:rPr>
              <w:t xml:space="preserve">Пам’ятник підлягає збереженню з урахуванням експертних висновків Українського інституту національної пам’яті та Інституту історії України НАНУ. Водночас, з нього </w:t>
            </w:r>
            <w:r w:rsidRPr="00DA1421">
              <w:rPr>
                <w:color w:val="000000"/>
                <w:sz w:val="28"/>
                <w:szCs w:val="28"/>
              </w:rPr>
              <w:lastRenderedPageBreak/>
              <w:t xml:space="preserve">доцільно вилучити елементи радянського ідеологічного маркування: </w:t>
            </w:r>
          </w:p>
          <w:p w:rsidR="00DA1421" w:rsidRPr="00DA1421" w:rsidRDefault="00DA1421" w:rsidP="00DA1421">
            <w:pPr>
              <w:rPr>
                <w:color w:val="000000"/>
                <w:sz w:val="28"/>
                <w:szCs w:val="28"/>
              </w:rPr>
            </w:pPr>
            <w:r w:rsidRPr="00DA1421">
              <w:rPr>
                <w:color w:val="000000"/>
                <w:sz w:val="28"/>
                <w:szCs w:val="28"/>
              </w:rPr>
              <w:t>1) викласти тексти пам’ятних написів українською мовою; 2) згадки про «Велику Вітчизняну війну» замінити на «Другу світову війну»;</w:t>
            </w:r>
          </w:p>
          <w:p w:rsidR="00DA1421" w:rsidRPr="00DA1421" w:rsidRDefault="00DA1421" w:rsidP="00DA1421">
            <w:pPr>
              <w:rPr>
                <w:color w:val="000000"/>
                <w:sz w:val="28"/>
                <w:szCs w:val="28"/>
              </w:rPr>
            </w:pPr>
            <w:r w:rsidRPr="00DA1421">
              <w:rPr>
                <w:color w:val="000000"/>
                <w:sz w:val="28"/>
                <w:szCs w:val="28"/>
              </w:rPr>
              <w:t>3) цифри «1941-1945» замінити на «1939-1945»;</w:t>
            </w:r>
          </w:p>
          <w:p w:rsidR="00DA1421" w:rsidRPr="00DA1421" w:rsidRDefault="00DA1421" w:rsidP="00DA1421">
            <w:pPr>
              <w:rPr>
                <w:color w:val="000000"/>
                <w:sz w:val="28"/>
                <w:szCs w:val="28"/>
                <w:highlight w:val="yellow"/>
              </w:rPr>
            </w:pPr>
            <w:r w:rsidRPr="00DA1421">
              <w:rPr>
                <w:color w:val="000000"/>
                <w:sz w:val="28"/>
                <w:szCs w:val="28"/>
              </w:rPr>
              <w:t>4) формулювання «німецько-фашистські загарбники» змінити на «нацистські загарбники»</w:t>
            </w:r>
          </w:p>
        </w:tc>
      </w:tr>
      <w:tr w:rsidR="00DA1421" w:rsidRPr="00DA1421" w:rsidTr="006C1638">
        <w:trPr>
          <w:trHeight w:val="1082"/>
        </w:trPr>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lastRenderedPageBreak/>
              <w:t>210</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Пам’ятник морякам Дніпровської військової флотилії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Парк Моряків (Рибальський острів)</w:t>
            </w:r>
          </w:p>
        </w:tc>
        <w:tc>
          <w:tcPr>
            <w:tcW w:w="2410" w:type="dxa"/>
          </w:tcPr>
          <w:p w:rsidR="00DA1421" w:rsidRPr="00DA1421" w:rsidRDefault="00DA1421" w:rsidP="00DA1421">
            <w:pPr>
              <w:rPr>
                <w:color w:val="000000"/>
                <w:sz w:val="28"/>
                <w:szCs w:val="28"/>
              </w:rPr>
            </w:pPr>
            <w:r w:rsidRPr="00DA1421">
              <w:rPr>
                <w:color w:val="000000"/>
                <w:sz w:val="28"/>
                <w:szCs w:val="28"/>
              </w:rPr>
              <w:t>Подільський</w:t>
            </w:r>
          </w:p>
        </w:tc>
        <w:tc>
          <w:tcPr>
            <w:tcW w:w="3681" w:type="dxa"/>
          </w:tcPr>
          <w:p w:rsidR="00DA1421" w:rsidRPr="00DA1421" w:rsidRDefault="00DA1421" w:rsidP="00DA1421">
            <w:pPr>
              <w:rPr>
                <w:color w:val="000000"/>
                <w:sz w:val="28"/>
                <w:szCs w:val="28"/>
              </w:rPr>
            </w:pPr>
            <w:r w:rsidRPr="00DA1421">
              <w:rPr>
                <w:color w:val="000000"/>
                <w:sz w:val="28"/>
                <w:szCs w:val="28"/>
              </w:rPr>
              <w:t>Зберегти пам’ятник з вилученням елементів радянського ідеологічного маркування:</w:t>
            </w:r>
          </w:p>
          <w:p w:rsidR="00DA1421" w:rsidRPr="00DA1421" w:rsidRDefault="00DA1421" w:rsidP="00DA1421">
            <w:pPr>
              <w:rPr>
                <w:color w:val="000000"/>
                <w:sz w:val="28"/>
                <w:szCs w:val="28"/>
              </w:rPr>
            </w:pPr>
            <w:r w:rsidRPr="00DA1421">
              <w:rPr>
                <w:color w:val="000000"/>
                <w:sz w:val="28"/>
                <w:szCs w:val="28"/>
              </w:rPr>
              <w:t>1) прибрати зображення ордену Вітчизняної війни ;</w:t>
            </w:r>
          </w:p>
          <w:p w:rsidR="00DA1421" w:rsidRPr="00DA1421" w:rsidRDefault="00DA1421" w:rsidP="00DA1421">
            <w:pPr>
              <w:rPr>
                <w:color w:val="000000"/>
                <w:sz w:val="28"/>
                <w:szCs w:val="28"/>
              </w:rPr>
            </w:pPr>
            <w:r w:rsidRPr="00DA1421">
              <w:rPr>
                <w:color w:val="000000"/>
                <w:sz w:val="28"/>
                <w:szCs w:val="28"/>
              </w:rPr>
              <w:t>2) згадки про «Велику Вітчизняну війну» замінити на «Другу світову війну»;</w:t>
            </w:r>
          </w:p>
          <w:p w:rsidR="00DA1421" w:rsidRPr="00DA1421" w:rsidRDefault="00DA1421" w:rsidP="00DA1421">
            <w:pPr>
              <w:rPr>
                <w:color w:val="000000"/>
                <w:sz w:val="28"/>
                <w:szCs w:val="28"/>
              </w:rPr>
            </w:pPr>
            <w:r w:rsidRPr="00DA1421">
              <w:rPr>
                <w:color w:val="000000"/>
                <w:sz w:val="28"/>
                <w:szCs w:val="28"/>
              </w:rPr>
              <w:t>3) цифри «1941-1945» замінити на «1939-1945»;</w:t>
            </w:r>
          </w:p>
          <w:p w:rsidR="00DA1421" w:rsidRPr="00DA1421" w:rsidRDefault="00DA1421" w:rsidP="00DA1421">
            <w:pPr>
              <w:rPr>
                <w:color w:val="000000"/>
                <w:sz w:val="28"/>
                <w:szCs w:val="28"/>
              </w:rPr>
            </w:pPr>
            <w:r w:rsidRPr="00DA1421">
              <w:rPr>
                <w:color w:val="000000"/>
                <w:sz w:val="28"/>
                <w:szCs w:val="28"/>
              </w:rPr>
              <w:t>4) формулювання «німецько-фашистські загарбники» змінити на «нацистські загарбники»</w:t>
            </w:r>
          </w:p>
          <w:p w:rsidR="00DA1421" w:rsidRPr="00DA1421" w:rsidRDefault="00DA1421" w:rsidP="00DA1421">
            <w:pPr>
              <w:rPr>
                <w:i/>
                <w:color w:val="000000"/>
                <w:sz w:val="28"/>
                <w:szCs w:val="28"/>
                <w:highlight w:val="yellow"/>
              </w:rPr>
            </w:pPr>
          </w:p>
        </w:tc>
      </w:tr>
      <w:tr w:rsidR="00DA1421" w:rsidRPr="00DA1421" w:rsidTr="006C1638">
        <w:trPr>
          <w:trHeight w:val="566"/>
        </w:trPr>
        <w:tc>
          <w:tcPr>
            <w:tcW w:w="709" w:type="dxa"/>
            <w:shd w:val="clear" w:color="auto" w:fill="auto"/>
          </w:tcPr>
          <w:p w:rsidR="00DA1421" w:rsidRPr="00DA1421" w:rsidRDefault="00DA1421" w:rsidP="00DA1421">
            <w:pPr>
              <w:tabs>
                <w:tab w:val="left" w:pos="567"/>
              </w:tabs>
              <w:jc w:val="both"/>
              <w:rPr>
                <w:sz w:val="28"/>
                <w:szCs w:val="28"/>
              </w:rPr>
            </w:pPr>
            <w:r w:rsidRPr="00DA1421">
              <w:rPr>
                <w:sz w:val="28"/>
                <w:szCs w:val="28"/>
              </w:rPr>
              <w:lastRenderedPageBreak/>
              <w:t>211</w:t>
            </w:r>
          </w:p>
        </w:tc>
        <w:tc>
          <w:tcPr>
            <w:tcW w:w="3686" w:type="dxa"/>
            <w:shd w:val="clear" w:color="auto" w:fill="auto"/>
          </w:tcPr>
          <w:p w:rsidR="00DA1421" w:rsidRPr="00DA1421" w:rsidRDefault="00DA1421" w:rsidP="00DA1421">
            <w:pPr>
              <w:rPr>
                <w:color w:val="000000"/>
                <w:sz w:val="28"/>
                <w:szCs w:val="28"/>
              </w:rPr>
            </w:pPr>
            <w:r w:rsidRPr="00DA1421">
              <w:rPr>
                <w:color w:val="000000"/>
                <w:sz w:val="28"/>
                <w:szCs w:val="28"/>
              </w:rPr>
              <w:t>Пам’ятник працівникам ВАТ «Київхімволокно» (пам’ятник)</w:t>
            </w:r>
          </w:p>
        </w:tc>
        <w:tc>
          <w:tcPr>
            <w:tcW w:w="4105" w:type="dxa"/>
            <w:shd w:val="clear" w:color="auto" w:fill="auto"/>
          </w:tcPr>
          <w:p w:rsidR="00DA1421" w:rsidRPr="00DA1421" w:rsidRDefault="00DA1421" w:rsidP="00DA1421">
            <w:pPr>
              <w:rPr>
                <w:color w:val="000000"/>
                <w:sz w:val="28"/>
                <w:szCs w:val="28"/>
              </w:rPr>
            </w:pPr>
            <w:r w:rsidRPr="00DA1421">
              <w:rPr>
                <w:color w:val="000000"/>
                <w:sz w:val="28"/>
                <w:szCs w:val="28"/>
              </w:rPr>
              <w:t>пров. Херсонський, 1</w:t>
            </w:r>
          </w:p>
        </w:tc>
        <w:tc>
          <w:tcPr>
            <w:tcW w:w="2410" w:type="dxa"/>
          </w:tcPr>
          <w:p w:rsidR="00DA1421" w:rsidRPr="00DA1421" w:rsidRDefault="00DA1421" w:rsidP="00DA1421">
            <w:pPr>
              <w:rPr>
                <w:color w:val="000000"/>
                <w:sz w:val="28"/>
                <w:szCs w:val="28"/>
              </w:rPr>
            </w:pPr>
            <w:r w:rsidRPr="00DA1421">
              <w:rPr>
                <w:color w:val="000000"/>
                <w:sz w:val="28"/>
                <w:szCs w:val="28"/>
              </w:rPr>
              <w:t xml:space="preserve">Деснянський </w:t>
            </w:r>
          </w:p>
        </w:tc>
        <w:tc>
          <w:tcPr>
            <w:tcW w:w="3681" w:type="dxa"/>
          </w:tcPr>
          <w:p w:rsidR="00DA1421" w:rsidRPr="00DA1421" w:rsidRDefault="00DA1421" w:rsidP="00DA1421">
            <w:pPr>
              <w:rPr>
                <w:color w:val="000000"/>
                <w:sz w:val="28"/>
                <w:szCs w:val="28"/>
              </w:rPr>
            </w:pPr>
            <w:r w:rsidRPr="00DA1421">
              <w:rPr>
                <w:color w:val="000000"/>
                <w:sz w:val="28"/>
                <w:szCs w:val="28"/>
              </w:rPr>
              <w:t xml:space="preserve">Вилучити елементи радянського ідеологічного маркування: </w:t>
            </w:r>
          </w:p>
          <w:p w:rsidR="00DA1421" w:rsidRPr="00DA1421" w:rsidRDefault="00DA1421" w:rsidP="00DA1421">
            <w:pPr>
              <w:rPr>
                <w:color w:val="000000"/>
                <w:sz w:val="28"/>
                <w:szCs w:val="28"/>
              </w:rPr>
            </w:pPr>
            <w:r w:rsidRPr="00DA1421">
              <w:rPr>
                <w:color w:val="000000"/>
                <w:sz w:val="28"/>
                <w:szCs w:val="28"/>
              </w:rPr>
              <w:t>1) цифри «1941-1945» замінити на «1939-1945»;</w:t>
            </w:r>
          </w:p>
          <w:p w:rsidR="00DA1421" w:rsidRPr="00DA1421" w:rsidRDefault="00DA1421" w:rsidP="00DA1421">
            <w:pPr>
              <w:rPr>
                <w:color w:val="000000"/>
                <w:sz w:val="28"/>
                <w:szCs w:val="28"/>
              </w:rPr>
            </w:pPr>
            <w:r w:rsidRPr="00DA1421">
              <w:rPr>
                <w:color w:val="000000"/>
                <w:sz w:val="28"/>
                <w:szCs w:val="28"/>
              </w:rPr>
              <w:t>2) згадки про «Велику Вітчизняну війну» замінити на «Другу світову війну»</w:t>
            </w:r>
          </w:p>
          <w:p w:rsidR="00DA1421" w:rsidRPr="00DA1421" w:rsidRDefault="00DA1421" w:rsidP="00DA1421">
            <w:pPr>
              <w:rPr>
                <w:color w:val="000000"/>
                <w:sz w:val="28"/>
                <w:szCs w:val="28"/>
                <w:highlight w:val="yellow"/>
              </w:rPr>
            </w:pPr>
          </w:p>
        </w:tc>
      </w:tr>
      <w:tr w:rsidR="00DA1421" w:rsidRPr="00DA1421" w:rsidTr="006C1638">
        <w:trPr>
          <w:trHeight w:val="566"/>
        </w:trPr>
        <w:tc>
          <w:tcPr>
            <w:tcW w:w="709" w:type="dxa"/>
            <w:tcBorders>
              <w:top w:val="single" w:sz="4" w:space="0" w:color="auto"/>
              <w:left w:val="single" w:sz="4" w:space="0" w:color="auto"/>
              <w:bottom w:val="single" w:sz="4" w:space="0" w:color="auto"/>
              <w:right w:val="single" w:sz="4" w:space="0" w:color="auto"/>
            </w:tcBorders>
            <w:shd w:val="clear" w:color="auto" w:fill="auto"/>
          </w:tcPr>
          <w:p w:rsidR="00DA1421" w:rsidRPr="00DA1421" w:rsidRDefault="00DA1421" w:rsidP="00DA1421">
            <w:pPr>
              <w:tabs>
                <w:tab w:val="left" w:pos="567"/>
              </w:tabs>
              <w:jc w:val="both"/>
              <w:rPr>
                <w:sz w:val="28"/>
                <w:szCs w:val="28"/>
              </w:rPr>
            </w:pPr>
            <w:r w:rsidRPr="00DA1421">
              <w:rPr>
                <w:sz w:val="28"/>
                <w:szCs w:val="28"/>
              </w:rPr>
              <w:t>212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A1421" w:rsidRPr="00DA1421" w:rsidRDefault="00DA1421" w:rsidP="00DA1421">
            <w:pPr>
              <w:rPr>
                <w:color w:val="000000"/>
                <w:sz w:val="28"/>
                <w:szCs w:val="28"/>
              </w:rPr>
            </w:pPr>
            <w:r w:rsidRPr="00DA1421">
              <w:rPr>
                <w:color w:val="000000"/>
                <w:sz w:val="28"/>
                <w:szCs w:val="28"/>
              </w:rPr>
              <w:t>Пам’ятник працівникам заводу Будшляхмаш (пам’ятник)</w:t>
            </w:r>
          </w:p>
        </w:tc>
        <w:tc>
          <w:tcPr>
            <w:tcW w:w="4105" w:type="dxa"/>
            <w:tcBorders>
              <w:top w:val="single" w:sz="4" w:space="0" w:color="auto"/>
              <w:left w:val="single" w:sz="4" w:space="0" w:color="auto"/>
              <w:bottom w:val="single" w:sz="4" w:space="0" w:color="auto"/>
              <w:right w:val="single" w:sz="4" w:space="0" w:color="auto"/>
            </w:tcBorders>
            <w:shd w:val="clear" w:color="auto" w:fill="auto"/>
          </w:tcPr>
          <w:p w:rsidR="00DA1421" w:rsidRPr="00DA1421" w:rsidRDefault="00DA1421" w:rsidP="00DA1421">
            <w:pPr>
              <w:rPr>
                <w:color w:val="000000"/>
                <w:sz w:val="28"/>
                <w:szCs w:val="28"/>
              </w:rPr>
            </w:pPr>
            <w:r w:rsidRPr="00DA1421">
              <w:rPr>
                <w:color w:val="000000"/>
                <w:sz w:val="28"/>
                <w:szCs w:val="28"/>
              </w:rPr>
              <w:t>вул. Дегтярівська, 21</w:t>
            </w:r>
          </w:p>
        </w:tc>
        <w:tc>
          <w:tcPr>
            <w:tcW w:w="2410" w:type="dxa"/>
            <w:tcBorders>
              <w:top w:val="single" w:sz="4" w:space="0" w:color="auto"/>
              <w:left w:val="single" w:sz="4" w:space="0" w:color="auto"/>
              <w:bottom w:val="single" w:sz="4" w:space="0" w:color="auto"/>
              <w:right w:val="single" w:sz="4" w:space="0" w:color="auto"/>
            </w:tcBorders>
          </w:tcPr>
          <w:p w:rsidR="00DA1421" w:rsidRPr="00DA1421" w:rsidRDefault="00DA1421" w:rsidP="00DA1421">
            <w:pPr>
              <w:rPr>
                <w:color w:val="000000"/>
                <w:sz w:val="28"/>
                <w:szCs w:val="28"/>
              </w:rPr>
            </w:pPr>
            <w:r w:rsidRPr="00DA1421">
              <w:rPr>
                <w:color w:val="000000"/>
                <w:sz w:val="28"/>
                <w:szCs w:val="28"/>
              </w:rPr>
              <w:t>Шевченківський</w:t>
            </w:r>
          </w:p>
        </w:tc>
        <w:tc>
          <w:tcPr>
            <w:tcW w:w="3681" w:type="dxa"/>
            <w:tcBorders>
              <w:top w:val="single" w:sz="4" w:space="0" w:color="auto"/>
              <w:left w:val="single" w:sz="4" w:space="0" w:color="auto"/>
              <w:bottom w:val="single" w:sz="4" w:space="0" w:color="auto"/>
              <w:right w:val="single" w:sz="4" w:space="0" w:color="auto"/>
            </w:tcBorders>
            <w:shd w:val="clear" w:color="auto" w:fill="auto"/>
          </w:tcPr>
          <w:p w:rsidR="00DA1421" w:rsidRPr="00DA1421" w:rsidRDefault="00DA1421" w:rsidP="00DA1421">
            <w:pPr>
              <w:rPr>
                <w:color w:val="000000"/>
                <w:sz w:val="28"/>
                <w:szCs w:val="28"/>
              </w:rPr>
            </w:pPr>
            <w:r w:rsidRPr="00DA1421">
              <w:rPr>
                <w:color w:val="000000"/>
                <w:sz w:val="28"/>
                <w:szCs w:val="28"/>
              </w:rPr>
              <w:t>Вилучити елементи радянського ідеологічного маркування:</w:t>
            </w:r>
          </w:p>
          <w:p w:rsidR="00DA1421" w:rsidRPr="00DA1421" w:rsidRDefault="00DA1421" w:rsidP="00DA1421">
            <w:pPr>
              <w:rPr>
                <w:color w:val="000000"/>
                <w:sz w:val="28"/>
                <w:szCs w:val="28"/>
              </w:rPr>
            </w:pPr>
            <w:r w:rsidRPr="00DA1421">
              <w:rPr>
                <w:color w:val="000000"/>
                <w:sz w:val="28"/>
                <w:szCs w:val="28"/>
              </w:rPr>
              <w:t>1) демонтувати макет ордену Вітчизняної війни;</w:t>
            </w:r>
          </w:p>
          <w:p w:rsidR="00DA1421" w:rsidRPr="00DA1421" w:rsidRDefault="00DA1421" w:rsidP="00DA1421">
            <w:pPr>
              <w:rPr>
                <w:color w:val="000000"/>
                <w:sz w:val="28"/>
                <w:szCs w:val="28"/>
              </w:rPr>
            </w:pPr>
            <w:r w:rsidRPr="00DA1421">
              <w:rPr>
                <w:color w:val="000000"/>
                <w:sz w:val="28"/>
                <w:szCs w:val="28"/>
              </w:rPr>
              <w:t xml:space="preserve">2) цифри «1941-1945» замінити на «1939-1945»; </w:t>
            </w:r>
          </w:p>
          <w:p w:rsidR="00DA1421" w:rsidRPr="00DA1421" w:rsidRDefault="00DA1421" w:rsidP="00DA1421">
            <w:pPr>
              <w:rPr>
                <w:color w:val="000000"/>
                <w:sz w:val="28"/>
                <w:szCs w:val="28"/>
              </w:rPr>
            </w:pPr>
            <w:r w:rsidRPr="00DA1421">
              <w:rPr>
                <w:color w:val="000000"/>
                <w:sz w:val="28"/>
                <w:szCs w:val="28"/>
              </w:rPr>
              <w:t>3) згадки про «Велику Вітчизняну війну» замінити на «Другу світову війну»;</w:t>
            </w:r>
          </w:p>
          <w:p w:rsidR="00DA1421" w:rsidRPr="00DA1421" w:rsidRDefault="00DA1421" w:rsidP="00DA1421">
            <w:pPr>
              <w:rPr>
                <w:color w:val="000000"/>
                <w:sz w:val="28"/>
                <w:szCs w:val="28"/>
              </w:rPr>
            </w:pPr>
            <w:r w:rsidRPr="00DA1421">
              <w:rPr>
                <w:color w:val="000000"/>
                <w:sz w:val="28"/>
                <w:szCs w:val="28"/>
              </w:rPr>
              <w:t>4) формулювання «німецько-фашистські загарбники» змінити на «нацистські загарбники»</w:t>
            </w:r>
          </w:p>
        </w:tc>
      </w:tr>
      <w:tr w:rsidR="00DA1421" w:rsidRPr="00DA1421" w:rsidTr="006C1638">
        <w:trPr>
          <w:trHeight w:val="566"/>
        </w:trPr>
        <w:tc>
          <w:tcPr>
            <w:tcW w:w="709" w:type="dxa"/>
            <w:tcBorders>
              <w:top w:val="single" w:sz="4" w:space="0" w:color="auto"/>
              <w:left w:val="single" w:sz="4" w:space="0" w:color="auto"/>
              <w:bottom w:val="single" w:sz="4" w:space="0" w:color="auto"/>
              <w:right w:val="single" w:sz="4" w:space="0" w:color="auto"/>
            </w:tcBorders>
            <w:shd w:val="clear" w:color="auto" w:fill="auto"/>
          </w:tcPr>
          <w:p w:rsidR="00DA1421" w:rsidRPr="00DA1421" w:rsidRDefault="00DA1421" w:rsidP="00DA1421">
            <w:pPr>
              <w:tabs>
                <w:tab w:val="left" w:pos="567"/>
              </w:tabs>
              <w:jc w:val="both"/>
              <w:rPr>
                <w:sz w:val="28"/>
                <w:szCs w:val="28"/>
              </w:rPr>
            </w:pPr>
            <w:r w:rsidRPr="00DA1421">
              <w:rPr>
                <w:sz w:val="28"/>
                <w:szCs w:val="28"/>
              </w:rPr>
              <w:t>213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A1421" w:rsidRPr="00DA1421" w:rsidRDefault="00DA1421" w:rsidP="00DA1421">
            <w:pPr>
              <w:rPr>
                <w:color w:val="000000"/>
                <w:sz w:val="28"/>
                <w:szCs w:val="28"/>
              </w:rPr>
            </w:pPr>
            <w:r w:rsidRPr="00DA1421">
              <w:rPr>
                <w:color w:val="000000"/>
                <w:sz w:val="28"/>
                <w:szCs w:val="28"/>
              </w:rPr>
              <w:t>Пам’ятник учасникам оборони Києва (пам’ятник)</w:t>
            </w:r>
          </w:p>
        </w:tc>
        <w:tc>
          <w:tcPr>
            <w:tcW w:w="4105" w:type="dxa"/>
            <w:tcBorders>
              <w:top w:val="single" w:sz="4" w:space="0" w:color="auto"/>
              <w:left w:val="single" w:sz="4" w:space="0" w:color="auto"/>
              <w:bottom w:val="single" w:sz="4" w:space="0" w:color="auto"/>
              <w:right w:val="single" w:sz="4" w:space="0" w:color="auto"/>
            </w:tcBorders>
            <w:shd w:val="clear" w:color="auto" w:fill="auto"/>
          </w:tcPr>
          <w:p w:rsidR="00DA1421" w:rsidRPr="00DA1421" w:rsidRDefault="00DA1421" w:rsidP="00DA1421">
            <w:pPr>
              <w:rPr>
                <w:color w:val="000000"/>
                <w:sz w:val="28"/>
                <w:szCs w:val="28"/>
              </w:rPr>
            </w:pPr>
            <w:r w:rsidRPr="00DA1421">
              <w:rPr>
                <w:color w:val="000000"/>
                <w:sz w:val="28"/>
                <w:szCs w:val="28"/>
              </w:rPr>
              <w:t>Голосіївський парк</w:t>
            </w:r>
          </w:p>
        </w:tc>
        <w:tc>
          <w:tcPr>
            <w:tcW w:w="2410" w:type="dxa"/>
            <w:tcBorders>
              <w:top w:val="single" w:sz="4" w:space="0" w:color="auto"/>
              <w:left w:val="single" w:sz="4" w:space="0" w:color="auto"/>
              <w:bottom w:val="single" w:sz="4" w:space="0" w:color="auto"/>
              <w:right w:val="single" w:sz="4" w:space="0" w:color="auto"/>
            </w:tcBorders>
          </w:tcPr>
          <w:p w:rsidR="00DA1421" w:rsidRPr="00DA1421" w:rsidRDefault="00DA1421" w:rsidP="00DA1421">
            <w:pPr>
              <w:rPr>
                <w:color w:val="000000"/>
                <w:sz w:val="28"/>
                <w:szCs w:val="28"/>
              </w:rPr>
            </w:pPr>
            <w:r w:rsidRPr="00DA1421">
              <w:rPr>
                <w:color w:val="000000"/>
                <w:sz w:val="28"/>
                <w:szCs w:val="28"/>
              </w:rPr>
              <w:t>Голосіївський</w:t>
            </w:r>
          </w:p>
        </w:tc>
        <w:tc>
          <w:tcPr>
            <w:tcW w:w="3681" w:type="dxa"/>
            <w:tcBorders>
              <w:top w:val="single" w:sz="4" w:space="0" w:color="auto"/>
              <w:left w:val="single" w:sz="4" w:space="0" w:color="auto"/>
              <w:bottom w:val="single" w:sz="4" w:space="0" w:color="auto"/>
              <w:right w:val="single" w:sz="4" w:space="0" w:color="auto"/>
            </w:tcBorders>
            <w:shd w:val="clear" w:color="auto" w:fill="auto"/>
          </w:tcPr>
          <w:p w:rsidR="00DA1421" w:rsidRPr="00DA1421" w:rsidRDefault="00DA1421" w:rsidP="00DA1421">
            <w:pPr>
              <w:rPr>
                <w:color w:val="000000"/>
                <w:sz w:val="28"/>
                <w:szCs w:val="28"/>
              </w:rPr>
            </w:pPr>
            <w:r w:rsidRPr="00DA1421">
              <w:rPr>
                <w:color w:val="000000"/>
                <w:sz w:val="28"/>
                <w:szCs w:val="28"/>
              </w:rPr>
              <w:t xml:space="preserve">Зберегти пам’ятник з вилученням елементів радянського ідеологічного маркування: </w:t>
            </w:r>
          </w:p>
          <w:p w:rsidR="00DA1421" w:rsidRPr="00DA1421" w:rsidRDefault="00DA1421" w:rsidP="00DA1421">
            <w:pPr>
              <w:rPr>
                <w:color w:val="000000"/>
                <w:sz w:val="28"/>
                <w:szCs w:val="28"/>
              </w:rPr>
            </w:pPr>
            <w:r w:rsidRPr="00DA1421">
              <w:rPr>
                <w:color w:val="000000"/>
                <w:sz w:val="28"/>
                <w:szCs w:val="28"/>
              </w:rPr>
              <w:t>1) демонтувати макет ордену Вітчизняної війни;</w:t>
            </w:r>
          </w:p>
          <w:p w:rsidR="00DA1421" w:rsidRPr="00DA1421" w:rsidRDefault="00DA1421" w:rsidP="00DA1421">
            <w:pPr>
              <w:rPr>
                <w:color w:val="000000"/>
                <w:sz w:val="28"/>
                <w:szCs w:val="28"/>
              </w:rPr>
            </w:pPr>
            <w:r w:rsidRPr="00DA1421">
              <w:rPr>
                <w:color w:val="000000"/>
                <w:sz w:val="28"/>
                <w:szCs w:val="28"/>
              </w:rPr>
              <w:t>2) напис на честь «Радянської України» замінити на «України»;</w:t>
            </w:r>
          </w:p>
          <w:p w:rsidR="00DA1421" w:rsidRPr="00DA1421" w:rsidRDefault="00DA1421" w:rsidP="00DA1421">
            <w:pPr>
              <w:rPr>
                <w:color w:val="000000"/>
                <w:sz w:val="28"/>
                <w:szCs w:val="28"/>
              </w:rPr>
            </w:pPr>
            <w:r w:rsidRPr="00DA1421">
              <w:rPr>
                <w:color w:val="000000"/>
                <w:sz w:val="28"/>
                <w:szCs w:val="28"/>
              </w:rPr>
              <w:lastRenderedPageBreak/>
              <w:t>3) цифри «1941-1945» замінити на «1939-1945»;</w:t>
            </w:r>
          </w:p>
          <w:p w:rsidR="00DA1421" w:rsidRPr="00DA1421" w:rsidRDefault="00DA1421" w:rsidP="00DA1421">
            <w:pPr>
              <w:rPr>
                <w:color w:val="000000"/>
                <w:sz w:val="28"/>
                <w:szCs w:val="28"/>
              </w:rPr>
            </w:pPr>
            <w:r w:rsidRPr="00DA1421">
              <w:rPr>
                <w:color w:val="000000"/>
                <w:sz w:val="28"/>
                <w:szCs w:val="28"/>
              </w:rPr>
              <w:t>4) згадки про «Велику Вітчизняну війну» замінити на «Другу світову війну»;</w:t>
            </w:r>
          </w:p>
          <w:p w:rsidR="00DA1421" w:rsidRPr="00DA1421" w:rsidRDefault="00DA1421" w:rsidP="00DA1421">
            <w:pPr>
              <w:rPr>
                <w:color w:val="000000"/>
                <w:sz w:val="28"/>
                <w:szCs w:val="28"/>
                <w:highlight w:val="yellow"/>
              </w:rPr>
            </w:pPr>
            <w:r w:rsidRPr="00DA1421">
              <w:rPr>
                <w:color w:val="000000"/>
                <w:sz w:val="28"/>
                <w:szCs w:val="28"/>
              </w:rPr>
              <w:t>5) формулювання «німецько-фашистські загарбники» змінити на «нацистські загарбники»</w:t>
            </w:r>
          </w:p>
        </w:tc>
      </w:tr>
      <w:tr w:rsidR="00DA1421" w:rsidRPr="00DA1421" w:rsidTr="006C1638">
        <w:trPr>
          <w:trHeight w:val="566"/>
        </w:trPr>
        <w:tc>
          <w:tcPr>
            <w:tcW w:w="709" w:type="dxa"/>
            <w:tcBorders>
              <w:top w:val="single" w:sz="4" w:space="0" w:color="auto"/>
              <w:left w:val="single" w:sz="4" w:space="0" w:color="auto"/>
              <w:bottom w:val="single" w:sz="4" w:space="0" w:color="auto"/>
              <w:right w:val="single" w:sz="4" w:space="0" w:color="auto"/>
            </w:tcBorders>
            <w:shd w:val="clear" w:color="auto" w:fill="auto"/>
          </w:tcPr>
          <w:p w:rsidR="00DA1421" w:rsidRPr="00DA1421" w:rsidRDefault="00DA1421" w:rsidP="00DA1421">
            <w:pPr>
              <w:tabs>
                <w:tab w:val="left" w:pos="567"/>
              </w:tabs>
              <w:jc w:val="both"/>
              <w:rPr>
                <w:sz w:val="28"/>
                <w:szCs w:val="28"/>
              </w:rPr>
            </w:pPr>
            <w:r w:rsidRPr="00DA1421">
              <w:rPr>
                <w:sz w:val="28"/>
                <w:szCs w:val="28"/>
              </w:rPr>
              <w:lastRenderedPageBreak/>
              <w:t>214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A1421" w:rsidRPr="00DA1421" w:rsidRDefault="00DA1421" w:rsidP="00DA1421">
            <w:pPr>
              <w:rPr>
                <w:color w:val="000000"/>
                <w:sz w:val="28"/>
                <w:szCs w:val="28"/>
              </w:rPr>
            </w:pPr>
            <w:r w:rsidRPr="00DA1421">
              <w:rPr>
                <w:color w:val="000000"/>
                <w:sz w:val="28"/>
                <w:szCs w:val="28"/>
              </w:rPr>
              <w:t>Пам’ятний знак початку героїчної оборони міста Києва (пам’ятник)</w:t>
            </w:r>
          </w:p>
        </w:tc>
        <w:tc>
          <w:tcPr>
            <w:tcW w:w="4105" w:type="dxa"/>
            <w:tcBorders>
              <w:top w:val="single" w:sz="4" w:space="0" w:color="auto"/>
              <w:left w:val="single" w:sz="4" w:space="0" w:color="auto"/>
              <w:bottom w:val="single" w:sz="4" w:space="0" w:color="auto"/>
              <w:right w:val="single" w:sz="4" w:space="0" w:color="auto"/>
            </w:tcBorders>
            <w:shd w:val="clear" w:color="auto" w:fill="auto"/>
          </w:tcPr>
          <w:p w:rsidR="00DA1421" w:rsidRPr="00DA1421" w:rsidRDefault="00DA1421" w:rsidP="00DA1421">
            <w:pPr>
              <w:rPr>
                <w:color w:val="000000"/>
                <w:sz w:val="28"/>
                <w:szCs w:val="28"/>
              </w:rPr>
            </w:pPr>
            <w:r w:rsidRPr="00DA1421">
              <w:rPr>
                <w:color w:val="000000"/>
                <w:sz w:val="28"/>
                <w:szCs w:val="28"/>
              </w:rPr>
              <w:t>19 км Берестейського шосе</w:t>
            </w:r>
          </w:p>
        </w:tc>
        <w:tc>
          <w:tcPr>
            <w:tcW w:w="2410" w:type="dxa"/>
            <w:tcBorders>
              <w:top w:val="single" w:sz="4" w:space="0" w:color="auto"/>
              <w:left w:val="single" w:sz="4" w:space="0" w:color="auto"/>
              <w:bottom w:val="single" w:sz="4" w:space="0" w:color="auto"/>
              <w:right w:val="single" w:sz="4" w:space="0" w:color="auto"/>
            </w:tcBorders>
          </w:tcPr>
          <w:p w:rsidR="00DA1421" w:rsidRPr="00DA1421" w:rsidRDefault="00DA1421" w:rsidP="00DA1421">
            <w:pPr>
              <w:rPr>
                <w:color w:val="000000"/>
                <w:sz w:val="28"/>
                <w:szCs w:val="28"/>
              </w:rPr>
            </w:pPr>
            <w:r w:rsidRPr="00DA1421">
              <w:rPr>
                <w:color w:val="000000"/>
                <w:sz w:val="28"/>
                <w:szCs w:val="28"/>
              </w:rPr>
              <w:t>Святошинський</w:t>
            </w:r>
          </w:p>
        </w:tc>
        <w:tc>
          <w:tcPr>
            <w:tcW w:w="3681" w:type="dxa"/>
            <w:tcBorders>
              <w:top w:val="single" w:sz="4" w:space="0" w:color="auto"/>
              <w:left w:val="single" w:sz="4" w:space="0" w:color="auto"/>
              <w:bottom w:val="single" w:sz="4" w:space="0" w:color="auto"/>
              <w:right w:val="single" w:sz="4" w:space="0" w:color="auto"/>
            </w:tcBorders>
            <w:shd w:val="clear" w:color="auto" w:fill="auto"/>
          </w:tcPr>
          <w:p w:rsidR="00DA1421" w:rsidRPr="00DA1421" w:rsidRDefault="00DA1421" w:rsidP="00DA1421">
            <w:pPr>
              <w:rPr>
                <w:color w:val="000000"/>
                <w:sz w:val="28"/>
                <w:szCs w:val="28"/>
              </w:rPr>
            </w:pPr>
            <w:r w:rsidRPr="00DA1421">
              <w:rPr>
                <w:color w:val="000000"/>
                <w:sz w:val="28"/>
                <w:szCs w:val="28"/>
              </w:rPr>
              <w:t xml:space="preserve">Зберегти пам’ятник з вилученням елементів радянського ідеологічного маркування: </w:t>
            </w:r>
          </w:p>
          <w:p w:rsidR="00DA1421" w:rsidRPr="00DA1421" w:rsidRDefault="00DA1421" w:rsidP="00DA1421">
            <w:pPr>
              <w:rPr>
                <w:color w:val="000000"/>
                <w:sz w:val="28"/>
                <w:szCs w:val="28"/>
              </w:rPr>
            </w:pPr>
            <w:r w:rsidRPr="00DA1421">
              <w:rPr>
                <w:color w:val="000000"/>
                <w:sz w:val="28"/>
                <w:szCs w:val="28"/>
              </w:rPr>
              <w:t>1) демонтувати макет ордену Леніна;</w:t>
            </w:r>
          </w:p>
          <w:p w:rsidR="00DA1421" w:rsidRPr="00DA1421" w:rsidRDefault="00DA1421" w:rsidP="00DA1421">
            <w:pPr>
              <w:rPr>
                <w:color w:val="000000"/>
                <w:sz w:val="28"/>
                <w:szCs w:val="28"/>
              </w:rPr>
            </w:pPr>
            <w:r w:rsidRPr="00DA1421">
              <w:rPr>
                <w:color w:val="000000"/>
                <w:sz w:val="28"/>
                <w:szCs w:val="28"/>
              </w:rPr>
              <w:t xml:space="preserve">2) прибрати зображення зірки міста-героя; </w:t>
            </w:r>
          </w:p>
          <w:p w:rsidR="00DA1421" w:rsidRPr="00DA1421" w:rsidRDefault="00DA1421" w:rsidP="00DA1421">
            <w:pPr>
              <w:rPr>
                <w:color w:val="000000"/>
                <w:sz w:val="28"/>
                <w:szCs w:val="28"/>
              </w:rPr>
            </w:pPr>
            <w:r w:rsidRPr="00DA1421">
              <w:rPr>
                <w:color w:val="000000"/>
                <w:sz w:val="28"/>
                <w:szCs w:val="28"/>
              </w:rPr>
              <w:t xml:space="preserve">3) викласти текст пам’ятного напису українською мовою; 4) цифри «1941-1945» замінити на «1939-1945»; </w:t>
            </w:r>
          </w:p>
          <w:p w:rsidR="00DA1421" w:rsidRPr="00DA1421" w:rsidRDefault="00DA1421" w:rsidP="00DA1421">
            <w:pPr>
              <w:rPr>
                <w:color w:val="000000"/>
                <w:sz w:val="28"/>
                <w:szCs w:val="28"/>
              </w:rPr>
            </w:pPr>
            <w:r w:rsidRPr="00DA1421">
              <w:rPr>
                <w:color w:val="000000"/>
                <w:sz w:val="28"/>
                <w:szCs w:val="28"/>
              </w:rPr>
              <w:t>5) згадки про «Велику Вітчизняну війну» замінити на «Другу світову війну»;</w:t>
            </w:r>
          </w:p>
          <w:p w:rsidR="00DA1421" w:rsidRPr="00DA1421" w:rsidRDefault="00DA1421" w:rsidP="00DA1421">
            <w:pPr>
              <w:rPr>
                <w:color w:val="000000"/>
                <w:sz w:val="28"/>
                <w:szCs w:val="28"/>
              </w:rPr>
            </w:pPr>
            <w:r w:rsidRPr="00DA1421">
              <w:rPr>
                <w:color w:val="000000"/>
                <w:sz w:val="28"/>
                <w:szCs w:val="28"/>
              </w:rPr>
              <w:t>6) формулювання «німецько-фашистські загарбники» змінити на «нацистські загарбники»</w:t>
            </w:r>
          </w:p>
          <w:p w:rsidR="00DA1421" w:rsidRPr="00DA1421" w:rsidRDefault="00DA1421" w:rsidP="00DA1421">
            <w:pPr>
              <w:rPr>
                <w:color w:val="000000"/>
                <w:sz w:val="28"/>
                <w:szCs w:val="28"/>
                <w:highlight w:val="yellow"/>
              </w:rPr>
            </w:pPr>
          </w:p>
        </w:tc>
      </w:tr>
      <w:tr w:rsidR="00DA1421" w:rsidRPr="00DA1421" w:rsidTr="006C1638">
        <w:trPr>
          <w:trHeight w:val="566"/>
        </w:trPr>
        <w:tc>
          <w:tcPr>
            <w:tcW w:w="709" w:type="dxa"/>
            <w:tcBorders>
              <w:top w:val="single" w:sz="4" w:space="0" w:color="auto"/>
              <w:left w:val="single" w:sz="4" w:space="0" w:color="auto"/>
              <w:bottom w:val="single" w:sz="4" w:space="0" w:color="auto"/>
              <w:right w:val="single" w:sz="4" w:space="0" w:color="auto"/>
            </w:tcBorders>
            <w:shd w:val="clear" w:color="auto" w:fill="auto"/>
          </w:tcPr>
          <w:p w:rsidR="00DA1421" w:rsidRPr="00DA1421" w:rsidRDefault="00DA1421" w:rsidP="00DA1421">
            <w:pPr>
              <w:tabs>
                <w:tab w:val="left" w:pos="567"/>
              </w:tabs>
              <w:jc w:val="both"/>
              <w:rPr>
                <w:sz w:val="28"/>
                <w:szCs w:val="28"/>
              </w:rPr>
            </w:pPr>
            <w:r w:rsidRPr="00DA1421">
              <w:rPr>
                <w:sz w:val="28"/>
                <w:szCs w:val="28"/>
              </w:rPr>
              <w:lastRenderedPageBreak/>
              <w:t>215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A1421" w:rsidRPr="00DA1421" w:rsidRDefault="00DA1421" w:rsidP="00DA1421">
            <w:pPr>
              <w:rPr>
                <w:color w:val="000000"/>
                <w:sz w:val="28"/>
                <w:szCs w:val="28"/>
              </w:rPr>
            </w:pPr>
            <w:r w:rsidRPr="00DA1421">
              <w:rPr>
                <w:color w:val="000000"/>
                <w:sz w:val="28"/>
                <w:szCs w:val="28"/>
              </w:rPr>
              <w:t>Робітникам заводу             ім. Горького загиблим у ВВВ (пам’ятник)</w:t>
            </w:r>
          </w:p>
        </w:tc>
        <w:tc>
          <w:tcPr>
            <w:tcW w:w="4105" w:type="dxa"/>
            <w:tcBorders>
              <w:top w:val="single" w:sz="4" w:space="0" w:color="auto"/>
              <w:left w:val="single" w:sz="4" w:space="0" w:color="auto"/>
              <w:bottom w:val="single" w:sz="4" w:space="0" w:color="auto"/>
              <w:right w:val="single" w:sz="4" w:space="0" w:color="auto"/>
            </w:tcBorders>
            <w:shd w:val="clear" w:color="auto" w:fill="auto"/>
          </w:tcPr>
          <w:p w:rsidR="00DA1421" w:rsidRPr="00DA1421" w:rsidRDefault="00DA1421" w:rsidP="00DA1421">
            <w:pPr>
              <w:rPr>
                <w:color w:val="000000"/>
                <w:sz w:val="28"/>
                <w:szCs w:val="28"/>
              </w:rPr>
            </w:pPr>
            <w:r w:rsidRPr="00DA1421">
              <w:rPr>
                <w:color w:val="000000"/>
                <w:sz w:val="28"/>
                <w:szCs w:val="28"/>
              </w:rPr>
              <w:t>вул. Ґалаґанівська, 6</w:t>
            </w:r>
          </w:p>
        </w:tc>
        <w:tc>
          <w:tcPr>
            <w:tcW w:w="2410" w:type="dxa"/>
            <w:tcBorders>
              <w:top w:val="single" w:sz="4" w:space="0" w:color="auto"/>
              <w:left w:val="single" w:sz="4" w:space="0" w:color="auto"/>
              <w:bottom w:val="single" w:sz="4" w:space="0" w:color="auto"/>
              <w:right w:val="single" w:sz="4" w:space="0" w:color="auto"/>
            </w:tcBorders>
          </w:tcPr>
          <w:p w:rsidR="00DA1421" w:rsidRPr="00DA1421" w:rsidRDefault="00DA1421" w:rsidP="00DA1421">
            <w:pPr>
              <w:rPr>
                <w:color w:val="000000"/>
                <w:sz w:val="28"/>
                <w:szCs w:val="28"/>
              </w:rPr>
            </w:pPr>
            <w:r w:rsidRPr="00DA1421">
              <w:rPr>
                <w:color w:val="000000"/>
                <w:sz w:val="28"/>
                <w:szCs w:val="28"/>
              </w:rPr>
              <w:t xml:space="preserve">Святошинський </w:t>
            </w:r>
          </w:p>
        </w:tc>
        <w:tc>
          <w:tcPr>
            <w:tcW w:w="3681" w:type="dxa"/>
            <w:tcBorders>
              <w:top w:val="single" w:sz="4" w:space="0" w:color="auto"/>
              <w:left w:val="single" w:sz="4" w:space="0" w:color="auto"/>
              <w:bottom w:val="single" w:sz="4" w:space="0" w:color="auto"/>
              <w:right w:val="single" w:sz="4" w:space="0" w:color="auto"/>
            </w:tcBorders>
            <w:shd w:val="clear" w:color="auto" w:fill="auto"/>
          </w:tcPr>
          <w:p w:rsidR="00DA1421" w:rsidRPr="00DA1421" w:rsidRDefault="00DA1421" w:rsidP="00DA1421">
            <w:pPr>
              <w:rPr>
                <w:color w:val="000000"/>
                <w:sz w:val="28"/>
                <w:szCs w:val="28"/>
              </w:rPr>
            </w:pPr>
            <w:r w:rsidRPr="00DA1421">
              <w:rPr>
                <w:color w:val="000000"/>
                <w:sz w:val="28"/>
                <w:szCs w:val="28"/>
              </w:rPr>
              <w:t>Вилучити елементи радянського ідеологічного маркування:</w:t>
            </w:r>
          </w:p>
          <w:p w:rsidR="00DA1421" w:rsidRPr="00DA1421" w:rsidRDefault="00DA1421" w:rsidP="00DA1421">
            <w:pPr>
              <w:rPr>
                <w:color w:val="000000"/>
                <w:sz w:val="28"/>
                <w:szCs w:val="28"/>
              </w:rPr>
            </w:pPr>
            <w:r w:rsidRPr="00DA1421">
              <w:rPr>
                <w:color w:val="000000"/>
                <w:sz w:val="28"/>
                <w:szCs w:val="28"/>
              </w:rPr>
              <w:t xml:space="preserve">1) демонтувати макет ордену Вітчизняної війни; </w:t>
            </w:r>
          </w:p>
          <w:p w:rsidR="00DA1421" w:rsidRPr="00DA1421" w:rsidRDefault="00DA1421" w:rsidP="00DA1421">
            <w:pPr>
              <w:rPr>
                <w:color w:val="000000"/>
                <w:sz w:val="28"/>
                <w:szCs w:val="28"/>
              </w:rPr>
            </w:pPr>
            <w:r w:rsidRPr="00DA1421">
              <w:rPr>
                <w:color w:val="000000"/>
                <w:sz w:val="28"/>
                <w:szCs w:val="28"/>
              </w:rPr>
              <w:t>2) цифри «1941-1945» замінити на «1939-1945»;</w:t>
            </w:r>
          </w:p>
          <w:p w:rsidR="00DA1421" w:rsidRPr="00DA1421" w:rsidRDefault="00DA1421" w:rsidP="00DA1421">
            <w:pPr>
              <w:rPr>
                <w:color w:val="000000"/>
                <w:sz w:val="28"/>
                <w:szCs w:val="28"/>
              </w:rPr>
            </w:pPr>
            <w:r w:rsidRPr="00DA1421">
              <w:rPr>
                <w:color w:val="000000"/>
                <w:sz w:val="28"/>
                <w:szCs w:val="28"/>
              </w:rPr>
              <w:t xml:space="preserve">3) згадки про «Велику Вітчизняну війну» замінити на «Другу світову війну»; </w:t>
            </w:r>
          </w:p>
          <w:p w:rsidR="00DA1421" w:rsidRPr="00DA1421" w:rsidRDefault="00DA1421" w:rsidP="00DA1421">
            <w:pPr>
              <w:tabs>
                <w:tab w:val="left" w:pos="567"/>
              </w:tabs>
              <w:jc w:val="both"/>
              <w:rPr>
                <w:sz w:val="28"/>
                <w:szCs w:val="28"/>
              </w:rPr>
            </w:pPr>
            <w:r w:rsidRPr="00DA1421">
              <w:rPr>
                <w:color w:val="000000"/>
                <w:sz w:val="28"/>
                <w:szCs w:val="28"/>
              </w:rPr>
              <w:t>4) формулювання «німецько-фашистські загарбники» змінити на «нацистські загарбники»</w:t>
            </w:r>
          </w:p>
        </w:tc>
      </w:tr>
    </w:tbl>
    <w:p w:rsidR="006C1638" w:rsidRPr="00DA1421" w:rsidRDefault="006C1638" w:rsidP="00EE25E4">
      <w:pPr>
        <w:ind w:left="8496" w:firstLine="708"/>
        <w:jc w:val="both"/>
        <w:rPr>
          <w:sz w:val="28"/>
          <w:szCs w:val="28"/>
        </w:rPr>
      </w:pPr>
    </w:p>
    <w:p w:rsidR="006C1638" w:rsidRDefault="006C1638" w:rsidP="00EE25E4">
      <w:pPr>
        <w:ind w:left="8496" w:firstLine="708"/>
        <w:jc w:val="both"/>
        <w:rPr>
          <w:sz w:val="28"/>
          <w:szCs w:val="28"/>
        </w:rPr>
      </w:pPr>
    </w:p>
    <w:p w:rsidR="000C162E" w:rsidRPr="00DA1421" w:rsidRDefault="000C162E" w:rsidP="00A05FC4">
      <w:pPr>
        <w:jc w:val="both"/>
        <w:rPr>
          <w:sz w:val="28"/>
          <w:szCs w:val="28"/>
        </w:rPr>
      </w:pPr>
      <w:bookmarkStart w:id="1" w:name="_GoBack"/>
      <w:bookmarkEnd w:id="1"/>
    </w:p>
    <w:p w:rsidR="000C162E" w:rsidRDefault="001434B5" w:rsidP="000C162E">
      <w:pPr>
        <w:tabs>
          <w:tab w:val="left" w:pos="5445"/>
        </w:tabs>
        <w:ind w:firstLine="567"/>
        <w:rPr>
          <w:sz w:val="28"/>
          <w:szCs w:val="28"/>
        </w:rPr>
      </w:pPr>
      <w:r w:rsidRPr="00DA1421">
        <w:rPr>
          <w:sz w:val="28"/>
          <w:szCs w:val="28"/>
        </w:rPr>
        <w:t xml:space="preserve">Київський міський голова                                                                                                                       </w:t>
      </w:r>
      <w:r w:rsidR="00A05FC4">
        <w:rPr>
          <w:sz w:val="28"/>
          <w:szCs w:val="28"/>
        </w:rPr>
        <w:t>Віталій КЛИЧКО</w:t>
      </w:r>
    </w:p>
    <w:p w:rsidR="00A05FC4" w:rsidRDefault="00A05FC4" w:rsidP="000C162E">
      <w:pPr>
        <w:tabs>
          <w:tab w:val="left" w:pos="5445"/>
        </w:tabs>
        <w:ind w:firstLine="567"/>
        <w:rPr>
          <w:sz w:val="28"/>
          <w:szCs w:val="28"/>
        </w:rPr>
      </w:pPr>
    </w:p>
    <w:p w:rsidR="00A05FC4" w:rsidRDefault="00A05FC4" w:rsidP="000C162E">
      <w:pPr>
        <w:tabs>
          <w:tab w:val="left" w:pos="5445"/>
        </w:tabs>
        <w:ind w:firstLine="567"/>
        <w:rPr>
          <w:sz w:val="28"/>
          <w:szCs w:val="28"/>
        </w:rPr>
      </w:pPr>
    </w:p>
    <w:p w:rsidR="00A05FC4" w:rsidRPr="00DA1421" w:rsidRDefault="00A05FC4" w:rsidP="000C162E">
      <w:pPr>
        <w:tabs>
          <w:tab w:val="left" w:pos="5445"/>
        </w:tabs>
        <w:ind w:firstLine="567"/>
        <w:rPr>
          <w:sz w:val="28"/>
          <w:szCs w:val="28"/>
        </w:rPr>
        <w:sectPr w:rsidR="00A05FC4" w:rsidRPr="00DA1421" w:rsidSect="00A05FC4">
          <w:pgSz w:w="16838" w:h="11906" w:orient="landscape"/>
          <w:pgMar w:top="567" w:right="851" w:bottom="851" w:left="851" w:header="709" w:footer="709" w:gutter="0"/>
          <w:cols w:space="708"/>
          <w:docGrid w:linePitch="360"/>
        </w:sectPr>
      </w:pPr>
    </w:p>
    <w:p w:rsidR="00CB0D89" w:rsidRPr="00DA1421" w:rsidRDefault="00CB0D89" w:rsidP="00A05FC4">
      <w:pPr>
        <w:jc w:val="both"/>
        <w:rPr>
          <w:sz w:val="28"/>
          <w:szCs w:val="28"/>
        </w:rPr>
      </w:pPr>
    </w:p>
    <w:sectPr w:rsidR="00CB0D89" w:rsidRPr="00DA1421" w:rsidSect="00DC027B">
      <w:pgSz w:w="11906" w:h="16838"/>
      <w:pgMar w:top="851" w:right="56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857" w:rsidRDefault="005C6857" w:rsidP="006C1638">
      <w:r>
        <w:separator/>
      </w:r>
    </w:p>
  </w:endnote>
  <w:endnote w:type="continuationSeparator" w:id="0">
    <w:p w:rsidR="005C6857" w:rsidRDefault="005C6857" w:rsidP="006C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enguiat">
    <w:altName w:val="Times New Roman"/>
    <w:charset w:val="00"/>
    <w:family w:val="auto"/>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857" w:rsidRDefault="005C6857" w:rsidP="006C1638">
      <w:r>
        <w:separator/>
      </w:r>
    </w:p>
  </w:footnote>
  <w:footnote w:type="continuationSeparator" w:id="0">
    <w:p w:rsidR="005C6857" w:rsidRDefault="005C6857" w:rsidP="006C1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546BC"/>
    <w:multiLevelType w:val="hybridMultilevel"/>
    <w:tmpl w:val="9FF03B82"/>
    <w:lvl w:ilvl="0" w:tplc="66425B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9AC1924"/>
    <w:multiLevelType w:val="multilevel"/>
    <w:tmpl w:val="88D60684"/>
    <w:lvl w:ilvl="0">
      <w:start w:val="1"/>
      <w:numFmt w:val="decimal"/>
      <w:lvlText w:val="%1."/>
      <w:lvlJc w:val="left"/>
      <w:pPr>
        <w:ind w:left="786" w:hanging="360"/>
      </w:pPr>
      <w:rPr>
        <w:rFonts w:hint="default"/>
      </w:rPr>
    </w:lvl>
    <w:lvl w:ilvl="1">
      <w:start w:val="1"/>
      <w:numFmt w:val="decimal"/>
      <w:isLgl/>
      <w:lvlText w:val="%1.%2."/>
      <w:lvlJc w:val="left"/>
      <w:pPr>
        <w:ind w:left="938" w:hanging="72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2018" w:hanging="180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37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0F"/>
    <w:rsid w:val="00001989"/>
    <w:rsid w:val="000307F1"/>
    <w:rsid w:val="00066791"/>
    <w:rsid w:val="00073A72"/>
    <w:rsid w:val="000C162E"/>
    <w:rsid w:val="000F7844"/>
    <w:rsid w:val="00102608"/>
    <w:rsid w:val="00113C97"/>
    <w:rsid w:val="00142822"/>
    <w:rsid w:val="001434B5"/>
    <w:rsid w:val="001576AA"/>
    <w:rsid w:val="00185DAD"/>
    <w:rsid w:val="001B3637"/>
    <w:rsid w:val="001D0994"/>
    <w:rsid w:val="002069ED"/>
    <w:rsid w:val="00225173"/>
    <w:rsid w:val="00265C27"/>
    <w:rsid w:val="00266EA7"/>
    <w:rsid w:val="002810A8"/>
    <w:rsid w:val="002B30A9"/>
    <w:rsid w:val="002B3695"/>
    <w:rsid w:val="002C1457"/>
    <w:rsid w:val="002F4332"/>
    <w:rsid w:val="00322F66"/>
    <w:rsid w:val="003378DB"/>
    <w:rsid w:val="0035086B"/>
    <w:rsid w:val="003652CB"/>
    <w:rsid w:val="00377F0F"/>
    <w:rsid w:val="003E0E1D"/>
    <w:rsid w:val="004847D3"/>
    <w:rsid w:val="004874C9"/>
    <w:rsid w:val="00495E48"/>
    <w:rsid w:val="00497C7C"/>
    <w:rsid w:val="004B52ED"/>
    <w:rsid w:val="004C28D6"/>
    <w:rsid w:val="004C5C21"/>
    <w:rsid w:val="004C6B81"/>
    <w:rsid w:val="004C7A42"/>
    <w:rsid w:val="004D3888"/>
    <w:rsid w:val="00505FFA"/>
    <w:rsid w:val="00517C97"/>
    <w:rsid w:val="005208BB"/>
    <w:rsid w:val="00522169"/>
    <w:rsid w:val="005226FB"/>
    <w:rsid w:val="0052479B"/>
    <w:rsid w:val="005873A1"/>
    <w:rsid w:val="005C6857"/>
    <w:rsid w:val="005F5124"/>
    <w:rsid w:val="00630E83"/>
    <w:rsid w:val="006442BF"/>
    <w:rsid w:val="00671FB9"/>
    <w:rsid w:val="00676F9D"/>
    <w:rsid w:val="006A0A38"/>
    <w:rsid w:val="006B56A9"/>
    <w:rsid w:val="006C1638"/>
    <w:rsid w:val="00702A94"/>
    <w:rsid w:val="00734BC5"/>
    <w:rsid w:val="00766AC3"/>
    <w:rsid w:val="0077366C"/>
    <w:rsid w:val="007A0B24"/>
    <w:rsid w:val="007B5DAC"/>
    <w:rsid w:val="007F1D94"/>
    <w:rsid w:val="00866061"/>
    <w:rsid w:val="00897DB3"/>
    <w:rsid w:val="008C3E58"/>
    <w:rsid w:val="008D2259"/>
    <w:rsid w:val="008D332A"/>
    <w:rsid w:val="0090011B"/>
    <w:rsid w:val="0091614D"/>
    <w:rsid w:val="00926265"/>
    <w:rsid w:val="00947ECF"/>
    <w:rsid w:val="009B5B9C"/>
    <w:rsid w:val="00A05FC4"/>
    <w:rsid w:val="00A135C6"/>
    <w:rsid w:val="00A3377E"/>
    <w:rsid w:val="00A33C93"/>
    <w:rsid w:val="00A47AEF"/>
    <w:rsid w:val="00A52CCF"/>
    <w:rsid w:val="00A77A38"/>
    <w:rsid w:val="00AC54CE"/>
    <w:rsid w:val="00AD37FE"/>
    <w:rsid w:val="00AF1231"/>
    <w:rsid w:val="00AF575E"/>
    <w:rsid w:val="00B21903"/>
    <w:rsid w:val="00B33A56"/>
    <w:rsid w:val="00B402EF"/>
    <w:rsid w:val="00B7566D"/>
    <w:rsid w:val="00B843CF"/>
    <w:rsid w:val="00B86945"/>
    <w:rsid w:val="00BA0819"/>
    <w:rsid w:val="00BC3A7B"/>
    <w:rsid w:val="00C26216"/>
    <w:rsid w:val="00C53B71"/>
    <w:rsid w:val="00C65B6E"/>
    <w:rsid w:val="00CB0D89"/>
    <w:rsid w:val="00D03F31"/>
    <w:rsid w:val="00D15552"/>
    <w:rsid w:val="00D23033"/>
    <w:rsid w:val="00D459DF"/>
    <w:rsid w:val="00DA1421"/>
    <w:rsid w:val="00DC027B"/>
    <w:rsid w:val="00E33E02"/>
    <w:rsid w:val="00E76874"/>
    <w:rsid w:val="00EA738A"/>
    <w:rsid w:val="00EB5886"/>
    <w:rsid w:val="00ED03C7"/>
    <w:rsid w:val="00EE25E4"/>
    <w:rsid w:val="00EF37E2"/>
    <w:rsid w:val="00F2162F"/>
    <w:rsid w:val="00F3609F"/>
    <w:rsid w:val="00F72999"/>
    <w:rsid w:val="00FC102F"/>
    <w:rsid w:val="00FC3937"/>
    <w:rsid w:val="00FC44F1"/>
    <w:rsid w:val="00FE0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48B37"/>
  <w15:chartTrackingRefBased/>
  <w15:docId w15:val="{2C641758-539F-465A-A418-EB107B83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F0F"/>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link w:val="20"/>
    <w:uiPriority w:val="9"/>
    <w:qFormat/>
    <w:rsid w:val="005873A1"/>
    <w:pPr>
      <w:spacing w:before="100" w:beforeAutospacing="1" w:after="100" w:afterAutospacing="1"/>
      <w:outlineLvl w:val="1"/>
    </w:pPr>
    <w:rPr>
      <w:b/>
      <w:bCs/>
      <w:sz w:val="36"/>
      <w:szCs w:val="3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77F0F"/>
    <w:pPr>
      <w:spacing w:before="100" w:beforeAutospacing="1" w:after="100" w:afterAutospacing="1"/>
    </w:pPr>
    <w:rPr>
      <w:rFonts w:eastAsiaTheme="minorEastAsia"/>
      <w:lang w:eastAsia="uk-UA"/>
    </w:rPr>
  </w:style>
  <w:style w:type="paragraph" w:customStyle="1" w:styleId="1">
    <w:name w:val="Обычный1"/>
    <w:rsid w:val="00A135C6"/>
    <w:pPr>
      <w:widowControl w:val="0"/>
      <w:snapToGrid w:val="0"/>
      <w:spacing w:after="0" w:line="240" w:lineRule="auto"/>
    </w:pPr>
    <w:rPr>
      <w:rFonts w:ascii="Times New Roman" w:eastAsia="Times New Roman" w:hAnsi="Times New Roman" w:cs="Times New Roman"/>
      <w:sz w:val="20"/>
      <w:szCs w:val="20"/>
      <w:lang w:eastAsia="ru-RU"/>
    </w:rPr>
  </w:style>
  <w:style w:type="paragraph" w:styleId="HTML">
    <w:name w:val="HTML Preformatted"/>
    <w:basedOn w:val="a"/>
    <w:link w:val="HTML0"/>
    <w:uiPriority w:val="99"/>
    <w:rsid w:val="00517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uiPriority w:val="99"/>
    <w:rsid w:val="00517C97"/>
    <w:rPr>
      <w:rFonts w:ascii="Courier New" w:eastAsia="Times New Roman" w:hAnsi="Courier New" w:cs="Courier New"/>
      <w:sz w:val="20"/>
      <w:szCs w:val="20"/>
      <w:lang w:val="uk-UA" w:eastAsia="uk-UA"/>
    </w:rPr>
  </w:style>
  <w:style w:type="character" w:styleId="a4">
    <w:name w:val="Hyperlink"/>
    <w:basedOn w:val="a0"/>
    <w:uiPriority w:val="99"/>
    <w:semiHidden/>
    <w:unhideWhenUsed/>
    <w:rsid w:val="00F3609F"/>
    <w:rPr>
      <w:color w:val="0000FF"/>
      <w:u w:val="single"/>
    </w:rPr>
  </w:style>
  <w:style w:type="paragraph" w:styleId="a5">
    <w:name w:val="List Paragraph"/>
    <w:basedOn w:val="a"/>
    <w:uiPriority w:val="34"/>
    <w:qFormat/>
    <w:rsid w:val="001D0994"/>
    <w:pPr>
      <w:ind w:left="720"/>
      <w:contextualSpacing/>
    </w:pPr>
  </w:style>
  <w:style w:type="table" w:styleId="a6">
    <w:name w:val="Table Grid"/>
    <w:basedOn w:val="a1"/>
    <w:uiPriority w:val="39"/>
    <w:rsid w:val="0058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873A1"/>
    <w:rPr>
      <w:rFonts w:ascii="Times New Roman" w:eastAsia="Times New Roman" w:hAnsi="Times New Roman" w:cs="Times New Roman"/>
      <w:b/>
      <w:bCs/>
      <w:sz w:val="36"/>
      <w:szCs w:val="36"/>
      <w:lang w:val="en-US"/>
    </w:rPr>
  </w:style>
  <w:style w:type="paragraph" w:styleId="a7">
    <w:name w:val="Balloon Text"/>
    <w:basedOn w:val="a"/>
    <w:link w:val="a8"/>
    <w:uiPriority w:val="99"/>
    <w:semiHidden/>
    <w:unhideWhenUsed/>
    <w:rsid w:val="00766AC3"/>
    <w:rPr>
      <w:rFonts w:ascii="Segoe UI" w:hAnsi="Segoe UI" w:cs="Segoe UI"/>
      <w:sz w:val="18"/>
      <w:szCs w:val="18"/>
    </w:rPr>
  </w:style>
  <w:style w:type="character" w:customStyle="1" w:styleId="a8">
    <w:name w:val="Текст выноски Знак"/>
    <w:basedOn w:val="a0"/>
    <w:link w:val="a7"/>
    <w:uiPriority w:val="99"/>
    <w:semiHidden/>
    <w:rsid w:val="00766AC3"/>
    <w:rPr>
      <w:rFonts w:ascii="Segoe UI" w:eastAsia="Times New Roman" w:hAnsi="Segoe UI" w:cs="Segoe UI"/>
      <w:sz w:val="18"/>
      <w:szCs w:val="18"/>
      <w:lang w:val="uk-UA" w:eastAsia="ru-RU"/>
    </w:rPr>
  </w:style>
  <w:style w:type="paragraph" w:customStyle="1" w:styleId="tj">
    <w:name w:val="tj"/>
    <w:basedOn w:val="a"/>
    <w:rsid w:val="00CB0D89"/>
    <w:pPr>
      <w:spacing w:before="100" w:beforeAutospacing="1" w:after="100" w:afterAutospacing="1"/>
    </w:pPr>
    <w:rPr>
      <w:lang w:val="en-US" w:eastAsia="en-US"/>
    </w:rPr>
  </w:style>
  <w:style w:type="character" w:customStyle="1" w:styleId="hard-blue-color">
    <w:name w:val="hard-blue-color"/>
    <w:basedOn w:val="a0"/>
    <w:rsid w:val="00CB0D89"/>
  </w:style>
  <w:style w:type="paragraph" w:styleId="a9">
    <w:name w:val="header"/>
    <w:basedOn w:val="a"/>
    <w:link w:val="aa"/>
    <w:uiPriority w:val="99"/>
    <w:unhideWhenUsed/>
    <w:rsid w:val="006C1638"/>
    <w:pPr>
      <w:tabs>
        <w:tab w:val="center" w:pos="4677"/>
        <w:tab w:val="right" w:pos="9355"/>
      </w:tabs>
    </w:pPr>
  </w:style>
  <w:style w:type="character" w:customStyle="1" w:styleId="aa">
    <w:name w:val="Верхний колонтитул Знак"/>
    <w:basedOn w:val="a0"/>
    <w:link w:val="a9"/>
    <w:uiPriority w:val="99"/>
    <w:rsid w:val="006C1638"/>
    <w:rPr>
      <w:rFonts w:ascii="Times New Roman" w:eastAsia="Times New Roman" w:hAnsi="Times New Roman" w:cs="Times New Roman"/>
      <w:sz w:val="24"/>
      <w:szCs w:val="24"/>
      <w:lang w:val="uk-UA" w:eastAsia="ru-RU"/>
    </w:rPr>
  </w:style>
  <w:style w:type="paragraph" w:styleId="ab">
    <w:name w:val="footer"/>
    <w:basedOn w:val="a"/>
    <w:link w:val="ac"/>
    <w:uiPriority w:val="99"/>
    <w:unhideWhenUsed/>
    <w:rsid w:val="006C1638"/>
    <w:pPr>
      <w:tabs>
        <w:tab w:val="center" w:pos="4677"/>
        <w:tab w:val="right" w:pos="9355"/>
      </w:tabs>
    </w:pPr>
  </w:style>
  <w:style w:type="character" w:customStyle="1" w:styleId="ac">
    <w:name w:val="Нижний колонтитул Знак"/>
    <w:basedOn w:val="a0"/>
    <w:link w:val="ab"/>
    <w:uiPriority w:val="99"/>
    <w:rsid w:val="006C1638"/>
    <w:rPr>
      <w:rFonts w:ascii="Times New Roman" w:eastAsia="Times New Roman" w:hAnsi="Times New Roman" w:cs="Times New Roman"/>
      <w:sz w:val="24"/>
      <w:szCs w:val="24"/>
      <w:lang w:val="uk-UA" w:eastAsia="ru-RU"/>
    </w:rPr>
  </w:style>
  <w:style w:type="paragraph" w:styleId="ad">
    <w:name w:val="No Spacing"/>
    <w:uiPriority w:val="1"/>
    <w:qFormat/>
    <w:rsid w:val="0052479B"/>
    <w:pPr>
      <w:spacing w:after="0" w:line="240" w:lineRule="auto"/>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11050">
      <w:bodyDiv w:val="1"/>
      <w:marLeft w:val="0"/>
      <w:marRight w:val="0"/>
      <w:marTop w:val="0"/>
      <w:marBottom w:val="0"/>
      <w:divBdr>
        <w:top w:val="none" w:sz="0" w:space="0" w:color="auto"/>
        <w:left w:val="none" w:sz="0" w:space="0" w:color="auto"/>
        <w:bottom w:val="none" w:sz="0" w:space="0" w:color="auto"/>
        <w:right w:val="none" w:sz="0" w:space="0" w:color="auto"/>
      </w:divBdr>
    </w:div>
    <w:div w:id="200099156">
      <w:bodyDiv w:val="1"/>
      <w:marLeft w:val="0"/>
      <w:marRight w:val="0"/>
      <w:marTop w:val="0"/>
      <w:marBottom w:val="0"/>
      <w:divBdr>
        <w:top w:val="none" w:sz="0" w:space="0" w:color="auto"/>
        <w:left w:val="none" w:sz="0" w:space="0" w:color="auto"/>
        <w:bottom w:val="none" w:sz="0" w:space="0" w:color="auto"/>
        <w:right w:val="none" w:sz="0" w:space="0" w:color="auto"/>
      </w:divBdr>
      <w:divsChild>
        <w:div w:id="445198747">
          <w:marLeft w:val="0"/>
          <w:marRight w:val="0"/>
          <w:marTop w:val="0"/>
          <w:marBottom w:val="0"/>
          <w:divBdr>
            <w:top w:val="none" w:sz="0" w:space="0" w:color="auto"/>
            <w:left w:val="none" w:sz="0" w:space="0" w:color="auto"/>
            <w:bottom w:val="none" w:sz="0" w:space="0" w:color="auto"/>
            <w:right w:val="none" w:sz="0" w:space="0" w:color="auto"/>
          </w:divBdr>
        </w:div>
        <w:div w:id="645285302">
          <w:marLeft w:val="0"/>
          <w:marRight w:val="0"/>
          <w:marTop w:val="0"/>
          <w:marBottom w:val="0"/>
          <w:divBdr>
            <w:top w:val="none" w:sz="0" w:space="0" w:color="auto"/>
            <w:left w:val="none" w:sz="0" w:space="0" w:color="auto"/>
            <w:bottom w:val="none" w:sz="0" w:space="0" w:color="auto"/>
            <w:right w:val="none" w:sz="0" w:space="0" w:color="auto"/>
          </w:divBdr>
        </w:div>
        <w:div w:id="1920209565">
          <w:marLeft w:val="0"/>
          <w:marRight w:val="0"/>
          <w:marTop w:val="0"/>
          <w:marBottom w:val="0"/>
          <w:divBdr>
            <w:top w:val="none" w:sz="0" w:space="0" w:color="auto"/>
            <w:left w:val="none" w:sz="0" w:space="0" w:color="auto"/>
            <w:bottom w:val="none" w:sz="0" w:space="0" w:color="auto"/>
            <w:right w:val="none" w:sz="0" w:space="0" w:color="auto"/>
          </w:divBdr>
        </w:div>
      </w:divsChild>
    </w:div>
    <w:div w:id="110849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F1F96-3B4E-4D4F-83D9-437962218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11378</Words>
  <Characters>6486</Characters>
  <Application>Microsoft Office Word</Application>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Рибка Катерина Володимирівна</cp:lastModifiedBy>
  <cp:revision>4</cp:revision>
  <cp:lastPrinted>2024-04-22T13:08:00Z</cp:lastPrinted>
  <dcterms:created xsi:type="dcterms:W3CDTF">2024-04-22T12:46:00Z</dcterms:created>
  <dcterms:modified xsi:type="dcterms:W3CDTF">2024-04-25T11:54:00Z</dcterms:modified>
</cp:coreProperties>
</file>