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DFFC6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noProof/>
          <w:lang w:eastAsia="uk-UA"/>
        </w:rPr>
        <w:drawing>
          <wp:inline distT="0" distB="0" distL="0" distR="0" wp14:anchorId="2886A00E" wp14:editId="4FB7149C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A1F1A" w14:textId="77777777" w:rsidR="00471A1C" w:rsidRPr="005250F2" w:rsidRDefault="00471A1C" w:rsidP="00471A1C">
      <w:pPr>
        <w:tabs>
          <w:tab w:val="left" w:pos="439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69880FEB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КИЇВСЬКА МІСЬКА РАДА</w:t>
      </w:r>
    </w:p>
    <w:p w14:paraId="23D7A4BB" w14:textId="2D7637E3" w:rsidR="00471A1C" w:rsidRPr="002B51A1" w:rsidRDefault="0010041F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V</w:t>
      </w:r>
      <w:r w:rsidR="00471A1C" w:rsidRPr="002B51A1">
        <w:rPr>
          <w:rFonts w:ascii="Times New Roman" w:hAnsi="Times New Roman" w:cs="Times New Roman"/>
          <w:sz w:val="28"/>
          <w:szCs w:val="24"/>
        </w:rPr>
        <w:t xml:space="preserve"> сесі</w:t>
      </w:r>
      <w:r w:rsidR="00471A1C">
        <w:rPr>
          <w:rFonts w:ascii="Times New Roman" w:hAnsi="Times New Roman" w:cs="Times New Roman"/>
          <w:sz w:val="28"/>
          <w:szCs w:val="24"/>
        </w:rPr>
        <w:t>я</w:t>
      </w:r>
      <w:r w:rsidR="00471A1C" w:rsidRPr="002B51A1">
        <w:rPr>
          <w:rFonts w:ascii="Times New Roman" w:hAnsi="Times New Roman" w:cs="Times New Roman"/>
          <w:sz w:val="28"/>
          <w:szCs w:val="24"/>
        </w:rPr>
        <w:t xml:space="preserve"> </w:t>
      </w:r>
      <w:r w:rsidR="00471A1C">
        <w:rPr>
          <w:rFonts w:ascii="Times New Roman" w:hAnsi="Times New Roman" w:cs="Times New Roman"/>
          <w:sz w:val="28"/>
          <w:szCs w:val="24"/>
          <w:lang w:val="en-US"/>
        </w:rPr>
        <w:t>IX</w:t>
      </w:r>
      <w:r w:rsidR="00471A1C" w:rsidRPr="004079A8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="00471A1C" w:rsidRPr="002B51A1">
        <w:rPr>
          <w:rFonts w:ascii="Times New Roman" w:hAnsi="Times New Roman" w:cs="Times New Roman"/>
          <w:sz w:val="28"/>
          <w:szCs w:val="24"/>
        </w:rPr>
        <w:t>скликання</w:t>
      </w:r>
    </w:p>
    <w:p w14:paraId="22D7652A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</w:rPr>
      </w:pPr>
    </w:p>
    <w:p w14:paraId="6A5FAD02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</w:rPr>
        <w:sectPr w:rsidR="00471A1C" w:rsidSect="00314D16">
          <w:headerReference w:type="default" r:id="rId8"/>
          <w:pgSz w:w="11906" w:h="16838"/>
          <w:pgMar w:top="1134" w:right="566" w:bottom="1135" w:left="1701" w:header="708" w:footer="708" w:gutter="0"/>
          <w:cols w:space="708"/>
          <w:titlePg/>
          <w:docGrid w:linePitch="360"/>
        </w:sectPr>
      </w:pPr>
      <w:r w:rsidRPr="004B7372">
        <w:rPr>
          <w:rFonts w:ascii="Times New Roman" w:hAnsi="Times New Roman" w:cs="Times New Roman"/>
          <w:b/>
          <w:sz w:val="32"/>
          <w:szCs w:val="32"/>
        </w:rPr>
        <w:t>Р І Ш Е Н Н Я</w:t>
      </w:r>
    </w:p>
    <w:p w14:paraId="5848425A" w14:textId="25C1973D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</w:rPr>
      </w:pPr>
    </w:p>
    <w:p w14:paraId="07E616EE" w14:textId="4153363C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 w:rsidRPr="004B7372">
        <w:rPr>
          <w:rFonts w:ascii="Times New Roman" w:hAnsi="Times New Roman" w:cs="Times New Roman"/>
          <w:sz w:val="28"/>
          <w:szCs w:val="24"/>
        </w:rPr>
        <w:t xml:space="preserve">_______________                   </w:t>
      </w:r>
      <w:r w:rsidRPr="004B7372">
        <w:rPr>
          <w:rFonts w:ascii="Times New Roman" w:hAnsi="Times New Roman" w:cs="Times New Roman"/>
          <w:sz w:val="28"/>
          <w:szCs w:val="24"/>
          <w:lang w:val="ru-RU"/>
        </w:rPr>
        <w:t xml:space="preserve">  </w:t>
      </w:r>
      <w:r w:rsidRPr="004B7372">
        <w:rPr>
          <w:rFonts w:ascii="Times New Roman" w:hAnsi="Times New Roman" w:cs="Times New Roman"/>
          <w:sz w:val="28"/>
          <w:szCs w:val="24"/>
        </w:rPr>
        <w:t xml:space="preserve">     Київ                      № _______________</w:t>
      </w:r>
    </w:p>
    <w:p w14:paraId="30547E67" w14:textId="77777777" w:rsidR="00F43F8E" w:rsidRPr="00F43F8E" w:rsidRDefault="00F43F8E" w:rsidP="00F43F8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460AA1BD" w14:textId="77777777" w:rsidR="00F129FE" w:rsidRDefault="00F129FE" w:rsidP="00F129F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</w:t>
      </w:r>
    </w:p>
    <w:p w14:paraId="20EBAC46" w14:textId="7B6E01E6" w:rsidR="00F129FE" w:rsidRPr="00D413BD" w:rsidRDefault="00F129FE" w:rsidP="00F129FE">
      <w:pPr>
        <w:spacing w:after="0" w:line="240" w:lineRule="auto"/>
        <w:ind w:right="39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90701424"/>
      <w:r w:rsidRPr="000019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створення тимчасової контрольної комісії Київської міської ради </w:t>
      </w:r>
      <w:r w:rsidRPr="008900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питань </w:t>
      </w:r>
      <w:r w:rsidRPr="00F129FE">
        <w:rPr>
          <w:rFonts w:ascii="Times New Roman" w:eastAsia="Calibri" w:hAnsi="Times New Roman" w:cs="Times New Roman"/>
          <w:b/>
          <w:sz w:val="28"/>
          <w:szCs w:val="28"/>
        </w:rPr>
        <w:t xml:space="preserve">перевірки діяльності комунальної організації виконавчого органу </w:t>
      </w:r>
      <w:r>
        <w:rPr>
          <w:rFonts w:ascii="Times New Roman" w:eastAsia="Calibri" w:hAnsi="Times New Roman" w:cs="Times New Roman"/>
          <w:b/>
          <w:sz w:val="28"/>
          <w:szCs w:val="28"/>
        </w:rPr>
        <w:t>К</w:t>
      </w:r>
      <w:r w:rsidRPr="00F129FE">
        <w:rPr>
          <w:rFonts w:ascii="Times New Roman" w:eastAsia="Calibri" w:hAnsi="Times New Roman" w:cs="Times New Roman"/>
          <w:b/>
          <w:sz w:val="28"/>
          <w:szCs w:val="28"/>
        </w:rPr>
        <w:t>иївської міської ради (</w:t>
      </w:r>
      <w:r>
        <w:rPr>
          <w:rFonts w:ascii="Times New Roman" w:eastAsia="Calibri" w:hAnsi="Times New Roman" w:cs="Times New Roman"/>
          <w:b/>
          <w:sz w:val="28"/>
          <w:szCs w:val="28"/>
        </w:rPr>
        <w:t>К</w:t>
      </w:r>
      <w:r w:rsidRPr="00F129FE">
        <w:rPr>
          <w:rFonts w:ascii="Times New Roman" w:eastAsia="Calibri" w:hAnsi="Times New Roman" w:cs="Times New Roman"/>
          <w:b/>
          <w:sz w:val="28"/>
          <w:szCs w:val="28"/>
        </w:rPr>
        <w:t xml:space="preserve">иївської міської державної адміністрації) </w:t>
      </w:r>
      <w:r w:rsidR="0046138B">
        <w:rPr>
          <w:rFonts w:ascii="Times New Roman" w:eastAsia="Calibri" w:hAnsi="Times New Roman" w:cs="Times New Roman"/>
          <w:b/>
          <w:sz w:val="28"/>
          <w:szCs w:val="28"/>
        </w:rPr>
        <w:t>«М</w:t>
      </w:r>
      <w:r w:rsidRPr="00F129FE">
        <w:rPr>
          <w:rFonts w:ascii="Times New Roman" w:eastAsia="Calibri" w:hAnsi="Times New Roman" w:cs="Times New Roman"/>
          <w:b/>
          <w:sz w:val="28"/>
          <w:szCs w:val="28"/>
        </w:rPr>
        <w:t>уніципальна охорона</w:t>
      </w:r>
      <w:r w:rsidR="0046138B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F129FE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bookmarkStart w:id="1" w:name="_Hlk190701404"/>
      <w:r w:rsidRPr="00F129FE">
        <w:rPr>
          <w:rFonts w:ascii="Times New Roman" w:eastAsia="Calibri" w:hAnsi="Times New Roman" w:cs="Times New Roman"/>
          <w:b/>
          <w:sz w:val="28"/>
          <w:szCs w:val="28"/>
        </w:rPr>
        <w:t>ЄДРПОУ 41680696</w:t>
      </w:r>
      <w:bookmarkEnd w:id="1"/>
    </w:p>
    <w:bookmarkEnd w:id="0"/>
    <w:p w14:paraId="0C3CC064" w14:textId="77777777" w:rsidR="00F129FE" w:rsidRDefault="00F129FE" w:rsidP="00F129F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1AD7055" w14:textId="44BBB5B0" w:rsidR="00F129FE" w:rsidRPr="00B31CE1" w:rsidRDefault="00F129FE" w:rsidP="00F129FE">
      <w:pPr>
        <w:pStyle w:val="tj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A3099">
        <w:rPr>
          <w:color w:val="000000" w:themeColor="text1"/>
          <w:sz w:val="28"/>
          <w:szCs w:val="28"/>
        </w:rPr>
        <w:t xml:space="preserve">Відповідно до </w:t>
      </w:r>
      <w:r>
        <w:rPr>
          <w:color w:val="000000" w:themeColor="text1"/>
          <w:sz w:val="28"/>
          <w:szCs w:val="28"/>
        </w:rPr>
        <w:t>статті 48 Закону</w:t>
      </w:r>
      <w:r w:rsidRPr="008A3099">
        <w:rPr>
          <w:color w:val="000000" w:themeColor="text1"/>
          <w:sz w:val="28"/>
          <w:szCs w:val="28"/>
        </w:rPr>
        <w:t xml:space="preserve"> України «Про місцеве самоврядування в Україні»,  статті 16 Регламенту Київської міської ради, затвердженого </w:t>
      </w:r>
      <w:hyperlink r:id="rId9" w:tgtFrame="_blank" w:history="1">
        <w:r w:rsidRPr="00B31CE1">
          <w:rPr>
            <w:rStyle w:val="hard-blue-color"/>
            <w:color w:val="000000" w:themeColor="text1"/>
            <w:sz w:val="28"/>
            <w:szCs w:val="28"/>
          </w:rPr>
          <w:t xml:space="preserve">рішенням Київської міської ради </w:t>
        </w:r>
        <w:r w:rsidR="005E56BD" w:rsidRPr="005E56BD">
          <w:rPr>
            <w:rStyle w:val="hard-blue-color"/>
            <w:color w:val="000000" w:themeColor="text1"/>
            <w:sz w:val="28"/>
            <w:szCs w:val="28"/>
          </w:rPr>
          <w:t xml:space="preserve">від 04.11.2021 № 3135/3176 </w:t>
        </w:r>
      </w:hyperlink>
      <w:r w:rsidRPr="00B31CE1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з</w:t>
      </w:r>
      <w:r w:rsidRPr="00B31CE1">
        <w:rPr>
          <w:color w:val="000000" w:themeColor="text1"/>
          <w:sz w:val="28"/>
          <w:szCs w:val="28"/>
        </w:rPr>
        <w:t xml:space="preserve"> метою </w:t>
      </w:r>
      <w:r>
        <w:rPr>
          <w:color w:val="000000" w:themeColor="text1"/>
          <w:sz w:val="28"/>
          <w:szCs w:val="28"/>
        </w:rPr>
        <w:t xml:space="preserve">перевірки діяльності комунальної організації виконавчого органу Київської міської ради (Київської міської державної адміністрації) «Муніципальна охорона» </w:t>
      </w:r>
      <w:r w:rsidRPr="00B31CE1">
        <w:rPr>
          <w:color w:val="000000" w:themeColor="text1"/>
          <w:sz w:val="28"/>
          <w:szCs w:val="28"/>
        </w:rPr>
        <w:t>Київська міська рада </w:t>
      </w:r>
    </w:p>
    <w:p w14:paraId="45BB229A" w14:textId="77777777" w:rsidR="00F129FE" w:rsidRPr="008A3099" w:rsidRDefault="00F129FE" w:rsidP="00F129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2B50DA" w14:textId="77777777" w:rsidR="00F129FE" w:rsidRDefault="00F129FE" w:rsidP="00F129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37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ВИРІШИЛА:</w:t>
      </w:r>
    </w:p>
    <w:p w14:paraId="13C98C0C" w14:textId="77777777" w:rsidR="00F129FE" w:rsidRDefault="00F129FE" w:rsidP="00F129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60E5B76" w14:textId="5AFCC5FC" w:rsidR="00F129FE" w:rsidRPr="00B31CE1" w:rsidRDefault="00F129FE" w:rsidP="00F129FE">
      <w:pPr>
        <w:pStyle w:val="tj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31CE1">
        <w:rPr>
          <w:color w:val="000000" w:themeColor="text1"/>
          <w:sz w:val="28"/>
          <w:szCs w:val="28"/>
        </w:rPr>
        <w:t xml:space="preserve">1. Створити тимчасову контрольну комісію Київради </w:t>
      </w:r>
      <w:bookmarkStart w:id="2" w:name="_Hlk190699873"/>
      <w:r w:rsidRPr="00B31CE1">
        <w:rPr>
          <w:color w:val="000000" w:themeColor="text1"/>
          <w:sz w:val="28"/>
          <w:szCs w:val="28"/>
        </w:rPr>
        <w:t xml:space="preserve">з питань </w:t>
      </w:r>
      <w:r>
        <w:rPr>
          <w:color w:val="000000" w:themeColor="text1"/>
          <w:sz w:val="28"/>
          <w:szCs w:val="28"/>
        </w:rPr>
        <w:t>перевірки діяльності комунальної організації виконавчого органу Київської міської ради (Київської міської державної адміністрації) «Муніципальна охорона»</w:t>
      </w:r>
      <w:r w:rsidR="0046138B">
        <w:rPr>
          <w:color w:val="000000" w:themeColor="text1"/>
          <w:sz w:val="28"/>
          <w:szCs w:val="28"/>
        </w:rPr>
        <w:t xml:space="preserve">, </w:t>
      </w:r>
      <w:r w:rsidR="0046138B" w:rsidRPr="0046138B">
        <w:rPr>
          <w:color w:val="000000" w:themeColor="text1"/>
          <w:sz w:val="28"/>
          <w:szCs w:val="28"/>
        </w:rPr>
        <w:t>ЄДРПОУ 41680696</w:t>
      </w:r>
      <w:r>
        <w:rPr>
          <w:color w:val="000000" w:themeColor="text1"/>
          <w:sz w:val="28"/>
          <w:szCs w:val="28"/>
        </w:rPr>
        <w:t xml:space="preserve"> </w:t>
      </w:r>
      <w:bookmarkEnd w:id="2"/>
      <w:r w:rsidRPr="00B31CE1">
        <w:rPr>
          <w:color w:val="000000" w:themeColor="text1"/>
          <w:sz w:val="28"/>
          <w:szCs w:val="28"/>
        </w:rPr>
        <w:t>(далі - тимчасова контрольна комісія).</w:t>
      </w:r>
    </w:p>
    <w:p w14:paraId="651C4776" w14:textId="2801649F" w:rsidR="00F417F9" w:rsidRDefault="00F129FE" w:rsidP="00F41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CE1">
        <w:rPr>
          <w:rFonts w:ascii="Times New Roman" w:eastAsia="Calibri" w:hAnsi="Times New Roman" w:cs="Times New Roman"/>
          <w:sz w:val="28"/>
          <w:szCs w:val="28"/>
        </w:rPr>
        <w:t xml:space="preserve">2. Обрати персональний склад тимчасової контрольної комісії Київської міської ради </w:t>
      </w:r>
      <w:r w:rsidR="00F417F9" w:rsidRPr="00F417F9">
        <w:rPr>
          <w:rFonts w:ascii="Times New Roman" w:eastAsia="Times New Roman" w:hAnsi="Times New Roman" w:cs="Times New Roman"/>
          <w:sz w:val="28"/>
          <w:szCs w:val="28"/>
          <w:lang w:eastAsia="ru-RU"/>
        </w:rPr>
        <w:t>з питань перевірки діяльності комунальної організації виконавчого органу Київської міської ради (Київської міської державної адміністрації) «Муніципальна охорона»</w:t>
      </w:r>
      <w:r w:rsidR="00F41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7141CE75" w14:textId="3723BF70" w:rsidR="00F417F9" w:rsidRDefault="00F417F9" w:rsidP="00F41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Голова тимчасової контрольної комісії: </w:t>
      </w:r>
    </w:p>
    <w:p w14:paraId="08028061" w14:textId="0B6E4857" w:rsidR="00F417F9" w:rsidRPr="00F417F9" w:rsidRDefault="00F417F9" w:rsidP="00F417F9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17F9">
        <w:rPr>
          <w:rFonts w:ascii="Times New Roman" w:hAnsi="Times New Roman" w:cs="Times New Roman"/>
          <w:sz w:val="28"/>
          <w:szCs w:val="28"/>
          <w:lang w:eastAsia="ru-RU"/>
        </w:rPr>
        <w:t>Вітренко Андрій Олександрович</w:t>
      </w:r>
      <w:r>
        <w:rPr>
          <w:rFonts w:ascii="Times New Roman" w:hAnsi="Times New Roman" w:cs="Times New Roman"/>
          <w:sz w:val="28"/>
          <w:szCs w:val="28"/>
          <w:lang w:eastAsia="ru-RU"/>
        </w:rPr>
        <w:t>, депутат Київської міської ради</w:t>
      </w:r>
      <w:r w:rsidR="002E580C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5C8D4B51" w14:textId="44C42D9E" w:rsidR="00F417F9" w:rsidRDefault="00F417F9" w:rsidP="00F41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Члени тимчасової контрольної комісії:</w:t>
      </w:r>
    </w:p>
    <w:p w14:paraId="474F70BB" w14:textId="20D9E250" w:rsidR="00F417F9" w:rsidRPr="00F417F9" w:rsidRDefault="00F417F9" w:rsidP="00F417F9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17F9">
        <w:rPr>
          <w:rFonts w:ascii="Times New Roman" w:hAnsi="Times New Roman" w:cs="Times New Roman"/>
          <w:sz w:val="28"/>
          <w:szCs w:val="28"/>
          <w:lang w:eastAsia="ru-RU"/>
        </w:rPr>
        <w:t>Ярош Зоя Володимирівна</w:t>
      </w:r>
      <w:r>
        <w:rPr>
          <w:rFonts w:ascii="Times New Roman" w:hAnsi="Times New Roman" w:cs="Times New Roman"/>
          <w:sz w:val="28"/>
          <w:szCs w:val="28"/>
          <w:lang w:eastAsia="ru-RU"/>
        </w:rPr>
        <w:t>, депутатка Київської міської ради</w:t>
      </w:r>
      <w:r w:rsidR="002E580C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6CE9C74B" w14:textId="61CBCD16" w:rsidR="00F417F9" w:rsidRPr="00F417F9" w:rsidRDefault="00F417F9" w:rsidP="00F417F9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Іванченко Вадим Анатолійович, депутат Київської міської ради</w:t>
      </w:r>
      <w:r w:rsidR="002E580C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0B1D8DBE" w14:textId="62879D68" w:rsidR="00F417F9" w:rsidRPr="00F417F9" w:rsidRDefault="00F417F9" w:rsidP="00F417F9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Слончак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Володимир Вікторович, депутат Київської міської ради</w:t>
      </w:r>
      <w:r w:rsidR="002E580C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63D78C6D" w14:textId="07AE8583" w:rsidR="00F417F9" w:rsidRPr="00F417F9" w:rsidRDefault="00F417F9" w:rsidP="00F417F9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Любченко Денис Олегович, депутат Київської міської ради</w:t>
      </w:r>
      <w:r w:rsidR="002E580C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39E30011" w14:textId="77777777" w:rsidR="00F417F9" w:rsidRDefault="00F417F9" w:rsidP="00F41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319471" w14:textId="2486DEC1" w:rsidR="00F129FE" w:rsidRDefault="00F129FE" w:rsidP="00F417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31CE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3. </w:t>
      </w:r>
      <w:r w:rsidRPr="00B31C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Основними завданнями тимчасової контрольної комісії визначити</w:t>
      </w:r>
      <w:r w:rsidR="00F417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14:paraId="11270339" w14:textId="408F5267" w:rsidR="00F417F9" w:rsidRPr="00F417F9" w:rsidRDefault="00F417F9" w:rsidP="00F417F9">
      <w:pPr>
        <w:tabs>
          <w:tab w:val="left" w:pos="5387"/>
        </w:tabs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3.1 </w:t>
      </w:r>
      <w:r w:rsidRPr="00F417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перевірка доцільності та ефективності використання бюджетних коштів у період 2022-2024рр.;</w:t>
      </w:r>
    </w:p>
    <w:p w14:paraId="20B35256" w14:textId="5F3B02C4" w:rsidR="00F417F9" w:rsidRPr="00F417F9" w:rsidRDefault="00F417F9" w:rsidP="00F417F9">
      <w:pPr>
        <w:tabs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3.2 </w:t>
      </w:r>
      <w:r w:rsidRPr="00F417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правові та економічні засади здійснення закупівлі товарів, робіт та послуг за 2022-2024рр.;</w:t>
      </w:r>
    </w:p>
    <w:p w14:paraId="1A6A82AA" w14:textId="632E4739" w:rsidR="00F417F9" w:rsidRPr="00F417F9" w:rsidRDefault="00F417F9" w:rsidP="00F417F9">
      <w:pPr>
        <w:tabs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3.3 </w:t>
      </w:r>
      <w:r w:rsidRPr="00F417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перевірка ефективності діяльності комунального підприємства; </w:t>
      </w:r>
    </w:p>
    <w:p w14:paraId="032369EF" w14:textId="750A5FDD" w:rsidR="00F417F9" w:rsidRPr="00F417F9" w:rsidRDefault="00F417F9" w:rsidP="00F417F9">
      <w:pPr>
        <w:tabs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3.4 </w:t>
      </w:r>
      <w:r w:rsidRPr="00F417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перевірка своєчасності та повноти надходження коштів за послуги комунального підприємства за 2022-2024рр.;</w:t>
      </w:r>
    </w:p>
    <w:p w14:paraId="00A3B5D1" w14:textId="3096D097" w:rsidR="00F417F9" w:rsidRPr="00F417F9" w:rsidRDefault="00F417F9" w:rsidP="00F417F9">
      <w:pPr>
        <w:tabs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3.5 </w:t>
      </w:r>
      <w:r w:rsidRPr="00F417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перевірка законності використання комунального майна територіальної громади міста Києва, яке знаходиться на балансі підприємства, використання цього майна за призначенням. </w:t>
      </w:r>
    </w:p>
    <w:p w14:paraId="471DCDA3" w14:textId="2382CB0D" w:rsidR="00F417F9" w:rsidRDefault="00F417F9" w:rsidP="00F129FE">
      <w:pPr>
        <w:tabs>
          <w:tab w:val="left" w:pos="538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518A5C4" w14:textId="77777777" w:rsidR="00F129FE" w:rsidRPr="00B31CE1" w:rsidRDefault="00F129FE" w:rsidP="00F129FE">
      <w:pPr>
        <w:tabs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</w:t>
      </w:r>
      <w:r w:rsidRPr="00B31CE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Pr="00B31C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Визначити термін діяльності тимчасової контрольної комісії - шість місяців.</w:t>
      </w:r>
    </w:p>
    <w:p w14:paraId="5D9C2DA3" w14:textId="77777777" w:rsidR="00F129FE" w:rsidRPr="00B31CE1" w:rsidRDefault="00F129FE" w:rsidP="00F129FE">
      <w:pPr>
        <w:pStyle w:val="tj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31CE1">
        <w:rPr>
          <w:color w:val="000000" w:themeColor="text1"/>
          <w:sz w:val="28"/>
          <w:szCs w:val="28"/>
        </w:rPr>
        <w:t>5. Попередній звіт тимчасової контрольної комісії про виконану роботу та пропозиції заслухати на пленарному засіданні Київської міської ради не пізніше тримісячного терміну з дня прийняття цього рішення.</w:t>
      </w:r>
    </w:p>
    <w:p w14:paraId="4B8FB376" w14:textId="77777777" w:rsidR="00F129FE" w:rsidRDefault="00F129FE" w:rsidP="00F129FE">
      <w:pPr>
        <w:pStyle w:val="tj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31CE1">
        <w:rPr>
          <w:color w:val="000000" w:themeColor="text1"/>
          <w:sz w:val="28"/>
          <w:szCs w:val="28"/>
        </w:rPr>
        <w:t>6. Матеріально-технічне, інформаційне та організаційне забезпечення роботи тимчасової контрольної комісії покласти на секретаріат Київської міської ради.</w:t>
      </w:r>
    </w:p>
    <w:p w14:paraId="62E48943" w14:textId="77777777" w:rsidR="00F129FE" w:rsidRDefault="00F129FE" w:rsidP="00F129F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 Оприлюднити це рішення</w:t>
      </w:r>
      <w:r w:rsidRPr="000019A9">
        <w:rPr>
          <w:rFonts w:ascii="Times New Roman" w:eastAsia="Calibri" w:hAnsi="Times New Roman" w:cs="Times New Roman"/>
          <w:sz w:val="28"/>
          <w:szCs w:val="28"/>
        </w:rPr>
        <w:t xml:space="preserve"> в установленому порядку. </w:t>
      </w:r>
    </w:p>
    <w:p w14:paraId="7472AF8B" w14:textId="77777777" w:rsidR="00F129FE" w:rsidRPr="00B31CE1" w:rsidRDefault="00F129FE" w:rsidP="00F129F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31CE1">
        <w:rPr>
          <w:rFonts w:ascii="Times New Roman" w:hAnsi="Times New Roman" w:cs="Times New Roman"/>
          <w:color w:val="000000" w:themeColor="text1"/>
          <w:sz w:val="28"/>
          <w:szCs w:val="28"/>
        </w:rPr>
        <w:t>8. Контроль за виконанням цього рішення покласти на Київського міського голову.</w:t>
      </w:r>
    </w:p>
    <w:p w14:paraId="6EC57063" w14:textId="77777777" w:rsidR="00F129FE" w:rsidRPr="00B31CE1" w:rsidRDefault="00F129FE" w:rsidP="00F129FE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277580C6" w14:textId="77777777" w:rsidR="00F129FE" w:rsidRDefault="00F129FE" w:rsidP="00F129FE">
      <w:pPr>
        <w:suppressAutoHyphens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1D9FAAD" w14:textId="77777777" w:rsidR="00F129FE" w:rsidRDefault="00F129FE" w:rsidP="00F129FE">
      <w:pPr>
        <w:spacing w:after="120" w:line="240" w:lineRule="auto"/>
        <w:ind w:right="-3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Київський міський голова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B2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9B2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Віталій КЛИЧКО</w:t>
      </w:r>
    </w:p>
    <w:p w14:paraId="0272BB62" w14:textId="77777777" w:rsidR="00F129FE" w:rsidRDefault="00F129FE" w:rsidP="00F129FE">
      <w:pPr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  <w:br w:type="page"/>
      </w:r>
    </w:p>
    <w:p w14:paraId="068B4DBC" w14:textId="77777777" w:rsidR="00F129FE" w:rsidRPr="009B2258" w:rsidRDefault="00F129FE" w:rsidP="00F129F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B2258"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  <w:lastRenderedPageBreak/>
        <w:t>Подання</w:t>
      </w:r>
      <w:r w:rsidRPr="009B225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:</w:t>
      </w:r>
    </w:p>
    <w:p w14:paraId="2931E271" w14:textId="77777777" w:rsidR="00F129FE" w:rsidRPr="009B2258" w:rsidRDefault="00F129FE" w:rsidP="00F129F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9C8DBE9" w14:textId="31760DB1" w:rsidR="00F129FE" w:rsidRDefault="00F129FE" w:rsidP="00F129F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Депутат</w:t>
      </w:r>
      <w:r w:rsidRPr="009B22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Київської міської ради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            Андрій ВІТРЕНКО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      </w:t>
      </w:r>
    </w:p>
    <w:p w14:paraId="29A9668E" w14:textId="77777777" w:rsidR="00F129FE" w:rsidRDefault="00F129FE" w:rsidP="00F129F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2D01CD7" w14:textId="77777777" w:rsidR="00F129FE" w:rsidRDefault="00F129FE" w:rsidP="00F129F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4EF5A57" w14:textId="77777777" w:rsidR="00F129FE" w:rsidRDefault="00F129FE" w:rsidP="00F129F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D69AD92" w14:textId="77777777" w:rsidR="00F129FE" w:rsidRDefault="00F129FE" w:rsidP="00F129F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A349E71" w14:textId="77777777" w:rsidR="00F129FE" w:rsidRDefault="00F129FE" w:rsidP="00F129F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FAF3E2C" w14:textId="77777777" w:rsidR="00F129FE" w:rsidRDefault="00F129FE" w:rsidP="00F129F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0F1181F" w14:textId="77777777" w:rsidR="00F129FE" w:rsidRPr="00656ED9" w:rsidRDefault="00F129FE" w:rsidP="00F129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</w:p>
    <w:p w14:paraId="3C3713BC" w14:textId="77777777" w:rsidR="00F129FE" w:rsidRDefault="00F129FE" w:rsidP="00F129FE">
      <w:pPr>
        <w:spacing w:after="0" w:line="240" w:lineRule="auto"/>
        <w:jc w:val="both"/>
        <w:rPr>
          <w:rFonts w:ascii="Times New Roman" w:eastAsia="Calibri" w:hAnsi="Times New Roman" w:cs="Times New Roman"/>
          <w:caps/>
          <w:sz w:val="28"/>
          <w:szCs w:val="28"/>
        </w:rPr>
      </w:pPr>
    </w:p>
    <w:p w14:paraId="27FCEF29" w14:textId="77777777" w:rsidR="00F129FE" w:rsidRDefault="00F129FE" w:rsidP="00F129FE">
      <w:pPr>
        <w:spacing w:after="0" w:line="240" w:lineRule="auto"/>
        <w:jc w:val="both"/>
        <w:rPr>
          <w:rFonts w:ascii="Times New Roman" w:eastAsia="Calibri" w:hAnsi="Times New Roman" w:cs="Times New Roman"/>
          <w:caps/>
          <w:sz w:val="28"/>
          <w:szCs w:val="28"/>
        </w:rPr>
      </w:pPr>
    </w:p>
    <w:p w14:paraId="2D6FD15C" w14:textId="77777777" w:rsidR="00F129FE" w:rsidRPr="009B2258" w:rsidRDefault="00F129FE" w:rsidP="00F129FE">
      <w:pPr>
        <w:spacing w:after="0" w:line="240" w:lineRule="auto"/>
        <w:jc w:val="both"/>
        <w:rPr>
          <w:rFonts w:ascii="Times New Roman" w:eastAsia="Calibri" w:hAnsi="Times New Roman" w:cs="Times New Roman"/>
          <w:caps/>
          <w:sz w:val="28"/>
          <w:szCs w:val="28"/>
        </w:rPr>
      </w:pPr>
    </w:p>
    <w:p w14:paraId="35BF8B9E" w14:textId="77777777" w:rsidR="00F129FE" w:rsidRDefault="00F129FE" w:rsidP="00F129F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B2258">
        <w:rPr>
          <w:rFonts w:ascii="Times New Roman" w:eastAsia="Calibri" w:hAnsi="Times New Roman" w:cs="Times New Roman"/>
          <w:b/>
          <w:caps/>
          <w:sz w:val="28"/>
          <w:szCs w:val="28"/>
        </w:rPr>
        <w:t>ПогодженНЯ</w:t>
      </w:r>
      <w:r w:rsidRPr="009B2258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105BF408" w14:textId="77777777" w:rsidR="00F129FE" w:rsidRDefault="00F129FE" w:rsidP="00F129F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EDFCEAC" w14:textId="34ED48A2" w:rsidR="00F129FE" w:rsidRPr="00622152" w:rsidRDefault="00F129FE" w:rsidP="00F129F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B085F19" w14:textId="77777777" w:rsidR="00F129FE" w:rsidRPr="009B2258" w:rsidRDefault="00F129FE" w:rsidP="00F129F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B3507EA" w14:textId="77777777" w:rsidR="00F129FE" w:rsidRDefault="00F129FE" w:rsidP="00F12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20459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Постійна комісія Київської міської ради </w:t>
      </w:r>
    </w:p>
    <w:p w14:paraId="4C7D80F0" w14:textId="77777777" w:rsidR="00F129FE" w:rsidRDefault="00F129FE" w:rsidP="00F12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20459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з питань регламенту, депутатської етики </w:t>
      </w:r>
    </w:p>
    <w:p w14:paraId="05C8445E" w14:textId="77777777" w:rsidR="00F129FE" w:rsidRPr="00204590" w:rsidRDefault="00F129FE" w:rsidP="00F12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20459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та запобігання корупції</w:t>
      </w:r>
    </w:p>
    <w:p w14:paraId="6EF38111" w14:textId="77777777" w:rsidR="00F129FE" w:rsidRDefault="00F129FE" w:rsidP="00F129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2258">
        <w:rPr>
          <w:rFonts w:ascii="Times New Roman" w:eastAsia="Calibri" w:hAnsi="Times New Roman" w:cs="Times New Roman"/>
          <w:sz w:val="28"/>
          <w:szCs w:val="28"/>
        </w:rPr>
        <w:tab/>
      </w:r>
      <w:r w:rsidRPr="009B2258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               </w:t>
      </w:r>
    </w:p>
    <w:p w14:paraId="0EAB6EDA" w14:textId="77777777" w:rsidR="00F129FE" w:rsidRPr="009B2258" w:rsidRDefault="00F129FE" w:rsidP="00F129FE">
      <w:pPr>
        <w:spacing w:after="0" w:line="240" w:lineRule="auto"/>
        <w:jc w:val="both"/>
        <w:rPr>
          <w:rFonts w:ascii="Times New Roman" w:eastAsia="Calibri" w:hAnsi="Times New Roman" w:cs="Times New Roman"/>
          <w:cap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Голова                                                                        Леонід ЄМЕЦЬ</w:t>
      </w:r>
    </w:p>
    <w:p w14:paraId="61C85678" w14:textId="77777777" w:rsidR="00F129FE" w:rsidRPr="009B2258" w:rsidRDefault="00F129FE" w:rsidP="00F129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DAA190D" w14:textId="77777777" w:rsidR="00F129FE" w:rsidRPr="009B2258" w:rsidRDefault="00F129FE" w:rsidP="00F129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8FF14B" w14:textId="77777777" w:rsidR="00F129FE" w:rsidRPr="009B2258" w:rsidRDefault="00F129FE" w:rsidP="00F129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A28C7D3" w14:textId="77777777" w:rsidR="00F129FE" w:rsidRPr="009B2258" w:rsidRDefault="00F129FE" w:rsidP="00F129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86D3FA" w14:textId="77777777" w:rsidR="00F129FE" w:rsidRPr="009B2258" w:rsidRDefault="00F129FE" w:rsidP="00F129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2258">
        <w:rPr>
          <w:rFonts w:ascii="Times New Roman" w:eastAsia="Calibri" w:hAnsi="Times New Roman" w:cs="Times New Roman"/>
          <w:sz w:val="28"/>
          <w:szCs w:val="28"/>
        </w:rPr>
        <w:t xml:space="preserve">Начальник 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9B2258">
        <w:rPr>
          <w:rFonts w:ascii="Times New Roman" w:eastAsia="Calibri" w:hAnsi="Times New Roman" w:cs="Times New Roman"/>
          <w:sz w:val="28"/>
          <w:szCs w:val="28"/>
        </w:rPr>
        <w:t xml:space="preserve">правління правового </w:t>
      </w:r>
    </w:p>
    <w:p w14:paraId="047EEDFF" w14:textId="77777777" w:rsidR="00F129FE" w:rsidRPr="009B2258" w:rsidRDefault="00F129FE" w:rsidP="00F129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2258">
        <w:rPr>
          <w:rFonts w:ascii="Times New Roman" w:eastAsia="Calibri" w:hAnsi="Times New Roman" w:cs="Times New Roman"/>
          <w:sz w:val="28"/>
          <w:szCs w:val="28"/>
        </w:rPr>
        <w:t xml:space="preserve">забезпечення діяльності Київської </w:t>
      </w:r>
    </w:p>
    <w:p w14:paraId="147D10C1" w14:textId="77777777" w:rsidR="00F129FE" w:rsidRDefault="00F129FE" w:rsidP="00F129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2258">
        <w:rPr>
          <w:rFonts w:ascii="Times New Roman" w:eastAsia="Calibri" w:hAnsi="Times New Roman" w:cs="Times New Roman"/>
          <w:sz w:val="28"/>
          <w:szCs w:val="28"/>
        </w:rPr>
        <w:t>міської ради</w:t>
      </w:r>
      <w:r w:rsidRPr="009B2258">
        <w:rPr>
          <w:rFonts w:ascii="Times New Roman" w:eastAsia="Calibri" w:hAnsi="Times New Roman" w:cs="Times New Roman"/>
          <w:sz w:val="28"/>
          <w:szCs w:val="28"/>
        </w:rPr>
        <w:tab/>
      </w:r>
      <w:r w:rsidRPr="009B2258">
        <w:rPr>
          <w:rFonts w:ascii="Times New Roman" w:eastAsia="Calibri" w:hAnsi="Times New Roman" w:cs="Times New Roman"/>
          <w:sz w:val="28"/>
          <w:szCs w:val="28"/>
        </w:rPr>
        <w:tab/>
      </w:r>
      <w:r w:rsidRPr="009B2258">
        <w:rPr>
          <w:rFonts w:ascii="Times New Roman" w:eastAsia="Calibri" w:hAnsi="Times New Roman" w:cs="Times New Roman"/>
          <w:sz w:val="28"/>
          <w:szCs w:val="28"/>
        </w:rPr>
        <w:tab/>
      </w:r>
      <w:r w:rsidRPr="009B2258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</w:t>
      </w:r>
    </w:p>
    <w:p w14:paraId="1CF869AC" w14:textId="77777777" w:rsidR="00F129FE" w:rsidRDefault="00F129FE" w:rsidP="00F129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0FAAFC0" w14:textId="77777777" w:rsidR="00F129FE" w:rsidRPr="009B2258" w:rsidRDefault="00F129FE" w:rsidP="00F129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Голова                                                                        </w:t>
      </w:r>
      <w:r w:rsidRPr="009B2258">
        <w:rPr>
          <w:rFonts w:ascii="Times New Roman" w:eastAsia="Calibri" w:hAnsi="Times New Roman" w:cs="Times New Roman"/>
          <w:sz w:val="28"/>
          <w:szCs w:val="28"/>
        </w:rPr>
        <w:t xml:space="preserve">Валентина </w:t>
      </w:r>
      <w:r w:rsidRPr="009B2258">
        <w:rPr>
          <w:rFonts w:ascii="Times New Roman" w:eastAsia="Calibri" w:hAnsi="Times New Roman" w:cs="Times New Roman"/>
          <w:caps/>
          <w:sz w:val="28"/>
          <w:szCs w:val="28"/>
        </w:rPr>
        <w:t>Положишник</w:t>
      </w:r>
    </w:p>
    <w:p w14:paraId="2C34F812" w14:textId="77777777" w:rsidR="00F129FE" w:rsidRPr="009B2258" w:rsidRDefault="00F129FE" w:rsidP="00F129F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71DA189" w14:textId="77777777" w:rsidR="00F129FE" w:rsidRDefault="00F129FE" w:rsidP="00F129FE">
      <w:pPr>
        <w:ind w:right="-5" w:firstLine="567"/>
        <w:rPr>
          <w:sz w:val="28"/>
          <w:szCs w:val="28"/>
        </w:rPr>
      </w:pPr>
    </w:p>
    <w:p w14:paraId="16CABF54" w14:textId="77777777" w:rsidR="00F129FE" w:rsidRDefault="00F129FE" w:rsidP="00F129FE">
      <w:pPr>
        <w:ind w:right="-5" w:firstLine="567"/>
        <w:rPr>
          <w:sz w:val="28"/>
          <w:szCs w:val="28"/>
        </w:rPr>
      </w:pPr>
    </w:p>
    <w:p w14:paraId="7B1ABE55" w14:textId="77777777" w:rsidR="00F129FE" w:rsidRDefault="00F129FE" w:rsidP="00F129FE">
      <w:pPr>
        <w:ind w:right="-5" w:firstLine="567"/>
        <w:rPr>
          <w:sz w:val="28"/>
          <w:szCs w:val="28"/>
        </w:rPr>
      </w:pPr>
    </w:p>
    <w:p w14:paraId="4C04D002" w14:textId="77777777" w:rsidR="00F129FE" w:rsidRDefault="00F129FE" w:rsidP="00F129FE">
      <w:pPr>
        <w:ind w:right="-5" w:firstLine="567"/>
        <w:rPr>
          <w:sz w:val="28"/>
          <w:szCs w:val="28"/>
        </w:rPr>
      </w:pPr>
    </w:p>
    <w:p w14:paraId="6FACA807" w14:textId="77777777" w:rsidR="00F129FE" w:rsidRDefault="00F129FE" w:rsidP="00F129FE">
      <w:pPr>
        <w:ind w:right="-5" w:firstLine="567"/>
        <w:rPr>
          <w:sz w:val="28"/>
          <w:szCs w:val="28"/>
        </w:rPr>
      </w:pPr>
    </w:p>
    <w:p w14:paraId="0D49F8EC" w14:textId="77777777" w:rsidR="00F129FE" w:rsidRDefault="00F129FE" w:rsidP="00F129FE">
      <w:pPr>
        <w:ind w:right="-5" w:firstLine="567"/>
        <w:rPr>
          <w:sz w:val="28"/>
          <w:szCs w:val="28"/>
        </w:rPr>
      </w:pPr>
    </w:p>
    <w:p w14:paraId="7D2150E1" w14:textId="77777777" w:rsidR="00F129FE" w:rsidRPr="002E29B8" w:rsidRDefault="00F129FE" w:rsidP="00560D82">
      <w:pPr>
        <w:rPr>
          <w:rFonts w:ascii="Times New Roman" w:hAnsi="Times New Roman" w:cs="Times New Roman"/>
          <w:sz w:val="28"/>
          <w:szCs w:val="28"/>
        </w:rPr>
      </w:pPr>
    </w:p>
    <w:p w14:paraId="0228C6E5" w14:textId="77777777" w:rsidR="00F129FE" w:rsidRPr="002E29B8" w:rsidRDefault="00F129FE" w:rsidP="00F129FE">
      <w:pPr>
        <w:rPr>
          <w:rFonts w:ascii="Times New Roman" w:hAnsi="Times New Roman" w:cs="Times New Roman"/>
          <w:sz w:val="28"/>
          <w:szCs w:val="28"/>
        </w:rPr>
      </w:pPr>
    </w:p>
    <w:p w14:paraId="7162FC1B" w14:textId="77777777" w:rsidR="00F129FE" w:rsidRPr="006302D9" w:rsidRDefault="00F129FE" w:rsidP="00F129FE">
      <w:pPr>
        <w:ind w:left="851"/>
        <w:jc w:val="both"/>
        <w:rPr>
          <w:szCs w:val="28"/>
        </w:rPr>
      </w:pPr>
    </w:p>
    <w:p w14:paraId="7D6E8B7F" w14:textId="77777777" w:rsidR="00F129FE" w:rsidRPr="00BA6FDB" w:rsidRDefault="00F129FE" w:rsidP="00F129FE">
      <w:pPr>
        <w:ind w:right="-5"/>
        <w:rPr>
          <w:sz w:val="28"/>
          <w:szCs w:val="28"/>
        </w:rPr>
      </w:pPr>
    </w:p>
    <w:p w14:paraId="3A9BFA85" w14:textId="0B83456A" w:rsidR="00471A1C" w:rsidRPr="00471A1C" w:rsidRDefault="00471A1C">
      <w:pPr>
        <w:rPr>
          <w:color w:val="FFFFFF" w:themeColor="background1"/>
        </w:rPr>
      </w:pPr>
    </w:p>
    <w:sectPr w:rsidR="00471A1C" w:rsidRPr="00471A1C" w:rsidSect="00471A1C">
      <w:type w:val="continuous"/>
      <w:pgSz w:w="11906" w:h="16838"/>
      <w:pgMar w:top="1134" w:right="566" w:bottom="1135" w:left="1701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AFBD0" w14:textId="77777777" w:rsidR="003D3EBF" w:rsidRDefault="003D3EBF" w:rsidP="00314D16">
      <w:pPr>
        <w:spacing w:after="0" w:line="240" w:lineRule="auto"/>
      </w:pPr>
      <w:r>
        <w:separator/>
      </w:r>
    </w:p>
  </w:endnote>
  <w:endnote w:type="continuationSeparator" w:id="0">
    <w:p w14:paraId="1E4BF563" w14:textId="77777777" w:rsidR="003D3EBF" w:rsidRDefault="003D3EBF" w:rsidP="00314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23168" w14:textId="77777777" w:rsidR="003D3EBF" w:rsidRDefault="003D3EBF" w:rsidP="00314D16">
      <w:pPr>
        <w:spacing w:after="0" w:line="240" w:lineRule="auto"/>
      </w:pPr>
      <w:r>
        <w:separator/>
      </w:r>
    </w:p>
  </w:footnote>
  <w:footnote w:type="continuationSeparator" w:id="0">
    <w:p w14:paraId="1A96B5D5" w14:textId="77777777" w:rsidR="003D3EBF" w:rsidRDefault="003D3EBF" w:rsidP="00314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0249184"/>
      <w:docPartObj>
        <w:docPartGallery w:val="Page Numbers (Top of Page)"/>
        <w:docPartUnique/>
      </w:docPartObj>
    </w:sdtPr>
    <w:sdtContent>
      <w:p w14:paraId="736A308E" w14:textId="5D1E9E69" w:rsidR="00314D16" w:rsidRDefault="00314D1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767">
          <w:rPr>
            <w:noProof/>
          </w:rPr>
          <w:t>2</w:t>
        </w:r>
        <w:r>
          <w:fldChar w:fldCharType="end"/>
        </w:r>
      </w:p>
    </w:sdtContent>
  </w:sdt>
  <w:p w14:paraId="60F331B5" w14:textId="77777777" w:rsidR="00314D16" w:rsidRDefault="00314D1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C25FD"/>
    <w:multiLevelType w:val="hybridMultilevel"/>
    <w:tmpl w:val="0BBA57FA"/>
    <w:lvl w:ilvl="0" w:tplc="77B2577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F267FCA"/>
    <w:multiLevelType w:val="hybridMultilevel"/>
    <w:tmpl w:val="2F24F39A"/>
    <w:lvl w:ilvl="0" w:tplc="1848C1F2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F25B3"/>
    <w:multiLevelType w:val="hybridMultilevel"/>
    <w:tmpl w:val="EA0EA002"/>
    <w:lvl w:ilvl="0" w:tplc="C9B0F724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463033141">
    <w:abstractNumId w:val="1"/>
  </w:num>
  <w:num w:numId="2" w16cid:durableId="398870161">
    <w:abstractNumId w:val="2"/>
  </w:num>
  <w:num w:numId="3" w16cid:durableId="1870945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jDPrVczZpXyX+QlZug9oOM4FYJ8328KVbXdoEostpN55jKjQ6/rwL53EBV8WQ2AW6QUku/zS9Gz/iv7h74o1A==" w:salt="DDtf8SK5KTGTOtHAVevfh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731"/>
    <w:rsid w:val="00020486"/>
    <w:rsid w:val="000252E7"/>
    <w:rsid w:val="00025B48"/>
    <w:rsid w:val="000664D2"/>
    <w:rsid w:val="000B5381"/>
    <w:rsid w:val="000C702B"/>
    <w:rsid w:val="000E77BB"/>
    <w:rsid w:val="0010041F"/>
    <w:rsid w:val="00135003"/>
    <w:rsid w:val="00264212"/>
    <w:rsid w:val="002A4D54"/>
    <w:rsid w:val="002E580C"/>
    <w:rsid w:val="00314D16"/>
    <w:rsid w:val="0037050B"/>
    <w:rsid w:val="003D3EBF"/>
    <w:rsid w:val="004079A8"/>
    <w:rsid w:val="00444846"/>
    <w:rsid w:val="0046138B"/>
    <w:rsid w:val="00471A1C"/>
    <w:rsid w:val="00483731"/>
    <w:rsid w:val="00560D82"/>
    <w:rsid w:val="00566767"/>
    <w:rsid w:val="005E56BD"/>
    <w:rsid w:val="00622152"/>
    <w:rsid w:val="006373BA"/>
    <w:rsid w:val="006B0F0A"/>
    <w:rsid w:val="006B7208"/>
    <w:rsid w:val="007D10B7"/>
    <w:rsid w:val="00997FDC"/>
    <w:rsid w:val="009E50D8"/>
    <w:rsid w:val="00C216F9"/>
    <w:rsid w:val="00CA4773"/>
    <w:rsid w:val="00D93395"/>
    <w:rsid w:val="00F06847"/>
    <w:rsid w:val="00F129FE"/>
    <w:rsid w:val="00F417F9"/>
    <w:rsid w:val="00F4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0FA93"/>
  <w15:chartTrackingRefBased/>
  <w15:docId w15:val="{B391424E-1A82-4ED6-83B7-082ABDD5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D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14D16"/>
  </w:style>
  <w:style w:type="paragraph" w:styleId="a5">
    <w:name w:val="footer"/>
    <w:basedOn w:val="a"/>
    <w:link w:val="a6"/>
    <w:uiPriority w:val="99"/>
    <w:unhideWhenUsed/>
    <w:rsid w:val="00314D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14D16"/>
  </w:style>
  <w:style w:type="paragraph" w:styleId="a7">
    <w:name w:val="Balloon Text"/>
    <w:basedOn w:val="a"/>
    <w:link w:val="a8"/>
    <w:uiPriority w:val="99"/>
    <w:semiHidden/>
    <w:unhideWhenUsed/>
    <w:rsid w:val="006B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B720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F129FE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zh-CN"/>
    </w:rPr>
  </w:style>
  <w:style w:type="paragraph" w:customStyle="1" w:styleId="tj">
    <w:name w:val="tj"/>
    <w:basedOn w:val="a"/>
    <w:rsid w:val="00F12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ard-blue-color">
    <w:name w:val="hard-blue-color"/>
    <w:basedOn w:val="a0"/>
    <w:rsid w:val="00F129FE"/>
  </w:style>
  <w:style w:type="character" w:customStyle="1" w:styleId="aa">
    <w:name w:val="Основний текст_"/>
    <w:link w:val="1"/>
    <w:locked/>
    <w:rsid w:val="00F129FE"/>
    <w:rPr>
      <w:sz w:val="25"/>
      <w:szCs w:val="25"/>
      <w:shd w:val="clear" w:color="auto" w:fill="FFFFFF"/>
    </w:rPr>
  </w:style>
  <w:style w:type="paragraph" w:customStyle="1" w:styleId="1">
    <w:name w:val="Основний текст1"/>
    <w:basedOn w:val="a"/>
    <w:link w:val="aa"/>
    <w:rsid w:val="00F129FE"/>
    <w:pPr>
      <w:shd w:val="clear" w:color="auto" w:fill="FFFFFF"/>
      <w:spacing w:after="540" w:line="293" w:lineRule="exact"/>
    </w:pPr>
    <w:rPr>
      <w:sz w:val="25"/>
      <w:szCs w:val="25"/>
    </w:rPr>
  </w:style>
  <w:style w:type="character" w:styleId="ab">
    <w:name w:val="Strong"/>
    <w:uiPriority w:val="22"/>
    <w:qFormat/>
    <w:rsid w:val="00F129FE"/>
    <w:rPr>
      <w:b/>
      <w:bCs/>
    </w:rPr>
  </w:style>
  <w:style w:type="paragraph" w:styleId="ac">
    <w:name w:val="No Spacing"/>
    <w:uiPriority w:val="1"/>
    <w:qFormat/>
    <w:rsid w:val="00F417F9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5E56BD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E56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7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ps.ligazakon.net/document/view/mr110636?ed=2012_03_15&amp;an=183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2374</Words>
  <Characters>1354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Куліуш Єгор Вікторович</dc:creator>
  <cp:keywords/>
  <dc:description/>
  <cp:lastModifiedBy>Anton Ilichov</cp:lastModifiedBy>
  <cp:revision>3</cp:revision>
  <cp:lastPrinted>2025-03-06T15:04:00Z</cp:lastPrinted>
  <dcterms:created xsi:type="dcterms:W3CDTF">2025-03-06T15:05:00Z</dcterms:created>
  <dcterms:modified xsi:type="dcterms:W3CDTF">2025-03-06T15:46:00Z</dcterms:modified>
</cp:coreProperties>
</file>