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F05CE" w14:textId="77777777" w:rsidR="006E063F" w:rsidRPr="00252927" w:rsidRDefault="006E063F" w:rsidP="006E063F">
      <w:pPr>
        <w:spacing w:after="0" w:line="240" w:lineRule="auto"/>
        <w:jc w:val="center"/>
        <w:rPr>
          <w:rFonts w:ascii="Calibri" w:eastAsia="Times New Roman" w:hAnsi="Calibri" w:cs="Times New Roman"/>
          <w:b/>
          <w:spacing w:val="18"/>
          <w:w w:val="66"/>
          <w:sz w:val="96"/>
          <w:szCs w:val="96"/>
        </w:rPr>
      </w:pPr>
      <w:r w:rsidRPr="00355F8D">
        <w:rPr>
          <w:rFonts w:ascii="Calibri" w:eastAsia="Times New Roman" w:hAnsi="Calibri" w:cs="Times New Roman"/>
          <w:b/>
          <w:noProof/>
          <w:spacing w:val="18"/>
          <w:sz w:val="96"/>
          <w:szCs w:val="96"/>
          <w:lang w:val="uk-UA" w:eastAsia="uk-UA"/>
        </w:rPr>
        <w:drawing>
          <wp:anchor distT="0" distB="0" distL="114300" distR="114300" simplePos="0" relativeHeight="251659264" behindDoc="0" locked="0" layoutInCell="1" allowOverlap="1" wp14:anchorId="7895740A" wp14:editId="1891A2A4">
            <wp:simplePos x="0" y="0"/>
            <wp:positionH relativeFrom="margin">
              <wp:align>center</wp:align>
            </wp:positionH>
            <wp:positionV relativeFrom="paragraph">
              <wp:posOffset>-8255</wp:posOffset>
            </wp:positionV>
            <wp:extent cx="547370" cy="721995"/>
            <wp:effectExtent l="0" t="0" r="5080" b="1905"/>
            <wp:wrapNone/>
            <wp:docPr id="2" name="Рисунок 2"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d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7F0E7EE2" w14:textId="77777777" w:rsidR="006E063F" w:rsidRPr="00355F8D" w:rsidRDefault="006E063F" w:rsidP="006E063F">
      <w:pPr>
        <w:widowControl w:val="0"/>
        <w:autoSpaceDE w:val="0"/>
        <w:autoSpaceDN w:val="0"/>
        <w:adjustRightInd w:val="0"/>
        <w:spacing w:after="0" w:line="240" w:lineRule="auto"/>
        <w:jc w:val="center"/>
        <w:rPr>
          <w:rFonts w:ascii="Times New Roman" w:eastAsia="Times New Roman" w:hAnsi="Times New Roman" w:cs="Times New Roman"/>
          <w:b/>
          <w:spacing w:val="18"/>
          <w:w w:val="66"/>
          <w:sz w:val="56"/>
          <w:szCs w:val="56"/>
        </w:rPr>
      </w:pPr>
      <w:r w:rsidRPr="00355F8D">
        <w:rPr>
          <w:rFonts w:ascii="Times New Roman" w:eastAsia="Times New Roman" w:hAnsi="Times New Roman" w:cs="Times New Roman"/>
          <w:b/>
          <w:spacing w:val="18"/>
          <w:w w:val="66"/>
          <w:sz w:val="56"/>
          <w:szCs w:val="56"/>
        </w:rPr>
        <w:t>КИЇВСЬКА МІСЬКА РАДА</w:t>
      </w:r>
    </w:p>
    <w:p w14:paraId="6A269624" w14:textId="77777777" w:rsidR="006E063F" w:rsidRPr="00355F8D" w:rsidRDefault="006E063F" w:rsidP="006E063F">
      <w:pPr>
        <w:pBdr>
          <w:bottom w:val="thinThickThinSmallGap" w:sz="24" w:space="1" w:color="auto"/>
        </w:pBdr>
        <w:spacing w:after="0" w:line="240" w:lineRule="auto"/>
        <w:jc w:val="center"/>
        <w:outlineLvl w:val="1"/>
        <w:rPr>
          <w:rFonts w:ascii="Times New Roman" w:eastAsia="Times New Roman" w:hAnsi="Times New Roman" w:cs="Times New Roman"/>
          <w:b/>
          <w:bCs/>
          <w:spacing w:val="18"/>
          <w:w w:val="90"/>
          <w:sz w:val="36"/>
          <w:szCs w:val="36"/>
        </w:rPr>
      </w:pPr>
      <w:r w:rsidRPr="00355F8D">
        <w:rPr>
          <w:rFonts w:ascii="Times New Roman" w:eastAsia="Times New Roman" w:hAnsi="Times New Roman" w:cs="Times New Roman"/>
          <w:b/>
          <w:bCs/>
          <w:spacing w:val="18"/>
          <w:w w:val="90"/>
          <w:sz w:val="36"/>
          <w:szCs w:val="36"/>
        </w:rPr>
        <w:t xml:space="preserve">ІІ </w:t>
      </w:r>
      <w:proofErr w:type="spellStart"/>
      <w:r w:rsidRPr="00355F8D">
        <w:rPr>
          <w:rFonts w:ascii="Times New Roman" w:eastAsia="Times New Roman" w:hAnsi="Times New Roman" w:cs="Times New Roman"/>
          <w:b/>
          <w:bCs/>
          <w:spacing w:val="18"/>
          <w:w w:val="90"/>
          <w:sz w:val="36"/>
          <w:szCs w:val="36"/>
        </w:rPr>
        <w:t>сесія</w:t>
      </w:r>
      <w:proofErr w:type="spellEnd"/>
      <w:r w:rsidRPr="00355F8D">
        <w:rPr>
          <w:rFonts w:ascii="Times New Roman" w:eastAsia="Times New Roman" w:hAnsi="Times New Roman" w:cs="Times New Roman"/>
          <w:b/>
          <w:bCs/>
          <w:spacing w:val="18"/>
          <w:w w:val="90"/>
          <w:sz w:val="36"/>
          <w:szCs w:val="36"/>
        </w:rPr>
        <w:t xml:space="preserve"> ІХ </w:t>
      </w:r>
      <w:proofErr w:type="spellStart"/>
      <w:r w:rsidRPr="00355F8D">
        <w:rPr>
          <w:rFonts w:ascii="Times New Roman" w:eastAsia="Times New Roman" w:hAnsi="Times New Roman" w:cs="Times New Roman"/>
          <w:b/>
          <w:bCs/>
          <w:spacing w:val="18"/>
          <w:w w:val="90"/>
          <w:sz w:val="36"/>
          <w:szCs w:val="36"/>
        </w:rPr>
        <w:t>скликання</w:t>
      </w:r>
      <w:proofErr w:type="spellEnd"/>
    </w:p>
    <w:p w14:paraId="655ACE99" w14:textId="77777777" w:rsidR="006E063F" w:rsidRPr="00355F8D" w:rsidRDefault="006E063F" w:rsidP="006E063F">
      <w:pPr>
        <w:spacing w:before="240" w:after="60" w:line="240" w:lineRule="auto"/>
        <w:jc w:val="center"/>
        <w:outlineLvl w:val="6"/>
        <w:rPr>
          <w:rFonts w:ascii="Times New Roman" w:eastAsia="Times New Roman" w:hAnsi="Times New Roman" w:cs="Times New Roman"/>
          <w:b/>
          <w:spacing w:val="46"/>
          <w:w w:val="90"/>
          <w:sz w:val="48"/>
          <w:szCs w:val="24"/>
        </w:rPr>
      </w:pPr>
      <w:r w:rsidRPr="00355F8D">
        <w:rPr>
          <w:rFonts w:ascii="Times New Roman" w:eastAsia="Times New Roman" w:hAnsi="Times New Roman" w:cs="Times New Roman"/>
          <w:b/>
          <w:spacing w:val="46"/>
          <w:w w:val="90"/>
          <w:sz w:val="48"/>
          <w:szCs w:val="24"/>
        </w:rPr>
        <w:t>РІШЕННЯ</w:t>
      </w:r>
    </w:p>
    <w:p w14:paraId="67B4B685" w14:textId="77777777" w:rsidR="006E063F" w:rsidRPr="00252927" w:rsidRDefault="006E063F" w:rsidP="006E063F">
      <w:pPr>
        <w:widowControl w:val="0"/>
        <w:autoSpaceDE w:val="0"/>
        <w:autoSpaceDN w:val="0"/>
        <w:adjustRightInd w:val="0"/>
        <w:spacing w:after="0" w:line="240" w:lineRule="auto"/>
        <w:rPr>
          <w:rFonts w:ascii="Times New Roman" w:eastAsia="Times New Roman" w:hAnsi="Times New Roman" w:cs="Times New Roman"/>
          <w:sz w:val="24"/>
          <w:szCs w:val="24"/>
        </w:rPr>
      </w:pPr>
      <w:r w:rsidRPr="00355F8D">
        <w:rPr>
          <w:rFonts w:ascii="Times New Roman" w:eastAsia="Times New Roman" w:hAnsi="Times New Roman" w:cs="Times New Roman"/>
          <w:sz w:val="24"/>
          <w:szCs w:val="28"/>
        </w:rPr>
        <w:t>_____________№_____________</w:t>
      </w:r>
      <w:r w:rsidRPr="00355F8D">
        <w:rPr>
          <w:rFonts w:ascii="Times New Roman" w:eastAsia="Times New Roman" w:hAnsi="Times New Roman" w:cs="Times New Roman"/>
          <w:b/>
          <w:sz w:val="24"/>
          <w:szCs w:val="28"/>
        </w:rPr>
        <w:tab/>
      </w:r>
      <w:r w:rsidRPr="00355F8D">
        <w:rPr>
          <w:rFonts w:ascii="Times New Roman" w:eastAsia="Times New Roman" w:hAnsi="Times New Roman" w:cs="Times New Roman"/>
          <w:b/>
          <w:sz w:val="24"/>
          <w:szCs w:val="28"/>
        </w:rPr>
        <w:tab/>
      </w:r>
      <w:r w:rsidRPr="00355F8D">
        <w:rPr>
          <w:rFonts w:ascii="Times New Roman" w:eastAsia="Times New Roman" w:hAnsi="Times New Roman" w:cs="Times New Roman"/>
          <w:b/>
          <w:sz w:val="24"/>
          <w:szCs w:val="28"/>
        </w:rPr>
        <w:tab/>
      </w:r>
      <w:r w:rsidRPr="00355F8D">
        <w:rPr>
          <w:rFonts w:ascii="Times New Roman" w:eastAsia="Times New Roman" w:hAnsi="Times New Roman" w:cs="Times New Roman"/>
          <w:b/>
          <w:sz w:val="24"/>
          <w:szCs w:val="28"/>
        </w:rPr>
        <w:tab/>
      </w:r>
      <w:r w:rsidRPr="00355F8D">
        <w:rPr>
          <w:rFonts w:ascii="Times New Roman" w:eastAsia="Times New Roman" w:hAnsi="Times New Roman" w:cs="Times New Roman"/>
          <w:b/>
          <w:sz w:val="24"/>
          <w:szCs w:val="28"/>
        </w:rPr>
        <w:tab/>
      </w:r>
      <w:r w:rsidRPr="00355F8D">
        <w:rPr>
          <w:rFonts w:ascii="Times New Roman" w:eastAsia="Times New Roman" w:hAnsi="Times New Roman" w:cs="Times New Roman"/>
          <w:b/>
          <w:sz w:val="24"/>
          <w:szCs w:val="28"/>
        </w:rPr>
        <w:tab/>
      </w:r>
      <w:r w:rsidRPr="00355F8D">
        <w:rPr>
          <w:rFonts w:ascii="Times New Roman" w:eastAsia="Times New Roman" w:hAnsi="Times New Roman" w:cs="Times New Roman"/>
          <w:b/>
          <w:sz w:val="24"/>
          <w:szCs w:val="28"/>
        </w:rPr>
        <w:tab/>
      </w:r>
      <w:r w:rsidRPr="00355F8D">
        <w:rPr>
          <w:rFonts w:ascii="Times New Roman" w:eastAsia="Times New Roman" w:hAnsi="Times New Roman" w:cs="Times New Roman"/>
          <w:sz w:val="24"/>
          <w:szCs w:val="28"/>
        </w:rPr>
        <w:t xml:space="preserve">    </w:t>
      </w:r>
      <w:r>
        <w:rPr>
          <w:rFonts w:ascii="Times New Roman" w:eastAsia="Times New Roman" w:hAnsi="Times New Roman" w:cs="Times New Roman"/>
          <w:sz w:val="28"/>
          <w:szCs w:val="28"/>
        </w:rPr>
        <w:t xml:space="preserve"> </w:t>
      </w:r>
    </w:p>
    <w:p w14:paraId="1ACAFE96" w14:textId="77777777" w:rsidR="006E063F" w:rsidRPr="00993D40" w:rsidRDefault="006E063F" w:rsidP="006E063F">
      <w:pPr>
        <w:spacing w:after="0" w:line="240" w:lineRule="auto"/>
        <w:ind w:left="709"/>
        <w:jc w:val="right"/>
        <w:rPr>
          <w:rFonts w:ascii="Times New Roman" w:hAnsi="Times New Roman" w:cs="Times New Roman"/>
          <w:sz w:val="28"/>
          <w:szCs w:val="28"/>
          <w:lang w:val="uk-UA"/>
        </w:rPr>
      </w:pPr>
      <w:r>
        <w:rPr>
          <w:rFonts w:ascii="Times New Roman" w:hAnsi="Times New Roman" w:cs="Times New Roman"/>
          <w:sz w:val="28"/>
          <w:szCs w:val="28"/>
          <w:lang w:val="uk-UA"/>
        </w:rPr>
        <w:t>ПРОЄ</w:t>
      </w:r>
      <w:r w:rsidRPr="00993D40">
        <w:rPr>
          <w:rFonts w:ascii="Times New Roman" w:hAnsi="Times New Roman" w:cs="Times New Roman"/>
          <w:sz w:val="28"/>
          <w:szCs w:val="28"/>
          <w:lang w:val="uk-UA"/>
        </w:rPr>
        <w:t>КТ</w:t>
      </w:r>
    </w:p>
    <w:p w14:paraId="61E86957" w14:textId="77777777" w:rsidR="0076206E" w:rsidRDefault="0076206E" w:rsidP="0076206E">
      <w:pPr>
        <w:pStyle w:val="PreformattedText"/>
        <w:ind w:left="284" w:right="3969"/>
        <w:rPr>
          <w:rFonts w:ascii="Times New Roman" w:hAnsi="Times New Roman" w:cs="Times New Roman"/>
          <w:b/>
          <w:bCs/>
          <w:sz w:val="24"/>
          <w:szCs w:val="24"/>
          <w:lang w:val="uk-UA"/>
        </w:rPr>
      </w:pPr>
    </w:p>
    <w:p w14:paraId="0364DEF4" w14:textId="77777777" w:rsidR="003E0618" w:rsidRDefault="003E0618" w:rsidP="0076206E">
      <w:pPr>
        <w:pStyle w:val="PreformattedText"/>
        <w:ind w:left="284" w:right="3969"/>
        <w:rPr>
          <w:rFonts w:ascii="Times New Roman" w:hAnsi="Times New Roman" w:cs="Times New Roman"/>
          <w:b/>
          <w:bCs/>
          <w:sz w:val="24"/>
          <w:szCs w:val="24"/>
          <w:lang w:val="uk-UA"/>
        </w:rPr>
      </w:pPr>
    </w:p>
    <w:p w14:paraId="2C1E14CF" w14:textId="77777777" w:rsidR="0076206E" w:rsidRPr="006E063F" w:rsidRDefault="0076206E" w:rsidP="006E063F">
      <w:pPr>
        <w:pStyle w:val="PreformattedText"/>
        <w:ind w:left="284" w:right="3969"/>
        <w:rPr>
          <w:rFonts w:ascii="Times New Roman" w:hAnsi="Times New Roman" w:cs="Times New Roman"/>
          <w:b/>
          <w:bCs/>
          <w:sz w:val="28"/>
          <w:szCs w:val="28"/>
          <w:lang w:val="uk-UA"/>
        </w:rPr>
      </w:pPr>
      <w:r w:rsidRPr="006E063F">
        <w:rPr>
          <w:rFonts w:ascii="Times New Roman" w:hAnsi="Times New Roman" w:cs="Times New Roman"/>
          <w:b/>
          <w:bCs/>
          <w:sz w:val="28"/>
          <w:szCs w:val="28"/>
          <w:lang w:val="uk-UA"/>
        </w:rPr>
        <w:t>Про внесення змін до рішення Київської міської ради  від 30 березня 2022 року № 4551/4592 «Про деякі питання комплексної підтримки суб'єктів господарювання міста Києва під час дії воєнного стану, введеного Указом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2102-ІХ»</w:t>
      </w:r>
    </w:p>
    <w:p w14:paraId="191119C0" w14:textId="77777777" w:rsidR="0076206E" w:rsidRPr="006E063F" w:rsidRDefault="0076206E" w:rsidP="006E063F">
      <w:pPr>
        <w:pStyle w:val="PreformattedText"/>
        <w:ind w:left="284" w:right="141"/>
        <w:rPr>
          <w:rFonts w:ascii="Times New Roman" w:hAnsi="Times New Roman" w:cs="Times New Roman"/>
          <w:sz w:val="28"/>
          <w:szCs w:val="28"/>
          <w:lang w:val="uk-UA"/>
        </w:rPr>
      </w:pPr>
    </w:p>
    <w:p w14:paraId="40159857" w14:textId="77777777" w:rsidR="0076206E" w:rsidRPr="006E063F" w:rsidRDefault="0076206E" w:rsidP="006E063F">
      <w:pPr>
        <w:pStyle w:val="PreformattedText"/>
        <w:ind w:left="284" w:right="141"/>
        <w:rPr>
          <w:rFonts w:ascii="Times New Roman" w:hAnsi="Times New Roman" w:cs="Times New Roman"/>
          <w:sz w:val="28"/>
          <w:szCs w:val="28"/>
          <w:lang w:val="uk-UA"/>
        </w:rPr>
      </w:pPr>
    </w:p>
    <w:p w14:paraId="7729E1A6" w14:textId="71A04369" w:rsidR="0076206E" w:rsidRDefault="0076206E" w:rsidP="008B44A5">
      <w:pPr>
        <w:pStyle w:val="PreformattedText"/>
        <w:ind w:right="141" w:firstLine="709"/>
        <w:jc w:val="both"/>
        <w:rPr>
          <w:rFonts w:ascii="Times New Roman" w:hAnsi="Times New Roman" w:cs="Times New Roman"/>
          <w:sz w:val="28"/>
          <w:szCs w:val="28"/>
          <w:lang w:val="uk-UA"/>
        </w:rPr>
      </w:pPr>
      <w:r w:rsidRPr="006E063F">
        <w:rPr>
          <w:rFonts w:ascii="Times New Roman" w:hAnsi="Times New Roman" w:cs="Times New Roman"/>
          <w:sz w:val="28"/>
          <w:szCs w:val="28"/>
          <w:lang w:val="uk-UA"/>
        </w:rPr>
        <w:t xml:space="preserve">Відповідно до статей 327, 726, 762 Цивільного кодексу України, статті 26 Закону України «Про місцеве самоврядування в Україні», законів України «Про столицю України - місто-герой Київ», «Про правовий режим воєнного стану», Указу Президента України від 24 лютого 2022 року Хе64/2022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Мо2102-ІХ, з метою підтримки суб’єктів господарювання міста Києва на час воєнного стану Київська міська рада </w:t>
      </w:r>
    </w:p>
    <w:p w14:paraId="2C4715D2" w14:textId="77777777" w:rsidR="008B44A5" w:rsidRPr="006E063F" w:rsidRDefault="008B44A5" w:rsidP="008B44A5">
      <w:pPr>
        <w:pStyle w:val="PreformattedText"/>
        <w:ind w:right="141" w:firstLine="709"/>
        <w:jc w:val="both"/>
        <w:rPr>
          <w:rFonts w:ascii="Times New Roman" w:hAnsi="Times New Roman" w:cs="Times New Roman"/>
          <w:sz w:val="28"/>
          <w:szCs w:val="28"/>
          <w:lang w:val="uk-UA"/>
        </w:rPr>
      </w:pPr>
    </w:p>
    <w:p w14:paraId="713854F0" w14:textId="11AE953F" w:rsidR="0076206E" w:rsidRDefault="0076206E" w:rsidP="008B44A5">
      <w:pPr>
        <w:pStyle w:val="PreformattedText"/>
        <w:ind w:right="141" w:firstLine="709"/>
        <w:jc w:val="both"/>
        <w:rPr>
          <w:rFonts w:ascii="Times New Roman" w:hAnsi="Times New Roman" w:cs="Times New Roman"/>
          <w:b/>
          <w:bCs/>
          <w:sz w:val="28"/>
          <w:szCs w:val="28"/>
          <w:lang w:val="uk-UA"/>
        </w:rPr>
      </w:pPr>
      <w:r w:rsidRPr="006E063F">
        <w:rPr>
          <w:rFonts w:ascii="Times New Roman" w:hAnsi="Times New Roman" w:cs="Times New Roman"/>
          <w:b/>
          <w:bCs/>
          <w:sz w:val="28"/>
          <w:szCs w:val="28"/>
          <w:lang w:val="uk-UA"/>
        </w:rPr>
        <w:t>ВИРШІИЛА:</w:t>
      </w:r>
    </w:p>
    <w:p w14:paraId="3E1CEABD" w14:textId="77777777" w:rsidR="008B44A5" w:rsidRPr="008B44A5" w:rsidRDefault="008B44A5" w:rsidP="008B44A5">
      <w:pPr>
        <w:pStyle w:val="PreformattedText"/>
        <w:ind w:right="141" w:firstLine="709"/>
        <w:jc w:val="both"/>
        <w:rPr>
          <w:rFonts w:ascii="Times New Roman" w:hAnsi="Times New Roman" w:cs="Times New Roman"/>
          <w:b/>
          <w:bCs/>
          <w:sz w:val="28"/>
          <w:szCs w:val="28"/>
          <w:lang w:val="uk-UA"/>
        </w:rPr>
      </w:pPr>
    </w:p>
    <w:p w14:paraId="63D6CACD" w14:textId="73F178A7" w:rsidR="0076206E" w:rsidRPr="006E063F" w:rsidRDefault="0076206E" w:rsidP="008B44A5">
      <w:pPr>
        <w:pStyle w:val="PreformattedText"/>
        <w:ind w:right="141" w:firstLine="709"/>
        <w:jc w:val="both"/>
        <w:rPr>
          <w:rFonts w:ascii="Times New Roman" w:hAnsi="Times New Roman" w:cs="Times New Roman"/>
          <w:sz w:val="28"/>
          <w:szCs w:val="28"/>
          <w:lang w:val="uk-UA"/>
        </w:rPr>
      </w:pPr>
      <w:r w:rsidRPr="006E063F">
        <w:rPr>
          <w:rFonts w:ascii="Times New Roman" w:hAnsi="Times New Roman" w:cs="Times New Roman"/>
          <w:sz w:val="28"/>
          <w:szCs w:val="28"/>
          <w:lang w:val="uk-UA"/>
        </w:rPr>
        <w:t xml:space="preserve">1. </w:t>
      </w:r>
      <w:proofErr w:type="spellStart"/>
      <w:r w:rsidRPr="006E063F">
        <w:rPr>
          <w:rFonts w:ascii="Times New Roman" w:hAnsi="Times New Roman" w:cs="Times New Roman"/>
          <w:sz w:val="28"/>
          <w:szCs w:val="28"/>
          <w:lang w:val="uk-UA"/>
        </w:rPr>
        <w:t>Внести</w:t>
      </w:r>
      <w:proofErr w:type="spellEnd"/>
      <w:r w:rsidRPr="006E063F">
        <w:rPr>
          <w:rFonts w:ascii="Times New Roman" w:hAnsi="Times New Roman" w:cs="Times New Roman"/>
          <w:sz w:val="28"/>
          <w:szCs w:val="28"/>
          <w:lang w:val="uk-UA"/>
        </w:rPr>
        <w:t xml:space="preserve"> зміни до рішення Київської міської ради від 30 березня 2022 року № 4551/4592 «Про деякі питання комплексної підтримки суб'єктів господарювання міста Києва під час дії воєнного стану, введеного Указом Президента України від 24 лютого 2022 року № 64/2022 «Про введення воєнного стану в Україні», затвердженого Законом України «Про </w:t>
      </w:r>
      <w:r w:rsidRPr="006E063F">
        <w:rPr>
          <w:rFonts w:ascii="Times New Roman" w:hAnsi="Times New Roman" w:cs="Times New Roman"/>
          <w:sz w:val="28"/>
          <w:szCs w:val="28"/>
          <w:lang w:val="uk-UA"/>
        </w:rPr>
        <w:lastRenderedPageBreak/>
        <w:t xml:space="preserve">затвердження Указу Президента України «Про введення воєнного стану в Україні» від 24 лютого 2022 року № 2102-ІХ»: </w:t>
      </w:r>
    </w:p>
    <w:p w14:paraId="422EFEBA" w14:textId="67F9F8A4" w:rsidR="0076206E" w:rsidRPr="006E063F" w:rsidRDefault="00C37321" w:rsidP="006E063F">
      <w:pPr>
        <w:pStyle w:val="PreformattedText"/>
        <w:ind w:right="141"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76206E" w:rsidRPr="006E063F">
        <w:rPr>
          <w:rFonts w:ascii="Times New Roman" w:hAnsi="Times New Roman" w:cs="Times New Roman"/>
          <w:sz w:val="28"/>
          <w:szCs w:val="28"/>
          <w:lang w:val="uk-UA"/>
        </w:rPr>
        <w:t xml:space="preserve"> </w:t>
      </w:r>
      <w:r w:rsidR="00A034CA" w:rsidRPr="006E063F">
        <w:rPr>
          <w:rFonts w:ascii="Times New Roman" w:hAnsi="Times New Roman" w:cs="Times New Roman"/>
          <w:sz w:val="28"/>
          <w:szCs w:val="28"/>
          <w:lang w:val="uk-UA"/>
        </w:rPr>
        <w:t xml:space="preserve">Абзац 2 </w:t>
      </w:r>
      <w:r w:rsidR="0076206E" w:rsidRPr="006E063F">
        <w:rPr>
          <w:rFonts w:ascii="Times New Roman" w:hAnsi="Times New Roman" w:cs="Times New Roman"/>
          <w:sz w:val="28"/>
          <w:szCs w:val="28"/>
          <w:lang w:val="uk-UA"/>
        </w:rPr>
        <w:t>пункт</w:t>
      </w:r>
      <w:r w:rsidR="00A034CA" w:rsidRPr="006E063F">
        <w:rPr>
          <w:rFonts w:ascii="Times New Roman" w:hAnsi="Times New Roman" w:cs="Times New Roman"/>
          <w:sz w:val="28"/>
          <w:szCs w:val="28"/>
          <w:lang w:val="uk-UA"/>
        </w:rPr>
        <w:t xml:space="preserve">у 2 </w:t>
      </w:r>
      <w:r w:rsidR="0076206E" w:rsidRPr="006E063F">
        <w:rPr>
          <w:rFonts w:ascii="Times New Roman" w:hAnsi="Times New Roman" w:cs="Times New Roman"/>
          <w:sz w:val="28"/>
          <w:szCs w:val="28"/>
          <w:lang w:val="uk-UA"/>
        </w:rPr>
        <w:t>викласти в такій редакції:</w:t>
      </w:r>
    </w:p>
    <w:p w14:paraId="6BA90380" w14:textId="1AE590D2" w:rsidR="001B6829" w:rsidRPr="006E063F" w:rsidRDefault="0076206E" w:rsidP="008B44A5">
      <w:pPr>
        <w:pStyle w:val="tc"/>
        <w:shd w:val="clear" w:color="auto" w:fill="FFFFFF"/>
        <w:spacing w:before="0" w:beforeAutospacing="0" w:after="0" w:afterAutospacing="0"/>
        <w:ind w:firstLine="709"/>
        <w:jc w:val="both"/>
        <w:rPr>
          <w:sz w:val="28"/>
          <w:szCs w:val="28"/>
          <w:lang w:val="uk-UA"/>
        </w:rPr>
      </w:pPr>
      <w:r w:rsidRPr="006E063F">
        <w:rPr>
          <w:sz w:val="28"/>
          <w:szCs w:val="28"/>
          <w:lang w:val="uk-UA"/>
        </w:rPr>
        <w:t>«</w:t>
      </w:r>
      <w:r w:rsidR="00A14E85" w:rsidRPr="006E063F">
        <w:rPr>
          <w:sz w:val="28"/>
          <w:szCs w:val="28"/>
          <w:lang w:val="uk-UA"/>
        </w:rPr>
        <w:t xml:space="preserve">Строк дії паспортів </w:t>
      </w:r>
      <w:r w:rsidR="00270F2A" w:rsidRPr="006E063F">
        <w:rPr>
          <w:sz w:val="28"/>
          <w:szCs w:val="28"/>
          <w:lang w:val="uk-UA"/>
        </w:rPr>
        <w:t>прив’язки</w:t>
      </w:r>
      <w:r w:rsidR="00A14E85" w:rsidRPr="006E063F">
        <w:rPr>
          <w:sz w:val="28"/>
          <w:szCs w:val="28"/>
          <w:lang w:val="uk-UA"/>
        </w:rPr>
        <w:t xml:space="preserve"> тимчасових споруд, оформлених відповідно до рішення </w:t>
      </w:r>
      <w:r w:rsidR="00A14E85" w:rsidRPr="006E063F">
        <w:rPr>
          <w:sz w:val="28"/>
          <w:szCs w:val="28"/>
        </w:rPr>
        <w:t xml:space="preserve">від 25 грудня 2014 року </w:t>
      </w:r>
      <w:r w:rsidR="00A14E85" w:rsidRPr="006E063F">
        <w:rPr>
          <w:sz w:val="28"/>
          <w:szCs w:val="28"/>
          <w:lang w:val="uk-UA"/>
        </w:rPr>
        <w:t>№</w:t>
      </w:r>
      <w:r w:rsidR="00A14E85" w:rsidRPr="006E063F">
        <w:rPr>
          <w:sz w:val="28"/>
          <w:szCs w:val="28"/>
        </w:rPr>
        <w:t xml:space="preserve"> 746/746</w:t>
      </w:r>
      <w:r w:rsidR="00A14E85" w:rsidRPr="006E063F">
        <w:rPr>
          <w:sz w:val="28"/>
          <w:szCs w:val="28"/>
          <w:lang w:val="uk-UA"/>
        </w:rPr>
        <w:t xml:space="preserve">, </w:t>
      </w:r>
      <w:r w:rsidR="00270F2A" w:rsidRPr="006E063F">
        <w:rPr>
          <w:sz w:val="28"/>
          <w:szCs w:val="28"/>
          <w:lang w:val="uk-UA"/>
        </w:rPr>
        <w:t>збільшити на три роки. Виконання даного пункту не потребує переоформлення або внесення змін до паспортів прив’язки тимчасових споруд.»</w:t>
      </w:r>
    </w:p>
    <w:p w14:paraId="74006E40" w14:textId="39209A16" w:rsidR="00ED7E5A" w:rsidRPr="006E063F" w:rsidRDefault="00ED7E5A" w:rsidP="006E063F">
      <w:pPr>
        <w:pStyle w:val="PreformattedText"/>
        <w:ind w:right="141" w:firstLine="709"/>
        <w:jc w:val="both"/>
        <w:rPr>
          <w:rFonts w:ascii="Times New Roman" w:hAnsi="Times New Roman" w:cs="Times New Roman"/>
          <w:sz w:val="28"/>
          <w:szCs w:val="28"/>
          <w:lang w:val="ru-RU"/>
        </w:rPr>
      </w:pPr>
      <w:r w:rsidRPr="006E063F">
        <w:rPr>
          <w:rFonts w:ascii="Times New Roman" w:hAnsi="Times New Roman" w:cs="Times New Roman"/>
          <w:sz w:val="28"/>
          <w:szCs w:val="28"/>
          <w:lang w:val="uk-UA"/>
        </w:rPr>
        <w:t>1.2. Пункт 2 рішення доповнити абзацом третім</w:t>
      </w:r>
      <w:r w:rsidR="00CD4438" w:rsidRPr="006E063F">
        <w:rPr>
          <w:rFonts w:ascii="Times New Roman" w:hAnsi="Times New Roman" w:cs="Times New Roman"/>
          <w:sz w:val="28"/>
          <w:szCs w:val="28"/>
          <w:lang w:val="uk-UA"/>
        </w:rPr>
        <w:t xml:space="preserve"> та четвертим відповідно</w:t>
      </w:r>
      <w:r w:rsidRPr="006E063F">
        <w:rPr>
          <w:rFonts w:ascii="Times New Roman" w:hAnsi="Times New Roman" w:cs="Times New Roman"/>
          <w:sz w:val="28"/>
          <w:szCs w:val="28"/>
          <w:lang w:val="uk-UA"/>
        </w:rPr>
        <w:t xml:space="preserve"> такого змісту:</w:t>
      </w:r>
    </w:p>
    <w:p w14:paraId="1C800657" w14:textId="1D61ACC6" w:rsidR="00EC6391" w:rsidRPr="006E063F" w:rsidRDefault="00CD4438" w:rsidP="006E063F">
      <w:pPr>
        <w:pStyle w:val="PreformattedText"/>
        <w:ind w:right="141" w:firstLine="709"/>
        <w:jc w:val="both"/>
        <w:rPr>
          <w:rFonts w:ascii="Times New Roman" w:hAnsi="Times New Roman" w:cs="Times New Roman"/>
          <w:sz w:val="28"/>
          <w:szCs w:val="28"/>
          <w:lang w:val="uk-UA"/>
        </w:rPr>
      </w:pPr>
      <w:r w:rsidRPr="006E063F">
        <w:rPr>
          <w:rFonts w:ascii="Times New Roman" w:hAnsi="Times New Roman" w:cs="Times New Roman"/>
          <w:sz w:val="28"/>
          <w:szCs w:val="28"/>
          <w:lang w:val="uk-UA"/>
        </w:rPr>
        <w:t>«</w:t>
      </w:r>
      <w:r w:rsidR="00ED7E5A" w:rsidRPr="006E063F">
        <w:rPr>
          <w:rFonts w:ascii="Times New Roman" w:hAnsi="Times New Roman" w:cs="Times New Roman"/>
          <w:sz w:val="28"/>
          <w:szCs w:val="28"/>
          <w:lang w:val="uk-UA"/>
        </w:rPr>
        <w:t>Департаменту містобудування та архітектури виконавчого органу Київської міської ради (Київської міської державної адміністрації)</w:t>
      </w:r>
      <w:r w:rsidRPr="006E063F">
        <w:rPr>
          <w:rFonts w:ascii="Times New Roman" w:hAnsi="Times New Roman" w:cs="Times New Roman"/>
          <w:sz w:val="28"/>
          <w:szCs w:val="28"/>
          <w:lang w:val="uk-UA"/>
        </w:rPr>
        <w:t xml:space="preserve"> не розривати та не припиняти в односторонньому порядку договори щодо пайової участі в утриманні об</w:t>
      </w:r>
      <w:r w:rsidR="006C71EF">
        <w:rPr>
          <w:rFonts w:ascii="Times New Roman" w:hAnsi="Times New Roman" w:cs="Times New Roman"/>
          <w:sz w:val="28"/>
          <w:szCs w:val="28"/>
          <w:lang w:val="uk-UA"/>
        </w:rPr>
        <w:t>’</w:t>
      </w:r>
      <w:r w:rsidRPr="006E063F">
        <w:rPr>
          <w:rFonts w:ascii="Times New Roman" w:hAnsi="Times New Roman" w:cs="Times New Roman"/>
          <w:sz w:val="28"/>
          <w:szCs w:val="28"/>
          <w:lang w:val="uk-UA"/>
        </w:rPr>
        <w:t>єктів благоустрою тимчасових споруд торговельного, побутового, соціально-культурного чи іншого призначення для здійснення підприємницької діяльності</w:t>
      </w:r>
      <w:r w:rsidR="00C563B8" w:rsidRPr="006E063F">
        <w:rPr>
          <w:rFonts w:ascii="Times New Roman" w:hAnsi="Times New Roman" w:cs="Times New Roman"/>
          <w:sz w:val="28"/>
          <w:szCs w:val="28"/>
          <w:lang w:val="uk-UA"/>
        </w:rPr>
        <w:t>, а договори, які були припинені</w:t>
      </w:r>
      <w:r w:rsidR="008B6B97" w:rsidRPr="006E063F">
        <w:rPr>
          <w:rFonts w:ascii="Times New Roman" w:hAnsi="Times New Roman" w:cs="Times New Roman"/>
          <w:sz w:val="28"/>
          <w:szCs w:val="28"/>
          <w:lang w:val="uk-UA"/>
        </w:rPr>
        <w:t xml:space="preserve"> (розірвані) в період дії воєнного стану в Україні - поновити</w:t>
      </w:r>
      <w:r w:rsidRPr="006E063F">
        <w:rPr>
          <w:rFonts w:ascii="Times New Roman" w:hAnsi="Times New Roman" w:cs="Times New Roman"/>
          <w:sz w:val="28"/>
          <w:szCs w:val="28"/>
          <w:lang w:val="uk-UA"/>
        </w:rPr>
        <w:t>.</w:t>
      </w:r>
      <w:r w:rsidR="00EC6391" w:rsidRPr="006E063F">
        <w:rPr>
          <w:rFonts w:ascii="Times New Roman" w:hAnsi="Times New Roman" w:cs="Times New Roman"/>
          <w:sz w:val="28"/>
          <w:szCs w:val="28"/>
          <w:lang w:val="uk-UA"/>
        </w:rPr>
        <w:t xml:space="preserve"> </w:t>
      </w:r>
    </w:p>
    <w:p w14:paraId="71D2C3C9" w14:textId="15A5F646" w:rsidR="00EC6391" w:rsidRPr="006E063F" w:rsidRDefault="00EC6391" w:rsidP="008B44A5">
      <w:pPr>
        <w:pStyle w:val="PreformattedText"/>
        <w:ind w:right="141" w:firstLine="709"/>
        <w:jc w:val="both"/>
        <w:rPr>
          <w:rFonts w:ascii="Times New Roman" w:hAnsi="Times New Roman" w:cs="Times New Roman"/>
          <w:sz w:val="28"/>
          <w:szCs w:val="28"/>
          <w:lang w:val="uk-UA"/>
        </w:rPr>
      </w:pPr>
      <w:r w:rsidRPr="006E063F">
        <w:rPr>
          <w:rFonts w:ascii="Times New Roman" w:hAnsi="Times New Roman" w:cs="Times New Roman"/>
          <w:sz w:val="28"/>
          <w:szCs w:val="28"/>
          <w:lang w:val="uk-UA"/>
        </w:rPr>
        <w:t>Підтвердженням сплати пайової участі</w:t>
      </w:r>
      <w:r w:rsidR="00C563B8" w:rsidRPr="006E063F">
        <w:rPr>
          <w:rFonts w:ascii="Times New Roman" w:hAnsi="Times New Roman" w:cs="Times New Roman"/>
          <w:sz w:val="28"/>
          <w:szCs w:val="28"/>
          <w:lang w:val="uk-UA"/>
        </w:rPr>
        <w:t xml:space="preserve"> власниками тимчасових споруд відповідно до договорів щодо пайової участі в утриманні об</w:t>
      </w:r>
      <w:r w:rsidR="006C71EF">
        <w:rPr>
          <w:rFonts w:ascii="Times New Roman" w:hAnsi="Times New Roman" w:cs="Times New Roman"/>
          <w:sz w:val="28"/>
          <w:szCs w:val="28"/>
          <w:lang w:val="uk-UA"/>
        </w:rPr>
        <w:t>’</w:t>
      </w:r>
      <w:r w:rsidR="00C563B8" w:rsidRPr="006E063F">
        <w:rPr>
          <w:rFonts w:ascii="Times New Roman" w:hAnsi="Times New Roman" w:cs="Times New Roman"/>
          <w:sz w:val="28"/>
          <w:szCs w:val="28"/>
          <w:lang w:val="uk-UA"/>
        </w:rPr>
        <w:t>єктів благоустрою є банківська квитанція про зарахування відповідних коштів на рахунки Державної казначейської служби України.</w:t>
      </w:r>
      <w:r w:rsidR="0094096E">
        <w:rPr>
          <w:rFonts w:ascii="Times New Roman" w:hAnsi="Times New Roman" w:cs="Times New Roman"/>
          <w:sz w:val="28"/>
          <w:szCs w:val="28"/>
          <w:lang w:val="uk-UA"/>
        </w:rPr>
        <w:t>»</w:t>
      </w:r>
    </w:p>
    <w:p w14:paraId="4ABE3987" w14:textId="58033E6E" w:rsidR="0076206E" w:rsidRDefault="0076206E" w:rsidP="006E063F">
      <w:pPr>
        <w:pStyle w:val="PreformattedText"/>
        <w:ind w:right="141" w:firstLine="709"/>
        <w:jc w:val="both"/>
        <w:rPr>
          <w:rFonts w:ascii="Times New Roman" w:hAnsi="Times New Roman" w:cs="Times New Roman"/>
          <w:sz w:val="28"/>
          <w:szCs w:val="28"/>
          <w:lang w:val="uk-UA"/>
        </w:rPr>
      </w:pPr>
      <w:r w:rsidRPr="006E063F">
        <w:rPr>
          <w:rFonts w:ascii="Times New Roman" w:hAnsi="Times New Roman" w:cs="Times New Roman"/>
          <w:sz w:val="28"/>
          <w:szCs w:val="28"/>
          <w:lang w:val="uk-UA"/>
        </w:rPr>
        <w:t xml:space="preserve">2. Оприлюднити це рішення </w:t>
      </w:r>
      <w:r w:rsidR="00C37321">
        <w:rPr>
          <w:rFonts w:ascii="Times New Roman" w:hAnsi="Times New Roman" w:cs="Times New Roman"/>
          <w:sz w:val="28"/>
          <w:szCs w:val="28"/>
          <w:lang w:val="uk-UA"/>
        </w:rPr>
        <w:t>в порядку,</w:t>
      </w:r>
      <w:r w:rsidRPr="006E063F">
        <w:rPr>
          <w:rFonts w:ascii="Times New Roman" w:hAnsi="Times New Roman" w:cs="Times New Roman"/>
          <w:sz w:val="28"/>
          <w:szCs w:val="28"/>
          <w:lang w:val="uk-UA"/>
        </w:rPr>
        <w:t xml:space="preserve"> встановленому законодавством України.</w:t>
      </w:r>
    </w:p>
    <w:p w14:paraId="7EB1CC47" w14:textId="0F7EF8BA" w:rsidR="0076206E" w:rsidRPr="006E063F" w:rsidRDefault="006C71EF" w:rsidP="00C37321">
      <w:pPr>
        <w:pStyle w:val="PreformattedText"/>
        <w:ind w:right="141"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Це рішення набирає чинності в порядку, визначеному законодавством України.</w:t>
      </w:r>
    </w:p>
    <w:p w14:paraId="05F6B0A4" w14:textId="6DD423A0" w:rsidR="0076206E" w:rsidRPr="006E063F" w:rsidRDefault="00C37321" w:rsidP="006E063F">
      <w:pPr>
        <w:pStyle w:val="PreformattedText"/>
        <w:ind w:right="141"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76206E" w:rsidRPr="006E063F">
        <w:rPr>
          <w:rFonts w:ascii="Times New Roman" w:hAnsi="Times New Roman" w:cs="Times New Roman"/>
          <w:sz w:val="28"/>
          <w:szCs w:val="28"/>
          <w:lang w:val="uk-UA"/>
        </w:rPr>
        <w:t>. Контроль за виконанням цього рішення покласти на постійну комісію Київської міської ради з питань бюджету та соціально-економічного розвитку.</w:t>
      </w:r>
    </w:p>
    <w:p w14:paraId="63E325F8" w14:textId="77777777" w:rsidR="0076206E" w:rsidRPr="006E063F" w:rsidRDefault="0076206E" w:rsidP="006E063F">
      <w:pPr>
        <w:pStyle w:val="PreformattedText"/>
        <w:ind w:right="141"/>
        <w:rPr>
          <w:rFonts w:ascii="Times New Roman" w:hAnsi="Times New Roman" w:cs="Times New Roman"/>
          <w:sz w:val="28"/>
          <w:szCs w:val="28"/>
          <w:lang w:val="uk-UA"/>
        </w:rPr>
      </w:pPr>
    </w:p>
    <w:p w14:paraId="1C34833F" w14:textId="77777777" w:rsidR="0076206E" w:rsidRPr="006E063F" w:rsidRDefault="0076206E" w:rsidP="006E063F">
      <w:pPr>
        <w:pStyle w:val="PreformattedText"/>
        <w:ind w:left="284" w:right="141"/>
        <w:rPr>
          <w:rFonts w:ascii="Times New Roman" w:hAnsi="Times New Roman" w:cs="Times New Roman"/>
          <w:sz w:val="28"/>
          <w:szCs w:val="28"/>
          <w:lang w:val="uk-UA"/>
        </w:rPr>
      </w:pPr>
    </w:p>
    <w:p w14:paraId="259BCDCC" w14:textId="77777777" w:rsidR="0076206E" w:rsidRPr="006E063F" w:rsidRDefault="0076206E" w:rsidP="006E063F">
      <w:pPr>
        <w:pStyle w:val="PreformattedText"/>
        <w:ind w:left="284" w:right="141"/>
        <w:rPr>
          <w:rFonts w:ascii="Times New Roman" w:hAnsi="Times New Roman" w:cs="Times New Roman"/>
          <w:sz w:val="28"/>
          <w:szCs w:val="28"/>
          <w:lang w:val="uk-UA"/>
        </w:rPr>
      </w:pPr>
    </w:p>
    <w:p w14:paraId="697B12FF" w14:textId="139321FA" w:rsidR="0076206E" w:rsidRPr="006E063F" w:rsidRDefault="0076206E" w:rsidP="0098184D">
      <w:pPr>
        <w:pStyle w:val="PreformattedText"/>
        <w:ind w:right="141"/>
        <w:rPr>
          <w:rFonts w:ascii="Times New Roman" w:hAnsi="Times New Roman" w:cs="Times New Roman"/>
          <w:b/>
          <w:sz w:val="28"/>
          <w:szCs w:val="28"/>
          <w:lang w:val="uk-UA"/>
        </w:rPr>
      </w:pPr>
      <w:r w:rsidRPr="006E063F">
        <w:rPr>
          <w:rFonts w:ascii="Times New Roman" w:hAnsi="Times New Roman" w:cs="Times New Roman"/>
          <w:b/>
          <w:bCs/>
          <w:sz w:val="28"/>
          <w:szCs w:val="28"/>
          <w:lang w:val="uk-UA"/>
        </w:rPr>
        <w:t xml:space="preserve">Київський міський голова                          </w:t>
      </w:r>
      <w:r w:rsidR="0098184D">
        <w:rPr>
          <w:rFonts w:ascii="Times New Roman" w:hAnsi="Times New Roman" w:cs="Times New Roman"/>
          <w:b/>
          <w:bCs/>
          <w:sz w:val="28"/>
          <w:szCs w:val="28"/>
          <w:lang w:val="uk-UA"/>
        </w:rPr>
        <w:t xml:space="preserve">                          </w:t>
      </w:r>
      <w:r w:rsidRPr="006E063F">
        <w:rPr>
          <w:rFonts w:ascii="Times New Roman" w:hAnsi="Times New Roman" w:cs="Times New Roman"/>
          <w:b/>
          <w:bCs/>
          <w:sz w:val="28"/>
          <w:szCs w:val="28"/>
          <w:lang w:val="uk-UA"/>
        </w:rPr>
        <w:t xml:space="preserve"> Віталій КЛИЧКО</w:t>
      </w:r>
    </w:p>
    <w:p w14:paraId="31949E4C" w14:textId="77777777" w:rsidR="0076206E" w:rsidRPr="006E063F" w:rsidRDefault="0076206E" w:rsidP="006E063F">
      <w:pPr>
        <w:spacing w:after="0" w:line="240" w:lineRule="auto"/>
        <w:ind w:left="284" w:right="141" w:firstLine="567"/>
        <w:jc w:val="both"/>
        <w:rPr>
          <w:rFonts w:ascii="Times New Roman" w:hAnsi="Times New Roman" w:cs="Times New Roman"/>
          <w:b/>
          <w:sz w:val="28"/>
          <w:szCs w:val="28"/>
          <w:lang w:val="uk-UA"/>
        </w:rPr>
      </w:pPr>
    </w:p>
    <w:p w14:paraId="2D89A566" w14:textId="77777777" w:rsidR="0076206E" w:rsidRPr="006E063F" w:rsidRDefault="0076206E" w:rsidP="006E063F">
      <w:pPr>
        <w:spacing w:after="0" w:line="240" w:lineRule="auto"/>
        <w:ind w:firstLine="567"/>
        <w:jc w:val="both"/>
        <w:rPr>
          <w:rFonts w:ascii="Times New Roman" w:hAnsi="Times New Roman" w:cs="Times New Roman"/>
          <w:b/>
          <w:sz w:val="28"/>
          <w:szCs w:val="28"/>
          <w:lang w:val="uk-UA"/>
        </w:rPr>
      </w:pPr>
    </w:p>
    <w:p w14:paraId="459CF81A" w14:textId="06BB7DB0" w:rsidR="00CF7403" w:rsidRPr="006E063F" w:rsidRDefault="00CF7403" w:rsidP="006E063F">
      <w:pPr>
        <w:spacing w:after="0" w:line="240" w:lineRule="auto"/>
        <w:rPr>
          <w:rFonts w:ascii="Times New Roman" w:hAnsi="Times New Roman" w:cs="Times New Roman"/>
          <w:sz w:val="28"/>
          <w:szCs w:val="28"/>
        </w:rPr>
      </w:pPr>
      <w:r w:rsidRPr="006E063F">
        <w:rPr>
          <w:rFonts w:ascii="Times New Roman" w:hAnsi="Times New Roman" w:cs="Times New Roman"/>
          <w:sz w:val="28"/>
          <w:szCs w:val="28"/>
        </w:rPr>
        <w:br w:type="page"/>
      </w:r>
    </w:p>
    <w:p w14:paraId="0BBFF3AB" w14:textId="77777777" w:rsidR="0098184D" w:rsidRPr="00115037" w:rsidRDefault="0098184D" w:rsidP="0094096E">
      <w:pPr>
        <w:tabs>
          <w:tab w:val="left" w:pos="1935"/>
        </w:tabs>
        <w:spacing w:after="0"/>
        <w:rPr>
          <w:rFonts w:ascii="Times New Roman" w:hAnsi="Times New Roman" w:cs="Times New Roman"/>
          <w:sz w:val="28"/>
          <w:szCs w:val="28"/>
          <w:lang w:val="uk-UA"/>
        </w:rPr>
      </w:pPr>
      <w:r w:rsidRPr="005302A2">
        <w:rPr>
          <w:rFonts w:ascii="Times New Roman" w:hAnsi="Times New Roman" w:cs="Times New Roman"/>
          <w:b/>
          <w:sz w:val="28"/>
          <w:szCs w:val="28"/>
          <w:lang w:val="uk-UA"/>
        </w:rPr>
        <w:lastRenderedPageBreak/>
        <w:t>ПОДАННЯ:</w:t>
      </w:r>
    </w:p>
    <w:p w14:paraId="5DF390C8" w14:textId="57BCAAF0" w:rsidR="0098184D" w:rsidRDefault="0098184D" w:rsidP="0094096E">
      <w:pPr>
        <w:spacing w:after="0" w:line="240" w:lineRule="auto"/>
        <w:jc w:val="both"/>
        <w:rPr>
          <w:rFonts w:ascii="Times New Roman" w:hAnsi="Times New Roman" w:cs="Times New Roman"/>
          <w:sz w:val="28"/>
          <w:szCs w:val="28"/>
          <w:lang w:val="uk-UA"/>
        </w:rPr>
      </w:pPr>
      <w:r w:rsidRPr="005302A2">
        <w:rPr>
          <w:rFonts w:ascii="Times New Roman" w:hAnsi="Times New Roman" w:cs="Times New Roman"/>
          <w:sz w:val="28"/>
          <w:szCs w:val="28"/>
          <w:lang w:val="uk-UA"/>
        </w:rPr>
        <w:t>Депутат</w:t>
      </w:r>
      <w:r w:rsidRPr="00025E66">
        <w:rPr>
          <w:rFonts w:ascii="Times New Roman" w:hAnsi="Times New Roman" w:cs="Times New Roman"/>
          <w:sz w:val="28"/>
          <w:szCs w:val="28"/>
          <w:lang w:val="uk-UA"/>
        </w:rPr>
        <w:t xml:space="preserve"> </w:t>
      </w:r>
      <w:r>
        <w:rPr>
          <w:rFonts w:ascii="Times New Roman" w:hAnsi="Times New Roman" w:cs="Times New Roman"/>
          <w:sz w:val="28"/>
          <w:szCs w:val="28"/>
          <w:lang w:val="uk-UA"/>
        </w:rPr>
        <w:t>Київської міської ради</w:t>
      </w:r>
      <w:r w:rsidRPr="005302A2">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Г. ЗАНТАРАЯ</w:t>
      </w:r>
    </w:p>
    <w:p w14:paraId="480176CB" w14:textId="77777777" w:rsidR="0094096E" w:rsidRDefault="0094096E" w:rsidP="0094096E">
      <w:pPr>
        <w:spacing w:after="0" w:line="240" w:lineRule="auto"/>
        <w:jc w:val="both"/>
        <w:rPr>
          <w:rFonts w:ascii="Times New Roman" w:hAnsi="Times New Roman" w:cs="Times New Roman"/>
          <w:sz w:val="28"/>
          <w:szCs w:val="28"/>
          <w:lang w:val="uk-UA"/>
        </w:rPr>
      </w:pPr>
    </w:p>
    <w:p w14:paraId="1F265343" w14:textId="0BC75FB3" w:rsidR="0094096E" w:rsidRDefault="0094096E" w:rsidP="0094096E">
      <w:pPr>
        <w:spacing w:after="0" w:line="240" w:lineRule="auto"/>
        <w:jc w:val="both"/>
        <w:rPr>
          <w:rFonts w:ascii="Times New Roman" w:hAnsi="Times New Roman" w:cs="Times New Roman"/>
          <w:sz w:val="28"/>
          <w:szCs w:val="28"/>
          <w:lang w:val="uk-UA"/>
        </w:rPr>
      </w:pPr>
      <w:r w:rsidRPr="005302A2">
        <w:rPr>
          <w:rFonts w:ascii="Times New Roman" w:hAnsi="Times New Roman" w:cs="Times New Roman"/>
          <w:sz w:val="28"/>
          <w:szCs w:val="28"/>
          <w:lang w:val="uk-UA"/>
        </w:rPr>
        <w:t>Депутат</w:t>
      </w:r>
      <w:r w:rsidRPr="00025E66">
        <w:rPr>
          <w:rFonts w:ascii="Times New Roman" w:hAnsi="Times New Roman" w:cs="Times New Roman"/>
          <w:sz w:val="28"/>
          <w:szCs w:val="28"/>
          <w:lang w:val="uk-UA"/>
        </w:rPr>
        <w:t xml:space="preserve"> </w:t>
      </w:r>
      <w:r>
        <w:rPr>
          <w:rFonts w:ascii="Times New Roman" w:hAnsi="Times New Roman" w:cs="Times New Roman"/>
          <w:sz w:val="28"/>
          <w:szCs w:val="28"/>
          <w:lang w:val="uk-UA"/>
        </w:rPr>
        <w:t>Київської міської ради</w:t>
      </w:r>
      <w:r w:rsidRPr="005302A2">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Я. ФЕДОРЕНКО</w:t>
      </w:r>
    </w:p>
    <w:p w14:paraId="7B37120C" w14:textId="77777777" w:rsidR="0094096E" w:rsidRDefault="0094096E" w:rsidP="0094096E">
      <w:pPr>
        <w:spacing w:after="0" w:line="240" w:lineRule="auto"/>
        <w:jc w:val="both"/>
        <w:rPr>
          <w:rFonts w:ascii="Times New Roman" w:hAnsi="Times New Roman" w:cs="Times New Roman"/>
          <w:sz w:val="28"/>
          <w:szCs w:val="28"/>
          <w:lang w:val="uk-UA"/>
        </w:rPr>
      </w:pPr>
    </w:p>
    <w:p w14:paraId="444583B9" w14:textId="117E4923" w:rsidR="0094096E" w:rsidRDefault="0094096E" w:rsidP="0094096E">
      <w:pPr>
        <w:spacing w:after="0" w:line="240" w:lineRule="auto"/>
        <w:jc w:val="both"/>
        <w:rPr>
          <w:rFonts w:ascii="Times New Roman" w:hAnsi="Times New Roman" w:cs="Times New Roman"/>
          <w:sz w:val="28"/>
          <w:szCs w:val="28"/>
          <w:lang w:val="uk-UA"/>
        </w:rPr>
      </w:pPr>
      <w:r w:rsidRPr="005302A2">
        <w:rPr>
          <w:rFonts w:ascii="Times New Roman" w:hAnsi="Times New Roman" w:cs="Times New Roman"/>
          <w:sz w:val="28"/>
          <w:szCs w:val="28"/>
          <w:lang w:val="uk-UA"/>
        </w:rPr>
        <w:t>Депутат</w:t>
      </w:r>
      <w:r w:rsidRPr="00025E66">
        <w:rPr>
          <w:rFonts w:ascii="Times New Roman" w:hAnsi="Times New Roman" w:cs="Times New Roman"/>
          <w:sz w:val="28"/>
          <w:szCs w:val="28"/>
          <w:lang w:val="uk-UA"/>
        </w:rPr>
        <w:t xml:space="preserve"> </w:t>
      </w:r>
      <w:r>
        <w:rPr>
          <w:rFonts w:ascii="Times New Roman" w:hAnsi="Times New Roman" w:cs="Times New Roman"/>
          <w:sz w:val="28"/>
          <w:szCs w:val="28"/>
          <w:lang w:val="uk-UA"/>
        </w:rPr>
        <w:t>Київської міської ради</w:t>
      </w:r>
      <w:r w:rsidRPr="005302A2">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Ю. ЯРМОЛЕНКО</w:t>
      </w:r>
    </w:p>
    <w:p w14:paraId="1980DBB2" w14:textId="77777777" w:rsidR="0094096E" w:rsidRDefault="0094096E" w:rsidP="0094096E">
      <w:pPr>
        <w:spacing w:after="0" w:line="240" w:lineRule="auto"/>
        <w:rPr>
          <w:rFonts w:ascii="Times New Roman" w:hAnsi="Times New Roman" w:cs="Times New Roman"/>
          <w:sz w:val="28"/>
          <w:szCs w:val="28"/>
          <w:lang w:val="uk-UA"/>
        </w:rPr>
      </w:pPr>
    </w:p>
    <w:p w14:paraId="477D4049" w14:textId="1AECDC00" w:rsidR="0094096E" w:rsidRDefault="0094096E" w:rsidP="0094096E">
      <w:pPr>
        <w:spacing w:after="0" w:line="240" w:lineRule="auto"/>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7F78F3DB" w14:textId="77777777" w:rsidR="0094096E" w:rsidRDefault="0094096E" w:rsidP="0094096E">
      <w:pPr>
        <w:spacing w:after="0" w:line="240" w:lineRule="auto"/>
        <w:rPr>
          <w:rFonts w:ascii="Times New Roman" w:hAnsi="Times New Roman" w:cs="Times New Roman"/>
          <w:sz w:val="28"/>
          <w:szCs w:val="28"/>
          <w:lang w:val="uk-UA"/>
        </w:rPr>
      </w:pPr>
    </w:p>
    <w:p w14:paraId="61A29188" w14:textId="35B03748" w:rsidR="0094096E" w:rsidRPr="005302A2" w:rsidRDefault="0094096E" w:rsidP="0094096E">
      <w:pPr>
        <w:spacing w:after="0" w:line="240" w:lineRule="auto"/>
        <w:rPr>
          <w:rFonts w:ascii="Times New Roman" w:hAnsi="Times New Roman" w:cs="Times New Roman"/>
          <w:sz w:val="28"/>
          <w:szCs w:val="28"/>
          <w:lang w:val="uk-UA"/>
        </w:rPr>
      </w:pPr>
      <w:r w:rsidRPr="005302A2">
        <w:rPr>
          <w:rFonts w:ascii="Times New Roman" w:hAnsi="Times New Roman" w:cs="Times New Roman"/>
          <w:sz w:val="28"/>
          <w:szCs w:val="28"/>
          <w:lang w:val="uk-UA"/>
        </w:rPr>
        <w:t>Депутат</w:t>
      </w:r>
      <w:r w:rsidRPr="00025E66">
        <w:rPr>
          <w:rFonts w:ascii="Times New Roman" w:hAnsi="Times New Roman" w:cs="Times New Roman"/>
          <w:sz w:val="28"/>
          <w:szCs w:val="28"/>
          <w:lang w:val="uk-UA"/>
        </w:rPr>
        <w:t xml:space="preserve"> </w:t>
      </w:r>
      <w:r>
        <w:rPr>
          <w:rFonts w:ascii="Times New Roman" w:hAnsi="Times New Roman" w:cs="Times New Roman"/>
          <w:sz w:val="28"/>
          <w:szCs w:val="28"/>
          <w:lang w:val="uk-UA"/>
        </w:rPr>
        <w:t>Київської міської ради</w:t>
      </w:r>
      <w:r w:rsidRPr="005302A2">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М. НАКОНЕЧНИЙ</w:t>
      </w:r>
    </w:p>
    <w:p w14:paraId="64062232" w14:textId="77777777" w:rsidR="0098184D" w:rsidRDefault="0098184D" w:rsidP="0098184D">
      <w:pPr>
        <w:spacing w:after="0" w:line="240" w:lineRule="auto"/>
        <w:jc w:val="both"/>
        <w:rPr>
          <w:rFonts w:ascii="Times New Roman" w:hAnsi="Times New Roman" w:cs="Times New Roman"/>
          <w:b/>
          <w:sz w:val="28"/>
          <w:szCs w:val="28"/>
          <w:lang w:val="uk-UA"/>
        </w:rPr>
      </w:pPr>
    </w:p>
    <w:p w14:paraId="5E30219A" w14:textId="77777777" w:rsidR="0094096E" w:rsidRDefault="0094096E" w:rsidP="0098184D">
      <w:pPr>
        <w:spacing w:after="0" w:line="240" w:lineRule="auto"/>
        <w:jc w:val="both"/>
        <w:rPr>
          <w:rFonts w:ascii="Times New Roman" w:hAnsi="Times New Roman" w:cs="Times New Roman"/>
          <w:b/>
          <w:sz w:val="28"/>
          <w:szCs w:val="28"/>
          <w:lang w:val="uk-UA"/>
        </w:rPr>
      </w:pPr>
    </w:p>
    <w:p w14:paraId="7785F353" w14:textId="77777777" w:rsidR="0094096E" w:rsidRDefault="0094096E" w:rsidP="0098184D">
      <w:pPr>
        <w:spacing w:after="0" w:line="240" w:lineRule="auto"/>
        <w:jc w:val="both"/>
        <w:rPr>
          <w:rFonts w:ascii="Times New Roman" w:hAnsi="Times New Roman" w:cs="Times New Roman"/>
          <w:b/>
          <w:sz w:val="28"/>
          <w:szCs w:val="28"/>
          <w:lang w:val="uk-UA"/>
        </w:rPr>
      </w:pPr>
    </w:p>
    <w:p w14:paraId="68D4A3F2" w14:textId="77777777" w:rsidR="0094096E" w:rsidRDefault="0094096E" w:rsidP="0098184D">
      <w:pPr>
        <w:spacing w:after="0" w:line="240" w:lineRule="auto"/>
        <w:jc w:val="both"/>
        <w:rPr>
          <w:rFonts w:ascii="Times New Roman" w:hAnsi="Times New Roman" w:cs="Times New Roman"/>
          <w:b/>
          <w:sz w:val="28"/>
          <w:szCs w:val="28"/>
          <w:lang w:val="uk-UA"/>
        </w:rPr>
      </w:pPr>
    </w:p>
    <w:p w14:paraId="40A2713A" w14:textId="77777777" w:rsidR="0094096E" w:rsidRDefault="0094096E" w:rsidP="0098184D">
      <w:pPr>
        <w:spacing w:after="0" w:line="240" w:lineRule="auto"/>
        <w:jc w:val="both"/>
        <w:rPr>
          <w:rFonts w:ascii="Times New Roman" w:hAnsi="Times New Roman" w:cs="Times New Roman"/>
          <w:b/>
          <w:sz w:val="28"/>
          <w:szCs w:val="28"/>
          <w:lang w:val="uk-UA"/>
        </w:rPr>
      </w:pPr>
    </w:p>
    <w:p w14:paraId="32DE90A4" w14:textId="77777777" w:rsidR="0094096E" w:rsidRDefault="0094096E" w:rsidP="0098184D">
      <w:pPr>
        <w:spacing w:after="0" w:line="240" w:lineRule="auto"/>
        <w:jc w:val="both"/>
        <w:rPr>
          <w:rFonts w:ascii="Times New Roman" w:hAnsi="Times New Roman" w:cs="Times New Roman"/>
          <w:b/>
          <w:sz w:val="28"/>
          <w:szCs w:val="28"/>
          <w:lang w:val="uk-UA"/>
        </w:rPr>
      </w:pPr>
    </w:p>
    <w:p w14:paraId="1F5FC3DD" w14:textId="77777777" w:rsidR="0094096E" w:rsidRDefault="0094096E" w:rsidP="0098184D">
      <w:pPr>
        <w:spacing w:after="0" w:line="240" w:lineRule="auto"/>
        <w:jc w:val="both"/>
        <w:rPr>
          <w:rFonts w:ascii="Times New Roman" w:hAnsi="Times New Roman" w:cs="Times New Roman"/>
          <w:b/>
          <w:sz w:val="28"/>
          <w:szCs w:val="28"/>
          <w:lang w:val="uk-UA"/>
        </w:rPr>
      </w:pPr>
    </w:p>
    <w:p w14:paraId="37E9B86C" w14:textId="77777777" w:rsidR="0094096E" w:rsidRDefault="0094096E" w:rsidP="0098184D">
      <w:pPr>
        <w:spacing w:after="0" w:line="240" w:lineRule="auto"/>
        <w:jc w:val="both"/>
        <w:rPr>
          <w:rFonts w:ascii="Times New Roman" w:hAnsi="Times New Roman" w:cs="Times New Roman"/>
          <w:b/>
          <w:sz w:val="28"/>
          <w:szCs w:val="28"/>
          <w:lang w:val="uk-UA"/>
        </w:rPr>
      </w:pPr>
    </w:p>
    <w:p w14:paraId="5A5AB453" w14:textId="77777777" w:rsidR="0098184D" w:rsidRDefault="0098184D" w:rsidP="0098184D">
      <w:pPr>
        <w:spacing w:after="0" w:line="240" w:lineRule="auto"/>
        <w:jc w:val="both"/>
        <w:rPr>
          <w:rFonts w:ascii="Times New Roman" w:hAnsi="Times New Roman" w:cs="Times New Roman"/>
          <w:b/>
          <w:sz w:val="28"/>
          <w:szCs w:val="28"/>
          <w:lang w:val="uk-UA"/>
        </w:rPr>
      </w:pPr>
      <w:r w:rsidRPr="005302A2">
        <w:rPr>
          <w:rFonts w:ascii="Times New Roman" w:hAnsi="Times New Roman" w:cs="Times New Roman"/>
          <w:b/>
          <w:sz w:val="28"/>
          <w:szCs w:val="28"/>
          <w:lang w:val="uk-UA"/>
        </w:rPr>
        <w:t xml:space="preserve">ПОГОДЖЕНО: </w:t>
      </w:r>
    </w:p>
    <w:p w14:paraId="6ABADF44" w14:textId="77777777" w:rsidR="0098184D" w:rsidRDefault="0098184D" w:rsidP="0098184D">
      <w:pPr>
        <w:spacing w:after="0" w:line="240" w:lineRule="auto"/>
        <w:ind w:right="4820"/>
        <w:jc w:val="both"/>
        <w:rPr>
          <w:rFonts w:ascii="Times New Roman" w:hAnsi="Times New Roman" w:cs="Times New Roman"/>
          <w:sz w:val="28"/>
          <w:szCs w:val="28"/>
          <w:lang w:val="uk-UA"/>
        </w:rPr>
      </w:pPr>
    </w:p>
    <w:p w14:paraId="1E1433E8" w14:textId="1977B90E" w:rsidR="0098184D" w:rsidRPr="005302A2" w:rsidRDefault="0098184D" w:rsidP="0098184D">
      <w:pPr>
        <w:spacing w:after="0" w:line="240" w:lineRule="auto"/>
        <w:ind w:right="4820"/>
        <w:jc w:val="both"/>
        <w:rPr>
          <w:rFonts w:ascii="Times New Roman" w:hAnsi="Times New Roman" w:cs="Times New Roman"/>
          <w:sz w:val="28"/>
          <w:szCs w:val="28"/>
          <w:lang w:val="uk-UA"/>
        </w:rPr>
      </w:pPr>
      <w:r w:rsidRPr="005302A2">
        <w:rPr>
          <w:rFonts w:ascii="Times New Roman" w:hAnsi="Times New Roman" w:cs="Times New Roman"/>
          <w:sz w:val="28"/>
          <w:szCs w:val="28"/>
          <w:lang w:val="uk-UA"/>
        </w:rPr>
        <w:t xml:space="preserve">Голова </w:t>
      </w:r>
      <w:r>
        <w:rPr>
          <w:rFonts w:ascii="Times New Roman" w:hAnsi="Times New Roman" w:cs="Times New Roman"/>
          <w:sz w:val="28"/>
          <w:szCs w:val="28"/>
          <w:lang w:val="uk-UA"/>
        </w:rPr>
        <w:t>п</w:t>
      </w:r>
      <w:r w:rsidRPr="005302A2">
        <w:rPr>
          <w:rFonts w:ascii="Times New Roman" w:hAnsi="Times New Roman" w:cs="Times New Roman"/>
          <w:sz w:val="28"/>
          <w:szCs w:val="28"/>
          <w:lang w:val="uk-UA"/>
        </w:rPr>
        <w:t>остійн</w:t>
      </w:r>
      <w:r>
        <w:rPr>
          <w:rFonts w:ascii="Times New Roman" w:hAnsi="Times New Roman" w:cs="Times New Roman"/>
          <w:sz w:val="28"/>
          <w:szCs w:val="28"/>
          <w:lang w:val="uk-UA"/>
        </w:rPr>
        <w:t>ої</w:t>
      </w:r>
      <w:r w:rsidRPr="005302A2">
        <w:rPr>
          <w:rFonts w:ascii="Times New Roman" w:hAnsi="Times New Roman" w:cs="Times New Roman"/>
          <w:sz w:val="28"/>
          <w:szCs w:val="28"/>
          <w:lang w:val="uk-UA"/>
        </w:rPr>
        <w:t xml:space="preserve"> комісі</w:t>
      </w:r>
      <w:r>
        <w:rPr>
          <w:rFonts w:ascii="Times New Roman" w:hAnsi="Times New Roman" w:cs="Times New Roman"/>
          <w:sz w:val="28"/>
          <w:szCs w:val="28"/>
          <w:lang w:val="uk-UA"/>
        </w:rPr>
        <w:t>ї</w:t>
      </w:r>
      <w:r w:rsidRPr="005302A2">
        <w:rPr>
          <w:rFonts w:ascii="Times New Roman" w:hAnsi="Times New Roman" w:cs="Times New Roman"/>
          <w:sz w:val="28"/>
          <w:szCs w:val="28"/>
          <w:lang w:val="uk-UA"/>
        </w:rPr>
        <w:t xml:space="preserve"> Київської міської ради з питань </w:t>
      </w:r>
      <w:r>
        <w:rPr>
          <w:rFonts w:ascii="Times New Roman" w:hAnsi="Times New Roman" w:cs="Times New Roman"/>
          <w:sz w:val="28"/>
          <w:szCs w:val="28"/>
          <w:lang w:val="uk-UA"/>
        </w:rPr>
        <w:t>бюджету та соціально-економічного розвитку</w:t>
      </w:r>
    </w:p>
    <w:p w14:paraId="08181CF5" w14:textId="0C14DAD7" w:rsidR="0098184D" w:rsidRDefault="0098184D" w:rsidP="0098184D">
      <w:pPr>
        <w:spacing w:after="0" w:line="240" w:lineRule="auto"/>
        <w:ind w:left="70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 ВІТРЕНКО</w:t>
      </w:r>
    </w:p>
    <w:p w14:paraId="201B9608" w14:textId="77777777" w:rsidR="0098184D" w:rsidRPr="005302A2" w:rsidRDefault="0098184D" w:rsidP="0098184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5D577F21" w14:textId="64FE8581" w:rsidR="0098184D" w:rsidRPr="005302A2" w:rsidRDefault="0098184D" w:rsidP="0098184D">
      <w:pPr>
        <w:spacing w:after="0" w:line="240" w:lineRule="auto"/>
        <w:ind w:right="4819"/>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w:t>
      </w:r>
      <w:r w:rsidRPr="005302A2">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5302A2">
        <w:rPr>
          <w:rFonts w:ascii="Times New Roman" w:hAnsi="Times New Roman" w:cs="Times New Roman"/>
          <w:sz w:val="28"/>
          <w:szCs w:val="28"/>
          <w:lang w:val="uk-UA"/>
        </w:rPr>
        <w:t>остійн</w:t>
      </w:r>
      <w:r>
        <w:rPr>
          <w:rFonts w:ascii="Times New Roman" w:hAnsi="Times New Roman" w:cs="Times New Roman"/>
          <w:sz w:val="28"/>
          <w:szCs w:val="28"/>
          <w:lang w:val="uk-UA"/>
        </w:rPr>
        <w:t>ої</w:t>
      </w:r>
      <w:r w:rsidRPr="005302A2">
        <w:rPr>
          <w:rFonts w:ascii="Times New Roman" w:hAnsi="Times New Roman" w:cs="Times New Roman"/>
          <w:sz w:val="28"/>
          <w:szCs w:val="28"/>
          <w:lang w:val="uk-UA"/>
        </w:rPr>
        <w:t xml:space="preserve"> комісі</w:t>
      </w:r>
      <w:r>
        <w:rPr>
          <w:rFonts w:ascii="Times New Roman" w:hAnsi="Times New Roman" w:cs="Times New Roman"/>
          <w:sz w:val="28"/>
          <w:szCs w:val="28"/>
          <w:lang w:val="uk-UA"/>
        </w:rPr>
        <w:t>ї</w:t>
      </w:r>
      <w:r w:rsidRPr="005302A2">
        <w:rPr>
          <w:rFonts w:ascii="Times New Roman" w:hAnsi="Times New Roman" w:cs="Times New Roman"/>
          <w:sz w:val="28"/>
          <w:szCs w:val="28"/>
          <w:lang w:val="uk-UA"/>
        </w:rPr>
        <w:t xml:space="preserve"> Київської міської ради з питань </w:t>
      </w:r>
      <w:r>
        <w:rPr>
          <w:rFonts w:ascii="Times New Roman" w:hAnsi="Times New Roman" w:cs="Times New Roman"/>
          <w:sz w:val="28"/>
          <w:szCs w:val="28"/>
          <w:lang w:val="uk-UA"/>
        </w:rPr>
        <w:t>бюджету та соціально-економічного розвитку</w:t>
      </w:r>
    </w:p>
    <w:p w14:paraId="3BDE62C9" w14:textId="4D864C60" w:rsidR="0098184D" w:rsidRPr="00DA74E0" w:rsidRDefault="0098184D" w:rsidP="0098184D">
      <w:pPr>
        <w:ind w:left="70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АНДРОНОВ</w:t>
      </w:r>
    </w:p>
    <w:p w14:paraId="4E7F6352" w14:textId="77777777" w:rsidR="0098184D" w:rsidRPr="005302A2" w:rsidRDefault="0098184D" w:rsidP="0098184D">
      <w:pPr>
        <w:spacing w:after="0" w:line="240" w:lineRule="auto"/>
        <w:ind w:right="4820"/>
        <w:jc w:val="both"/>
        <w:rPr>
          <w:rFonts w:ascii="Times New Roman" w:hAnsi="Times New Roman" w:cs="Times New Roman"/>
          <w:sz w:val="28"/>
          <w:szCs w:val="28"/>
          <w:lang w:val="uk-UA"/>
        </w:rPr>
      </w:pPr>
      <w:r w:rsidRPr="005302A2">
        <w:rPr>
          <w:rFonts w:ascii="Times New Roman" w:hAnsi="Times New Roman" w:cs="Times New Roman"/>
          <w:sz w:val="28"/>
          <w:szCs w:val="28"/>
          <w:lang w:val="uk-UA"/>
        </w:rPr>
        <w:t xml:space="preserve">Голова </w:t>
      </w:r>
      <w:r>
        <w:rPr>
          <w:rFonts w:ascii="Times New Roman" w:hAnsi="Times New Roman" w:cs="Times New Roman"/>
          <w:sz w:val="28"/>
          <w:szCs w:val="28"/>
          <w:lang w:val="uk-UA"/>
        </w:rPr>
        <w:t>п</w:t>
      </w:r>
      <w:r w:rsidRPr="005302A2">
        <w:rPr>
          <w:rFonts w:ascii="Times New Roman" w:hAnsi="Times New Roman" w:cs="Times New Roman"/>
          <w:sz w:val="28"/>
          <w:szCs w:val="28"/>
          <w:lang w:val="uk-UA"/>
        </w:rPr>
        <w:t>остійн</w:t>
      </w:r>
      <w:r>
        <w:rPr>
          <w:rFonts w:ascii="Times New Roman" w:hAnsi="Times New Roman" w:cs="Times New Roman"/>
          <w:sz w:val="28"/>
          <w:szCs w:val="28"/>
          <w:lang w:val="uk-UA"/>
        </w:rPr>
        <w:t>ої</w:t>
      </w:r>
      <w:r w:rsidRPr="005302A2">
        <w:rPr>
          <w:rFonts w:ascii="Times New Roman" w:hAnsi="Times New Roman" w:cs="Times New Roman"/>
          <w:sz w:val="28"/>
          <w:szCs w:val="28"/>
          <w:lang w:val="uk-UA"/>
        </w:rPr>
        <w:t xml:space="preserve"> комісі</w:t>
      </w:r>
      <w:r>
        <w:rPr>
          <w:rFonts w:ascii="Times New Roman" w:hAnsi="Times New Roman" w:cs="Times New Roman"/>
          <w:sz w:val="28"/>
          <w:szCs w:val="28"/>
          <w:lang w:val="uk-UA"/>
        </w:rPr>
        <w:t>ї</w:t>
      </w:r>
      <w:r w:rsidRPr="005302A2">
        <w:rPr>
          <w:rFonts w:ascii="Times New Roman" w:hAnsi="Times New Roman" w:cs="Times New Roman"/>
          <w:sz w:val="28"/>
          <w:szCs w:val="28"/>
          <w:lang w:val="uk-UA"/>
        </w:rPr>
        <w:t xml:space="preserve"> Київської міської ради з питань </w:t>
      </w:r>
      <w:r>
        <w:rPr>
          <w:rFonts w:ascii="Times New Roman" w:hAnsi="Times New Roman" w:cs="Times New Roman"/>
          <w:sz w:val="28"/>
          <w:szCs w:val="28"/>
          <w:lang w:val="uk-UA"/>
        </w:rPr>
        <w:t>підприємництва, промисловості та міського благоустрою</w:t>
      </w:r>
    </w:p>
    <w:p w14:paraId="081228CB" w14:textId="77777777" w:rsidR="0098184D" w:rsidRDefault="0098184D" w:rsidP="0098184D">
      <w:pPr>
        <w:spacing w:after="0" w:line="240" w:lineRule="auto"/>
        <w:ind w:left="70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ТРУБІЦИН</w:t>
      </w:r>
    </w:p>
    <w:p w14:paraId="3BB3ABB8" w14:textId="77777777" w:rsidR="0098184D" w:rsidRPr="005302A2" w:rsidRDefault="0098184D" w:rsidP="0098184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76CF7F9E" w14:textId="77777777" w:rsidR="0098184D" w:rsidRPr="005302A2" w:rsidRDefault="0098184D" w:rsidP="0098184D">
      <w:pPr>
        <w:spacing w:after="0" w:line="240" w:lineRule="auto"/>
        <w:ind w:right="4819"/>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w:t>
      </w:r>
      <w:r w:rsidRPr="005302A2">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5302A2">
        <w:rPr>
          <w:rFonts w:ascii="Times New Roman" w:hAnsi="Times New Roman" w:cs="Times New Roman"/>
          <w:sz w:val="28"/>
          <w:szCs w:val="28"/>
          <w:lang w:val="uk-UA"/>
        </w:rPr>
        <w:t>остійн</w:t>
      </w:r>
      <w:r>
        <w:rPr>
          <w:rFonts w:ascii="Times New Roman" w:hAnsi="Times New Roman" w:cs="Times New Roman"/>
          <w:sz w:val="28"/>
          <w:szCs w:val="28"/>
          <w:lang w:val="uk-UA"/>
        </w:rPr>
        <w:t>ої</w:t>
      </w:r>
      <w:r w:rsidRPr="005302A2">
        <w:rPr>
          <w:rFonts w:ascii="Times New Roman" w:hAnsi="Times New Roman" w:cs="Times New Roman"/>
          <w:sz w:val="28"/>
          <w:szCs w:val="28"/>
          <w:lang w:val="uk-UA"/>
        </w:rPr>
        <w:t xml:space="preserve"> комісі</w:t>
      </w:r>
      <w:r>
        <w:rPr>
          <w:rFonts w:ascii="Times New Roman" w:hAnsi="Times New Roman" w:cs="Times New Roman"/>
          <w:sz w:val="28"/>
          <w:szCs w:val="28"/>
          <w:lang w:val="uk-UA"/>
        </w:rPr>
        <w:t>ї</w:t>
      </w:r>
      <w:r w:rsidRPr="005302A2">
        <w:rPr>
          <w:rFonts w:ascii="Times New Roman" w:hAnsi="Times New Roman" w:cs="Times New Roman"/>
          <w:sz w:val="28"/>
          <w:szCs w:val="28"/>
          <w:lang w:val="uk-UA"/>
        </w:rPr>
        <w:t xml:space="preserve"> Київської міської ради з питань </w:t>
      </w:r>
      <w:r>
        <w:rPr>
          <w:rFonts w:ascii="Times New Roman" w:hAnsi="Times New Roman" w:cs="Times New Roman"/>
          <w:sz w:val="28"/>
          <w:szCs w:val="28"/>
          <w:lang w:val="uk-UA"/>
        </w:rPr>
        <w:t>підприємництва, промисловості та міського благоустрою</w:t>
      </w:r>
    </w:p>
    <w:p w14:paraId="04CF7EF4" w14:textId="78DDF138" w:rsidR="0098184D" w:rsidRDefault="0098184D" w:rsidP="006C71EF">
      <w:pPr>
        <w:ind w:left="70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ПОПАТЕНКО</w:t>
      </w:r>
    </w:p>
    <w:p w14:paraId="5D8099E7" w14:textId="77777777" w:rsidR="0098184D" w:rsidRDefault="0098184D" w:rsidP="0098184D">
      <w:pPr>
        <w:spacing w:after="0" w:line="240" w:lineRule="auto"/>
        <w:ind w:right="4820"/>
        <w:jc w:val="both"/>
        <w:rPr>
          <w:rFonts w:ascii="Times New Roman" w:hAnsi="Times New Roman" w:cs="Times New Roman"/>
          <w:sz w:val="28"/>
          <w:szCs w:val="28"/>
          <w:lang w:val="uk-UA"/>
        </w:rPr>
      </w:pPr>
      <w:r>
        <w:rPr>
          <w:rFonts w:ascii="Times New Roman" w:hAnsi="Times New Roman" w:cs="Times New Roman"/>
          <w:sz w:val="28"/>
          <w:szCs w:val="28"/>
          <w:lang w:val="uk-UA"/>
        </w:rPr>
        <w:t>В.о. н</w:t>
      </w:r>
      <w:r w:rsidRPr="007B1C23">
        <w:rPr>
          <w:rFonts w:ascii="Times New Roman" w:hAnsi="Times New Roman" w:cs="Times New Roman"/>
          <w:sz w:val="28"/>
          <w:szCs w:val="28"/>
          <w:lang w:val="uk-UA"/>
        </w:rPr>
        <w:t>ачальник</w:t>
      </w:r>
      <w:r>
        <w:rPr>
          <w:rFonts w:ascii="Times New Roman" w:hAnsi="Times New Roman" w:cs="Times New Roman"/>
          <w:sz w:val="28"/>
          <w:szCs w:val="28"/>
          <w:lang w:val="uk-UA"/>
        </w:rPr>
        <w:t>а</w:t>
      </w:r>
      <w:r w:rsidRPr="007B1C23">
        <w:rPr>
          <w:rFonts w:ascii="Times New Roman" w:hAnsi="Times New Roman" w:cs="Times New Roman"/>
          <w:sz w:val="28"/>
          <w:szCs w:val="28"/>
          <w:lang w:val="uk-UA"/>
        </w:rPr>
        <w:t xml:space="preserve"> Управління правового забезпечення діяльності</w:t>
      </w:r>
      <w:r>
        <w:rPr>
          <w:rFonts w:ascii="Times New Roman" w:hAnsi="Times New Roman" w:cs="Times New Roman"/>
          <w:sz w:val="28"/>
          <w:szCs w:val="28"/>
          <w:lang w:val="uk-UA"/>
        </w:rPr>
        <w:t xml:space="preserve">       </w:t>
      </w:r>
      <w:r w:rsidRPr="007B1C23">
        <w:rPr>
          <w:rFonts w:ascii="Times New Roman" w:hAnsi="Times New Roman" w:cs="Times New Roman"/>
          <w:sz w:val="28"/>
          <w:szCs w:val="28"/>
          <w:lang w:val="uk-UA"/>
        </w:rPr>
        <w:t xml:space="preserve">Київської </w:t>
      </w:r>
    </w:p>
    <w:p w14:paraId="059CCE1E" w14:textId="7DDB7820" w:rsidR="006C71EF" w:rsidRPr="0094096E" w:rsidRDefault="0098184D" w:rsidP="0094096E">
      <w:pPr>
        <w:spacing w:after="0" w:line="240" w:lineRule="auto"/>
        <w:ind w:right="-2"/>
        <w:jc w:val="both"/>
        <w:rPr>
          <w:rFonts w:ascii="Times New Roman" w:hAnsi="Times New Roman" w:cs="Times New Roman"/>
          <w:sz w:val="28"/>
          <w:szCs w:val="28"/>
          <w:lang w:val="uk-UA"/>
        </w:rPr>
      </w:pPr>
      <w:r w:rsidRPr="007B1C23">
        <w:rPr>
          <w:rFonts w:ascii="Times New Roman" w:hAnsi="Times New Roman" w:cs="Times New Roman"/>
          <w:sz w:val="28"/>
          <w:szCs w:val="28"/>
          <w:lang w:val="uk-UA"/>
        </w:rPr>
        <w:t xml:space="preserve">міської ради </w:t>
      </w:r>
      <w:r w:rsidR="006C71EF">
        <w:rPr>
          <w:rFonts w:ascii="Times New Roman" w:hAnsi="Times New Roman" w:cs="Times New Roman"/>
          <w:sz w:val="28"/>
          <w:szCs w:val="28"/>
          <w:lang w:val="uk-UA"/>
        </w:rPr>
        <w:tab/>
      </w:r>
      <w:r w:rsidR="006C71EF">
        <w:rPr>
          <w:rFonts w:ascii="Times New Roman" w:hAnsi="Times New Roman" w:cs="Times New Roman"/>
          <w:sz w:val="28"/>
          <w:szCs w:val="28"/>
          <w:lang w:val="uk-UA"/>
        </w:rPr>
        <w:tab/>
      </w:r>
      <w:r w:rsidR="006C71EF">
        <w:rPr>
          <w:rFonts w:ascii="Times New Roman" w:hAnsi="Times New Roman" w:cs="Times New Roman"/>
          <w:sz w:val="28"/>
          <w:szCs w:val="28"/>
          <w:lang w:val="uk-UA"/>
        </w:rPr>
        <w:tab/>
      </w:r>
      <w:r w:rsidR="006C71EF">
        <w:rPr>
          <w:rFonts w:ascii="Times New Roman" w:hAnsi="Times New Roman" w:cs="Times New Roman"/>
          <w:sz w:val="28"/>
          <w:szCs w:val="28"/>
          <w:lang w:val="uk-UA"/>
        </w:rPr>
        <w:tab/>
      </w:r>
      <w:r w:rsidR="006C71EF">
        <w:rPr>
          <w:rFonts w:ascii="Times New Roman" w:hAnsi="Times New Roman" w:cs="Times New Roman"/>
          <w:sz w:val="28"/>
          <w:szCs w:val="28"/>
          <w:lang w:val="uk-UA"/>
        </w:rPr>
        <w:tab/>
      </w:r>
      <w:r w:rsidR="006C71EF">
        <w:rPr>
          <w:rFonts w:ascii="Times New Roman" w:hAnsi="Times New Roman" w:cs="Times New Roman"/>
          <w:sz w:val="28"/>
          <w:szCs w:val="28"/>
          <w:lang w:val="uk-UA"/>
        </w:rPr>
        <w:tab/>
      </w:r>
      <w:r w:rsidR="006C71EF">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C71E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В. П</w:t>
      </w:r>
      <w:r w:rsidR="006C71EF">
        <w:rPr>
          <w:rFonts w:ascii="Times New Roman" w:hAnsi="Times New Roman" w:cs="Times New Roman"/>
          <w:sz w:val="28"/>
          <w:szCs w:val="28"/>
          <w:lang w:val="uk-UA"/>
        </w:rPr>
        <w:t>ОЛОЖИШНИК</w:t>
      </w:r>
    </w:p>
    <w:p w14:paraId="4786B7D6" w14:textId="77777777" w:rsidR="00CF7403" w:rsidRPr="006E063F" w:rsidRDefault="00CF7403" w:rsidP="006E063F">
      <w:pPr>
        <w:spacing w:after="0" w:line="240" w:lineRule="auto"/>
        <w:jc w:val="center"/>
        <w:rPr>
          <w:rFonts w:ascii="Times New Roman" w:hAnsi="Times New Roman" w:cs="Times New Roman"/>
          <w:b/>
          <w:sz w:val="28"/>
          <w:szCs w:val="28"/>
          <w:lang w:val="uk-UA"/>
        </w:rPr>
      </w:pPr>
      <w:r w:rsidRPr="006E063F">
        <w:rPr>
          <w:rFonts w:ascii="Times New Roman" w:hAnsi="Times New Roman" w:cs="Times New Roman"/>
          <w:b/>
          <w:sz w:val="28"/>
          <w:szCs w:val="28"/>
          <w:lang w:val="uk-UA"/>
        </w:rPr>
        <w:lastRenderedPageBreak/>
        <w:t>ПОЯСНЮВАЛЬНА ЗАПИСКА</w:t>
      </w:r>
    </w:p>
    <w:p w14:paraId="16476D7A" w14:textId="77777777" w:rsidR="00CF7403" w:rsidRPr="0098184D" w:rsidRDefault="00CF7403" w:rsidP="006E063F">
      <w:pPr>
        <w:pStyle w:val="PreformattedText"/>
        <w:jc w:val="center"/>
        <w:rPr>
          <w:rFonts w:ascii="Times New Roman" w:eastAsia="Times New Roman" w:hAnsi="Times New Roman" w:cs="Times New Roman"/>
          <w:bCs/>
          <w:color w:val="000000"/>
          <w:sz w:val="28"/>
          <w:szCs w:val="28"/>
          <w:bdr w:val="none" w:sz="0" w:space="0" w:color="auto" w:frame="1"/>
          <w:lang w:val="uk-UA"/>
        </w:rPr>
      </w:pPr>
      <w:r w:rsidRPr="0098184D">
        <w:rPr>
          <w:rFonts w:ascii="Times New Roman" w:eastAsia="Times New Roman" w:hAnsi="Times New Roman" w:cs="Times New Roman"/>
          <w:bCs/>
          <w:color w:val="000000"/>
          <w:sz w:val="28"/>
          <w:szCs w:val="28"/>
          <w:bdr w:val="none" w:sz="0" w:space="0" w:color="auto" w:frame="1"/>
          <w:lang w:val="uk-UA"/>
        </w:rPr>
        <w:t>до проекту рішення Київської міської ради</w:t>
      </w:r>
    </w:p>
    <w:p w14:paraId="45F2772A" w14:textId="64FC10E7" w:rsidR="00CF7403" w:rsidRPr="00F41EB6" w:rsidRDefault="00CF7403" w:rsidP="00F41EB6">
      <w:pPr>
        <w:pStyle w:val="PreformattedText"/>
        <w:ind w:firstLine="709"/>
        <w:jc w:val="both"/>
        <w:rPr>
          <w:rFonts w:ascii="Times New Roman" w:hAnsi="Times New Roman" w:cs="Times New Roman"/>
          <w:bCs/>
          <w:sz w:val="28"/>
          <w:szCs w:val="24"/>
          <w:lang w:val="uk-UA"/>
        </w:rPr>
      </w:pPr>
      <w:r w:rsidRPr="00F41EB6">
        <w:rPr>
          <w:rFonts w:ascii="Times New Roman" w:eastAsia="Times New Roman" w:hAnsi="Times New Roman" w:cs="Times New Roman"/>
          <w:bCs/>
          <w:color w:val="000000"/>
          <w:sz w:val="28"/>
          <w:szCs w:val="24"/>
          <w:bdr w:val="none" w:sz="0" w:space="0" w:color="auto" w:frame="1"/>
          <w:lang w:val="uk-UA"/>
        </w:rPr>
        <w:t>«</w:t>
      </w:r>
      <w:r w:rsidRPr="00F41EB6">
        <w:rPr>
          <w:rFonts w:ascii="Times New Roman" w:hAnsi="Times New Roman" w:cs="Times New Roman"/>
          <w:bCs/>
          <w:sz w:val="28"/>
          <w:szCs w:val="24"/>
          <w:lang w:val="uk-UA"/>
        </w:rPr>
        <w:t>Про внесення змін до рішення Київської міської ради від 30 березня 2022 року № 4551/4592 «Про деякі питання комплексної підтримки суб'єктів господарювання міста Києва під час дії воєнного стану, введеного Указом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2102-ІХ»</w:t>
      </w:r>
    </w:p>
    <w:p w14:paraId="6D05EE68" w14:textId="77777777" w:rsidR="008B44A5" w:rsidRPr="008B44A5" w:rsidRDefault="008B44A5" w:rsidP="008B44A5">
      <w:pPr>
        <w:pStyle w:val="PreformattedText"/>
        <w:jc w:val="center"/>
        <w:rPr>
          <w:rFonts w:ascii="Times New Roman" w:hAnsi="Times New Roman" w:cs="Times New Roman"/>
          <w:bCs/>
          <w:i/>
          <w:sz w:val="24"/>
          <w:szCs w:val="24"/>
          <w:lang w:val="uk-UA"/>
        </w:rPr>
      </w:pPr>
    </w:p>
    <w:p w14:paraId="01D2674B" w14:textId="77777777" w:rsidR="00CF7403" w:rsidRPr="006E063F" w:rsidRDefault="00CF7403" w:rsidP="006E063F">
      <w:pPr>
        <w:pStyle w:val="a3"/>
        <w:numPr>
          <w:ilvl w:val="0"/>
          <w:numId w:val="1"/>
        </w:numPr>
        <w:shd w:val="clear" w:color="auto" w:fill="FFFFFF"/>
        <w:tabs>
          <w:tab w:val="left" w:pos="284"/>
        </w:tabs>
        <w:spacing w:after="0" w:line="240" w:lineRule="auto"/>
        <w:ind w:left="0" w:firstLine="66"/>
        <w:jc w:val="center"/>
        <w:textAlignment w:val="baseline"/>
        <w:rPr>
          <w:rFonts w:ascii="Times New Roman" w:eastAsia="Times New Roman" w:hAnsi="Times New Roman" w:cs="Times New Roman"/>
          <w:color w:val="000000"/>
          <w:sz w:val="28"/>
          <w:szCs w:val="28"/>
          <w:lang w:val="uk-UA"/>
        </w:rPr>
      </w:pPr>
      <w:r w:rsidRPr="006E063F">
        <w:rPr>
          <w:rFonts w:ascii="Times New Roman" w:eastAsia="Times New Roman" w:hAnsi="Times New Roman" w:cs="Times New Roman"/>
          <w:b/>
          <w:bCs/>
          <w:color w:val="000000"/>
          <w:sz w:val="28"/>
          <w:szCs w:val="28"/>
          <w:bdr w:val="none" w:sz="0" w:space="0" w:color="auto" w:frame="1"/>
          <w:lang w:val="uk-UA"/>
        </w:rPr>
        <w:t>Обґрунтування необхідності прийняття рішення.</w:t>
      </w:r>
    </w:p>
    <w:p w14:paraId="7FD16456" w14:textId="503BFA1F" w:rsidR="00CF7403" w:rsidRPr="006E063F" w:rsidRDefault="00465C32" w:rsidP="006E063F">
      <w:pPr>
        <w:spacing w:after="0" w:line="240" w:lineRule="auto"/>
        <w:ind w:firstLine="709"/>
        <w:jc w:val="both"/>
        <w:rPr>
          <w:rFonts w:ascii="Times New Roman" w:hAnsi="Times New Roman" w:cs="Times New Roman"/>
          <w:bCs/>
          <w:sz w:val="28"/>
          <w:szCs w:val="28"/>
          <w:lang w:val="uk-UA"/>
        </w:rPr>
      </w:pPr>
      <w:r w:rsidRPr="006E063F">
        <w:rPr>
          <w:rFonts w:ascii="Times New Roman" w:hAnsi="Times New Roman" w:cs="Times New Roman"/>
          <w:bCs/>
          <w:sz w:val="28"/>
          <w:szCs w:val="28"/>
          <w:lang w:val="uk-UA"/>
        </w:rPr>
        <w:t>К</w:t>
      </w:r>
      <w:r w:rsidR="00CF7403" w:rsidRPr="006E063F">
        <w:rPr>
          <w:rFonts w:ascii="Times New Roman" w:hAnsi="Times New Roman" w:cs="Times New Roman"/>
          <w:bCs/>
          <w:sz w:val="28"/>
          <w:szCs w:val="28"/>
          <w:lang w:val="uk-UA"/>
        </w:rPr>
        <w:t>иївською міською радою</w:t>
      </w:r>
      <w:r w:rsidRPr="006E063F">
        <w:rPr>
          <w:rFonts w:ascii="Times New Roman" w:hAnsi="Times New Roman" w:cs="Times New Roman"/>
          <w:bCs/>
          <w:sz w:val="28"/>
          <w:szCs w:val="28"/>
          <w:lang w:val="uk-UA"/>
        </w:rPr>
        <w:t xml:space="preserve"> прийнято рішення «Про деякі питання комплексної підтримки суб'єктів господарювання міста Києва від час дії воєнного стану, введеного Указом Президента України від 24 лютого 2022 року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№2102-ІХ» від</w:t>
      </w:r>
      <w:r w:rsidR="00CF7403" w:rsidRPr="006E063F">
        <w:rPr>
          <w:rFonts w:ascii="Times New Roman" w:hAnsi="Times New Roman" w:cs="Times New Roman"/>
          <w:bCs/>
          <w:sz w:val="28"/>
          <w:szCs w:val="28"/>
          <w:lang w:val="uk-UA"/>
        </w:rPr>
        <w:t xml:space="preserve"> </w:t>
      </w:r>
      <w:r w:rsidRPr="006E063F">
        <w:rPr>
          <w:rFonts w:ascii="Times New Roman" w:hAnsi="Times New Roman" w:cs="Times New Roman"/>
          <w:sz w:val="28"/>
          <w:szCs w:val="28"/>
          <w:lang w:val="uk-UA"/>
        </w:rPr>
        <w:t xml:space="preserve">30.03.2022 № </w:t>
      </w:r>
      <w:r w:rsidR="00CF7403" w:rsidRPr="006E063F">
        <w:rPr>
          <w:rFonts w:ascii="Times New Roman" w:hAnsi="Times New Roman" w:cs="Times New Roman"/>
          <w:sz w:val="28"/>
          <w:szCs w:val="28"/>
          <w:lang w:val="uk-UA"/>
        </w:rPr>
        <w:t>4551/4592</w:t>
      </w:r>
      <w:r w:rsidR="00CF7403" w:rsidRPr="006E063F">
        <w:rPr>
          <w:rFonts w:ascii="Times New Roman" w:hAnsi="Times New Roman" w:cs="Times New Roman"/>
          <w:bCs/>
          <w:sz w:val="28"/>
          <w:szCs w:val="28"/>
          <w:lang w:val="uk-UA"/>
        </w:rPr>
        <w:t>, яким запроваджені певні заходи економічної підтримки суб’єктів господарювання різних сфер бізнесу міста Києва на час дії воєнного стану.</w:t>
      </w:r>
    </w:p>
    <w:p w14:paraId="1F032B03" w14:textId="77777777" w:rsidR="00CF7403" w:rsidRPr="006E063F" w:rsidRDefault="00CF7403" w:rsidP="006E063F">
      <w:pPr>
        <w:pStyle w:val="PreformattedText"/>
        <w:ind w:firstLine="709"/>
        <w:jc w:val="both"/>
        <w:rPr>
          <w:rFonts w:ascii="Times New Roman" w:eastAsia="Times New Roman" w:hAnsi="Times New Roman" w:cs="Times New Roman"/>
          <w:color w:val="000000"/>
          <w:sz w:val="28"/>
          <w:szCs w:val="28"/>
          <w:lang w:val="uk-UA"/>
        </w:rPr>
      </w:pPr>
      <w:r w:rsidRPr="006E063F">
        <w:rPr>
          <w:rFonts w:ascii="Times New Roman" w:eastAsia="Times New Roman" w:hAnsi="Times New Roman" w:cs="Times New Roman"/>
          <w:color w:val="000000"/>
          <w:sz w:val="28"/>
          <w:szCs w:val="28"/>
          <w:lang w:val="uk-UA"/>
        </w:rPr>
        <w:t>Необхідність розробки та прийняття проекту рішення Київської міської ради «</w:t>
      </w:r>
      <w:r w:rsidRPr="006E063F">
        <w:rPr>
          <w:rFonts w:ascii="Times New Roman" w:hAnsi="Times New Roman" w:cs="Times New Roman"/>
          <w:sz w:val="28"/>
          <w:szCs w:val="28"/>
          <w:lang w:val="uk-UA"/>
        </w:rPr>
        <w:t xml:space="preserve">Про внесення змін до рішення Київської міської ради  від 30 березня 2022 року № 4551/4592 «Про деякі питання комплексної підтримки суб'єктів господарювання міста Києва під час дії воєнного стану, введеного Указом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2102-ІХ» </w:t>
      </w:r>
      <w:r w:rsidRPr="006E063F">
        <w:rPr>
          <w:rFonts w:ascii="Times New Roman" w:eastAsia="Times New Roman" w:hAnsi="Times New Roman" w:cs="Times New Roman"/>
          <w:color w:val="000000"/>
          <w:sz w:val="28"/>
          <w:szCs w:val="28"/>
          <w:lang w:val="uk-UA"/>
        </w:rPr>
        <w:t>зумовлене необхідністю врегулювання питання подовження документів на діяльність тимчасових споруд в умовах воєнного стану.</w:t>
      </w:r>
    </w:p>
    <w:p w14:paraId="5795CE8E" w14:textId="77777777" w:rsidR="00CF7403" w:rsidRPr="006E063F" w:rsidRDefault="00CF7403" w:rsidP="006E063F">
      <w:pPr>
        <w:shd w:val="clear" w:color="auto" w:fill="FFFFFF"/>
        <w:spacing w:after="0" w:line="240" w:lineRule="auto"/>
        <w:ind w:firstLine="709"/>
        <w:jc w:val="both"/>
        <w:outlineLvl w:val="1"/>
        <w:rPr>
          <w:rFonts w:ascii="Times New Roman" w:eastAsia="Times New Roman" w:hAnsi="Times New Roman" w:cs="Times New Roman"/>
          <w:sz w:val="28"/>
          <w:szCs w:val="28"/>
          <w:lang w:val="uk-UA"/>
        </w:rPr>
      </w:pPr>
      <w:r w:rsidRPr="006E063F">
        <w:rPr>
          <w:rFonts w:ascii="Times New Roman" w:eastAsia="Times New Roman" w:hAnsi="Times New Roman" w:cs="Times New Roman"/>
          <w:sz w:val="28"/>
          <w:szCs w:val="28"/>
          <w:lang w:val="uk-UA"/>
        </w:rPr>
        <w:t>Згідно рішення Київської міської ради від 25 грудня 2014 року № 746/746 «Про особливості застосування Порядку розміщення тимчасових споруд торговельного, побутового, соціально-культурного чи іншого призначення для здійснення підприємницької діяльності в м. Києві» частина власників тимчасових споруд, починаючи з 2016-2017років оформили Паспорти прив’язки тимчасових споруд, строк дії яких був визначений в 5 років. Термін її дії вже почав збігати. Так, до кінця 2022 року завершиться термін дії біля 300 паспортів прив’язки, до кінця 2023 – ще біля 500. Всього було видано біля 1200 паспортів прив’язки.</w:t>
      </w:r>
    </w:p>
    <w:p w14:paraId="29220DD5" w14:textId="77777777" w:rsidR="00CF7403" w:rsidRPr="006E063F" w:rsidRDefault="00CF7403" w:rsidP="006E063F">
      <w:pPr>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6E063F">
        <w:rPr>
          <w:rFonts w:ascii="Times New Roman" w:hAnsi="Times New Roman" w:cs="Times New Roman"/>
          <w:sz w:val="28"/>
          <w:szCs w:val="28"/>
          <w:lang w:val="uk-UA"/>
        </w:rPr>
        <w:t>Діючими рішеннями Київської міської ради не передбачено порядку подовження Паспортів прив’язки тимчасових споруд. Натомість, Наказом від 21.10.2011 року № 244 Міністерства регіонального розвитку, будівництва та житлово-комунального господарства України «</w:t>
      </w:r>
      <w:r w:rsidRPr="006E063F">
        <w:rPr>
          <w:rFonts w:ascii="Times New Roman" w:eastAsia="Times New Roman" w:hAnsi="Times New Roman" w:cs="Times New Roman"/>
          <w:sz w:val="28"/>
          <w:szCs w:val="28"/>
          <w:lang w:val="uk-UA"/>
        </w:rPr>
        <w:t xml:space="preserve">Про затвердження Порядку розміщення тимчасових споруд для провадження підприємницької діяльності» </w:t>
      </w:r>
      <w:bookmarkStart w:id="1" w:name="n4"/>
      <w:bookmarkStart w:id="2" w:name="n105"/>
      <w:bookmarkEnd w:id="1"/>
      <w:bookmarkEnd w:id="2"/>
      <w:r w:rsidRPr="006E063F">
        <w:rPr>
          <w:rFonts w:ascii="Times New Roman" w:eastAsia="Times New Roman" w:hAnsi="Times New Roman" w:cs="Times New Roman"/>
          <w:sz w:val="28"/>
          <w:szCs w:val="28"/>
          <w:lang w:val="uk-UA"/>
        </w:rPr>
        <w:t>(із змінами, внесеними згідно з Наказом Міністерства розвитку громад та територій № 284 від 23.11.2020), передбачено (п.</w:t>
      </w:r>
      <w:r w:rsidRPr="006E063F">
        <w:rPr>
          <w:rFonts w:ascii="Times New Roman" w:hAnsi="Times New Roman" w:cs="Times New Roman"/>
          <w:sz w:val="28"/>
          <w:szCs w:val="28"/>
          <w:shd w:val="clear" w:color="auto" w:fill="FFFFFF"/>
          <w:lang w:val="uk-UA"/>
        </w:rPr>
        <w:t xml:space="preserve">2.18.) продовження строку дії </w:t>
      </w:r>
      <w:r w:rsidRPr="006E063F">
        <w:rPr>
          <w:rFonts w:ascii="Times New Roman" w:hAnsi="Times New Roman" w:cs="Times New Roman"/>
          <w:sz w:val="28"/>
          <w:szCs w:val="28"/>
          <w:shd w:val="clear" w:color="auto" w:fill="FFFFFF"/>
          <w:lang w:val="uk-UA"/>
        </w:rPr>
        <w:lastRenderedPageBreak/>
        <w:t>паспорта прив'язки ТС, що здійснюється за заявою замовника (власника тимчасової споруди).</w:t>
      </w:r>
    </w:p>
    <w:p w14:paraId="1A795B9B" w14:textId="77777777" w:rsidR="00CF7403" w:rsidRPr="006E063F" w:rsidRDefault="00CF7403"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r w:rsidRPr="006E063F">
        <w:rPr>
          <w:rFonts w:ascii="Times New Roman" w:hAnsi="Times New Roman" w:cs="Times New Roman"/>
          <w:sz w:val="28"/>
          <w:szCs w:val="28"/>
          <w:shd w:val="clear" w:color="auto" w:fill="FFFFFF"/>
          <w:lang w:val="uk-UA"/>
        </w:rPr>
        <w:t>Зважаючи на воєнний стан, необхідність підтримки малого та середнього бізнесу в Україні, необхідність збереження робочих місць, , проектом рішення пропонується с</w:t>
      </w:r>
      <w:r w:rsidRPr="006E063F">
        <w:rPr>
          <w:rFonts w:ascii="Times New Roman" w:hAnsi="Times New Roman" w:cs="Times New Roman"/>
          <w:sz w:val="28"/>
          <w:szCs w:val="28"/>
          <w:lang w:val="uk-UA"/>
        </w:rPr>
        <w:t>трок дії паспортів прив’язки тимчасових споруд, оформлених відповідно до рішення від 25 грудня 2014 року № 746/746, збільшити на три роки. Фактично, частина паспортів буде подовжено до кінця 2024 року, решта до кінця 2025року. Т</w:t>
      </w:r>
      <w:r w:rsidRPr="006E063F">
        <w:rPr>
          <w:rFonts w:ascii="Times New Roman" w:hAnsi="Times New Roman" w:cs="Times New Roman"/>
          <w:sz w:val="28"/>
          <w:szCs w:val="28"/>
          <w:shd w:val="clear" w:color="auto" w:fill="FFFFFF"/>
          <w:lang w:val="uk-UA"/>
        </w:rPr>
        <w:t>акож, беручи до уваги, що велика кількість громадян України евакуйовано до інших регіонів України та закордон, особливо люди похилого віку, інваліди, з малолітніми дітьми та багатодітні, пропонується автоматично подовжити всі паспорти прив’язки тимчасових споруд на 3 роки, без необхідності внесення до них змін.</w:t>
      </w:r>
    </w:p>
    <w:p w14:paraId="3CBBF7C4" w14:textId="094822C5" w:rsidR="00CF7403" w:rsidRPr="006E063F" w:rsidRDefault="00CF7403" w:rsidP="006E063F">
      <w:pPr>
        <w:spacing w:after="0" w:line="240" w:lineRule="auto"/>
        <w:ind w:firstLine="709"/>
        <w:jc w:val="both"/>
        <w:rPr>
          <w:rFonts w:ascii="Times New Roman" w:hAnsi="Times New Roman" w:cs="Times New Roman"/>
          <w:bCs/>
          <w:sz w:val="28"/>
          <w:szCs w:val="28"/>
          <w:lang w:val="uk-UA"/>
        </w:rPr>
      </w:pPr>
      <w:r w:rsidRPr="006E063F">
        <w:rPr>
          <w:rFonts w:ascii="Times New Roman" w:hAnsi="Times New Roman" w:cs="Times New Roman"/>
          <w:bCs/>
          <w:sz w:val="28"/>
          <w:szCs w:val="28"/>
          <w:lang w:val="uk-UA"/>
        </w:rPr>
        <w:t>Сплата пайової участі в утриманні об'єктів благоустрою міста Києва здійснюється відповідно до вимог рішення Київської міської ради «Про затвердження Порядку визначення обсягів пайової участі (внеску) власників тимчасових споруд торговельного, побутового, соціально-культурного чи іншого призначення для здійснення підприємницької діяльності, засобів пересувної дрібнороздрібної торговельної мережі власників (користувачів) майданчиків для харчування біля стаціонарних закладів ресторанного господарства в утриманні об'єктів благоустрою м. Києва та внесення змін до деяких рішень Київської міської ради» від 24.02.2011 № 56/5443</w:t>
      </w:r>
      <w:r w:rsidR="00465C32" w:rsidRPr="006E063F">
        <w:rPr>
          <w:rFonts w:ascii="Times New Roman" w:hAnsi="Times New Roman" w:cs="Times New Roman"/>
          <w:bCs/>
          <w:sz w:val="28"/>
          <w:szCs w:val="28"/>
          <w:lang w:val="uk-UA"/>
        </w:rPr>
        <w:t xml:space="preserve"> (</w:t>
      </w:r>
      <w:r w:rsidR="00465C32" w:rsidRPr="006E063F">
        <w:rPr>
          <w:rFonts w:ascii="Times New Roman" w:hAnsi="Times New Roman" w:cs="Times New Roman"/>
          <w:bCs/>
          <w:i/>
          <w:sz w:val="28"/>
          <w:szCs w:val="28"/>
          <w:lang w:val="uk-UA"/>
        </w:rPr>
        <w:t>далі</w:t>
      </w:r>
      <w:r w:rsidR="00465C32" w:rsidRPr="006E063F">
        <w:rPr>
          <w:rFonts w:ascii="Times New Roman" w:hAnsi="Times New Roman" w:cs="Times New Roman"/>
          <w:bCs/>
          <w:sz w:val="28"/>
          <w:szCs w:val="28"/>
          <w:lang w:val="uk-UA"/>
        </w:rPr>
        <w:t xml:space="preserve"> – Рішення № 56/5443)</w:t>
      </w:r>
      <w:r w:rsidRPr="006E063F">
        <w:rPr>
          <w:rFonts w:ascii="Times New Roman" w:hAnsi="Times New Roman" w:cs="Times New Roman"/>
          <w:bCs/>
          <w:sz w:val="28"/>
          <w:szCs w:val="28"/>
          <w:lang w:val="uk-UA"/>
        </w:rPr>
        <w:t>.</w:t>
      </w:r>
    </w:p>
    <w:p w14:paraId="121CE55C" w14:textId="77777777" w:rsidR="00CF7403" w:rsidRPr="006E063F" w:rsidRDefault="00CF7403" w:rsidP="006E063F">
      <w:pPr>
        <w:spacing w:after="0" w:line="240" w:lineRule="auto"/>
        <w:ind w:firstLine="709"/>
        <w:jc w:val="both"/>
        <w:rPr>
          <w:rFonts w:ascii="Times New Roman" w:hAnsi="Times New Roman" w:cs="Times New Roman"/>
          <w:sz w:val="28"/>
          <w:szCs w:val="28"/>
          <w:lang w:val="uk-UA"/>
        </w:rPr>
      </w:pPr>
      <w:r w:rsidRPr="006E063F">
        <w:rPr>
          <w:rFonts w:ascii="Times New Roman" w:hAnsi="Times New Roman" w:cs="Times New Roman"/>
          <w:sz w:val="28"/>
          <w:szCs w:val="28"/>
          <w:lang w:val="uk-UA"/>
        </w:rPr>
        <w:t xml:space="preserve">Пунктом 2.12 Рішення 56/5443 визначені підстави для припинення дії договорів щодо пайової участі в утриманні об'єкта благоустрою до закінчення терміну його дії, зокрема це може бути: </w:t>
      </w:r>
    </w:p>
    <w:p w14:paraId="7997B503" w14:textId="77777777" w:rsidR="00CF7403" w:rsidRPr="006E063F" w:rsidRDefault="00CF7403" w:rsidP="006E063F">
      <w:pPr>
        <w:spacing w:after="0" w:line="240" w:lineRule="auto"/>
        <w:ind w:firstLine="709"/>
        <w:jc w:val="both"/>
        <w:rPr>
          <w:rFonts w:ascii="Times New Roman" w:hAnsi="Times New Roman" w:cs="Times New Roman"/>
          <w:sz w:val="28"/>
          <w:szCs w:val="28"/>
        </w:rPr>
      </w:pPr>
      <w:proofErr w:type="spellStart"/>
      <w:r w:rsidRPr="006E063F">
        <w:rPr>
          <w:rFonts w:ascii="Times New Roman" w:hAnsi="Times New Roman" w:cs="Times New Roman"/>
          <w:sz w:val="28"/>
          <w:szCs w:val="28"/>
        </w:rPr>
        <w:t>звернення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суб'єкта</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господарювання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із</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заявою</w:t>
      </w:r>
      <w:proofErr w:type="spellEnd"/>
      <w:r w:rsidRPr="006E063F">
        <w:rPr>
          <w:rFonts w:ascii="Times New Roman" w:hAnsi="Times New Roman" w:cs="Times New Roman"/>
          <w:sz w:val="28"/>
          <w:szCs w:val="28"/>
        </w:rPr>
        <w:t xml:space="preserve"> про </w:t>
      </w:r>
      <w:proofErr w:type="spellStart"/>
      <w:r w:rsidRPr="006E063F">
        <w:rPr>
          <w:rFonts w:ascii="Times New Roman" w:hAnsi="Times New Roman" w:cs="Times New Roman"/>
          <w:sz w:val="28"/>
          <w:szCs w:val="28"/>
        </w:rPr>
        <w:t>розірвання</w:t>
      </w:r>
      <w:proofErr w:type="spellEnd"/>
      <w:r w:rsidRPr="006E063F">
        <w:rPr>
          <w:rFonts w:ascii="Times New Roman" w:hAnsi="Times New Roman" w:cs="Times New Roman"/>
          <w:sz w:val="28"/>
          <w:szCs w:val="28"/>
        </w:rPr>
        <w:t xml:space="preserve"> договору </w:t>
      </w:r>
      <w:proofErr w:type="spellStart"/>
      <w:r w:rsidRPr="006E063F">
        <w:rPr>
          <w:rFonts w:ascii="Times New Roman" w:hAnsi="Times New Roman" w:cs="Times New Roman"/>
          <w:sz w:val="28"/>
          <w:szCs w:val="28"/>
        </w:rPr>
        <w:t>щодо</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пайової</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участі</w:t>
      </w:r>
      <w:proofErr w:type="spellEnd"/>
      <w:r w:rsidRPr="006E063F">
        <w:rPr>
          <w:rFonts w:ascii="Times New Roman" w:hAnsi="Times New Roman" w:cs="Times New Roman"/>
          <w:sz w:val="28"/>
          <w:szCs w:val="28"/>
        </w:rPr>
        <w:t xml:space="preserve"> в </w:t>
      </w:r>
      <w:proofErr w:type="spellStart"/>
      <w:r w:rsidRPr="006E063F">
        <w:rPr>
          <w:rFonts w:ascii="Times New Roman" w:hAnsi="Times New Roman" w:cs="Times New Roman"/>
          <w:sz w:val="28"/>
          <w:szCs w:val="28"/>
        </w:rPr>
        <w:t>утриманні</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об'єкта</w:t>
      </w:r>
      <w:proofErr w:type="spellEnd"/>
      <w:r w:rsidRPr="006E063F">
        <w:rPr>
          <w:rFonts w:ascii="Times New Roman" w:hAnsi="Times New Roman" w:cs="Times New Roman"/>
          <w:sz w:val="28"/>
          <w:szCs w:val="28"/>
        </w:rPr>
        <w:t xml:space="preserve"> благоустрою; </w:t>
      </w:r>
    </w:p>
    <w:p w14:paraId="4C0835F1" w14:textId="77777777" w:rsidR="00CF7403" w:rsidRPr="006E063F" w:rsidRDefault="00CF7403" w:rsidP="006E063F">
      <w:pPr>
        <w:spacing w:after="0" w:line="240" w:lineRule="auto"/>
        <w:ind w:firstLine="709"/>
        <w:jc w:val="both"/>
        <w:rPr>
          <w:rFonts w:ascii="Times New Roman" w:hAnsi="Times New Roman" w:cs="Times New Roman"/>
          <w:sz w:val="28"/>
          <w:szCs w:val="28"/>
        </w:rPr>
      </w:pPr>
      <w:proofErr w:type="spellStart"/>
      <w:r w:rsidRPr="006E063F">
        <w:rPr>
          <w:rFonts w:ascii="Times New Roman" w:hAnsi="Times New Roman" w:cs="Times New Roman"/>
          <w:sz w:val="28"/>
          <w:szCs w:val="28"/>
        </w:rPr>
        <w:t>припинення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юридичної</w:t>
      </w:r>
      <w:proofErr w:type="spellEnd"/>
      <w:r w:rsidRPr="006E063F">
        <w:rPr>
          <w:rFonts w:ascii="Times New Roman" w:hAnsi="Times New Roman" w:cs="Times New Roman"/>
          <w:sz w:val="28"/>
          <w:szCs w:val="28"/>
        </w:rPr>
        <w:t xml:space="preserve"> особи </w:t>
      </w:r>
      <w:proofErr w:type="spellStart"/>
      <w:r w:rsidRPr="006E063F">
        <w:rPr>
          <w:rFonts w:ascii="Times New Roman" w:hAnsi="Times New Roman" w:cs="Times New Roman"/>
          <w:sz w:val="28"/>
          <w:szCs w:val="28"/>
        </w:rPr>
        <w:t>або</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підприємницької</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діяльності</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фізичної</w:t>
      </w:r>
      <w:proofErr w:type="spellEnd"/>
      <w:r w:rsidRPr="006E063F">
        <w:rPr>
          <w:rFonts w:ascii="Times New Roman" w:hAnsi="Times New Roman" w:cs="Times New Roman"/>
          <w:sz w:val="28"/>
          <w:szCs w:val="28"/>
        </w:rPr>
        <w:t xml:space="preserve"> особи - </w:t>
      </w:r>
      <w:proofErr w:type="spellStart"/>
      <w:r w:rsidRPr="006E063F">
        <w:rPr>
          <w:rFonts w:ascii="Times New Roman" w:hAnsi="Times New Roman" w:cs="Times New Roman"/>
          <w:sz w:val="28"/>
          <w:szCs w:val="28"/>
        </w:rPr>
        <w:t>підприємця</w:t>
      </w:r>
      <w:proofErr w:type="spellEnd"/>
      <w:r w:rsidRPr="006E063F">
        <w:rPr>
          <w:rFonts w:ascii="Times New Roman" w:hAnsi="Times New Roman" w:cs="Times New Roman"/>
          <w:sz w:val="28"/>
          <w:szCs w:val="28"/>
        </w:rPr>
        <w:t xml:space="preserve">; </w:t>
      </w:r>
    </w:p>
    <w:p w14:paraId="720A3025" w14:textId="77777777" w:rsidR="00CF7403" w:rsidRPr="006E063F" w:rsidRDefault="00CF7403" w:rsidP="006E063F">
      <w:pPr>
        <w:spacing w:after="0" w:line="240" w:lineRule="auto"/>
        <w:ind w:firstLine="709"/>
        <w:jc w:val="both"/>
        <w:rPr>
          <w:rFonts w:ascii="Times New Roman" w:hAnsi="Times New Roman" w:cs="Times New Roman"/>
          <w:sz w:val="28"/>
          <w:szCs w:val="28"/>
        </w:rPr>
      </w:pPr>
      <w:proofErr w:type="spellStart"/>
      <w:r w:rsidRPr="006E063F">
        <w:rPr>
          <w:rFonts w:ascii="Times New Roman" w:hAnsi="Times New Roman" w:cs="Times New Roman"/>
          <w:sz w:val="28"/>
          <w:szCs w:val="28"/>
        </w:rPr>
        <w:t>встановлення</w:t>
      </w:r>
      <w:proofErr w:type="spellEnd"/>
      <w:r w:rsidRPr="006E063F">
        <w:rPr>
          <w:rFonts w:ascii="Times New Roman" w:hAnsi="Times New Roman" w:cs="Times New Roman"/>
          <w:sz w:val="28"/>
          <w:szCs w:val="28"/>
        </w:rPr>
        <w:t xml:space="preserve"> факту </w:t>
      </w:r>
      <w:proofErr w:type="spellStart"/>
      <w:r w:rsidRPr="006E063F">
        <w:rPr>
          <w:rFonts w:ascii="Times New Roman" w:hAnsi="Times New Roman" w:cs="Times New Roman"/>
          <w:sz w:val="28"/>
          <w:szCs w:val="28"/>
        </w:rPr>
        <w:t>надання</w:t>
      </w:r>
      <w:proofErr w:type="spellEnd"/>
      <w:r w:rsidRPr="006E063F">
        <w:rPr>
          <w:rFonts w:ascii="Times New Roman" w:hAnsi="Times New Roman" w:cs="Times New Roman"/>
          <w:sz w:val="28"/>
          <w:szCs w:val="28"/>
        </w:rPr>
        <w:t xml:space="preserve"> в </w:t>
      </w:r>
      <w:proofErr w:type="spellStart"/>
      <w:r w:rsidRPr="006E063F">
        <w:rPr>
          <w:rFonts w:ascii="Times New Roman" w:hAnsi="Times New Roman" w:cs="Times New Roman"/>
          <w:sz w:val="28"/>
          <w:szCs w:val="28"/>
        </w:rPr>
        <w:t>заяві</w:t>
      </w:r>
      <w:proofErr w:type="spellEnd"/>
      <w:r w:rsidRPr="006E063F">
        <w:rPr>
          <w:rFonts w:ascii="Times New Roman" w:hAnsi="Times New Roman" w:cs="Times New Roman"/>
          <w:sz w:val="28"/>
          <w:szCs w:val="28"/>
        </w:rPr>
        <w:t xml:space="preserve"> та документах, </w:t>
      </w:r>
      <w:proofErr w:type="spellStart"/>
      <w:r w:rsidRPr="006E063F">
        <w:rPr>
          <w:rFonts w:ascii="Times New Roman" w:hAnsi="Times New Roman" w:cs="Times New Roman"/>
          <w:sz w:val="28"/>
          <w:szCs w:val="28"/>
        </w:rPr>
        <w:t>що</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додаються</w:t>
      </w:r>
      <w:proofErr w:type="spellEnd"/>
      <w:r w:rsidRPr="006E063F">
        <w:rPr>
          <w:rFonts w:ascii="Times New Roman" w:hAnsi="Times New Roman" w:cs="Times New Roman"/>
          <w:sz w:val="28"/>
          <w:szCs w:val="28"/>
        </w:rPr>
        <w:t xml:space="preserve"> до </w:t>
      </w:r>
      <w:proofErr w:type="spellStart"/>
      <w:r w:rsidRPr="006E063F">
        <w:rPr>
          <w:rFonts w:ascii="Times New Roman" w:hAnsi="Times New Roman" w:cs="Times New Roman"/>
          <w:sz w:val="28"/>
          <w:szCs w:val="28"/>
        </w:rPr>
        <w:t>неї</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недостовірних</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відомостей</w:t>
      </w:r>
      <w:proofErr w:type="spellEnd"/>
      <w:r w:rsidRPr="006E063F">
        <w:rPr>
          <w:rFonts w:ascii="Times New Roman" w:hAnsi="Times New Roman" w:cs="Times New Roman"/>
          <w:sz w:val="28"/>
          <w:szCs w:val="28"/>
        </w:rPr>
        <w:t xml:space="preserve">; </w:t>
      </w:r>
    </w:p>
    <w:p w14:paraId="0BE5F43B" w14:textId="77777777" w:rsidR="00CF7403" w:rsidRPr="006E063F" w:rsidRDefault="00CF7403" w:rsidP="006E063F">
      <w:pPr>
        <w:spacing w:after="0" w:line="240" w:lineRule="auto"/>
        <w:ind w:firstLine="709"/>
        <w:jc w:val="both"/>
        <w:rPr>
          <w:rFonts w:ascii="Times New Roman" w:hAnsi="Times New Roman" w:cs="Times New Roman"/>
          <w:sz w:val="28"/>
          <w:szCs w:val="28"/>
        </w:rPr>
      </w:pPr>
      <w:proofErr w:type="spellStart"/>
      <w:r w:rsidRPr="006E063F">
        <w:rPr>
          <w:rFonts w:ascii="Times New Roman" w:hAnsi="Times New Roman" w:cs="Times New Roman"/>
          <w:sz w:val="28"/>
          <w:szCs w:val="28"/>
        </w:rPr>
        <w:t>недотримання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суб'єктом</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господарювання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істотних</w:t>
      </w:r>
      <w:proofErr w:type="spellEnd"/>
      <w:r w:rsidRPr="006E063F">
        <w:rPr>
          <w:rFonts w:ascii="Times New Roman" w:hAnsi="Times New Roman" w:cs="Times New Roman"/>
          <w:sz w:val="28"/>
          <w:szCs w:val="28"/>
        </w:rPr>
        <w:t xml:space="preserve"> умов договору </w:t>
      </w:r>
      <w:proofErr w:type="spellStart"/>
      <w:r w:rsidRPr="006E063F">
        <w:rPr>
          <w:rFonts w:ascii="Times New Roman" w:hAnsi="Times New Roman" w:cs="Times New Roman"/>
          <w:sz w:val="28"/>
          <w:szCs w:val="28"/>
        </w:rPr>
        <w:t>щодо</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пайової</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участі</w:t>
      </w:r>
      <w:proofErr w:type="spellEnd"/>
      <w:r w:rsidRPr="006E063F">
        <w:rPr>
          <w:rFonts w:ascii="Times New Roman" w:hAnsi="Times New Roman" w:cs="Times New Roman"/>
          <w:sz w:val="28"/>
          <w:szCs w:val="28"/>
        </w:rPr>
        <w:t xml:space="preserve"> в </w:t>
      </w:r>
      <w:proofErr w:type="spellStart"/>
      <w:r w:rsidRPr="006E063F">
        <w:rPr>
          <w:rFonts w:ascii="Times New Roman" w:hAnsi="Times New Roman" w:cs="Times New Roman"/>
          <w:sz w:val="28"/>
          <w:szCs w:val="28"/>
        </w:rPr>
        <w:t>утриманні</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об'єкта</w:t>
      </w:r>
      <w:proofErr w:type="spellEnd"/>
      <w:r w:rsidRPr="006E063F">
        <w:rPr>
          <w:rFonts w:ascii="Times New Roman" w:hAnsi="Times New Roman" w:cs="Times New Roman"/>
          <w:sz w:val="28"/>
          <w:szCs w:val="28"/>
        </w:rPr>
        <w:t xml:space="preserve"> благоустрою; </w:t>
      </w:r>
    </w:p>
    <w:p w14:paraId="0FD7276B" w14:textId="77777777" w:rsidR="00CF7403" w:rsidRPr="006E063F" w:rsidRDefault="00CF7403" w:rsidP="006E063F">
      <w:pPr>
        <w:spacing w:after="0" w:line="240" w:lineRule="auto"/>
        <w:ind w:firstLine="709"/>
        <w:jc w:val="both"/>
        <w:rPr>
          <w:rFonts w:ascii="Times New Roman" w:hAnsi="Times New Roman" w:cs="Times New Roman"/>
          <w:sz w:val="28"/>
          <w:szCs w:val="28"/>
        </w:rPr>
      </w:pPr>
      <w:proofErr w:type="spellStart"/>
      <w:r w:rsidRPr="006E063F">
        <w:rPr>
          <w:rFonts w:ascii="Times New Roman" w:hAnsi="Times New Roman" w:cs="Times New Roman"/>
          <w:sz w:val="28"/>
          <w:szCs w:val="28"/>
        </w:rPr>
        <w:t>зміна</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містобудівної</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ситуації</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державних</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будівельних</w:t>
      </w:r>
      <w:proofErr w:type="spellEnd"/>
      <w:r w:rsidRPr="006E063F">
        <w:rPr>
          <w:rFonts w:ascii="Times New Roman" w:hAnsi="Times New Roman" w:cs="Times New Roman"/>
          <w:sz w:val="28"/>
          <w:szCs w:val="28"/>
        </w:rPr>
        <w:t xml:space="preserve"> норм, </w:t>
      </w:r>
      <w:proofErr w:type="spellStart"/>
      <w:r w:rsidRPr="006E063F">
        <w:rPr>
          <w:rFonts w:ascii="Times New Roman" w:hAnsi="Times New Roman" w:cs="Times New Roman"/>
          <w:sz w:val="28"/>
          <w:szCs w:val="28"/>
        </w:rPr>
        <w:t>зміна</w:t>
      </w:r>
      <w:proofErr w:type="spellEnd"/>
      <w:r w:rsidRPr="006E063F">
        <w:rPr>
          <w:rFonts w:ascii="Times New Roman" w:hAnsi="Times New Roman" w:cs="Times New Roman"/>
          <w:sz w:val="28"/>
          <w:szCs w:val="28"/>
        </w:rPr>
        <w:t xml:space="preserve"> у </w:t>
      </w:r>
      <w:proofErr w:type="spellStart"/>
      <w:r w:rsidRPr="006E063F">
        <w:rPr>
          <w:rFonts w:ascii="Times New Roman" w:hAnsi="Times New Roman" w:cs="Times New Roman"/>
          <w:sz w:val="28"/>
          <w:szCs w:val="28"/>
        </w:rPr>
        <w:t>розташуванні</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інженерних</w:t>
      </w:r>
      <w:proofErr w:type="spellEnd"/>
      <w:r w:rsidRPr="006E063F">
        <w:rPr>
          <w:rFonts w:ascii="Times New Roman" w:hAnsi="Times New Roman" w:cs="Times New Roman"/>
          <w:sz w:val="28"/>
          <w:szCs w:val="28"/>
        </w:rPr>
        <w:t xml:space="preserve"> мереж, </w:t>
      </w:r>
      <w:proofErr w:type="spellStart"/>
      <w:r w:rsidRPr="006E063F">
        <w:rPr>
          <w:rFonts w:ascii="Times New Roman" w:hAnsi="Times New Roman" w:cs="Times New Roman"/>
          <w:sz w:val="28"/>
          <w:szCs w:val="28"/>
        </w:rPr>
        <w:t>що</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унеможливлює</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розташування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об'єкта</w:t>
      </w:r>
      <w:proofErr w:type="spellEnd"/>
      <w:r w:rsidRPr="006E063F">
        <w:rPr>
          <w:rFonts w:ascii="Times New Roman" w:hAnsi="Times New Roman" w:cs="Times New Roman"/>
          <w:sz w:val="28"/>
          <w:szCs w:val="28"/>
        </w:rPr>
        <w:t xml:space="preserve"> у </w:t>
      </w:r>
      <w:proofErr w:type="spellStart"/>
      <w:r w:rsidRPr="006E063F">
        <w:rPr>
          <w:rFonts w:ascii="Times New Roman" w:hAnsi="Times New Roman" w:cs="Times New Roman"/>
          <w:sz w:val="28"/>
          <w:szCs w:val="28"/>
        </w:rPr>
        <w:t>певному</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місці</w:t>
      </w:r>
      <w:proofErr w:type="spellEnd"/>
      <w:r w:rsidRPr="006E063F">
        <w:rPr>
          <w:rFonts w:ascii="Times New Roman" w:hAnsi="Times New Roman" w:cs="Times New Roman"/>
          <w:sz w:val="28"/>
          <w:szCs w:val="28"/>
        </w:rPr>
        <w:t xml:space="preserve"> (у </w:t>
      </w:r>
      <w:proofErr w:type="spellStart"/>
      <w:r w:rsidRPr="006E063F">
        <w:rPr>
          <w:rFonts w:ascii="Times New Roman" w:hAnsi="Times New Roman" w:cs="Times New Roman"/>
          <w:sz w:val="28"/>
          <w:szCs w:val="28"/>
        </w:rPr>
        <w:t>разі</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відмови</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суб'єкта</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господарювання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від</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запропонованого</w:t>
      </w:r>
      <w:proofErr w:type="spellEnd"/>
      <w:r w:rsidRPr="006E063F">
        <w:rPr>
          <w:rFonts w:ascii="Times New Roman" w:hAnsi="Times New Roman" w:cs="Times New Roman"/>
          <w:sz w:val="28"/>
          <w:szCs w:val="28"/>
        </w:rPr>
        <w:t xml:space="preserve"> альтернативного </w:t>
      </w:r>
      <w:proofErr w:type="spellStart"/>
      <w:r w:rsidRPr="006E063F">
        <w:rPr>
          <w:rFonts w:ascii="Times New Roman" w:hAnsi="Times New Roman" w:cs="Times New Roman"/>
          <w:sz w:val="28"/>
          <w:szCs w:val="28"/>
        </w:rPr>
        <w:t>місця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розміщення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об'єкта</w:t>
      </w:r>
      <w:proofErr w:type="spellEnd"/>
      <w:r w:rsidRPr="006E063F">
        <w:rPr>
          <w:rFonts w:ascii="Times New Roman" w:hAnsi="Times New Roman" w:cs="Times New Roman"/>
          <w:sz w:val="28"/>
          <w:szCs w:val="28"/>
        </w:rPr>
        <w:t xml:space="preserve">); </w:t>
      </w:r>
    </w:p>
    <w:p w14:paraId="4C0FFF40" w14:textId="77777777" w:rsidR="00CF7403" w:rsidRPr="006E063F" w:rsidRDefault="00CF7403" w:rsidP="006E063F">
      <w:pPr>
        <w:spacing w:after="0" w:line="240" w:lineRule="auto"/>
        <w:ind w:firstLine="709"/>
        <w:jc w:val="both"/>
        <w:rPr>
          <w:rFonts w:ascii="Times New Roman" w:hAnsi="Times New Roman" w:cs="Times New Roman"/>
          <w:bCs/>
          <w:sz w:val="28"/>
          <w:szCs w:val="28"/>
          <w:lang w:val="uk-UA"/>
        </w:rPr>
      </w:pPr>
      <w:proofErr w:type="spellStart"/>
      <w:r w:rsidRPr="006E063F">
        <w:rPr>
          <w:rFonts w:ascii="Times New Roman" w:hAnsi="Times New Roman" w:cs="Times New Roman"/>
          <w:sz w:val="28"/>
          <w:szCs w:val="28"/>
        </w:rPr>
        <w:t>невиконання</w:t>
      </w:r>
      <w:proofErr w:type="spellEnd"/>
      <w:r w:rsidRPr="006E063F">
        <w:rPr>
          <w:rFonts w:ascii="Times New Roman" w:hAnsi="Times New Roman" w:cs="Times New Roman"/>
          <w:sz w:val="28"/>
          <w:szCs w:val="28"/>
        </w:rPr>
        <w:t xml:space="preserve"> умов документа, </w:t>
      </w:r>
      <w:proofErr w:type="spellStart"/>
      <w:r w:rsidRPr="006E063F">
        <w:rPr>
          <w:rFonts w:ascii="Times New Roman" w:hAnsi="Times New Roman" w:cs="Times New Roman"/>
          <w:sz w:val="28"/>
          <w:szCs w:val="28"/>
        </w:rPr>
        <w:t>що</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визначає</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відповідність</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намірів</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суб'єкта</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господарювання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Комплексній</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схемі</w:t>
      </w:r>
      <w:proofErr w:type="spellEnd"/>
      <w:r w:rsidRPr="006E063F">
        <w:rPr>
          <w:rFonts w:ascii="Times New Roman" w:hAnsi="Times New Roman" w:cs="Times New Roman"/>
          <w:sz w:val="28"/>
          <w:szCs w:val="28"/>
        </w:rPr>
        <w:t xml:space="preserve">, у </w:t>
      </w:r>
      <w:proofErr w:type="spellStart"/>
      <w:r w:rsidRPr="006E063F">
        <w:rPr>
          <w:rFonts w:ascii="Times New Roman" w:hAnsi="Times New Roman" w:cs="Times New Roman"/>
          <w:sz w:val="28"/>
          <w:szCs w:val="28"/>
        </w:rPr>
        <w:t>визначений</w:t>
      </w:r>
      <w:proofErr w:type="spellEnd"/>
      <w:r w:rsidRPr="006E063F">
        <w:rPr>
          <w:rFonts w:ascii="Times New Roman" w:hAnsi="Times New Roman" w:cs="Times New Roman"/>
          <w:sz w:val="28"/>
          <w:szCs w:val="28"/>
        </w:rPr>
        <w:t xml:space="preserve"> в </w:t>
      </w:r>
      <w:proofErr w:type="spellStart"/>
      <w:r w:rsidRPr="006E063F">
        <w:rPr>
          <w:rFonts w:ascii="Times New Roman" w:hAnsi="Times New Roman" w:cs="Times New Roman"/>
          <w:sz w:val="28"/>
          <w:szCs w:val="28"/>
        </w:rPr>
        <w:t>ньому</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термін</w:t>
      </w:r>
      <w:proofErr w:type="spellEnd"/>
      <w:r w:rsidRPr="006E063F">
        <w:rPr>
          <w:rFonts w:ascii="Times New Roman" w:hAnsi="Times New Roman" w:cs="Times New Roman"/>
          <w:sz w:val="28"/>
          <w:szCs w:val="28"/>
        </w:rPr>
        <w:t xml:space="preserve"> (при </w:t>
      </w:r>
      <w:proofErr w:type="spellStart"/>
      <w:r w:rsidRPr="006E063F">
        <w:rPr>
          <w:rFonts w:ascii="Times New Roman" w:hAnsi="Times New Roman" w:cs="Times New Roman"/>
          <w:sz w:val="28"/>
          <w:szCs w:val="28"/>
        </w:rPr>
        <w:t>оформлені</w:t>
      </w:r>
      <w:proofErr w:type="spellEnd"/>
      <w:r w:rsidRPr="006E063F">
        <w:rPr>
          <w:rFonts w:ascii="Times New Roman" w:hAnsi="Times New Roman" w:cs="Times New Roman"/>
          <w:sz w:val="28"/>
          <w:szCs w:val="28"/>
        </w:rPr>
        <w:t xml:space="preserve"> паспорта </w:t>
      </w:r>
      <w:proofErr w:type="spellStart"/>
      <w:r w:rsidRPr="006E063F">
        <w:rPr>
          <w:rFonts w:ascii="Times New Roman" w:hAnsi="Times New Roman" w:cs="Times New Roman"/>
          <w:sz w:val="28"/>
          <w:szCs w:val="28"/>
        </w:rPr>
        <w:t>прив'язки</w:t>
      </w:r>
      <w:proofErr w:type="spellEnd"/>
      <w:r w:rsidRPr="006E063F">
        <w:rPr>
          <w:rFonts w:ascii="Times New Roman" w:hAnsi="Times New Roman" w:cs="Times New Roman"/>
          <w:sz w:val="28"/>
          <w:szCs w:val="28"/>
        </w:rPr>
        <w:t xml:space="preserve"> ТС); </w:t>
      </w:r>
      <w:proofErr w:type="spellStart"/>
      <w:r w:rsidRPr="006E063F">
        <w:rPr>
          <w:rFonts w:ascii="Times New Roman" w:hAnsi="Times New Roman" w:cs="Times New Roman"/>
          <w:sz w:val="28"/>
          <w:szCs w:val="28"/>
        </w:rPr>
        <w:t>анулювання</w:t>
      </w:r>
      <w:proofErr w:type="spellEnd"/>
      <w:r w:rsidRPr="006E063F">
        <w:rPr>
          <w:rFonts w:ascii="Times New Roman" w:hAnsi="Times New Roman" w:cs="Times New Roman"/>
          <w:sz w:val="28"/>
          <w:szCs w:val="28"/>
        </w:rPr>
        <w:t xml:space="preserve"> паспорта </w:t>
      </w:r>
      <w:proofErr w:type="spellStart"/>
      <w:r w:rsidRPr="006E063F">
        <w:rPr>
          <w:rFonts w:ascii="Times New Roman" w:hAnsi="Times New Roman" w:cs="Times New Roman"/>
          <w:sz w:val="28"/>
          <w:szCs w:val="28"/>
        </w:rPr>
        <w:t>прив'язки</w:t>
      </w:r>
      <w:proofErr w:type="spellEnd"/>
      <w:r w:rsidRPr="006E063F">
        <w:rPr>
          <w:rFonts w:ascii="Times New Roman" w:hAnsi="Times New Roman" w:cs="Times New Roman"/>
          <w:sz w:val="28"/>
          <w:szCs w:val="28"/>
        </w:rPr>
        <w:t xml:space="preserve"> ТС; </w:t>
      </w:r>
      <w:proofErr w:type="spellStart"/>
      <w:r w:rsidRPr="006E063F">
        <w:rPr>
          <w:rFonts w:ascii="Times New Roman" w:hAnsi="Times New Roman" w:cs="Times New Roman"/>
          <w:sz w:val="28"/>
          <w:szCs w:val="28"/>
        </w:rPr>
        <w:t>рішення</w:t>
      </w:r>
      <w:proofErr w:type="spellEnd"/>
      <w:r w:rsidRPr="006E063F">
        <w:rPr>
          <w:rFonts w:ascii="Times New Roman" w:hAnsi="Times New Roman" w:cs="Times New Roman"/>
          <w:sz w:val="28"/>
          <w:szCs w:val="28"/>
        </w:rPr>
        <w:t xml:space="preserve"> суду</w:t>
      </w:r>
    </w:p>
    <w:p w14:paraId="1CC009C0" w14:textId="77777777" w:rsidR="00CF7403" w:rsidRPr="006E063F" w:rsidRDefault="00CF7403" w:rsidP="006E063F">
      <w:pPr>
        <w:spacing w:after="0" w:line="240" w:lineRule="auto"/>
        <w:ind w:firstLine="709"/>
        <w:jc w:val="both"/>
        <w:rPr>
          <w:rFonts w:ascii="Times New Roman" w:hAnsi="Times New Roman" w:cs="Times New Roman"/>
          <w:sz w:val="28"/>
          <w:szCs w:val="28"/>
          <w:lang w:val="uk-UA"/>
        </w:rPr>
      </w:pPr>
      <w:r w:rsidRPr="006E063F">
        <w:rPr>
          <w:rFonts w:ascii="Times New Roman" w:hAnsi="Times New Roman" w:cs="Times New Roman"/>
          <w:bCs/>
          <w:sz w:val="28"/>
          <w:szCs w:val="28"/>
          <w:lang w:val="uk-UA"/>
        </w:rPr>
        <w:t xml:space="preserve">Разом з тим, протягом останніх трьох місяців, в період дії воєнного стану, регулярно і постійно виникають конфліктні питання щодо функціонування та діяльності тимчасових споруд, які виникають у зв’язку з припиненням договорів щодо пайової участі </w:t>
      </w:r>
      <w:r w:rsidRPr="006E063F">
        <w:rPr>
          <w:rFonts w:ascii="Times New Roman" w:hAnsi="Times New Roman" w:cs="Times New Roman"/>
          <w:sz w:val="28"/>
          <w:szCs w:val="28"/>
          <w:lang w:val="uk-UA"/>
        </w:rPr>
        <w:t xml:space="preserve">в утриманні об'єкта благоустрою Департаментом </w:t>
      </w:r>
      <w:r w:rsidRPr="006E063F">
        <w:rPr>
          <w:rFonts w:ascii="Times New Roman" w:hAnsi="Times New Roman" w:cs="Times New Roman"/>
          <w:sz w:val="28"/>
          <w:szCs w:val="28"/>
          <w:lang w:val="uk-UA"/>
        </w:rPr>
        <w:lastRenderedPageBreak/>
        <w:t>містобудування та архітектури, з підстав, що не передбачені Рішенням Київської міської ради. Тому, пропонується затвердити норму, що заборонить Департаменту містобудування та архітектури розривати укладені договори, а це в свою чергу збереже робочі місця та підтримає економіку місту.</w:t>
      </w:r>
    </w:p>
    <w:p w14:paraId="0E42D9E1" w14:textId="77777777" w:rsidR="00CF7403" w:rsidRPr="006E063F" w:rsidRDefault="00CF7403" w:rsidP="006E063F">
      <w:pPr>
        <w:spacing w:after="0" w:line="240" w:lineRule="auto"/>
        <w:ind w:firstLine="709"/>
        <w:jc w:val="both"/>
        <w:rPr>
          <w:rFonts w:ascii="Times New Roman" w:hAnsi="Times New Roman" w:cs="Times New Roman"/>
          <w:sz w:val="28"/>
          <w:szCs w:val="28"/>
          <w:lang w:val="uk-UA"/>
        </w:rPr>
      </w:pPr>
      <w:r w:rsidRPr="006E063F">
        <w:rPr>
          <w:rFonts w:ascii="Times New Roman" w:hAnsi="Times New Roman" w:cs="Times New Roman"/>
          <w:sz w:val="28"/>
          <w:szCs w:val="28"/>
          <w:lang w:val="uk-UA"/>
        </w:rPr>
        <w:t>Зважаючи на акції протесту малого та середнього бізнесу, що відбулись під стінами КМДА в період дії воєнного стану, що підкреслює гостроту питання, пропонується доручити Департаменту містобудування та архітектури поновити ті договори щодо пайової участі в утриманні об'єкта благоустрою, які були припинені в період дії воєнного стану в Україні.</w:t>
      </w:r>
    </w:p>
    <w:p w14:paraId="35AD3906" w14:textId="77777777" w:rsidR="00CF7403" w:rsidRPr="006E063F" w:rsidRDefault="00CF7403" w:rsidP="006E063F">
      <w:pPr>
        <w:shd w:val="clear" w:color="auto" w:fill="FFFFFF"/>
        <w:spacing w:after="0" w:line="240" w:lineRule="auto"/>
        <w:ind w:firstLine="567"/>
        <w:jc w:val="both"/>
        <w:rPr>
          <w:rFonts w:ascii="Times New Roman" w:hAnsi="Times New Roman" w:cs="Times New Roman"/>
          <w:sz w:val="28"/>
          <w:szCs w:val="28"/>
          <w:lang w:val="uk-UA"/>
        </w:rPr>
      </w:pPr>
      <w:r w:rsidRPr="006E063F">
        <w:rPr>
          <w:rFonts w:ascii="Times New Roman" w:hAnsi="Times New Roman" w:cs="Times New Roman"/>
          <w:bCs/>
          <w:sz w:val="28"/>
          <w:szCs w:val="28"/>
          <w:lang w:val="uk-UA"/>
        </w:rPr>
        <w:t xml:space="preserve">Разом з тим, згідно </w:t>
      </w:r>
      <w:r w:rsidRPr="006E063F">
        <w:rPr>
          <w:rFonts w:ascii="Times New Roman" w:hAnsi="Times New Roman" w:cs="Times New Roman"/>
          <w:sz w:val="28"/>
          <w:szCs w:val="28"/>
          <w:lang w:val="uk-UA"/>
        </w:rPr>
        <w:t xml:space="preserve">абз.3 п.6 Рішення Київської міської ради від 04.09.2014 № 62/62 </w:t>
      </w:r>
      <w:r w:rsidRPr="006E063F">
        <w:rPr>
          <w:rFonts w:ascii="Times New Roman" w:hAnsi="Times New Roman" w:cs="Times New Roman"/>
          <w:sz w:val="28"/>
          <w:szCs w:val="28"/>
          <w:shd w:val="clear" w:color="auto" w:fill="FFFFFF"/>
          <w:lang w:val="uk-UA"/>
        </w:rPr>
        <w:t>розпорядженням виконавчого органу Київської міської ради (Київської міської державної адміністрації) утворено з 2015 року і досі діє Комісія з питань розміщення тимчасових споруд торговельного, побутового, соціально-культурного чи іншого призначення для здійснення підприємницької діяльності, засобів пересувної дрібнороздрібної торговельної мережі, майданчиків для харчування біля стаціонарних закладів ресторанного господарства.</w:t>
      </w:r>
    </w:p>
    <w:p w14:paraId="51715C11" w14:textId="77777777" w:rsidR="00CF7403" w:rsidRPr="006E063F" w:rsidRDefault="00CF7403" w:rsidP="006E063F">
      <w:pPr>
        <w:spacing w:after="0" w:line="240" w:lineRule="auto"/>
        <w:ind w:firstLine="709"/>
        <w:jc w:val="both"/>
        <w:rPr>
          <w:rFonts w:ascii="Times New Roman" w:hAnsi="Times New Roman" w:cs="Times New Roman"/>
          <w:bCs/>
          <w:sz w:val="28"/>
          <w:szCs w:val="28"/>
          <w:lang w:val="uk-UA"/>
        </w:rPr>
      </w:pPr>
      <w:r w:rsidRPr="006E063F">
        <w:rPr>
          <w:rFonts w:ascii="Times New Roman" w:hAnsi="Times New Roman" w:cs="Times New Roman"/>
          <w:sz w:val="28"/>
          <w:szCs w:val="28"/>
          <w:lang w:val="uk-UA"/>
        </w:rPr>
        <w:t xml:space="preserve">Всі питання, які виникають у зв’язку з діяльністю тимчасових споруд і не врегульовані діючим законодавством чи рішеннями Київської міської ради можуть розглядатись Комісією, яка виносить свої рекомендації. Так, у випадку необхідності перенесення певних тимчасових споруд, Комісія може розглянути дані питання, знайти спільно з власником тимчасових споруд альтернативне місце та здійснити перенесення. Такі ж дії не заборонено робити й Департаменту містобудування та архітектури, яка узгодивши всі умови в рамках цивільно-правових відносин, може </w:t>
      </w:r>
      <w:proofErr w:type="spellStart"/>
      <w:r w:rsidRPr="006E063F">
        <w:rPr>
          <w:rFonts w:ascii="Times New Roman" w:hAnsi="Times New Roman" w:cs="Times New Roman"/>
          <w:sz w:val="28"/>
          <w:szCs w:val="28"/>
          <w:lang w:val="uk-UA"/>
        </w:rPr>
        <w:t>внести</w:t>
      </w:r>
      <w:proofErr w:type="spellEnd"/>
      <w:r w:rsidRPr="006E063F">
        <w:rPr>
          <w:rFonts w:ascii="Times New Roman" w:hAnsi="Times New Roman" w:cs="Times New Roman"/>
          <w:sz w:val="28"/>
          <w:szCs w:val="28"/>
          <w:lang w:val="uk-UA"/>
        </w:rPr>
        <w:t xml:space="preserve"> зміни до діючих договорів щодо пайової участі в утриманні </w:t>
      </w:r>
      <w:proofErr w:type="spellStart"/>
      <w:r w:rsidRPr="006E063F">
        <w:rPr>
          <w:rFonts w:ascii="Times New Roman" w:hAnsi="Times New Roman" w:cs="Times New Roman"/>
          <w:sz w:val="28"/>
          <w:szCs w:val="28"/>
          <w:lang w:val="uk-UA"/>
        </w:rPr>
        <w:t>обєктів</w:t>
      </w:r>
      <w:proofErr w:type="spellEnd"/>
      <w:r w:rsidRPr="006E063F">
        <w:rPr>
          <w:rFonts w:ascii="Times New Roman" w:hAnsi="Times New Roman" w:cs="Times New Roman"/>
          <w:sz w:val="28"/>
          <w:szCs w:val="28"/>
          <w:lang w:val="uk-UA"/>
        </w:rPr>
        <w:t xml:space="preserve"> благоустрою та змінити місце розміщення необхідних ТС.</w:t>
      </w:r>
    </w:p>
    <w:p w14:paraId="04E5DD8F" w14:textId="77777777" w:rsidR="00CF7403" w:rsidRPr="006E063F" w:rsidRDefault="00CF7403" w:rsidP="006E063F">
      <w:pPr>
        <w:spacing w:after="0" w:line="240" w:lineRule="auto"/>
        <w:ind w:firstLine="709"/>
        <w:jc w:val="both"/>
        <w:rPr>
          <w:rFonts w:ascii="Times New Roman" w:hAnsi="Times New Roman" w:cs="Times New Roman"/>
          <w:sz w:val="28"/>
          <w:szCs w:val="28"/>
          <w:lang w:val="uk-UA"/>
        </w:rPr>
      </w:pPr>
      <w:r w:rsidRPr="006E063F">
        <w:rPr>
          <w:rFonts w:ascii="Times New Roman" w:hAnsi="Times New Roman" w:cs="Times New Roman"/>
          <w:sz w:val="28"/>
          <w:szCs w:val="28"/>
          <w:lang w:val="uk-UA"/>
        </w:rPr>
        <w:t xml:space="preserve">У випадку завершення військових дій на території України, які покладають додаткове фінансове навантаження на малий бізнес столиці у зв’язку з необхідністю регулярних матеріальних витрат на допомогу ЗСУ, Київська міська рада зможе повторно розглянути вказані в даному проекті рішенні норми, та у випадку необхідності – </w:t>
      </w:r>
      <w:proofErr w:type="spellStart"/>
      <w:r w:rsidRPr="006E063F">
        <w:rPr>
          <w:rFonts w:ascii="Times New Roman" w:hAnsi="Times New Roman" w:cs="Times New Roman"/>
          <w:sz w:val="28"/>
          <w:szCs w:val="28"/>
          <w:lang w:val="uk-UA"/>
        </w:rPr>
        <w:t>внести</w:t>
      </w:r>
      <w:proofErr w:type="spellEnd"/>
      <w:r w:rsidRPr="006E063F">
        <w:rPr>
          <w:rFonts w:ascii="Times New Roman" w:hAnsi="Times New Roman" w:cs="Times New Roman"/>
          <w:sz w:val="28"/>
          <w:szCs w:val="28"/>
          <w:lang w:val="uk-UA"/>
        </w:rPr>
        <w:t xml:space="preserve"> до них зміни чи скасувати.</w:t>
      </w:r>
    </w:p>
    <w:p w14:paraId="1797F74E" w14:textId="77777777" w:rsidR="008B44A5" w:rsidRPr="008B44A5" w:rsidRDefault="008B44A5" w:rsidP="008B44A5">
      <w:pPr>
        <w:pStyle w:val="a3"/>
        <w:shd w:val="clear" w:color="auto" w:fill="FFFFFF"/>
        <w:tabs>
          <w:tab w:val="left" w:pos="284"/>
        </w:tabs>
        <w:spacing w:after="0" w:line="240" w:lineRule="auto"/>
        <w:ind w:left="66"/>
        <w:textAlignment w:val="baseline"/>
        <w:rPr>
          <w:rFonts w:ascii="Times New Roman" w:eastAsia="Times New Roman" w:hAnsi="Times New Roman" w:cs="Times New Roman"/>
          <w:sz w:val="28"/>
          <w:szCs w:val="28"/>
          <w:lang w:val="uk-UA"/>
        </w:rPr>
      </w:pPr>
    </w:p>
    <w:p w14:paraId="01716137" w14:textId="77777777" w:rsidR="00CF7403" w:rsidRPr="006E063F" w:rsidRDefault="00CF7403" w:rsidP="006E063F">
      <w:pPr>
        <w:pStyle w:val="a3"/>
        <w:numPr>
          <w:ilvl w:val="0"/>
          <w:numId w:val="1"/>
        </w:numPr>
        <w:shd w:val="clear" w:color="auto" w:fill="FFFFFF"/>
        <w:tabs>
          <w:tab w:val="left" w:pos="284"/>
        </w:tabs>
        <w:spacing w:after="0" w:line="240" w:lineRule="auto"/>
        <w:ind w:left="0" w:firstLine="66"/>
        <w:jc w:val="center"/>
        <w:textAlignment w:val="baseline"/>
        <w:rPr>
          <w:rFonts w:ascii="Times New Roman" w:eastAsia="Times New Roman" w:hAnsi="Times New Roman" w:cs="Times New Roman"/>
          <w:sz w:val="28"/>
          <w:szCs w:val="28"/>
          <w:lang w:val="uk-UA"/>
        </w:rPr>
      </w:pPr>
      <w:r w:rsidRPr="006E063F">
        <w:rPr>
          <w:rFonts w:ascii="Times New Roman" w:eastAsia="Times New Roman" w:hAnsi="Times New Roman" w:cs="Times New Roman"/>
          <w:b/>
          <w:bCs/>
          <w:sz w:val="28"/>
          <w:szCs w:val="28"/>
          <w:bdr w:val="none" w:sz="0" w:space="0" w:color="auto" w:frame="1"/>
          <w:lang w:val="uk-UA"/>
        </w:rPr>
        <w:t>Мета та завдання прийняття рішення.</w:t>
      </w:r>
    </w:p>
    <w:p w14:paraId="75AB192C" w14:textId="77777777" w:rsidR="00CF7403" w:rsidRDefault="00CF7403" w:rsidP="006E063F">
      <w:pPr>
        <w:shd w:val="clear" w:color="auto" w:fill="FFFFFF"/>
        <w:spacing w:after="0" w:line="240" w:lineRule="auto"/>
        <w:ind w:firstLine="709"/>
        <w:jc w:val="both"/>
        <w:rPr>
          <w:rFonts w:ascii="Times New Roman" w:hAnsi="Times New Roman" w:cs="Times New Roman"/>
          <w:sz w:val="28"/>
          <w:szCs w:val="28"/>
          <w:lang w:val="uk-UA"/>
        </w:rPr>
      </w:pPr>
      <w:r w:rsidRPr="006E063F">
        <w:rPr>
          <w:rFonts w:ascii="Times New Roman" w:eastAsia="Times New Roman" w:hAnsi="Times New Roman" w:cs="Times New Roman"/>
          <w:sz w:val="28"/>
          <w:szCs w:val="28"/>
          <w:lang w:val="uk-UA"/>
        </w:rPr>
        <w:t xml:space="preserve">Метою рішення є приведення деяких рішень Київської міської ради до вимог законів України та </w:t>
      </w:r>
      <w:r w:rsidRPr="006E063F">
        <w:rPr>
          <w:rFonts w:ascii="Times New Roman" w:hAnsi="Times New Roman" w:cs="Times New Roman"/>
          <w:sz w:val="28"/>
          <w:szCs w:val="28"/>
          <w:lang w:val="uk-UA"/>
        </w:rPr>
        <w:t>Наказу від 21.10.2011 року № 244 Міністерства регіонального розвитку, будівництва та житлово-комунального господарства України «</w:t>
      </w:r>
      <w:r w:rsidRPr="006E063F">
        <w:rPr>
          <w:rFonts w:ascii="Times New Roman" w:eastAsia="Times New Roman" w:hAnsi="Times New Roman" w:cs="Times New Roman"/>
          <w:sz w:val="28"/>
          <w:szCs w:val="28"/>
          <w:lang w:val="uk-UA"/>
        </w:rPr>
        <w:t xml:space="preserve">Про затвердження Порядку розміщення тимчасових споруд для провадження підприємницької діяльності», уникнення дій, внаслідок яких окремим суб’єктам господарювання або групам суб’єктів господарювання створюються несприятливі чи дискримінаційні умови діяльності, запровадження заходів економічної підтримки для власників тимчасових споруд торговельного, побутового, соціально-культурного чи іншого призначення для здійснення підприємницької діяльності, які як і інші суб’єкти господарювання несуть втрати під час воєнного стану. А також з метою </w:t>
      </w:r>
      <w:r w:rsidRPr="006E063F">
        <w:rPr>
          <w:rFonts w:ascii="Times New Roman" w:eastAsia="Times New Roman" w:hAnsi="Times New Roman" w:cs="Times New Roman"/>
          <w:sz w:val="28"/>
          <w:szCs w:val="28"/>
          <w:lang w:val="uk-UA"/>
        </w:rPr>
        <w:lastRenderedPageBreak/>
        <w:t xml:space="preserve">збереження існуючих робочих місць та врегулювання конфлікту з малим та середнім бізнесом, який виник під час дії воєнного стану, </w:t>
      </w:r>
      <w:r w:rsidRPr="006E063F">
        <w:rPr>
          <w:rFonts w:ascii="Times New Roman" w:hAnsi="Times New Roman" w:cs="Times New Roman"/>
          <w:sz w:val="28"/>
          <w:szCs w:val="28"/>
          <w:lang w:val="uk-UA"/>
        </w:rPr>
        <w:t>та забезпечення умов економічної стабільності на території міста Київ.</w:t>
      </w:r>
    </w:p>
    <w:p w14:paraId="3BF737FD" w14:textId="77777777" w:rsidR="008B44A5" w:rsidRPr="006E063F" w:rsidRDefault="008B44A5"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p>
    <w:p w14:paraId="3FF1B4E8" w14:textId="1A3349D3" w:rsidR="00CF7403" w:rsidRPr="006E063F" w:rsidRDefault="006E063F" w:rsidP="006E063F">
      <w:pPr>
        <w:pStyle w:val="a3"/>
        <w:numPr>
          <w:ilvl w:val="0"/>
          <w:numId w:val="1"/>
        </w:numPr>
        <w:shd w:val="clear" w:color="auto" w:fill="FFFFFF"/>
        <w:tabs>
          <w:tab w:val="left" w:pos="284"/>
        </w:tabs>
        <w:spacing w:after="0" w:line="240" w:lineRule="auto"/>
        <w:ind w:left="142" w:hanging="76"/>
        <w:jc w:val="center"/>
        <w:rPr>
          <w:rFonts w:ascii="Times New Roman" w:eastAsia="Times New Roman" w:hAnsi="Times New Roman" w:cs="Times New Roman"/>
          <w:sz w:val="28"/>
          <w:szCs w:val="28"/>
          <w:lang w:val="uk-UA"/>
        </w:rPr>
      </w:pPr>
      <w:r w:rsidRPr="006E063F">
        <w:rPr>
          <w:rFonts w:ascii="Times New Roman" w:eastAsia="Times New Roman" w:hAnsi="Times New Roman" w:cs="Times New Roman"/>
          <w:b/>
          <w:bCs/>
          <w:sz w:val="28"/>
          <w:szCs w:val="28"/>
          <w:bdr w:val="none" w:sz="0" w:space="0" w:color="auto" w:frame="1"/>
          <w:lang w:val="uk-UA"/>
        </w:rPr>
        <w:t>Стан нормативно-правової бази у даній сфері правового регулювання</w:t>
      </w:r>
      <w:r w:rsidR="00CF7403" w:rsidRPr="006E063F">
        <w:rPr>
          <w:rFonts w:ascii="Times New Roman" w:eastAsia="Times New Roman" w:hAnsi="Times New Roman" w:cs="Times New Roman"/>
          <w:b/>
          <w:bCs/>
          <w:sz w:val="28"/>
          <w:szCs w:val="28"/>
          <w:bdr w:val="none" w:sz="0" w:space="0" w:color="auto" w:frame="1"/>
          <w:lang w:val="uk-UA"/>
        </w:rPr>
        <w:t>.</w:t>
      </w:r>
    </w:p>
    <w:p w14:paraId="36B5FA54" w14:textId="77777777" w:rsidR="00CF7403" w:rsidRPr="006E063F" w:rsidRDefault="00CF7403"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r w:rsidRPr="006E063F">
        <w:rPr>
          <w:rFonts w:ascii="Times New Roman" w:eastAsia="Times New Roman" w:hAnsi="Times New Roman" w:cs="Times New Roman"/>
          <w:sz w:val="28"/>
          <w:szCs w:val="28"/>
          <w:lang w:val="uk-UA"/>
        </w:rPr>
        <w:t>Проект рішення підготовлено відповідно до:</w:t>
      </w:r>
    </w:p>
    <w:p w14:paraId="7E513E61" w14:textId="77777777" w:rsidR="00CF7403" w:rsidRPr="006E063F" w:rsidRDefault="00CF7403"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r w:rsidRPr="006E063F">
        <w:rPr>
          <w:rFonts w:ascii="Times New Roman" w:eastAsia="Times New Roman" w:hAnsi="Times New Roman" w:cs="Times New Roman"/>
          <w:sz w:val="28"/>
          <w:szCs w:val="28"/>
          <w:lang w:val="uk-UA"/>
        </w:rPr>
        <w:t>Закону України «Про місцеве самоврядування в Україні»;</w:t>
      </w:r>
    </w:p>
    <w:p w14:paraId="0DD31597" w14:textId="77777777" w:rsidR="00CF7403" w:rsidRPr="006E063F" w:rsidRDefault="00CF7403" w:rsidP="006E063F">
      <w:pPr>
        <w:shd w:val="clear" w:color="auto" w:fill="FFFFFF"/>
        <w:spacing w:after="0" w:line="240" w:lineRule="auto"/>
        <w:ind w:firstLine="709"/>
        <w:jc w:val="both"/>
        <w:rPr>
          <w:rFonts w:ascii="Times New Roman" w:hAnsi="Times New Roman" w:cs="Times New Roman"/>
          <w:sz w:val="28"/>
          <w:szCs w:val="28"/>
          <w:lang w:val="uk-UA"/>
        </w:rPr>
      </w:pPr>
      <w:r w:rsidRPr="006E063F">
        <w:rPr>
          <w:rFonts w:ascii="Times New Roman" w:eastAsia="Times New Roman" w:hAnsi="Times New Roman" w:cs="Times New Roman"/>
          <w:sz w:val="28"/>
          <w:szCs w:val="28"/>
          <w:lang w:val="uk-UA"/>
        </w:rPr>
        <w:t xml:space="preserve">Закону України </w:t>
      </w:r>
      <w:r w:rsidRPr="006E063F">
        <w:rPr>
          <w:rFonts w:ascii="Times New Roman" w:hAnsi="Times New Roman" w:cs="Times New Roman"/>
          <w:sz w:val="28"/>
          <w:szCs w:val="28"/>
          <w:lang w:val="uk-UA"/>
        </w:rPr>
        <w:t xml:space="preserve">«Про столицю України - місто-герой Київ»; </w:t>
      </w:r>
    </w:p>
    <w:p w14:paraId="75EFE931" w14:textId="77777777" w:rsidR="00CF7403" w:rsidRPr="006E063F" w:rsidRDefault="00CF7403" w:rsidP="006E063F">
      <w:pPr>
        <w:shd w:val="clear" w:color="auto" w:fill="FFFFFF"/>
        <w:spacing w:after="0" w:line="240" w:lineRule="auto"/>
        <w:ind w:firstLine="709"/>
        <w:jc w:val="both"/>
        <w:rPr>
          <w:rFonts w:ascii="Times New Roman" w:hAnsi="Times New Roman" w:cs="Times New Roman"/>
          <w:sz w:val="28"/>
          <w:szCs w:val="28"/>
          <w:lang w:val="uk-UA"/>
        </w:rPr>
      </w:pPr>
      <w:r w:rsidRPr="006E063F">
        <w:rPr>
          <w:rFonts w:ascii="Times New Roman" w:eastAsia="Times New Roman" w:hAnsi="Times New Roman" w:cs="Times New Roman"/>
          <w:sz w:val="28"/>
          <w:szCs w:val="28"/>
          <w:lang w:val="uk-UA"/>
        </w:rPr>
        <w:t xml:space="preserve">Закону України </w:t>
      </w:r>
      <w:r w:rsidRPr="006E063F">
        <w:rPr>
          <w:rFonts w:ascii="Times New Roman" w:hAnsi="Times New Roman" w:cs="Times New Roman"/>
          <w:sz w:val="28"/>
          <w:szCs w:val="28"/>
          <w:lang w:val="uk-UA"/>
        </w:rPr>
        <w:t>«Про правовий режим воєнного стану»;</w:t>
      </w:r>
    </w:p>
    <w:p w14:paraId="0FD1E481" w14:textId="77777777" w:rsidR="00CF7403" w:rsidRDefault="00CF7403" w:rsidP="006E063F">
      <w:pPr>
        <w:shd w:val="clear" w:color="auto" w:fill="FFFFFF"/>
        <w:spacing w:after="0" w:line="240" w:lineRule="auto"/>
        <w:ind w:firstLine="709"/>
        <w:jc w:val="both"/>
        <w:rPr>
          <w:rFonts w:ascii="Times New Roman" w:hAnsi="Times New Roman" w:cs="Times New Roman"/>
          <w:sz w:val="28"/>
          <w:szCs w:val="28"/>
          <w:lang w:val="uk-UA"/>
        </w:rPr>
      </w:pPr>
      <w:r w:rsidRPr="006E063F">
        <w:rPr>
          <w:rFonts w:ascii="Times New Roman" w:hAnsi="Times New Roman" w:cs="Times New Roman"/>
          <w:sz w:val="28"/>
          <w:szCs w:val="28"/>
          <w:lang w:val="uk-UA"/>
        </w:rPr>
        <w:t>Указу Президента України від 24 лютого 2022 року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№2102-ІХ.</w:t>
      </w:r>
    </w:p>
    <w:p w14:paraId="162BB7C9" w14:textId="77777777" w:rsidR="008B44A5" w:rsidRPr="006E063F" w:rsidRDefault="008B44A5" w:rsidP="006E063F">
      <w:pPr>
        <w:shd w:val="clear" w:color="auto" w:fill="FFFFFF"/>
        <w:spacing w:after="0" w:line="240" w:lineRule="auto"/>
        <w:ind w:firstLine="709"/>
        <w:jc w:val="both"/>
        <w:rPr>
          <w:rFonts w:ascii="Times New Roman" w:hAnsi="Times New Roman" w:cs="Times New Roman"/>
          <w:sz w:val="28"/>
          <w:szCs w:val="28"/>
          <w:lang w:val="uk-UA"/>
        </w:rPr>
      </w:pPr>
    </w:p>
    <w:p w14:paraId="0237EB54" w14:textId="77777777" w:rsidR="00CF7403" w:rsidRPr="006E063F" w:rsidRDefault="00CF7403" w:rsidP="006E063F">
      <w:pPr>
        <w:pStyle w:val="a3"/>
        <w:numPr>
          <w:ilvl w:val="0"/>
          <w:numId w:val="1"/>
        </w:numPr>
        <w:shd w:val="clear" w:color="auto" w:fill="FFFFFF"/>
        <w:tabs>
          <w:tab w:val="left" w:pos="284"/>
        </w:tabs>
        <w:spacing w:after="0" w:line="240" w:lineRule="auto"/>
        <w:ind w:left="0" w:firstLine="66"/>
        <w:jc w:val="center"/>
        <w:textAlignment w:val="baseline"/>
        <w:rPr>
          <w:rFonts w:ascii="Times New Roman" w:eastAsia="Times New Roman" w:hAnsi="Times New Roman" w:cs="Times New Roman"/>
          <w:sz w:val="28"/>
          <w:szCs w:val="28"/>
          <w:lang w:val="uk-UA"/>
        </w:rPr>
      </w:pPr>
      <w:r w:rsidRPr="006E063F">
        <w:rPr>
          <w:rFonts w:ascii="Times New Roman" w:eastAsia="Times New Roman" w:hAnsi="Times New Roman" w:cs="Times New Roman"/>
          <w:b/>
          <w:bCs/>
          <w:sz w:val="28"/>
          <w:szCs w:val="28"/>
          <w:bdr w:val="none" w:sz="0" w:space="0" w:color="auto" w:frame="1"/>
          <w:lang w:val="uk-UA"/>
        </w:rPr>
        <w:t>Фінансово-економічне обґрунтування.</w:t>
      </w:r>
    </w:p>
    <w:p w14:paraId="364BAD6A" w14:textId="65CBD3CE" w:rsidR="00CF7403" w:rsidRDefault="00CF7403"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r w:rsidRPr="006E063F">
        <w:rPr>
          <w:rFonts w:ascii="Times New Roman" w:eastAsia="Times New Roman" w:hAnsi="Times New Roman" w:cs="Times New Roman"/>
          <w:sz w:val="28"/>
          <w:szCs w:val="28"/>
          <w:lang w:val="uk-UA"/>
        </w:rPr>
        <w:t xml:space="preserve">Реалізація проекту рішення не </w:t>
      </w:r>
      <w:r w:rsidR="00465C32" w:rsidRPr="006E063F">
        <w:rPr>
          <w:rFonts w:ascii="Times New Roman" w:eastAsia="Times New Roman" w:hAnsi="Times New Roman" w:cs="Times New Roman"/>
          <w:sz w:val="28"/>
          <w:szCs w:val="28"/>
          <w:lang w:val="uk-UA"/>
        </w:rPr>
        <w:t xml:space="preserve">потребує додаткових витрат з </w:t>
      </w:r>
      <w:r w:rsidRPr="006E063F">
        <w:rPr>
          <w:rFonts w:ascii="Times New Roman" w:eastAsia="Times New Roman" w:hAnsi="Times New Roman" w:cs="Times New Roman"/>
          <w:sz w:val="28"/>
          <w:szCs w:val="28"/>
          <w:lang w:val="uk-UA"/>
        </w:rPr>
        <w:t>бюджету міста Києва.</w:t>
      </w:r>
    </w:p>
    <w:p w14:paraId="26364973" w14:textId="77777777" w:rsidR="008B44A5" w:rsidRPr="006E063F" w:rsidRDefault="008B44A5"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p>
    <w:p w14:paraId="303B89F5" w14:textId="77777777" w:rsidR="00CF7403" w:rsidRPr="006E063F" w:rsidRDefault="00CF7403" w:rsidP="006E063F">
      <w:pPr>
        <w:pStyle w:val="a3"/>
        <w:numPr>
          <w:ilvl w:val="0"/>
          <w:numId w:val="1"/>
        </w:numPr>
        <w:shd w:val="clear" w:color="auto" w:fill="FFFFFF"/>
        <w:tabs>
          <w:tab w:val="left" w:pos="426"/>
        </w:tabs>
        <w:spacing w:after="0" w:line="240" w:lineRule="auto"/>
        <w:ind w:left="142" w:firstLine="11"/>
        <w:jc w:val="center"/>
        <w:textAlignment w:val="baseline"/>
        <w:rPr>
          <w:rFonts w:ascii="Times New Roman" w:eastAsia="Times New Roman" w:hAnsi="Times New Roman" w:cs="Times New Roman"/>
          <w:sz w:val="28"/>
          <w:szCs w:val="28"/>
          <w:lang w:val="uk-UA"/>
        </w:rPr>
      </w:pPr>
      <w:r w:rsidRPr="006E063F">
        <w:rPr>
          <w:rFonts w:ascii="Times New Roman" w:eastAsia="Times New Roman" w:hAnsi="Times New Roman" w:cs="Times New Roman"/>
          <w:b/>
          <w:bCs/>
          <w:sz w:val="28"/>
          <w:szCs w:val="28"/>
          <w:bdr w:val="none" w:sz="0" w:space="0" w:color="auto" w:frame="1"/>
          <w:lang w:val="uk-UA"/>
        </w:rPr>
        <w:t>Громадське обговорення</w:t>
      </w:r>
    </w:p>
    <w:p w14:paraId="77285850" w14:textId="77777777" w:rsidR="00CF7403" w:rsidRDefault="00CF7403"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r w:rsidRPr="006E063F">
        <w:rPr>
          <w:rFonts w:ascii="Times New Roman" w:eastAsia="Times New Roman" w:hAnsi="Times New Roman" w:cs="Times New Roman"/>
          <w:sz w:val="28"/>
          <w:szCs w:val="28"/>
          <w:lang w:val="uk-UA"/>
        </w:rPr>
        <w:t>Проект рішення не потребує проведення громадських слухань та консультацій.</w:t>
      </w:r>
    </w:p>
    <w:p w14:paraId="0BAC99CC" w14:textId="77777777" w:rsidR="008B44A5" w:rsidRPr="006E063F" w:rsidRDefault="008B44A5"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p>
    <w:p w14:paraId="61D0ECDF" w14:textId="14230A8D" w:rsidR="00CF7403" w:rsidRPr="006E063F" w:rsidRDefault="00CF7403" w:rsidP="006E063F">
      <w:pPr>
        <w:pStyle w:val="a3"/>
        <w:numPr>
          <w:ilvl w:val="0"/>
          <w:numId w:val="1"/>
        </w:numPr>
        <w:shd w:val="clear" w:color="auto" w:fill="FFFFFF"/>
        <w:tabs>
          <w:tab w:val="left" w:pos="284"/>
        </w:tabs>
        <w:spacing w:after="0" w:line="240" w:lineRule="auto"/>
        <w:ind w:left="142" w:hanging="76"/>
        <w:jc w:val="center"/>
        <w:textAlignment w:val="baseline"/>
        <w:rPr>
          <w:rFonts w:ascii="Times New Roman" w:eastAsia="Times New Roman" w:hAnsi="Times New Roman" w:cs="Times New Roman"/>
          <w:sz w:val="28"/>
          <w:szCs w:val="28"/>
          <w:lang w:val="uk-UA"/>
        </w:rPr>
      </w:pPr>
      <w:r w:rsidRPr="006E063F">
        <w:rPr>
          <w:rFonts w:ascii="Times New Roman" w:eastAsia="Times New Roman" w:hAnsi="Times New Roman" w:cs="Times New Roman"/>
          <w:b/>
          <w:bCs/>
          <w:sz w:val="28"/>
          <w:szCs w:val="28"/>
          <w:bdr w:val="none" w:sz="0" w:space="0" w:color="auto" w:frame="1"/>
          <w:lang w:val="uk-UA"/>
        </w:rPr>
        <w:t xml:space="preserve">Прогноз </w:t>
      </w:r>
      <w:r w:rsidR="006E063F" w:rsidRPr="006E063F">
        <w:rPr>
          <w:rFonts w:ascii="Times New Roman" w:eastAsia="Times New Roman" w:hAnsi="Times New Roman" w:cs="Times New Roman"/>
          <w:b/>
          <w:bCs/>
          <w:sz w:val="28"/>
          <w:szCs w:val="28"/>
          <w:bdr w:val="none" w:sz="0" w:space="0" w:color="auto" w:frame="1"/>
          <w:lang w:val="uk-UA"/>
        </w:rPr>
        <w:t>соціально-економічних та інших наслідків прийняття рішення</w:t>
      </w:r>
    </w:p>
    <w:p w14:paraId="271C11F0" w14:textId="77777777" w:rsidR="00CF7403" w:rsidRPr="006E063F" w:rsidRDefault="00CF7403"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r w:rsidRPr="006E063F">
        <w:rPr>
          <w:rFonts w:ascii="Times New Roman" w:eastAsia="Times New Roman" w:hAnsi="Times New Roman" w:cs="Times New Roman"/>
          <w:sz w:val="28"/>
          <w:szCs w:val="28"/>
          <w:lang w:val="uk-UA"/>
        </w:rPr>
        <w:t>Реалізація проекту рішення дасть змогу привести деякі рішення Київської міської ради до вимог Закону України «Про захист економічної конкуренції», уникнути дії, внаслідок яких окремим суб’єктам господарювання або групам суб’єктів господарювання створюються несприятливі чи дискримінаційні умови діяльності.</w:t>
      </w:r>
    </w:p>
    <w:p w14:paraId="7AE8DF61" w14:textId="77777777" w:rsidR="00CF7403" w:rsidRDefault="00CF7403"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r w:rsidRPr="006E063F">
        <w:rPr>
          <w:rFonts w:ascii="Times New Roman" w:eastAsia="Times New Roman" w:hAnsi="Times New Roman" w:cs="Times New Roman"/>
          <w:sz w:val="28"/>
          <w:szCs w:val="28"/>
          <w:lang w:val="uk-UA"/>
        </w:rPr>
        <w:t xml:space="preserve">А також дасть змогу суб’єктам малого підприємництва працювати під час воєнного стану та створить умови для збереження робочих місць, підтримки і розвитку економіки міста Києва, зменшення фінансового навантаження на бюджет, зокрема щодо здійснення виплат допомоги по безробіттю. </w:t>
      </w:r>
    </w:p>
    <w:p w14:paraId="7794D27D" w14:textId="77777777" w:rsidR="008B44A5" w:rsidRPr="006E063F" w:rsidRDefault="008B44A5"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p>
    <w:p w14:paraId="52CE791C" w14:textId="77777777" w:rsidR="00CF7403" w:rsidRPr="006E063F" w:rsidRDefault="00CF7403" w:rsidP="006E063F">
      <w:pPr>
        <w:pStyle w:val="a4"/>
        <w:ind w:firstLine="709"/>
        <w:jc w:val="center"/>
        <w:rPr>
          <w:b/>
          <w:szCs w:val="28"/>
        </w:rPr>
      </w:pPr>
      <w:r w:rsidRPr="006E063F">
        <w:rPr>
          <w:b/>
          <w:szCs w:val="28"/>
        </w:rPr>
        <w:t>9. Суб’єкти подання проекту рішення</w:t>
      </w:r>
    </w:p>
    <w:p w14:paraId="5608FE2A" w14:textId="45DF7B08" w:rsidR="00CF7403" w:rsidRPr="006E063F" w:rsidRDefault="00CF7403" w:rsidP="006E063F">
      <w:pPr>
        <w:pStyle w:val="a4"/>
        <w:ind w:firstLine="709"/>
        <w:rPr>
          <w:szCs w:val="28"/>
        </w:rPr>
      </w:pPr>
      <w:r w:rsidRPr="006E063F">
        <w:rPr>
          <w:szCs w:val="28"/>
        </w:rPr>
        <w:t xml:space="preserve">Суб’єктом подання проекту рішення є </w:t>
      </w:r>
      <w:r w:rsidR="006E063F" w:rsidRPr="006E063F">
        <w:rPr>
          <w:szCs w:val="28"/>
        </w:rPr>
        <w:t>депутати Київської міської ради</w:t>
      </w:r>
      <w:r w:rsidR="008B44A5">
        <w:rPr>
          <w:szCs w:val="28"/>
        </w:rPr>
        <w:t xml:space="preserve"> Георгій ЗАНТАРАЯ, Ярослав ФЕДОРЕНКО, Юлія </w:t>
      </w:r>
      <w:proofErr w:type="spellStart"/>
      <w:r w:rsidR="008B44A5">
        <w:rPr>
          <w:szCs w:val="28"/>
        </w:rPr>
        <w:t>Ярмоленко</w:t>
      </w:r>
      <w:proofErr w:type="spellEnd"/>
      <w:r w:rsidR="008B44A5">
        <w:rPr>
          <w:szCs w:val="28"/>
        </w:rPr>
        <w:t>, Олена ОВРАМЕНКО, Михайло НАКОНЕЧНИЙ</w:t>
      </w:r>
      <w:r w:rsidR="006E063F" w:rsidRPr="006E063F">
        <w:rPr>
          <w:szCs w:val="28"/>
        </w:rPr>
        <w:t>. Доповідачем зазначеного проекту рішення є депутат Київської міської ради Георгій ЗАНТАРАЯ.</w:t>
      </w:r>
    </w:p>
    <w:p w14:paraId="61D176DE" w14:textId="77777777" w:rsidR="007C7F86" w:rsidRDefault="007C7F86" w:rsidP="006E063F">
      <w:pPr>
        <w:spacing w:after="0" w:line="240" w:lineRule="auto"/>
        <w:rPr>
          <w:rFonts w:ascii="Times New Roman" w:hAnsi="Times New Roman" w:cs="Times New Roman"/>
          <w:sz w:val="28"/>
          <w:szCs w:val="28"/>
          <w:lang w:val="uk-UA"/>
        </w:rPr>
      </w:pPr>
    </w:p>
    <w:p w14:paraId="220A8EC6" w14:textId="03F14108" w:rsidR="0098184D" w:rsidRDefault="0098184D" w:rsidP="0098184D">
      <w:pPr>
        <w:spacing w:after="0" w:line="24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Депутат </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 xml:space="preserve">                           Георгій ЗАНТАРАЯ</w:t>
      </w:r>
    </w:p>
    <w:p w14:paraId="74188DD4" w14:textId="77777777" w:rsidR="008B44A5" w:rsidRDefault="008B44A5" w:rsidP="008B44A5">
      <w:pPr>
        <w:spacing w:after="0" w:line="240" w:lineRule="auto"/>
        <w:jc w:val="both"/>
        <w:rPr>
          <w:rFonts w:ascii="Times New Roman" w:hAnsi="Times New Roman" w:cs="Times New Roman"/>
          <w:b/>
          <w:sz w:val="28"/>
          <w:szCs w:val="28"/>
          <w:lang w:val="uk-UA"/>
        </w:rPr>
      </w:pPr>
    </w:p>
    <w:p w14:paraId="235C0C22" w14:textId="77777777" w:rsidR="008B44A5" w:rsidRDefault="008B44A5" w:rsidP="008B44A5">
      <w:pPr>
        <w:spacing w:after="0" w:line="240" w:lineRule="auto"/>
        <w:jc w:val="both"/>
        <w:rPr>
          <w:rFonts w:ascii="Times New Roman" w:hAnsi="Times New Roman" w:cs="Times New Roman"/>
          <w:b/>
          <w:sz w:val="28"/>
          <w:szCs w:val="28"/>
          <w:lang w:val="uk-UA"/>
        </w:rPr>
      </w:pPr>
    </w:p>
    <w:p w14:paraId="127085D4" w14:textId="77777777" w:rsidR="00F41EB6" w:rsidRDefault="00F41EB6" w:rsidP="006C71EF">
      <w:pPr>
        <w:spacing w:after="0" w:line="240" w:lineRule="auto"/>
        <w:jc w:val="center"/>
        <w:rPr>
          <w:rFonts w:ascii="Times New Roman" w:hAnsi="Times New Roman" w:cs="Times New Roman"/>
          <w:b/>
          <w:sz w:val="28"/>
          <w:szCs w:val="28"/>
          <w:lang w:val="uk-UA"/>
        </w:rPr>
      </w:pPr>
    </w:p>
    <w:p w14:paraId="5EDF7312" w14:textId="77777777" w:rsidR="00F41EB6" w:rsidRDefault="00F41EB6" w:rsidP="006C71EF">
      <w:pPr>
        <w:spacing w:after="0" w:line="240" w:lineRule="auto"/>
        <w:jc w:val="center"/>
        <w:rPr>
          <w:rFonts w:ascii="Times New Roman" w:hAnsi="Times New Roman" w:cs="Times New Roman"/>
          <w:b/>
          <w:sz w:val="28"/>
          <w:szCs w:val="28"/>
          <w:lang w:val="uk-UA"/>
        </w:rPr>
      </w:pPr>
    </w:p>
    <w:p w14:paraId="008E3CAB" w14:textId="77777777" w:rsidR="00F41EB6" w:rsidRDefault="00F41EB6" w:rsidP="006C71EF">
      <w:pPr>
        <w:spacing w:after="0" w:line="240" w:lineRule="auto"/>
        <w:jc w:val="center"/>
        <w:rPr>
          <w:rFonts w:ascii="Times New Roman" w:hAnsi="Times New Roman" w:cs="Times New Roman"/>
          <w:b/>
          <w:sz w:val="28"/>
          <w:szCs w:val="28"/>
          <w:lang w:val="uk-UA"/>
        </w:rPr>
      </w:pPr>
    </w:p>
    <w:p w14:paraId="6B74028E" w14:textId="3D4E5135" w:rsidR="006C71EF" w:rsidRPr="006E063F" w:rsidRDefault="006C71EF" w:rsidP="006C71EF">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ПОРІВНЯЛЬНА ТАБЛИЦЯ</w:t>
      </w:r>
    </w:p>
    <w:p w14:paraId="5C93054F" w14:textId="77777777" w:rsidR="006C71EF" w:rsidRPr="0098184D" w:rsidRDefault="006C71EF" w:rsidP="006C71EF">
      <w:pPr>
        <w:pStyle w:val="PreformattedText"/>
        <w:jc w:val="center"/>
        <w:rPr>
          <w:rFonts w:ascii="Times New Roman" w:eastAsia="Times New Roman" w:hAnsi="Times New Roman" w:cs="Times New Roman"/>
          <w:bCs/>
          <w:color w:val="000000"/>
          <w:sz w:val="28"/>
          <w:szCs w:val="28"/>
          <w:bdr w:val="none" w:sz="0" w:space="0" w:color="auto" w:frame="1"/>
          <w:lang w:val="uk-UA"/>
        </w:rPr>
      </w:pPr>
      <w:r w:rsidRPr="0098184D">
        <w:rPr>
          <w:rFonts w:ascii="Times New Roman" w:eastAsia="Times New Roman" w:hAnsi="Times New Roman" w:cs="Times New Roman"/>
          <w:bCs/>
          <w:color w:val="000000"/>
          <w:sz w:val="28"/>
          <w:szCs w:val="28"/>
          <w:bdr w:val="none" w:sz="0" w:space="0" w:color="auto" w:frame="1"/>
          <w:lang w:val="uk-UA"/>
        </w:rPr>
        <w:t>до проекту рішення Київської міської ради</w:t>
      </w:r>
    </w:p>
    <w:p w14:paraId="6027A1B8" w14:textId="214127AE" w:rsidR="006C71EF" w:rsidRDefault="006C71EF" w:rsidP="00F41EB6">
      <w:pPr>
        <w:spacing w:after="0" w:line="240" w:lineRule="auto"/>
        <w:ind w:firstLine="708"/>
        <w:jc w:val="both"/>
        <w:rPr>
          <w:rFonts w:ascii="Times New Roman" w:hAnsi="Times New Roman" w:cs="Times New Roman"/>
          <w:bCs/>
          <w:sz w:val="28"/>
          <w:szCs w:val="24"/>
          <w:lang w:val="uk-UA"/>
        </w:rPr>
      </w:pPr>
      <w:r w:rsidRPr="00F41EB6">
        <w:rPr>
          <w:rFonts w:ascii="Times New Roman" w:eastAsia="Times New Roman" w:hAnsi="Times New Roman" w:cs="Times New Roman"/>
          <w:bCs/>
          <w:color w:val="000000"/>
          <w:sz w:val="28"/>
          <w:szCs w:val="24"/>
          <w:bdr w:val="none" w:sz="0" w:space="0" w:color="auto" w:frame="1"/>
          <w:lang w:val="uk-UA"/>
        </w:rPr>
        <w:t>«</w:t>
      </w:r>
      <w:r w:rsidRPr="00F41EB6">
        <w:rPr>
          <w:rFonts w:ascii="Times New Roman" w:hAnsi="Times New Roman" w:cs="Times New Roman"/>
          <w:bCs/>
          <w:sz w:val="28"/>
          <w:szCs w:val="24"/>
          <w:lang w:val="uk-UA"/>
        </w:rPr>
        <w:t>Про внесення змін до рішення Київської міської ради від 30 березня 2022 року № 4551/4592 «Про деякі питання комплексної підтримки суб'єктів господарювання міста Києва під час дії воєнного стану, введеного Указом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2102-ІХ»</w:t>
      </w:r>
    </w:p>
    <w:p w14:paraId="5B9C0B3C" w14:textId="77777777" w:rsidR="00BE320F" w:rsidRPr="00F41EB6" w:rsidRDefault="00BE320F" w:rsidP="00F41EB6">
      <w:pPr>
        <w:spacing w:after="0" w:line="240" w:lineRule="auto"/>
        <w:ind w:firstLine="708"/>
        <w:jc w:val="both"/>
        <w:rPr>
          <w:rFonts w:ascii="Times New Roman" w:hAnsi="Times New Roman" w:cs="Times New Roman"/>
          <w:b/>
          <w:sz w:val="28"/>
          <w:szCs w:val="24"/>
          <w:lang w:val="uk-UA"/>
        </w:rPr>
      </w:pPr>
    </w:p>
    <w:tbl>
      <w:tblPr>
        <w:tblStyle w:val="a6"/>
        <w:tblW w:w="9498" w:type="dxa"/>
        <w:tblInd w:w="-5" w:type="dxa"/>
        <w:tblLook w:val="04A0" w:firstRow="1" w:lastRow="0" w:firstColumn="1" w:lastColumn="0" w:noHBand="0" w:noVBand="1"/>
      </w:tblPr>
      <w:tblGrid>
        <w:gridCol w:w="4678"/>
        <w:gridCol w:w="4820"/>
      </w:tblGrid>
      <w:tr w:rsidR="008B44A5" w:rsidRPr="008B44A5" w14:paraId="6866D2E4" w14:textId="77777777" w:rsidTr="0094096E">
        <w:tc>
          <w:tcPr>
            <w:tcW w:w="4678" w:type="dxa"/>
          </w:tcPr>
          <w:p w14:paraId="61DF334A" w14:textId="6244005C" w:rsidR="0094096E" w:rsidRPr="008B44A5" w:rsidRDefault="0094096E" w:rsidP="0094096E">
            <w:pPr>
              <w:spacing w:after="0" w:line="240" w:lineRule="auto"/>
              <w:jc w:val="center"/>
              <w:rPr>
                <w:rFonts w:ascii="Times New Roman" w:hAnsi="Times New Roman" w:cs="Times New Roman"/>
                <w:b/>
                <w:color w:val="000000" w:themeColor="text1"/>
                <w:sz w:val="28"/>
                <w:szCs w:val="28"/>
                <w:lang w:val="uk-UA"/>
              </w:rPr>
            </w:pPr>
            <w:r w:rsidRPr="008B44A5">
              <w:rPr>
                <w:rFonts w:ascii="Times New Roman" w:hAnsi="Times New Roman" w:cs="Times New Roman"/>
                <w:b/>
                <w:color w:val="000000" w:themeColor="text1"/>
                <w:sz w:val="28"/>
                <w:szCs w:val="28"/>
                <w:lang w:val="uk-UA"/>
              </w:rPr>
              <w:t>Чинне рішення</w:t>
            </w:r>
          </w:p>
        </w:tc>
        <w:tc>
          <w:tcPr>
            <w:tcW w:w="4820" w:type="dxa"/>
          </w:tcPr>
          <w:p w14:paraId="333A8E03" w14:textId="486798D1" w:rsidR="0094096E" w:rsidRPr="008B44A5" w:rsidRDefault="0094096E" w:rsidP="0094096E">
            <w:pPr>
              <w:spacing w:after="0" w:line="240" w:lineRule="auto"/>
              <w:jc w:val="center"/>
              <w:rPr>
                <w:rFonts w:ascii="Times New Roman" w:hAnsi="Times New Roman" w:cs="Times New Roman"/>
                <w:b/>
                <w:color w:val="000000" w:themeColor="text1"/>
                <w:sz w:val="28"/>
                <w:szCs w:val="28"/>
                <w:lang w:val="uk-UA"/>
              </w:rPr>
            </w:pPr>
            <w:r w:rsidRPr="008B44A5">
              <w:rPr>
                <w:rFonts w:ascii="Times New Roman" w:hAnsi="Times New Roman" w:cs="Times New Roman"/>
                <w:b/>
                <w:color w:val="000000" w:themeColor="text1"/>
                <w:sz w:val="28"/>
                <w:szCs w:val="28"/>
                <w:lang w:val="uk-UA"/>
              </w:rPr>
              <w:t>Рішення зі змінами</w:t>
            </w:r>
          </w:p>
        </w:tc>
      </w:tr>
      <w:tr w:rsidR="008B44A5" w:rsidRPr="009706A0" w14:paraId="72A1EF86" w14:textId="77777777" w:rsidTr="0094096E">
        <w:tc>
          <w:tcPr>
            <w:tcW w:w="4678" w:type="dxa"/>
          </w:tcPr>
          <w:p w14:paraId="4DD91935" w14:textId="79AE2F26" w:rsidR="0094096E" w:rsidRPr="008B44A5" w:rsidRDefault="009706A0" w:rsidP="0094096E">
            <w:pPr>
              <w:jc w:val="both"/>
              <w:rPr>
                <w:rFonts w:ascii="Times New Roman" w:hAnsi="Times New Roman" w:cs="Times New Roman"/>
                <w:color w:val="000000" w:themeColor="text1"/>
                <w:sz w:val="24"/>
                <w:szCs w:val="24"/>
                <w:lang w:val="uk-UA"/>
              </w:rPr>
            </w:pPr>
            <w:hyperlink r:id="rId6" w:tgtFrame="_blank" w:history="1">
              <w:r w:rsidR="0094096E" w:rsidRPr="008B44A5">
                <w:rPr>
                  <w:rStyle w:val="a7"/>
                  <w:rFonts w:ascii="Times New Roman" w:hAnsi="Times New Roman" w:cs="Times New Roman"/>
                  <w:color w:val="000000" w:themeColor="text1"/>
                  <w:sz w:val="24"/>
                  <w:szCs w:val="24"/>
                  <w:u w:val="none"/>
                  <w:lang w:val="uk-UA"/>
                </w:rPr>
                <w:t xml:space="preserve">2. Застосування пункту 1 цього рішення не потребує внесення змін до договорів щодо розміщення засобів пересувної </w:t>
              </w:r>
              <w:proofErr w:type="spellStart"/>
              <w:r w:rsidR="0094096E" w:rsidRPr="008B44A5">
                <w:rPr>
                  <w:rStyle w:val="a7"/>
                  <w:rFonts w:ascii="Times New Roman" w:hAnsi="Times New Roman" w:cs="Times New Roman"/>
                  <w:color w:val="000000" w:themeColor="text1"/>
                  <w:sz w:val="24"/>
                  <w:szCs w:val="24"/>
                  <w:u w:val="none"/>
                  <w:lang w:val="uk-UA"/>
                </w:rPr>
                <w:t>дрібнороздрібної</w:t>
              </w:r>
              <w:proofErr w:type="spellEnd"/>
              <w:r w:rsidR="0094096E" w:rsidRPr="008B44A5">
                <w:rPr>
                  <w:rStyle w:val="a7"/>
                  <w:rFonts w:ascii="Times New Roman" w:hAnsi="Times New Roman" w:cs="Times New Roman"/>
                  <w:color w:val="000000" w:themeColor="text1"/>
                  <w:sz w:val="24"/>
                  <w:szCs w:val="24"/>
                  <w:u w:val="none"/>
                  <w:lang w:val="uk-UA"/>
                </w:rPr>
                <w:t xml:space="preserve"> торгівельної мережі, щодо пайової участі в утримані об'єктів благоустрою засобів пересувної </w:t>
              </w:r>
              <w:proofErr w:type="spellStart"/>
              <w:r w:rsidR="0094096E" w:rsidRPr="008B44A5">
                <w:rPr>
                  <w:rStyle w:val="a7"/>
                  <w:rFonts w:ascii="Times New Roman" w:hAnsi="Times New Roman" w:cs="Times New Roman"/>
                  <w:color w:val="000000" w:themeColor="text1"/>
                  <w:sz w:val="24"/>
                  <w:szCs w:val="24"/>
                  <w:u w:val="none"/>
                  <w:lang w:val="uk-UA"/>
                </w:rPr>
                <w:t>дрібнороздрібної</w:t>
              </w:r>
              <w:proofErr w:type="spellEnd"/>
              <w:r w:rsidR="0094096E" w:rsidRPr="008B44A5">
                <w:rPr>
                  <w:rStyle w:val="a7"/>
                  <w:rFonts w:ascii="Times New Roman" w:hAnsi="Times New Roman" w:cs="Times New Roman"/>
                  <w:color w:val="000000" w:themeColor="text1"/>
                  <w:sz w:val="24"/>
                  <w:szCs w:val="24"/>
                  <w:u w:val="none"/>
                  <w:lang w:val="uk-UA"/>
                </w:rPr>
                <w:t xml:space="preserve"> торгівельної мережі та об'єктів сезонної </w:t>
              </w:r>
              <w:proofErr w:type="spellStart"/>
              <w:r w:rsidR="0094096E" w:rsidRPr="008B44A5">
                <w:rPr>
                  <w:rStyle w:val="a7"/>
                  <w:rFonts w:ascii="Times New Roman" w:hAnsi="Times New Roman" w:cs="Times New Roman"/>
                  <w:color w:val="000000" w:themeColor="text1"/>
                  <w:sz w:val="24"/>
                  <w:szCs w:val="24"/>
                  <w:u w:val="none"/>
                  <w:lang w:val="uk-UA"/>
                </w:rPr>
                <w:t>дрібнороздрібної</w:t>
              </w:r>
              <w:proofErr w:type="spellEnd"/>
              <w:r w:rsidR="0094096E" w:rsidRPr="008B44A5">
                <w:rPr>
                  <w:rStyle w:val="a7"/>
                  <w:rFonts w:ascii="Times New Roman" w:hAnsi="Times New Roman" w:cs="Times New Roman"/>
                  <w:color w:val="000000" w:themeColor="text1"/>
                  <w:sz w:val="24"/>
                  <w:szCs w:val="24"/>
                  <w:u w:val="none"/>
                  <w:lang w:val="uk-UA"/>
                </w:rPr>
                <w:t xml:space="preserve"> торгівельної мережі, щодо пайової участі в утриманні об'єктів благоустрою тимчасових споруд торговельного, побутового, соціально-культурного чи іншого призначення для здійснення підприємницької діяльності, оренди майна територіальної громади міста Києва, тимчасового користування місцями, що перебувають в комунальній власності територіальної громади міста Києва, для розміщення рекламних засобів, оренди земельних ділянок.</w:t>
              </w:r>
            </w:hyperlink>
            <w:bookmarkStart w:id="3" w:name="81"/>
            <w:bookmarkEnd w:id="3"/>
          </w:p>
          <w:p w14:paraId="1CA8D275" w14:textId="7BC4212C" w:rsidR="0094096E" w:rsidRPr="008B44A5" w:rsidRDefault="0094096E" w:rsidP="0094096E">
            <w:pPr>
              <w:jc w:val="both"/>
              <w:rPr>
                <w:rFonts w:ascii="Times New Roman" w:hAnsi="Times New Roman" w:cs="Times New Roman"/>
                <w:color w:val="000000" w:themeColor="text1"/>
                <w:sz w:val="24"/>
                <w:szCs w:val="24"/>
                <w:lang w:val="uk-UA"/>
              </w:rPr>
            </w:pPr>
            <w:bookmarkStart w:id="4" w:name="86"/>
            <w:bookmarkEnd w:id="4"/>
            <w:r w:rsidRPr="008B44A5">
              <w:rPr>
                <w:rFonts w:ascii="Times New Roman" w:hAnsi="Times New Roman" w:cs="Times New Roman"/>
                <w:color w:val="000000" w:themeColor="text1"/>
                <w:sz w:val="24"/>
                <w:szCs w:val="24"/>
                <w:lang w:val="uk-UA"/>
              </w:rPr>
              <w:t xml:space="preserve">        </w:t>
            </w:r>
            <w:hyperlink r:id="rId7" w:tgtFrame="_blank" w:history="1">
              <w:r w:rsidRPr="008B44A5">
                <w:rPr>
                  <w:rStyle w:val="a7"/>
                  <w:rFonts w:ascii="Times New Roman" w:hAnsi="Times New Roman" w:cs="Times New Roman"/>
                  <w:color w:val="000000" w:themeColor="text1"/>
                  <w:sz w:val="24"/>
                  <w:szCs w:val="24"/>
                  <w:u w:val="none"/>
                  <w:lang w:val="uk-UA"/>
                </w:rPr>
                <w:t>Департаменту містобудування та архітектури виконавчого органу Київської міської ради (Київської міської державної адміністрації) не продовжувати термін дії паспортів прив'язки тимчасових споруд, термін дії яких закінчується, до моменту прийняття окремого рішення Київської міської ради.</w:t>
              </w:r>
            </w:hyperlink>
          </w:p>
          <w:p w14:paraId="004DAF64" w14:textId="77777777" w:rsidR="0094096E" w:rsidRPr="008B44A5" w:rsidRDefault="0094096E" w:rsidP="0094096E">
            <w:pPr>
              <w:spacing w:after="0" w:line="240" w:lineRule="auto"/>
              <w:jc w:val="both"/>
              <w:rPr>
                <w:rFonts w:ascii="Times New Roman" w:hAnsi="Times New Roman" w:cs="Times New Roman"/>
                <w:color w:val="000000" w:themeColor="text1"/>
                <w:sz w:val="24"/>
                <w:szCs w:val="24"/>
                <w:lang w:val="uk-UA"/>
              </w:rPr>
            </w:pPr>
          </w:p>
        </w:tc>
        <w:tc>
          <w:tcPr>
            <w:tcW w:w="4820" w:type="dxa"/>
          </w:tcPr>
          <w:p w14:paraId="6F68D211" w14:textId="77777777" w:rsidR="0094096E" w:rsidRPr="008B44A5" w:rsidRDefault="009706A0" w:rsidP="0094096E">
            <w:pPr>
              <w:jc w:val="both"/>
              <w:rPr>
                <w:rFonts w:ascii="Times New Roman" w:hAnsi="Times New Roman" w:cs="Times New Roman"/>
                <w:color w:val="000000" w:themeColor="text1"/>
                <w:sz w:val="24"/>
                <w:szCs w:val="24"/>
                <w:lang w:val="uk-UA"/>
              </w:rPr>
            </w:pPr>
            <w:hyperlink r:id="rId8" w:tgtFrame="_blank" w:history="1">
              <w:r w:rsidR="0094096E" w:rsidRPr="008B44A5">
                <w:rPr>
                  <w:rStyle w:val="a7"/>
                  <w:rFonts w:ascii="Times New Roman" w:hAnsi="Times New Roman" w:cs="Times New Roman"/>
                  <w:color w:val="000000" w:themeColor="text1"/>
                  <w:sz w:val="24"/>
                  <w:szCs w:val="24"/>
                  <w:u w:val="none"/>
                  <w:lang w:val="uk-UA"/>
                </w:rPr>
                <w:t xml:space="preserve">2. Застосування пункту 1 цього рішення не потребує внесення змін до договорів щодо розміщення засобів пересувної </w:t>
              </w:r>
              <w:proofErr w:type="spellStart"/>
              <w:r w:rsidR="0094096E" w:rsidRPr="008B44A5">
                <w:rPr>
                  <w:rStyle w:val="a7"/>
                  <w:rFonts w:ascii="Times New Roman" w:hAnsi="Times New Roman" w:cs="Times New Roman"/>
                  <w:color w:val="000000" w:themeColor="text1"/>
                  <w:sz w:val="24"/>
                  <w:szCs w:val="24"/>
                  <w:u w:val="none"/>
                  <w:lang w:val="uk-UA"/>
                </w:rPr>
                <w:t>дрібнороздрібної</w:t>
              </w:r>
              <w:proofErr w:type="spellEnd"/>
              <w:r w:rsidR="0094096E" w:rsidRPr="008B44A5">
                <w:rPr>
                  <w:rStyle w:val="a7"/>
                  <w:rFonts w:ascii="Times New Roman" w:hAnsi="Times New Roman" w:cs="Times New Roman"/>
                  <w:color w:val="000000" w:themeColor="text1"/>
                  <w:sz w:val="24"/>
                  <w:szCs w:val="24"/>
                  <w:u w:val="none"/>
                  <w:lang w:val="uk-UA"/>
                </w:rPr>
                <w:t xml:space="preserve"> торгівельної мережі, щодо пайової участі в утримані об'єктів благоустрою засобів пересувної </w:t>
              </w:r>
              <w:proofErr w:type="spellStart"/>
              <w:r w:rsidR="0094096E" w:rsidRPr="008B44A5">
                <w:rPr>
                  <w:rStyle w:val="a7"/>
                  <w:rFonts w:ascii="Times New Roman" w:hAnsi="Times New Roman" w:cs="Times New Roman"/>
                  <w:color w:val="000000" w:themeColor="text1"/>
                  <w:sz w:val="24"/>
                  <w:szCs w:val="24"/>
                  <w:u w:val="none"/>
                  <w:lang w:val="uk-UA"/>
                </w:rPr>
                <w:t>дрібнороздрібної</w:t>
              </w:r>
              <w:proofErr w:type="spellEnd"/>
              <w:r w:rsidR="0094096E" w:rsidRPr="008B44A5">
                <w:rPr>
                  <w:rStyle w:val="a7"/>
                  <w:rFonts w:ascii="Times New Roman" w:hAnsi="Times New Roman" w:cs="Times New Roman"/>
                  <w:color w:val="000000" w:themeColor="text1"/>
                  <w:sz w:val="24"/>
                  <w:szCs w:val="24"/>
                  <w:u w:val="none"/>
                  <w:lang w:val="uk-UA"/>
                </w:rPr>
                <w:t xml:space="preserve"> торгівельної мережі та об'єктів сезонної </w:t>
              </w:r>
              <w:proofErr w:type="spellStart"/>
              <w:r w:rsidR="0094096E" w:rsidRPr="008B44A5">
                <w:rPr>
                  <w:rStyle w:val="a7"/>
                  <w:rFonts w:ascii="Times New Roman" w:hAnsi="Times New Roman" w:cs="Times New Roman"/>
                  <w:color w:val="000000" w:themeColor="text1"/>
                  <w:sz w:val="24"/>
                  <w:szCs w:val="24"/>
                  <w:u w:val="none"/>
                  <w:lang w:val="uk-UA"/>
                </w:rPr>
                <w:t>дрібнороздрібної</w:t>
              </w:r>
              <w:proofErr w:type="spellEnd"/>
              <w:r w:rsidR="0094096E" w:rsidRPr="008B44A5">
                <w:rPr>
                  <w:rStyle w:val="a7"/>
                  <w:rFonts w:ascii="Times New Roman" w:hAnsi="Times New Roman" w:cs="Times New Roman"/>
                  <w:color w:val="000000" w:themeColor="text1"/>
                  <w:sz w:val="24"/>
                  <w:szCs w:val="24"/>
                  <w:u w:val="none"/>
                  <w:lang w:val="uk-UA"/>
                </w:rPr>
                <w:t xml:space="preserve"> торгівельної мережі, щодо пайової участі в утриманні об'єктів благоустрою тимчасових споруд торговельного, побутового, соціально-культурного чи іншого призначення для здійснення підприємницької діяльності, оренди майна територіальної громади міста Києва, тимчасового користування місцями, що перебувають в комунальній власності територіальної громади міста Києва, для розміщення рекламних засобів, оренди земельних ділянок.</w:t>
              </w:r>
            </w:hyperlink>
          </w:p>
          <w:p w14:paraId="3B97ECE7" w14:textId="2E39890D" w:rsidR="0094096E" w:rsidRPr="008B44A5" w:rsidRDefault="0094096E" w:rsidP="0094096E">
            <w:pPr>
              <w:spacing w:after="0" w:line="240" w:lineRule="auto"/>
              <w:jc w:val="both"/>
              <w:rPr>
                <w:rFonts w:ascii="Times New Roman" w:hAnsi="Times New Roman" w:cs="Times New Roman"/>
                <w:b/>
                <w:color w:val="000000" w:themeColor="text1"/>
                <w:sz w:val="24"/>
                <w:szCs w:val="24"/>
                <w:lang w:val="uk-UA"/>
              </w:rPr>
            </w:pPr>
            <w:r w:rsidRPr="008B44A5">
              <w:rPr>
                <w:rFonts w:ascii="Times New Roman" w:hAnsi="Times New Roman" w:cs="Times New Roman"/>
                <w:b/>
                <w:color w:val="000000" w:themeColor="text1"/>
                <w:sz w:val="24"/>
                <w:szCs w:val="24"/>
                <w:lang w:val="uk-UA"/>
              </w:rPr>
              <w:t xml:space="preserve">       Строк дії паспортів прив’язки тимчасових споруд, оформлених відповідно до рішення </w:t>
            </w:r>
            <w:proofErr w:type="spellStart"/>
            <w:r w:rsidRPr="008B44A5">
              <w:rPr>
                <w:rFonts w:ascii="Times New Roman" w:hAnsi="Times New Roman" w:cs="Times New Roman"/>
                <w:b/>
                <w:color w:val="000000" w:themeColor="text1"/>
                <w:sz w:val="24"/>
                <w:szCs w:val="24"/>
              </w:rPr>
              <w:t>від</w:t>
            </w:r>
            <w:proofErr w:type="spellEnd"/>
            <w:r w:rsidRPr="008B44A5">
              <w:rPr>
                <w:rFonts w:ascii="Times New Roman" w:hAnsi="Times New Roman" w:cs="Times New Roman"/>
                <w:b/>
                <w:color w:val="000000" w:themeColor="text1"/>
                <w:sz w:val="24"/>
                <w:szCs w:val="24"/>
              </w:rPr>
              <w:t xml:space="preserve"> 25 </w:t>
            </w:r>
            <w:proofErr w:type="spellStart"/>
            <w:r w:rsidRPr="008B44A5">
              <w:rPr>
                <w:rFonts w:ascii="Times New Roman" w:hAnsi="Times New Roman" w:cs="Times New Roman"/>
                <w:b/>
                <w:color w:val="000000" w:themeColor="text1"/>
                <w:sz w:val="24"/>
                <w:szCs w:val="24"/>
              </w:rPr>
              <w:t>грудня</w:t>
            </w:r>
            <w:proofErr w:type="spellEnd"/>
            <w:r w:rsidRPr="008B44A5">
              <w:rPr>
                <w:rFonts w:ascii="Times New Roman" w:hAnsi="Times New Roman" w:cs="Times New Roman"/>
                <w:b/>
                <w:color w:val="000000" w:themeColor="text1"/>
                <w:sz w:val="24"/>
                <w:szCs w:val="24"/>
              </w:rPr>
              <w:t xml:space="preserve"> 2014 року </w:t>
            </w:r>
            <w:r w:rsidRPr="008B44A5">
              <w:rPr>
                <w:rFonts w:ascii="Times New Roman" w:hAnsi="Times New Roman" w:cs="Times New Roman"/>
                <w:b/>
                <w:color w:val="000000" w:themeColor="text1"/>
                <w:sz w:val="24"/>
                <w:szCs w:val="24"/>
                <w:lang w:val="uk-UA"/>
              </w:rPr>
              <w:t>№</w:t>
            </w:r>
            <w:r w:rsidRPr="008B44A5">
              <w:rPr>
                <w:rFonts w:ascii="Times New Roman" w:hAnsi="Times New Roman" w:cs="Times New Roman"/>
                <w:b/>
                <w:color w:val="000000" w:themeColor="text1"/>
                <w:sz w:val="24"/>
                <w:szCs w:val="24"/>
              </w:rPr>
              <w:t xml:space="preserve"> 746/746</w:t>
            </w:r>
            <w:r w:rsidRPr="008B44A5">
              <w:rPr>
                <w:rFonts w:ascii="Times New Roman" w:hAnsi="Times New Roman" w:cs="Times New Roman"/>
                <w:b/>
                <w:color w:val="000000" w:themeColor="text1"/>
                <w:sz w:val="24"/>
                <w:szCs w:val="24"/>
                <w:lang w:val="uk-UA"/>
              </w:rPr>
              <w:t>, збільшити на три роки. Виконання даного пункту не потребує переоформлення або внесення змін до паспортів прив’язки тимчасових споруд.</w:t>
            </w:r>
          </w:p>
          <w:p w14:paraId="4E683D1F" w14:textId="704B7922" w:rsidR="0094096E" w:rsidRPr="008B44A5" w:rsidRDefault="0094096E" w:rsidP="0094096E">
            <w:pPr>
              <w:pStyle w:val="PreformattedText"/>
              <w:ind w:right="141"/>
              <w:jc w:val="both"/>
              <w:rPr>
                <w:rFonts w:ascii="Times New Roman" w:hAnsi="Times New Roman" w:cs="Times New Roman"/>
                <w:b/>
                <w:color w:val="000000" w:themeColor="text1"/>
                <w:sz w:val="24"/>
                <w:szCs w:val="24"/>
                <w:lang w:val="uk-UA"/>
              </w:rPr>
            </w:pPr>
            <w:r w:rsidRPr="008B44A5">
              <w:rPr>
                <w:rFonts w:ascii="Times New Roman" w:hAnsi="Times New Roman" w:cs="Times New Roman"/>
                <w:b/>
                <w:color w:val="000000" w:themeColor="text1"/>
                <w:sz w:val="24"/>
                <w:szCs w:val="24"/>
                <w:lang w:val="uk-UA"/>
              </w:rPr>
              <w:t xml:space="preserve">      Департаменту містобудування та архітектури виконавчого органу Київської міської ради (Київської міської державної адміністрації) не розривати та не припиняти в односторонньому порядку договори щодо пайової участі в утриманні об’єктів благоустрою тимчасових споруд торговельного, побутового, соціально-</w:t>
            </w:r>
            <w:r w:rsidRPr="008B44A5">
              <w:rPr>
                <w:rFonts w:ascii="Times New Roman" w:hAnsi="Times New Roman" w:cs="Times New Roman"/>
                <w:b/>
                <w:color w:val="000000" w:themeColor="text1"/>
                <w:sz w:val="24"/>
                <w:szCs w:val="24"/>
                <w:lang w:val="uk-UA"/>
              </w:rPr>
              <w:lastRenderedPageBreak/>
              <w:t xml:space="preserve">культурного чи іншого призначення для здійснення підприємницької діяльності, а договори, які були припинені (розірвані) в період дії воєнного стану в Україні - поновити. </w:t>
            </w:r>
          </w:p>
          <w:p w14:paraId="36158527" w14:textId="48664E94" w:rsidR="0094096E" w:rsidRPr="008B44A5" w:rsidRDefault="0094096E" w:rsidP="0094096E">
            <w:pPr>
              <w:spacing w:after="0" w:line="240" w:lineRule="auto"/>
              <w:jc w:val="both"/>
              <w:rPr>
                <w:rFonts w:ascii="Times New Roman" w:hAnsi="Times New Roman" w:cs="Times New Roman"/>
                <w:b/>
                <w:color w:val="000000" w:themeColor="text1"/>
                <w:sz w:val="24"/>
                <w:szCs w:val="24"/>
                <w:lang w:val="uk-UA"/>
              </w:rPr>
            </w:pPr>
            <w:r w:rsidRPr="008B44A5">
              <w:rPr>
                <w:rFonts w:ascii="Times New Roman" w:hAnsi="Times New Roman" w:cs="Times New Roman"/>
                <w:b/>
                <w:color w:val="000000" w:themeColor="text1"/>
                <w:sz w:val="24"/>
                <w:szCs w:val="24"/>
                <w:lang w:val="uk-UA"/>
              </w:rPr>
              <w:t xml:space="preserve">      Підтвердженням сплати пайової участі власниками тимчасових споруд відповідно до договорів щодо пайової участі в утриманні об’єктів благоустрою є банківська квитанція про зарахування відповідних коштів на рахунки Державної казначейської служби України.</w:t>
            </w:r>
          </w:p>
        </w:tc>
      </w:tr>
    </w:tbl>
    <w:p w14:paraId="47299A20" w14:textId="77777777" w:rsidR="0098184D" w:rsidRDefault="0098184D" w:rsidP="006E063F">
      <w:pPr>
        <w:spacing w:after="0" w:line="240" w:lineRule="auto"/>
        <w:rPr>
          <w:rFonts w:ascii="Times New Roman" w:hAnsi="Times New Roman" w:cs="Times New Roman"/>
          <w:sz w:val="28"/>
          <w:szCs w:val="28"/>
          <w:lang w:val="uk-UA"/>
        </w:rPr>
      </w:pPr>
    </w:p>
    <w:p w14:paraId="20CC86E3" w14:textId="77777777" w:rsidR="008B44A5" w:rsidRDefault="008B44A5" w:rsidP="006E063F">
      <w:pPr>
        <w:spacing w:after="0" w:line="240" w:lineRule="auto"/>
        <w:rPr>
          <w:rFonts w:ascii="Times New Roman" w:hAnsi="Times New Roman" w:cs="Times New Roman"/>
          <w:sz w:val="28"/>
          <w:szCs w:val="28"/>
          <w:lang w:val="uk-UA"/>
        </w:rPr>
      </w:pPr>
    </w:p>
    <w:p w14:paraId="615F7CF1" w14:textId="77777777" w:rsidR="008B44A5" w:rsidRDefault="008B44A5" w:rsidP="006E063F">
      <w:pPr>
        <w:spacing w:after="0" w:line="240" w:lineRule="auto"/>
        <w:rPr>
          <w:rFonts w:ascii="Times New Roman" w:hAnsi="Times New Roman" w:cs="Times New Roman"/>
          <w:sz w:val="28"/>
          <w:szCs w:val="28"/>
          <w:lang w:val="uk-UA"/>
        </w:rPr>
      </w:pPr>
    </w:p>
    <w:p w14:paraId="27491885" w14:textId="77777777" w:rsidR="008B44A5" w:rsidRDefault="008B44A5" w:rsidP="006E063F">
      <w:pPr>
        <w:spacing w:after="0" w:line="240" w:lineRule="auto"/>
        <w:rPr>
          <w:rFonts w:ascii="Times New Roman" w:hAnsi="Times New Roman" w:cs="Times New Roman"/>
          <w:sz w:val="28"/>
          <w:szCs w:val="28"/>
          <w:lang w:val="uk-UA"/>
        </w:rPr>
      </w:pPr>
    </w:p>
    <w:p w14:paraId="3A3E8088" w14:textId="77777777" w:rsidR="008B44A5" w:rsidRDefault="008B44A5" w:rsidP="006E063F">
      <w:pPr>
        <w:spacing w:after="0" w:line="240" w:lineRule="auto"/>
        <w:rPr>
          <w:rFonts w:ascii="Times New Roman" w:hAnsi="Times New Roman" w:cs="Times New Roman"/>
          <w:sz w:val="28"/>
          <w:szCs w:val="28"/>
          <w:lang w:val="uk-UA"/>
        </w:rPr>
      </w:pPr>
    </w:p>
    <w:p w14:paraId="0AD5AF8F" w14:textId="77777777" w:rsidR="008B44A5" w:rsidRDefault="008B44A5" w:rsidP="006E063F">
      <w:pPr>
        <w:spacing w:after="0" w:line="240" w:lineRule="auto"/>
        <w:rPr>
          <w:rFonts w:ascii="Times New Roman" w:hAnsi="Times New Roman" w:cs="Times New Roman"/>
          <w:sz w:val="28"/>
          <w:szCs w:val="28"/>
          <w:lang w:val="uk-UA"/>
        </w:rPr>
      </w:pPr>
    </w:p>
    <w:p w14:paraId="42BCC5BC" w14:textId="77777777" w:rsidR="008B44A5" w:rsidRDefault="008B44A5" w:rsidP="006E063F">
      <w:pPr>
        <w:spacing w:after="0" w:line="240" w:lineRule="auto"/>
        <w:rPr>
          <w:rFonts w:ascii="Times New Roman" w:hAnsi="Times New Roman" w:cs="Times New Roman"/>
          <w:sz w:val="28"/>
          <w:szCs w:val="28"/>
          <w:lang w:val="uk-UA"/>
        </w:rPr>
      </w:pPr>
    </w:p>
    <w:p w14:paraId="5EFA8D65" w14:textId="77777777" w:rsidR="008B44A5" w:rsidRDefault="008B44A5" w:rsidP="006E063F">
      <w:pPr>
        <w:spacing w:after="0" w:line="240" w:lineRule="auto"/>
        <w:rPr>
          <w:rFonts w:ascii="Times New Roman" w:hAnsi="Times New Roman" w:cs="Times New Roman"/>
          <w:sz w:val="28"/>
          <w:szCs w:val="28"/>
          <w:lang w:val="uk-UA"/>
        </w:rPr>
      </w:pPr>
    </w:p>
    <w:p w14:paraId="4D0F3C33" w14:textId="77777777" w:rsidR="008B44A5" w:rsidRDefault="008B44A5" w:rsidP="006E063F">
      <w:pPr>
        <w:spacing w:after="0" w:line="240" w:lineRule="auto"/>
        <w:rPr>
          <w:rFonts w:ascii="Times New Roman" w:hAnsi="Times New Roman" w:cs="Times New Roman"/>
          <w:sz w:val="28"/>
          <w:szCs w:val="28"/>
          <w:lang w:val="uk-UA"/>
        </w:rPr>
      </w:pPr>
    </w:p>
    <w:p w14:paraId="5C854891" w14:textId="77777777" w:rsidR="008B44A5" w:rsidRDefault="008B44A5" w:rsidP="006E063F">
      <w:pPr>
        <w:spacing w:after="0" w:line="240" w:lineRule="auto"/>
        <w:rPr>
          <w:rFonts w:ascii="Times New Roman" w:hAnsi="Times New Roman" w:cs="Times New Roman"/>
          <w:sz w:val="28"/>
          <w:szCs w:val="28"/>
          <w:lang w:val="uk-UA"/>
        </w:rPr>
      </w:pPr>
    </w:p>
    <w:p w14:paraId="003DCCEE" w14:textId="77777777" w:rsidR="008B44A5" w:rsidRDefault="008B44A5" w:rsidP="006E063F">
      <w:pPr>
        <w:spacing w:after="0" w:line="240" w:lineRule="auto"/>
        <w:rPr>
          <w:rFonts w:ascii="Times New Roman" w:hAnsi="Times New Roman" w:cs="Times New Roman"/>
          <w:sz w:val="28"/>
          <w:szCs w:val="28"/>
          <w:lang w:val="uk-UA"/>
        </w:rPr>
      </w:pPr>
    </w:p>
    <w:p w14:paraId="5DEB694D" w14:textId="77777777" w:rsidR="008B44A5" w:rsidRDefault="008B44A5" w:rsidP="006E063F">
      <w:pPr>
        <w:spacing w:after="0" w:line="240" w:lineRule="auto"/>
        <w:rPr>
          <w:rFonts w:ascii="Times New Roman" w:hAnsi="Times New Roman" w:cs="Times New Roman"/>
          <w:sz w:val="28"/>
          <w:szCs w:val="28"/>
          <w:lang w:val="uk-UA"/>
        </w:rPr>
      </w:pPr>
    </w:p>
    <w:p w14:paraId="2B339A93" w14:textId="77777777" w:rsidR="008B44A5" w:rsidRDefault="008B44A5" w:rsidP="006E063F">
      <w:pPr>
        <w:spacing w:after="0" w:line="240" w:lineRule="auto"/>
        <w:rPr>
          <w:rFonts w:ascii="Times New Roman" w:hAnsi="Times New Roman" w:cs="Times New Roman"/>
          <w:sz w:val="28"/>
          <w:szCs w:val="28"/>
          <w:lang w:val="uk-UA"/>
        </w:rPr>
      </w:pPr>
    </w:p>
    <w:p w14:paraId="75BDB4F8" w14:textId="77777777" w:rsidR="008B44A5" w:rsidRDefault="008B44A5" w:rsidP="006E063F">
      <w:pPr>
        <w:spacing w:after="0" w:line="240" w:lineRule="auto"/>
        <w:rPr>
          <w:rFonts w:ascii="Times New Roman" w:hAnsi="Times New Roman" w:cs="Times New Roman"/>
          <w:sz w:val="28"/>
          <w:szCs w:val="28"/>
          <w:lang w:val="uk-UA"/>
        </w:rPr>
      </w:pPr>
    </w:p>
    <w:p w14:paraId="09D47772" w14:textId="77777777" w:rsidR="008B44A5" w:rsidRDefault="008B44A5" w:rsidP="006E063F">
      <w:pPr>
        <w:spacing w:after="0" w:line="240" w:lineRule="auto"/>
        <w:rPr>
          <w:rFonts w:ascii="Times New Roman" w:hAnsi="Times New Roman" w:cs="Times New Roman"/>
          <w:sz w:val="28"/>
          <w:szCs w:val="28"/>
          <w:lang w:val="uk-UA"/>
        </w:rPr>
      </w:pPr>
    </w:p>
    <w:p w14:paraId="36F712E0" w14:textId="77777777" w:rsidR="008B44A5" w:rsidRDefault="008B44A5" w:rsidP="006E063F">
      <w:pPr>
        <w:spacing w:after="0" w:line="240" w:lineRule="auto"/>
        <w:rPr>
          <w:rFonts w:ascii="Times New Roman" w:hAnsi="Times New Roman" w:cs="Times New Roman"/>
          <w:sz w:val="28"/>
          <w:szCs w:val="28"/>
          <w:lang w:val="uk-UA"/>
        </w:rPr>
      </w:pPr>
    </w:p>
    <w:p w14:paraId="3F9BF9A3" w14:textId="77777777" w:rsidR="008B44A5" w:rsidRDefault="008B44A5" w:rsidP="006E063F">
      <w:pPr>
        <w:spacing w:after="0" w:line="240" w:lineRule="auto"/>
        <w:rPr>
          <w:rFonts w:ascii="Times New Roman" w:hAnsi="Times New Roman" w:cs="Times New Roman"/>
          <w:sz w:val="28"/>
          <w:szCs w:val="28"/>
          <w:lang w:val="uk-UA"/>
        </w:rPr>
      </w:pPr>
    </w:p>
    <w:p w14:paraId="5DC4A905" w14:textId="77777777" w:rsidR="008B44A5" w:rsidRDefault="008B44A5" w:rsidP="006E063F">
      <w:pPr>
        <w:spacing w:after="0" w:line="240" w:lineRule="auto"/>
        <w:rPr>
          <w:rFonts w:ascii="Times New Roman" w:hAnsi="Times New Roman" w:cs="Times New Roman"/>
          <w:sz w:val="28"/>
          <w:szCs w:val="28"/>
          <w:lang w:val="uk-UA"/>
        </w:rPr>
      </w:pPr>
    </w:p>
    <w:p w14:paraId="5C95179B" w14:textId="77777777" w:rsidR="008B44A5" w:rsidRDefault="008B44A5" w:rsidP="006E063F">
      <w:pPr>
        <w:spacing w:after="0" w:line="240" w:lineRule="auto"/>
        <w:rPr>
          <w:rFonts w:ascii="Times New Roman" w:hAnsi="Times New Roman" w:cs="Times New Roman"/>
          <w:sz w:val="28"/>
          <w:szCs w:val="28"/>
          <w:lang w:val="uk-UA"/>
        </w:rPr>
      </w:pPr>
    </w:p>
    <w:p w14:paraId="5EB779A3" w14:textId="77777777" w:rsidR="008B44A5" w:rsidRDefault="008B44A5" w:rsidP="006E063F">
      <w:pPr>
        <w:spacing w:after="0" w:line="240" w:lineRule="auto"/>
        <w:rPr>
          <w:rFonts w:ascii="Times New Roman" w:hAnsi="Times New Roman" w:cs="Times New Roman"/>
          <w:sz w:val="28"/>
          <w:szCs w:val="28"/>
          <w:lang w:val="uk-UA"/>
        </w:rPr>
      </w:pPr>
    </w:p>
    <w:p w14:paraId="3FC2445F" w14:textId="77777777" w:rsidR="008B44A5" w:rsidRDefault="008B44A5" w:rsidP="006E063F">
      <w:pPr>
        <w:spacing w:after="0" w:line="240" w:lineRule="auto"/>
        <w:rPr>
          <w:rFonts w:ascii="Times New Roman" w:hAnsi="Times New Roman" w:cs="Times New Roman"/>
          <w:sz w:val="28"/>
          <w:szCs w:val="28"/>
          <w:lang w:val="uk-UA"/>
        </w:rPr>
      </w:pPr>
    </w:p>
    <w:p w14:paraId="1AC5C868" w14:textId="77777777" w:rsidR="008B44A5" w:rsidRDefault="008B44A5" w:rsidP="006E063F">
      <w:pPr>
        <w:spacing w:after="0" w:line="240" w:lineRule="auto"/>
        <w:rPr>
          <w:rFonts w:ascii="Times New Roman" w:hAnsi="Times New Roman" w:cs="Times New Roman"/>
          <w:sz w:val="28"/>
          <w:szCs w:val="28"/>
          <w:lang w:val="uk-UA"/>
        </w:rPr>
      </w:pPr>
    </w:p>
    <w:p w14:paraId="30A5F3BB" w14:textId="77777777" w:rsidR="008B44A5" w:rsidRDefault="008B44A5" w:rsidP="006E063F">
      <w:pPr>
        <w:spacing w:after="0" w:line="240" w:lineRule="auto"/>
        <w:rPr>
          <w:rFonts w:ascii="Times New Roman" w:hAnsi="Times New Roman" w:cs="Times New Roman"/>
          <w:sz w:val="28"/>
          <w:szCs w:val="28"/>
          <w:lang w:val="uk-UA"/>
        </w:rPr>
      </w:pPr>
    </w:p>
    <w:p w14:paraId="69841E61" w14:textId="77777777" w:rsidR="008B44A5" w:rsidRDefault="008B44A5" w:rsidP="006E063F">
      <w:pPr>
        <w:spacing w:after="0" w:line="240" w:lineRule="auto"/>
        <w:rPr>
          <w:rFonts w:ascii="Times New Roman" w:hAnsi="Times New Roman" w:cs="Times New Roman"/>
          <w:sz w:val="28"/>
          <w:szCs w:val="28"/>
          <w:lang w:val="uk-UA"/>
        </w:rPr>
      </w:pPr>
    </w:p>
    <w:p w14:paraId="0C8E5A17" w14:textId="77777777" w:rsidR="008B44A5" w:rsidRDefault="008B44A5" w:rsidP="006E063F">
      <w:pPr>
        <w:spacing w:after="0" w:line="240" w:lineRule="auto"/>
        <w:rPr>
          <w:rFonts w:ascii="Times New Roman" w:hAnsi="Times New Roman" w:cs="Times New Roman"/>
          <w:sz w:val="28"/>
          <w:szCs w:val="28"/>
          <w:lang w:val="uk-UA"/>
        </w:rPr>
      </w:pPr>
    </w:p>
    <w:p w14:paraId="4C22D894" w14:textId="77777777" w:rsidR="008B44A5" w:rsidRDefault="008B44A5" w:rsidP="006E063F">
      <w:pPr>
        <w:spacing w:after="0" w:line="240" w:lineRule="auto"/>
        <w:rPr>
          <w:rFonts w:ascii="Times New Roman" w:hAnsi="Times New Roman" w:cs="Times New Roman"/>
          <w:sz w:val="28"/>
          <w:szCs w:val="28"/>
          <w:lang w:val="uk-UA"/>
        </w:rPr>
      </w:pPr>
    </w:p>
    <w:p w14:paraId="6FDB96C1" w14:textId="77777777" w:rsidR="008B44A5" w:rsidRDefault="008B44A5" w:rsidP="006E063F">
      <w:pPr>
        <w:spacing w:after="0" w:line="240" w:lineRule="auto"/>
        <w:rPr>
          <w:rFonts w:ascii="Times New Roman" w:hAnsi="Times New Roman" w:cs="Times New Roman"/>
          <w:sz w:val="28"/>
          <w:szCs w:val="28"/>
          <w:lang w:val="uk-UA"/>
        </w:rPr>
      </w:pPr>
    </w:p>
    <w:p w14:paraId="56336705" w14:textId="77777777" w:rsidR="008B44A5" w:rsidRDefault="008B44A5" w:rsidP="006E063F">
      <w:pPr>
        <w:spacing w:after="0" w:line="240" w:lineRule="auto"/>
        <w:rPr>
          <w:rFonts w:ascii="Times New Roman" w:hAnsi="Times New Roman" w:cs="Times New Roman"/>
          <w:sz w:val="28"/>
          <w:szCs w:val="28"/>
          <w:lang w:val="uk-UA"/>
        </w:rPr>
      </w:pPr>
    </w:p>
    <w:p w14:paraId="0D03FCDE" w14:textId="77777777" w:rsidR="008B44A5" w:rsidRDefault="008B44A5" w:rsidP="006E063F">
      <w:pPr>
        <w:spacing w:after="0" w:line="240" w:lineRule="auto"/>
        <w:rPr>
          <w:rFonts w:ascii="Times New Roman" w:hAnsi="Times New Roman" w:cs="Times New Roman"/>
          <w:sz w:val="28"/>
          <w:szCs w:val="28"/>
          <w:lang w:val="uk-UA"/>
        </w:rPr>
      </w:pPr>
    </w:p>
    <w:p w14:paraId="6D088027" w14:textId="77777777" w:rsidR="008B44A5" w:rsidRDefault="008B44A5" w:rsidP="006E063F">
      <w:pPr>
        <w:spacing w:after="0" w:line="240" w:lineRule="auto"/>
        <w:rPr>
          <w:rFonts w:ascii="Times New Roman" w:hAnsi="Times New Roman" w:cs="Times New Roman"/>
          <w:sz w:val="28"/>
          <w:szCs w:val="28"/>
          <w:lang w:val="uk-UA"/>
        </w:rPr>
      </w:pPr>
    </w:p>
    <w:p w14:paraId="7A293826" w14:textId="77777777" w:rsidR="008B44A5" w:rsidRDefault="008B44A5" w:rsidP="006E063F">
      <w:pPr>
        <w:spacing w:after="0" w:line="240" w:lineRule="auto"/>
        <w:rPr>
          <w:rFonts w:ascii="Times New Roman" w:hAnsi="Times New Roman" w:cs="Times New Roman"/>
          <w:sz w:val="28"/>
          <w:szCs w:val="28"/>
          <w:lang w:val="uk-UA"/>
        </w:rPr>
      </w:pPr>
    </w:p>
    <w:p w14:paraId="1A5BFDDF" w14:textId="77777777" w:rsidR="008B44A5" w:rsidRDefault="008B44A5" w:rsidP="006E063F">
      <w:pPr>
        <w:spacing w:after="0" w:line="240" w:lineRule="auto"/>
        <w:rPr>
          <w:rFonts w:ascii="Times New Roman" w:hAnsi="Times New Roman" w:cs="Times New Roman"/>
          <w:sz w:val="28"/>
          <w:szCs w:val="28"/>
          <w:lang w:val="uk-UA"/>
        </w:rPr>
      </w:pPr>
    </w:p>
    <w:p w14:paraId="5627156C" w14:textId="77777777" w:rsidR="008B44A5" w:rsidRDefault="008B44A5" w:rsidP="006E063F">
      <w:pPr>
        <w:spacing w:after="0" w:line="240" w:lineRule="auto"/>
        <w:rPr>
          <w:rFonts w:ascii="Times New Roman" w:hAnsi="Times New Roman" w:cs="Times New Roman"/>
          <w:sz w:val="28"/>
          <w:szCs w:val="28"/>
          <w:lang w:val="uk-UA"/>
        </w:rPr>
      </w:pPr>
    </w:p>
    <w:p w14:paraId="716CA6AE" w14:textId="0ACF4CC8" w:rsidR="008B44A5" w:rsidRPr="006E063F" w:rsidRDefault="008B44A5" w:rsidP="006E063F">
      <w:pPr>
        <w:spacing w:after="0" w:line="240" w:lineRule="auto"/>
        <w:rPr>
          <w:rFonts w:ascii="Times New Roman" w:hAnsi="Times New Roman" w:cs="Times New Roman"/>
          <w:sz w:val="28"/>
          <w:szCs w:val="28"/>
          <w:lang w:val="uk-UA"/>
        </w:rPr>
      </w:pPr>
    </w:p>
    <w:sectPr w:rsidR="008B44A5" w:rsidRPr="006E063F" w:rsidSect="00F41EB6">
      <w:pgSz w:w="11906" w:h="16838"/>
      <w:pgMar w:top="993" w:right="849"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Mono">
    <w:altName w:val="Courier New"/>
    <w:charset w:val="01"/>
    <w:family w:val="modern"/>
    <w:pitch w:val="fixed"/>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757D5"/>
    <w:multiLevelType w:val="hybridMultilevel"/>
    <w:tmpl w:val="A79A659C"/>
    <w:lvl w:ilvl="0" w:tplc="E0442A56">
      <w:start w:val="1"/>
      <w:numFmt w:val="decimal"/>
      <w:lvlText w:val="%1."/>
      <w:lvlJc w:val="left"/>
      <w:pPr>
        <w:ind w:left="1789" w:hanging="360"/>
      </w:pPr>
      <w:rPr>
        <w:rFonts w:hint="default"/>
        <w:b/>
      </w:rPr>
    </w:lvl>
    <w:lvl w:ilvl="1" w:tplc="10000019" w:tentative="1">
      <w:start w:val="1"/>
      <w:numFmt w:val="lowerLetter"/>
      <w:lvlText w:val="%2."/>
      <w:lvlJc w:val="left"/>
      <w:pPr>
        <w:ind w:left="2509" w:hanging="360"/>
      </w:pPr>
    </w:lvl>
    <w:lvl w:ilvl="2" w:tplc="1000001B" w:tentative="1">
      <w:start w:val="1"/>
      <w:numFmt w:val="lowerRoman"/>
      <w:lvlText w:val="%3."/>
      <w:lvlJc w:val="right"/>
      <w:pPr>
        <w:ind w:left="3229" w:hanging="180"/>
      </w:pPr>
    </w:lvl>
    <w:lvl w:ilvl="3" w:tplc="1000000F" w:tentative="1">
      <w:start w:val="1"/>
      <w:numFmt w:val="decimal"/>
      <w:lvlText w:val="%4."/>
      <w:lvlJc w:val="left"/>
      <w:pPr>
        <w:ind w:left="3949" w:hanging="360"/>
      </w:pPr>
    </w:lvl>
    <w:lvl w:ilvl="4" w:tplc="10000019" w:tentative="1">
      <w:start w:val="1"/>
      <w:numFmt w:val="lowerLetter"/>
      <w:lvlText w:val="%5."/>
      <w:lvlJc w:val="left"/>
      <w:pPr>
        <w:ind w:left="4669" w:hanging="360"/>
      </w:pPr>
    </w:lvl>
    <w:lvl w:ilvl="5" w:tplc="1000001B" w:tentative="1">
      <w:start w:val="1"/>
      <w:numFmt w:val="lowerRoman"/>
      <w:lvlText w:val="%6."/>
      <w:lvlJc w:val="right"/>
      <w:pPr>
        <w:ind w:left="5389" w:hanging="180"/>
      </w:pPr>
    </w:lvl>
    <w:lvl w:ilvl="6" w:tplc="1000000F" w:tentative="1">
      <w:start w:val="1"/>
      <w:numFmt w:val="decimal"/>
      <w:lvlText w:val="%7."/>
      <w:lvlJc w:val="left"/>
      <w:pPr>
        <w:ind w:left="6109" w:hanging="360"/>
      </w:pPr>
    </w:lvl>
    <w:lvl w:ilvl="7" w:tplc="10000019" w:tentative="1">
      <w:start w:val="1"/>
      <w:numFmt w:val="lowerLetter"/>
      <w:lvlText w:val="%8."/>
      <w:lvlJc w:val="left"/>
      <w:pPr>
        <w:ind w:left="6829" w:hanging="360"/>
      </w:pPr>
    </w:lvl>
    <w:lvl w:ilvl="8" w:tplc="1000001B" w:tentative="1">
      <w:start w:val="1"/>
      <w:numFmt w:val="lowerRoman"/>
      <w:lvlText w:val="%9."/>
      <w:lvlJc w:val="right"/>
      <w:pPr>
        <w:ind w:left="754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6E"/>
    <w:rsid w:val="001702B5"/>
    <w:rsid w:val="001B6829"/>
    <w:rsid w:val="00270F2A"/>
    <w:rsid w:val="00271471"/>
    <w:rsid w:val="00320784"/>
    <w:rsid w:val="003E0618"/>
    <w:rsid w:val="00465C32"/>
    <w:rsid w:val="004E6EDE"/>
    <w:rsid w:val="00516B34"/>
    <w:rsid w:val="00663273"/>
    <w:rsid w:val="006C71EF"/>
    <w:rsid w:val="006E063F"/>
    <w:rsid w:val="00733B29"/>
    <w:rsid w:val="0076206E"/>
    <w:rsid w:val="007C7F86"/>
    <w:rsid w:val="008B44A5"/>
    <w:rsid w:val="008B6B97"/>
    <w:rsid w:val="008C43C9"/>
    <w:rsid w:val="00912932"/>
    <w:rsid w:val="0094096E"/>
    <w:rsid w:val="009706A0"/>
    <w:rsid w:val="0098184D"/>
    <w:rsid w:val="00A034CA"/>
    <w:rsid w:val="00A14E85"/>
    <w:rsid w:val="00BE320F"/>
    <w:rsid w:val="00C37321"/>
    <w:rsid w:val="00C563B8"/>
    <w:rsid w:val="00CD4438"/>
    <w:rsid w:val="00CF7403"/>
    <w:rsid w:val="00D31A36"/>
    <w:rsid w:val="00EC6391"/>
    <w:rsid w:val="00ED7E5A"/>
    <w:rsid w:val="00F41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6503"/>
  <w15:chartTrackingRefBased/>
  <w15:docId w15:val="{78EFF7B9-BB58-4DB8-A594-1977D55C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06E"/>
    <w:pPr>
      <w:spacing w:after="200" w:line="276" w:lineRule="auto"/>
    </w:pPr>
    <w:rPr>
      <w:rFonts w:eastAsiaTheme="minorEastAsia"/>
      <w:lang w:eastAsia="ru-RU"/>
    </w:rPr>
  </w:style>
  <w:style w:type="paragraph" w:styleId="2">
    <w:name w:val="heading 2"/>
    <w:basedOn w:val="a"/>
    <w:link w:val="20"/>
    <w:uiPriority w:val="9"/>
    <w:qFormat/>
    <w:rsid w:val="00A14E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qFormat/>
    <w:rsid w:val="0076206E"/>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character" w:customStyle="1" w:styleId="20">
    <w:name w:val="Заголовок 2 Знак"/>
    <w:basedOn w:val="a0"/>
    <w:link w:val="2"/>
    <w:uiPriority w:val="9"/>
    <w:rsid w:val="00A14E85"/>
    <w:rPr>
      <w:rFonts w:ascii="Times New Roman" w:eastAsia="Times New Roman" w:hAnsi="Times New Roman" w:cs="Times New Roman"/>
      <w:b/>
      <w:bCs/>
      <w:sz w:val="36"/>
      <w:szCs w:val="36"/>
    </w:rPr>
  </w:style>
  <w:style w:type="paragraph" w:customStyle="1" w:styleId="tc">
    <w:name w:val="tc"/>
    <w:basedOn w:val="a"/>
    <w:rsid w:val="00A14E8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CF7403"/>
    <w:pPr>
      <w:spacing w:after="160" w:line="259" w:lineRule="auto"/>
      <w:ind w:left="720"/>
      <w:contextualSpacing/>
    </w:pPr>
    <w:rPr>
      <w:rFonts w:eastAsiaTheme="minorHAnsi"/>
      <w:lang w:eastAsia="en-US"/>
    </w:rPr>
  </w:style>
  <w:style w:type="paragraph" w:styleId="a4">
    <w:name w:val="Body Text Indent"/>
    <w:basedOn w:val="a"/>
    <w:link w:val="a5"/>
    <w:semiHidden/>
    <w:unhideWhenUsed/>
    <w:rsid w:val="00CF7403"/>
    <w:pPr>
      <w:spacing w:after="0" w:line="240" w:lineRule="auto"/>
      <w:ind w:firstLine="708"/>
      <w:jc w:val="both"/>
    </w:pPr>
    <w:rPr>
      <w:rFonts w:ascii="Times New Roman" w:eastAsia="Times New Roman" w:hAnsi="Times New Roman" w:cs="Times New Roman"/>
      <w:sz w:val="28"/>
      <w:szCs w:val="24"/>
      <w:lang w:val="uk-UA"/>
    </w:rPr>
  </w:style>
  <w:style w:type="character" w:customStyle="1" w:styleId="a5">
    <w:name w:val="Основний текст з відступом Знак"/>
    <w:basedOn w:val="a0"/>
    <w:link w:val="a4"/>
    <w:semiHidden/>
    <w:rsid w:val="00CF7403"/>
    <w:rPr>
      <w:rFonts w:ascii="Times New Roman" w:eastAsia="Times New Roman" w:hAnsi="Times New Roman" w:cs="Times New Roman"/>
      <w:sz w:val="28"/>
      <w:szCs w:val="24"/>
      <w:lang w:val="uk-UA" w:eastAsia="ru-RU"/>
    </w:rPr>
  </w:style>
  <w:style w:type="table" w:styleId="a6">
    <w:name w:val="Table Grid"/>
    <w:basedOn w:val="a1"/>
    <w:uiPriority w:val="39"/>
    <w:rsid w:val="00320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320784"/>
    <w:rPr>
      <w:color w:val="0000FF"/>
      <w:u w:val="single"/>
    </w:rPr>
  </w:style>
  <w:style w:type="paragraph" w:styleId="a8">
    <w:name w:val="Normal (Web)"/>
    <w:basedOn w:val="a"/>
    <w:uiPriority w:val="99"/>
    <w:semiHidden/>
    <w:unhideWhenUsed/>
    <w:rsid w:val="003207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937846">
      <w:bodyDiv w:val="1"/>
      <w:marLeft w:val="0"/>
      <w:marRight w:val="0"/>
      <w:marTop w:val="0"/>
      <w:marBottom w:val="0"/>
      <w:divBdr>
        <w:top w:val="none" w:sz="0" w:space="0" w:color="auto"/>
        <w:left w:val="none" w:sz="0" w:space="0" w:color="auto"/>
        <w:bottom w:val="none" w:sz="0" w:space="0" w:color="auto"/>
        <w:right w:val="none" w:sz="0" w:space="0" w:color="auto"/>
      </w:divBdr>
    </w:div>
    <w:div w:id="2125995035">
      <w:bodyDiv w:val="1"/>
      <w:marLeft w:val="0"/>
      <w:marRight w:val="0"/>
      <w:marTop w:val="0"/>
      <w:marBottom w:val="0"/>
      <w:divBdr>
        <w:top w:val="none" w:sz="0" w:space="0" w:color="auto"/>
        <w:left w:val="none" w:sz="0" w:space="0" w:color="auto"/>
        <w:bottom w:val="none" w:sz="0" w:space="0" w:color="auto"/>
        <w:right w:val="none" w:sz="0" w:space="0" w:color="auto"/>
      </w:divBdr>
      <w:divsChild>
        <w:div w:id="1092512886">
          <w:marLeft w:val="0"/>
          <w:marRight w:val="0"/>
          <w:marTop w:val="0"/>
          <w:marBottom w:val="0"/>
          <w:divBdr>
            <w:top w:val="none" w:sz="0" w:space="0" w:color="auto"/>
            <w:left w:val="none" w:sz="0" w:space="0" w:color="auto"/>
            <w:bottom w:val="none" w:sz="0" w:space="0" w:color="auto"/>
            <w:right w:val="none" w:sz="0" w:space="0" w:color="auto"/>
          </w:divBdr>
        </w:div>
        <w:div w:id="1976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r.ligazakon.net/document/mr220322$2022_05_14" TargetMode="External"/><Relationship Id="rId3" Type="http://schemas.openxmlformats.org/officeDocument/2006/relationships/settings" Target="settings.xml"/><Relationship Id="rId7" Type="http://schemas.openxmlformats.org/officeDocument/2006/relationships/hyperlink" Target="https://kmr.ligazakon.net/document/mr220480$2022_06_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mr.ligazakon.net/document/mr220322$2022_05_14"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11591</Words>
  <Characters>6607</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Петренко</dc:creator>
  <cp:keywords/>
  <dc:description/>
  <cp:lastModifiedBy>Grushecka</cp:lastModifiedBy>
  <cp:revision>4</cp:revision>
  <dcterms:created xsi:type="dcterms:W3CDTF">2022-09-05T11:09:00Z</dcterms:created>
  <dcterms:modified xsi:type="dcterms:W3CDTF">2022-09-09T11:50:00Z</dcterms:modified>
</cp:coreProperties>
</file>