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91" w:rsidRPr="00331874" w:rsidRDefault="00E85B91" w:rsidP="00E85B91">
      <w:pPr>
        <w:widowControl w:val="0"/>
        <w:tabs>
          <w:tab w:val="left" w:pos="1071"/>
        </w:tabs>
        <w:spacing w:after="0"/>
        <w:jc w:val="center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eastAsia="uk-UA" w:bidi="uk-UA"/>
        </w:rPr>
      </w:pPr>
      <w:r w:rsidRPr="00331874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uk-UA"/>
        </w:rPr>
        <w:drawing>
          <wp:inline distT="0" distB="0" distL="0" distR="0" wp14:anchorId="504CC583" wp14:editId="2C420D2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B91" w:rsidRPr="00331874" w:rsidRDefault="00E85B91" w:rsidP="00E85B91">
      <w:pPr>
        <w:widowControl w:val="0"/>
        <w:tabs>
          <w:tab w:val="left" w:pos="1071"/>
        </w:tabs>
        <w:spacing w:after="0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32"/>
          <w:lang w:eastAsia="uk-UA" w:bidi="uk-UA"/>
        </w:rPr>
      </w:pPr>
      <w:r w:rsidRPr="00331874">
        <w:rPr>
          <w:rFonts w:ascii="Times New Roman" w:eastAsia="Microsoft Sans Serif" w:hAnsi="Times New Roman" w:cs="Times New Roman"/>
          <w:b/>
          <w:color w:val="000000"/>
          <w:sz w:val="32"/>
          <w:szCs w:val="32"/>
          <w:lang w:eastAsia="uk-UA" w:bidi="uk-UA"/>
        </w:rPr>
        <w:t>КИЇВСЬКА МІСЬКА РАДА</w:t>
      </w:r>
    </w:p>
    <w:p w:rsidR="00E85B91" w:rsidRPr="00331874" w:rsidRDefault="00E85B91" w:rsidP="00E85B91">
      <w:pPr>
        <w:widowControl w:val="0"/>
        <w:tabs>
          <w:tab w:val="left" w:pos="1071"/>
        </w:tabs>
        <w:spacing w:after="0"/>
        <w:jc w:val="center"/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</w:pPr>
      <w:bookmarkStart w:id="0" w:name="_GoBack"/>
      <w:bookmarkEnd w:id="0"/>
      <w:r w:rsidRPr="00331874">
        <w:rPr>
          <w:rFonts w:ascii="Times New Roman" w:eastAsia="Microsoft Sans Serif" w:hAnsi="Times New Roman" w:cs="Times New Roman"/>
          <w:color w:val="000000"/>
          <w:sz w:val="32"/>
          <w:szCs w:val="32"/>
          <w:lang w:val="en-US" w:eastAsia="uk-UA" w:bidi="uk-UA"/>
        </w:rPr>
        <w:t>V</w:t>
      </w:r>
      <w:r w:rsidRPr="00331874">
        <w:rPr>
          <w:rFonts w:ascii="Times New Roman" w:eastAsia="Microsoft Sans Serif" w:hAnsi="Times New Roman" w:cs="Times New Roman"/>
          <w:color w:val="000000"/>
          <w:sz w:val="32"/>
          <w:szCs w:val="32"/>
          <w:lang w:val="ru-RU" w:eastAsia="uk-UA" w:bidi="uk-UA"/>
        </w:rPr>
        <w:t xml:space="preserve"> </w:t>
      </w:r>
      <w:r w:rsidRPr="00331874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 xml:space="preserve">сесія ІХ скликання </w:t>
      </w:r>
    </w:p>
    <w:p w:rsidR="00E85B91" w:rsidRPr="00331874" w:rsidRDefault="00E85B91" w:rsidP="00E85B91">
      <w:pPr>
        <w:widowControl w:val="0"/>
        <w:tabs>
          <w:tab w:val="left" w:pos="1071"/>
        </w:tabs>
        <w:spacing w:after="0"/>
        <w:jc w:val="center"/>
        <w:rPr>
          <w:rFonts w:ascii="Times New Roman" w:eastAsia="Microsoft Sans Serif" w:hAnsi="Times New Roman" w:cs="Times New Roman"/>
          <w:color w:val="000000"/>
          <w:sz w:val="16"/>
          <w:szCs w:val="16"/>
          <w:lang w:eastAsia="uk-UA" w:bidi="uk-UA"/>
        </w:rPr>
      </w:pPr>
    </w:p>
    <w:p w:rsidR="00E85B91" w:rsidRDefault="00E85B91" w:rsidP="00E85B91">
      <w:pPr>
        <w:widowControl w:val="0"/>
        <w:tabs>
          <w:tab w:val="left" w:pos="1071"/>
        </w:tabs>
        <w:spacing w:after="0"/>
        <w:jc w:val="center"/>
        <w:rPr>
          <w:rFonts w:ascii="Times New Roman" w:eastAsia="Microsoft Sans Serif" w:hAnsi="Times New Roman" w:cs="Times New Roman"/>
          <w:b/>
          <w:color w:val="000000"/>
          <w:spacing w:val="80"/>
          <w:sz w:val="32"/>
          <w:szCs w:val="32"/>
          <w:lang w:eastAsia="uk-UA" w:bidi="uk-UA"/>
        </w:rPr>
      </w:pPr>
      <w:r w:rsidRPr="00331874">
        <w:rPr>
          <w:rFonts w:ascii="Times New Roman" w:eastAsia="Microsoft Sans Serif" w:hAnsi="Times New Roman" w:cs="Times New Roman"/>
          <w:b/>
          <w:color w:val="000000"/>
          <w:spacing w:val="80"/>
          <w:sz w:val="32"/>
          <w:szCs w:val="32"/>
          <w:lang w:eastAsia="uk-UA" w:bidi="uk-UA"/>
        </w:rPr>
        <w:t>РІШЕННЯ</w:t>
      </w:r>
    </w:p>
    <w:p w:rsidR="00C36D58" w:rsidRPr="00C36D58" w:rsidRDefault="00C36D58" w:rsidP="00E85B91">
      <w:pPr>
        <w:widowControl w:val="0"/>
        <w:tabs>
          <w:tab w:val="left" w:pos="1071"/>
        </w:tabs>
        <w:spacing w:after="0"/>
        <w:jc w:val="center"/>
        <w:rPr>
          <w:rFonts w:ascii="Times New Roman" w:eastAsia="Microsoft Sans Serif" w:hAnsi="Times New Roman" w:cs="Times New Roman"/>
          <w:b/>
          <w:color w:val="000000"/>
          <w:spacing w:val="80"/>
          <w:sz w:val="16"/>
          <w:szCs w:val="16"/>
          <w:lang w:eastAsia="uk-UA" w:bidi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E85B91" w:rsidRPr="00331874" w:rsidTr="00C70F6C"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91" w:rsidRPr="00331874" w:rsidRDefault="00E85B91" w:rsidP="00C70F6C">
            <w:pPr>
              <w:widowControl w:val="0"/>
              <w:tabs>
                <w:tab w:val="left" w:pos="0"/>
              </w:tabs>
              <w:jc w:val="both"/>
              <w:rPr>
                <w:rFonts w:ascii="Microsoft Sans Serif" w:eastAsia="Microsoft Sans Serif" w:hAnsi="Microsoft Sans Serif" w:cs="Microsoft Sans Serif"/>
                <w:color w:val="000000"/>
                <w:lang w:eastAsia="uk-UA" w:bidi="uk-UA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E85B91" w:rsidRPr="00331874" w:rsidRDefault="00E85B91" w:rsidP="00C70F6C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lang w:eastAsia="uk-UA" w:bidi="uk-UA"/>
              </w:rPr>
            </w:pPr>
            <w:r w:rsidRPr="00331874">
              <w:rPr>
                <w:rFonts w:ascii="Times New Roman" w:eastAsia="Microsoft Sans Serif" w:hAnsi="Times New Roman" w:cs="Times New Roman"/>
                <w:color w:val="000000"/>
                <w:lang w:eastAsia="uk-UA" w:bidi="uk-UA"/>
              </w:rPr>
              <w:t>Київ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91" w:rsidRPr="00331874" w:rsidRDefault="00E85B91" w:rsidP="00C70F6C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uk-UA" w:bidi="uk-UA"/>
              </w:rPr>
            </w:pPr>
            <w:r w:rsidRPr="00331874">
              <w:rPr>
                <w:rFonts w:ascii="Times New Roman" w:eastAsia="Microsoft Sans Serif" w:hAnsi="Times New Roman" w:cs="Times New Roman"/>
                <w:color w:val="000000"/>
                <w:lang w:eastAsia="uk-UA" w:bidi="uk-UA"/>
              </w:rPr>
              <w:t xml:space="preserve">№ </w:t>
            </w:r>
          </w:p>
        </w:tc>
      </w:tr>
    </w:tbl>
    <w:p w:rsidR="00C36D58" w:rsidRPr="00C36D58" w:rsidRDefault="007179F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79F4" w:rsidRPr="006A37DC" w:rsidRDefault="007179F4" w:rsidP="00C36D58">
      <w:pPr>
        <w:ind w:left="7080" w:firstLine="708"/>
        <w:rPr>
          <w:rFonts w:ascii="Times New Roman" w:hAnsi="Times New Roman" w:cs="Times New Roman"/>
          <w:b/>
          <w:sz w:val="27"/>
          <w:szCs w:val="27"/>
        </w:rPr>
      </w:pPr>
      <w:r w:rsidRPr="006A37DC">
        <w:rPr>
          <w:rFonts w:ascii="Times New Roman" w:hAnsi="Times New Roman" w:cs="Times New Roman"/>
          <w:b/>
          <w:sz w:val="27"/>
          <w:szCs w:val="27"/>
        </w:rPr>
        <w:t>ПРОЄКТ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DA5242" w:rsidRPr="006A37DC" w:rsidTr="007179F4">
        <w:tc>
          <w:tcPr>
            <w:tcW w:w="5098" w:type="dxa"/>
          </w:tcPr>
          <w:p w:rsidR="00DA5242" w:rsidRPr="006A37DC" w:rsidRDefault="00DA5242" w:rsidP="00E4448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A37DC">
              <w:rPr>
                <w:rFonts w:ascii="Times New Roman" w:hAnsi="Times New Roman" w:cs="Times New Roman"/>
                <w:sz w:val="27"/>
                <w:szCs w:val="27"/>
              </w:rPr>
              <w:t xml:space="preserve">Про </w:t>
            </w:r>
            <w:r w:rsidR="00E44483" w:rsidRPr="006A37DC">
              <w:rPr>
                <w:rFonts w:ascii="Times New Roman" w:hAnsi="Times New Roman" w:cs="Times New Roman"/>
                <w:sz w:val="27"/>
                <w:szCs w:val="27"/>
              </w:rPr>
              <w:t xml:space="preserve">розмір </w:t>
            </w:r>
            <w:r w:rsidRPr="006A37DC">
              <w:rPr>
                <w:rFonts w:ascii="Times New Roman" w:hAnsi="Times New Roman" w:cs="Times New Roman"/>
                <w:sz w:val="27"/>
                <w:szCs w:val="27"/>
              </w:rPr>
              <w:t>кошторисн</w:t>
            </w:r>
            <w:r w:rsidR="00E44483" w:rsidRPr="006A37DC">
              <w:rPr>
                <w:rFonts w:ascii="Times New Roman" w:hAnsi="Times New Roman" w:cs="Times New Roman"/>
                <w:sz w:val="27"/>
                <w:szCs w:val="27"/>
              </w:rPr>
              <w:t>ої</w:t>
            </w:r>
            <w:r w:rsidRPr="006A37DC">
              <w:rPr>
                <w:rFonts w:ascii="Times New Roman" w:hAnsi="Times New Roman" w:cs="Times New Roman"/>
                <w:sz w:val="27"/>
                <w:szCs w:val="27"/>
              </w:rPr>
              <w:t xml:space="preserve"> заробітн</w:t>
            </w:r>
            <w:r w:rsidR="00E44483" w:rsidRPr="006A37DC">
              <w:rPr>
                <w:rFonts w:ascii="Times New Roman" w:hAnsi="Times New Roman" w:cs="Times New Roman"/>
                <w:sz w:val="27"/>
                <w:szCs w:val="27"/>
              </w:rPr>
              <w:t>ої</w:t>
            </w:r>
            <w:r w:rsidR="007179F4" w:rsidRPr="006A37DC">
              <w:rPr>
                <w:rFonts w:ascii="Times New Roman" w:hAnsi="Times New Roman" w:cs="Times New Roman"/>
                <w:sz w:val="27"/>
                <w:szCs w:val="27"/>
              </w:rPr>
              <w:t xml:space="preserve"> плат</w:t>
            </w:r>
            <w:r w:rsidR="00E44483" w:rsidRPr="006A37DC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6A37D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7179F4" w:rsidRPr="006A37DC">
              <w:rPr>
                <w:rFonts w:ascii="Times New Roman" w:hAnsi="Times New Roman" w:cs="Times New Roman"/>
                <w:sz w:val="27"/>
                <w:szCs w:val="27"/>
              </w:rPr>
              <w:t>що</w:t>
            </w:r>
            <w:r w:rsidRPr="006A37DC">
              <w:rPr>
                <w:rFonts w:ascii="Times New Roman" w:hAnsi="Times New Roman" w:cs="Times New Roman"/>
                <w:sz w:val="27"/>
                <w:szCs w:val="27"/>
              </w:rPr>
              <w:t xml:space="preserve"> враховується при визначенні вартості будівництва</w:t>
            </w:r>
            <w:r w:rsidR="007179F4" w:rsidRPr="006A37DC">
              <w:rPr>
                <w:rFonts w:ascii="Times New Roman" w:hAnsi="Times New Roman" w:cs="Times New Roman"/>
                <w:sz w:val="27"/>
                <w:szCs w:val="27"/>
              </w:rPr>
              <w:t xml:space="preserve"> об’єктів</w:t>
            </w:r>
            <w:r w:rsidRPr="006A37D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7179F4" w:rsidRPr="006A37DC">
              <w:rPr>
                <w:rFonts w:ascii="Times New Roman" w:hAnsi="Times New Roman" w:cs="Times New Roman"/>
                <w:sz w:val="27"/>
                <w:szCs w:val="27"/>
              </w:rPr>
              <w:t xml:space="preserve">які </w:t>
            </w:r>
            <w:r w:rsidRPr="006A37DC">
              <w:rPr>
                <w:rFonts w:ascii="Times New Roman" w:hAnsi="Times New Roman" w:cs="Times New Roman"/>
                <w:sz w:val="27"/>
                <w:szCs w:val="27"/>
              </w:rPr>
              <w:t>споруджуються із залученням коштів бюджету</w:t>
            </w:r>
            <w:r w:rsidR="007179F4" w:rsidRPr="006A37DC">
              <w:rPr>
                <w:rFonts w:ascii="Times New Roman" w:hAnsi="Times New Roman" w:cs="Times New Roman"/>
                <w:sz w:val="27"/>
                <w:szCs w:val="27"/>
              </w:rPr>
              <w:t xml:space="preserve"> міста Києва</w:t>
            </w:r>
            <w:r w:rsidR="00D04E26" w:rsidRPr="006A37DC">
              <w:rPr>
                <w:rFonts w:ascii="Times New Roman" w:hAnsi="Times New Roman" w:cs="Times New Roman"/>
                <w:sz w:val="27"/>
                <w:szCs w:val="27"/>
              </w:rPr>
              <w:t>, коштів комунальних підприємств, установ та організацій</w:t>
            </w:r>
          </w:p>
        </w:tc>
      </w:tr>
    </w:tbl>
    <w:p w:rsidR="00DA5242" w:rsidRPr="006A37DC" w:rsidRDefault="00DA5242">
      <w:pPr>
        <w:rPr>
          <w:sz w:val="27"/>
          <w:szCs w:val="27"/>
        </w:rPr>
      </w:pPr>
    </w:p>
    <w:p w:rsidR="007179F4" w:rsidRPr="006A37DC" w:rsidRDefault="007179F4" w:rsidP="007179F4">
      <w:pPr>
        <w:ind w:firstLine="567"/>
        <w:jc w:val="both"/>
        <w:rPr>
          <w:rFonts w:ascii="Times New Roman" w:hAnsi="Times New Roman" w:cs="Times New Roman"/>
          <w:sz w:val="27"/>
          <w:szCs w:val="27"/>
          <w:lang w:bidi="uk-UA"/>
        </w:rPr>
      </w:pPr>
      <w:r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Відповідно до Закону України «Про місцеве самоврядування в Україні», враховуючи наказ Міністерства регіонального розвитку, будівництва та житлово-комунального господарства України від 20 жовтня 2016 року № 281 «Про затвердження Порядку розрахунку розміру кошторисної заробітної плати, який враховується при визначенні вартості будівництва об'єктів», зареєстрований в Міністерстві юстиції України 11 листопада 2016 року за № 1469/29599 (зі змінами), </w:t>
      </w:r>
      <w:r w:rsidR="006A37DC"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постанову Кабінету Міністрів України від 28 червня 2024 року № 780 </w:t>
      </w:r>
      <w:r w:rsidR="006A37DC">
        <w:rPr>
          <w:rFonts w:ascii="Times New Roman" w:hAnsi="Times New Roman" w:cs="Times New Roman"/>
          <w:sz w:val="27"/>
          <w:szCs w:val="27"/>
          <w:lang w:bidi="uk-UA"/>
        </w:rPr>
        <w:br/>
      </w:r>
      <w:r w:rsidR="006A37DC"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«Про схвалення основних прогнозних </w:t>
      </w:r>
      <w:proofErr w:type="spellStart"/>
      <w:r w:rsidR="006A37DC" w:rsidRPr="006A37DC">
        <w:rPr>
          <w:rFonts w:ascii="Times New Roman" w:hAnsi="Times New Roman" w:cs="Times New Roman"/>
          <w:sz w:val="27"/>
          <w:szCs w:val="27"/>
          <w:lang w:bidi="uk-UA"/>
        </w:rPr>
        <w:t>макропоказників</w:t>
      </w:r>
      <w:proofErr w:type="spellEnd"/>
      <w:r w:rsidR="006A37DC"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 економічного і соціального розвитку України на 2025-2027 роки», </w:t>
      </w:r>
      <w:r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з метою забезпечення єдиного підходу до проведення розрахунків кошторисної вартості будівництва об’єктів, що споруджуються із залученням коштів </w:t>
      </w:r>
      <w:r w:rsidR="00071210" w:rsidRPr="006A37DC">
        <w:rPr>
          <w:rFonts w:ascii="Times New Roman" w:hAnsi="Times New Roman" w:cs="Times New Roman"/>
          <w:sz w:val="27"/>
          <w:szCs w:val="27"/>
          <w:lang w:bidi="uk-UA"/>
        </w:rPr>
        <w:t>бюджету міста Києва</w:t>
      </w:r>
      <w:r w:rsidR="006A37DC"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, </w:t>
      </w:r>
      <w:r w:rsidR="006A37DC" w:rsidRPr="006A37DC">
        <w:rPr>
          <w:rFonts w:ascii="Times New Roman" w:hAnsi="Times New Roman" w:cs="Times New Roman"/>
          <w:sz w:val="27"/>
          <w:szCs w:val="27"/>
        </w:rPr>
        <w:t>коштів комунальних підприємств, установ та організацій</w:t>
      </w:r>
      <w:r w:rsidR="00071210"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 </w:t>
      </w:r>
      <w:r w:rsidRPr="006A37DC">
        <w:rPr>
          <w:rFonts w:ascii="Times New Roman" w:hAnsi="Times New Roman" w:cs="Times New Roman"/>
          <w:sz w:val="27"/>
          <w:szCs w:val="27"/>
          <w:lang w:bidi="uk-UA"/>
        </w:rPr>
        <w:t>Київська міська рада</w:t>
      </w:r>
    </w:p>
    <w:p w:rsidR="007179F4" w:rsidRPr="006A37DC" w:rsidRDefault="007179F4" w:rsidP="007179F4">
      <w:pPr>
        <w:ind w:firstLine="567"/>
        <w:jc w:val="both"/>
        <w:rPr>
          <w:rFonts w:ascii="Times New Roman" w:hAnsi="Times New Roman" w:cs="Times New Roman"/>
          <w:sz w:val="27"/>
          <w:szCs w:val="27"/>
          <w:lang w:bidi="uk-UA"/>
        </w:rPr>
      </w:pPr>
      <w:r w:rsidRPr="006A37DC">
        <w:rPr>
          <w:rFonts w:ascii="Times New Roman" w:hAnsi="Times New Roman" w:cs="Times New Roman"/>
          <w:sz w:val="27"/>
          <w:szCs w:val="27"/>
          <w:lang w:bidi="uk-UA"/>
        </w:rPr>
        <w:t>ВИРІШИЛА:</w:t>
      </w:r>
    </w:p>
    <w:p w:rsidR="007179F4" w:rsidRPr="006A37DC" w:rsidRDefault="007179F4" w:rsidP="001F73EE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7"/>
          <w:szCs w:val="27"/>
          <w:lang w:bidi="uk-UA"/>
        </w:rPr>
      </w:pPr>
      <w:r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Встановити </w:t>
      </w:r>
      <w:r w:rsidR="003C3326">
        <w:rPr>
          <w:rFonts w:ascii="Times New Roman" w:hAnsi="Times New Roman" w:cs="Times New Roman"/>
          <w:sz w:val="27"/>
          <w:szCs w:val="27"/>
          <w:lang w:bidi="uk-UA"/>
        </w:rPr>
        <w:t xml:space="preserve">у 2025 році </w:t>
      </w:r>
      <w:r w:rsidR="00071210"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розмір кошторисної заробітної плати, </w:t>
      </w:r>
      <w:r w:rsidR="003245A2" w:rsidRPr="006A37DC">
        <w:rPr>
          <w:rFonts w:ascii="Times New Roman" w:hAnsi="Times New Roman" w:cs="Times New Roman"/>
          <w:sz w:val="27"/>
          <w:szCs w:val="27"/>
          <w:lang w:bidi="uk-UA"/>
        </w:rPr>
        <w:t>який</w:t>
      </w:r>
      <w:r w:rsidR="00071210"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 враховується при визначенні вартості будівництва </w:t>
      </w:r>
      <w:r w:rsidR="003245A2" w:rsidRPr="006A37DC">
        <w:rPr>
          <w:rFonts w:ascii="Times New Roman" w:hAnsi="Times New Roman" w:cs="Times New Roman"/>
          <w:sz w:val="27"/>
          <w:szCs w:val="27"/>
          <w:lang w:bidi="uk-UA"/>
        </w:rPr>
        <w:t>(нового будівництва, реконструкції, реставрації, капітального ремонту, технічного переоснащення) об’єктів</w:t>
      </w:r>
      <w:r w:rsidR="00071210"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, </w:t>
      </w:r>
      <w:r w:rsidR="003245A2"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що </w:t>
      </w:r>
      <w:r w:rsidR="00071210" w:rsidRPr="006A37DC">
        <w:rPr>
          <w:rFonts w:ascii="Times New Roman" w:hAnsi="Times New Roman" w:cs="Times New Roman"/>
          <w:sz w:val="27"/>
          <w:szCs w:val="27"/>
          <w:lang w:bidi="uk-UA"/>
        </w:rPr>
        <w:t>споруджуються із залученням коштів бюджету міста Києва</w:t>
      </w:r>
      <w:r w:rsidR="00D04E26" w:rsidRPr="006A37DC">
        <w:rPr>
          <w:rFonts w:ascii="Times New Roman" w:hAnsi="Times New Roman" w:cs="Times New Roman"/>
          <w:sz w:val="27"/>
          <w:szCs w:val="27"/>
          <w:lang w:bidi="uk-UA"/>
        </w:rPr>
        <w:t>, коштів комунальних підприємств, установ та організацій</w:t>
      </w:r>
      <w:r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 у розмірі </w:t>
      </w:r>
      <w:r w:rsidR="00B4017E" w:rsidRPr="00B4017E">
        <w:rPr>
          <w:rFonts w:ascii="Times New Roman" w:eastAsia="Calibri" w:hAnsi="Times New Roman" w:cs="Times New Roman"/>
          <w:sz w:val="28"/>
          <w:szCs w:val="28"/>
          <w:lang w:eastAsia="ru-RU"/>
        </w:rPr>
        <w:t>26 </w:t>
      </w:r>
      <w:r w:rsidR="00B4017E">
        <w:rPr>
          <w:rFonts w:ascii="Times New Roman" w:eastAsia="Calibri" w:hAnsi="Times New Roman" w:cs="Times New Roman"/>
          <w:sz w:val="28"/>
          <w:szCs w:val="28"/>
          <w:lang w:eastAsia="ru-RU"/>
        </w:rPr>
        <w:t>514</w:t>
      </w:r>
      <w:r w:rsidR="00B4017E" w:rsidRPr="00B401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4425" w:rsidRPr="00A31DE2">
        <w:rPr>
          <w:rFonts w:ascii="Times New Roman" w:hAnsi="Times New Roman" w:cs="Times New Roman"/>
          <w:sz w:val="27"/>
          <w:szCs w:val="27"/>
          <w:lang w:bidi="uk-UA"/>
        </w:rPr>
        <w:t>гривень</w:t>
      </w:r>
      <w:r w:rsidR="00554425">
        <w:rPr>
          <w:rFonts w:ascii="Times New Roman" w:hAnsi="Times New Roman" w:cs="Times New Roman"/>
          <w:sz w:val="27"/>
          <w:szCs w:val="27"/>
          <w:lang w:bidi="uk-UA"/>
        </w:rPr>
        <w:t xml:space="preserve"> </w:t>
      </w:r>
      <w:r w:rsidR="00B4017E">
        <w:rPr>
          <w:rFonts w:ascii="Times New Roman" w:hAnsi="Times New Roman" w:cs="Times New Roman"/>
          <w:sz w:val="27"/>
          <w:szCs w:val="27"/>
          <w:lang w:bidi="uk-UA"/>
        </w:rPr>
        <w:br/>
      </w:r>
      <w:r w:rsidR="00B4017E" w:rsidRPr="00B4017E">
        <w:rPr>
          <w:rFonts w:ascii="Times New Roman" w:eastAsia="Calibri" w:hAnsi="Times New Roman" w:cs="Times New Roman"/>
          <w:sz w:val="28"/>
          <w:szCs w:val="28"/>
          <w:lang w:eastAsia="ru-RU"/>
        </w:rPr>
        <w:t>56</w:t>
      </w:r>
      <w:r w:rsidR="00A31DE2" w:rsidRPr="00A31DE2">
        <w:rPr>
          <w:rFonts w:ascii="Times New Roman" w:hAnsi="Times New Roman" w:cs="Times New Roman"/>
          <w:sz w:val="27"/>
          <w:szCs w:val="27"/>
          <w:lang w:bidi="uk-UA"/>
        </w:rPr>
        <w:t xml:space="preserve"> </w:t>
      </w:r>
      <w:r w:rsidR="00554425">
        <w:rPr>
          <w:rFonts w:ascii="Times New Roman" w:hAnsi="Times New Roman" w:cs="Times New Roman"/>
          <w:sz w:val="27"/>
          <w:szCs w:val="27"/>
          <w:lang w:bidi="uk-UA"/>
        </w:rPr>
        <w:t xml:space="preserve">копійок </w:t>
      </w:r>
      <w:r w:rsidR="003245A2" w:rsidRPr="006A37DC">
        <w:rPr>
          <w:rFonts w:ascii="Times New Roman" w:hAnsi="Times New Roman" w:cs="Times New Roman"/>
          <w:sz w:val="27"/>
          <w:szCs w:val="27"/>
          <w:lang w:bidi="uk-UA"/>
        </w:rPr>
        <w:t>та</w:t>
      </w:r>
      <w:r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 відповідає середньому розряду складності робіт у будівництві 3,8 при виконанні робіт у звичайних умовах.</w:t>
      </w:r>
    </w:p>
    <w:p w:rsidR="007179F4" w:rsidRPr="006A37DC" w:rsidRDefault="00972582" w:rsidP="003245A2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7"/>
          <w:szCs w:val="27"/>
          <w:lang w:bidi="uk-UA"/>
        </w:rPr>
      </w:pPr>
      <w:r w:rsidRPr="006A37DC">
        <w:rPr>
          <w:rFonts w:ascii="Times New Roman" w:hAnsi="Times New Roman" w:cs="Times New Roman"/>
          <w:sz w:val="27"/>
          <w:szCs w:val="27"/>
          <w:lang w:bidi="uk-UA"/>
        </w:rPr>
        <w:t>Оприлюднити це рішення в установленому порядку.</w:t>
      </w:r>
    </w:p>
    <w:p w:rsidR="00320B80" w:rsidRPr="006A37DC" w:rsidRDefault="00320B80" w:rsidP="00320B8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A37DC">
        <w:rPr>
          <w:rFonts w:ascii="Times New Roman" w:eastAsia="Times New Roman" w:hAnsi="Times New Roman" w:cs="Times New Roman"/>
          <w:sz w:val="27"/>
          <w:szCs w:val="27"/>
          <w:lang w:eastAsia="uk-UA"/>
        </w:rPr>
        <w:t>Контроль за виконанням цього рішення покласти на постійну комісію Київської міської ради з питань житлово-комунального господарства та паливно-енергетичного комплексу та на постійну комісію Київської міської ради з питань бюджету, соціально-економічного розвитку та інвестиційної діяльності. </w:t>
      </w:r>
    </w:p>
    <w:p w:rsidR="00972582" w:rsidRPr="006A37DC" w:rsidRDefault="00972582" w:rsidP="00972582">
      <w:pPr>
        <w:spacing w:after="0"/>
        <w:ind w:left="567"/>
        <w:jc w:val="both"/>
        <w:rPr>
          <w:rFonts w:ascii="Times New Roman" w:hAnsi="Times New Roman" w:cs="Times New Roman"/>
          <w:sz w:val="27"/>
          <w:szCs w:val="27"/>
          <w:lang w:bidi="uk-UA"/>
        </w:rPr>
      </w:pPr>
    </w:p>
    <w:p w:rsidR="00972582" w:rsidRPr="006A37DC" w:rsidRDefault="007179F4" w:rsidP="00320B80">
      <w:pPr>
        <w:jc w:val="both"/>
        <w:rPr>
          <w:rFonts w:ascii="Times New Roman" w:hAnsi="Times New Roman" w:cs="Times New Roman"/>
          <w:sz w:val="27"/>
          <w:szCs w:val="27"/>
          <w:lang w:bidi="uk-UA"/>
        </w:rPr>
      </w:pPr>
      <w:r w:rsidRPr="006A37DC">
        <w:rPr>
          <w:rFonts w:ascii="Times New Roman" w:hAnsi="Times New Roman" w:cs="Times New Roman"/>
          <w:sz w:val="27"/>
          <w:szCs w:val="27"/>
          <w:lang w:bidi="uk-UA"/>
        </w:rPr>
        <w:t>Київський міський голова</w:t>
      </w:r>
      <w:r w:rsidR="00972582" w:rsidRPr="006A37DC">
        <w:rPr>
          <w:rFonts w:ascii="Times New Roman" w:hAnsi="Times New Roman" w:cs="Times New Roman"/>
          <w:sz w:val="27"/>
          <w:szCs w:val="27"/>
          <w:lang w:bidi="uk-UA"/>
        </w:rPr>
        <w:t xml:space="preserve">                                                      </w:t>
      </w:r>
      <w:r w:rsidR="002E3DF3">
        <w:rPr>
          <w:rFonts w:ascii="Times New Roman" w:hAnsi="Times New Roman" w:cs="Times New Roman"/>
          <w:sz w:val="27"/>
          <w:szCs w:val="27"/>
          <w:lang w:bidi="uk-UA"/>
        </w:rPr>
        <w:t xml:space="preserve">              </w:t>
      </w:r>
      <w:r w:rsidR="00972582" w:rsidRPr="006A37DC">
        <w:rPr>
          <w:rFonts w:ascii="Times New Roman" w:hAnsi="Times New Roman" w:cs="Times New Roman"/>
          <w:sz w:val="27"/>
          <w:szCs w:val="27"/>
          <w:lang w:bidi="uk-UA"/>
        </w:rPr>
        <w:t>Віталій Кличко</w:t>
      </w:r>
    </w:p>
    <w:p w:rsidR="006A37DC" w:rsidRDefault="006A37DC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37DC" w:rsidRDefault="006A37DC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>ПОДАННЯ:</w:t>
      </w:r>
    </w:p>
    <w:p w:rsidR="00A25011" w:rsidRPr="006A37DC" w:rsidRDefault="00A25011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Виконувач обов’язків </w:t>
      </w:r>
      <w:r w:rsidR="00320B80" w:rsidRPr="006A37DC">
        <w:rPr>
          <w:rFonts w:ascii="Times New Roman" w:hAnsi="Times New Roman" w:cs="Times New Roman"/>
          <w:sz w:val="27"/>
          <w:szCs w:val="27"/>
        </w:rPr>
        <w:t>Директор</w:t>
      </w:r>
      <w:r w:rsidRPr="006A37DC">
        <w:rPr>
          <w:rFonts w:ascii="Times New Roman" w:hAnsi="Times New Roman" w:cs="Times New Roman"/>
          <w:sz w:val="27"/>
          <w:szCs w:val="27"/>
        </w:rPr>
        <w:t>а</w:t>
      </w:r>
      <w:r w:rsidR="00320B80" w:rsidRPr="006A37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Департаменту будівництва 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>та житлового забезпечення міста Києва</w:t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="00424602" w:rsidRPr="006A37DC">
        <w:rPr>
          <w:rFonts w:ascii="Times New Roman" w:hAnsi="Times New Roman" w:cs="Times New Roman"/>
          <w:sz w:val="27"/>
          <w:szCs w:val="27"/>
        </w:rPr>
        <w:t>Олександр КАЩУК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24602" w:rsidRPr="006A37DC" w:rsidRDefault="00424602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Начальник юридичного управління </w:t>
      </w:r>
      <w:r w:rsidRPr="006A37DC">
        <w:rPr>
          <w:rFonts w:ascii="Times New Roman" w:hAnsi="Times New Roman" w:cs="Times New Roman"/>
          <w:sz w:val="27"/>
          <w:szCs w:val="27"/>
        </w:rPr>
        <w:tab/>
        <w:t xml:space="preserve">                       </w:t>
      </w:r>
      <w:r w:rsidR="00424602" w:rsidRPr="006A37DC">
        <w:rPr>
          <w:rFonts w:ascii="Times New Roman" w:hAnsi="Times New Roman" w:cs="Times New Roman"/>
          <w:sz w:val="27"/>
          <w:szCs w:val="27"/>
        </w:rPr>
        <w:t xml:space="preserve">   </w:t>
      </w:r>
      <w:r w:rsidR="00656FC9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6A37DC">
        <w:rPr>
          <w:rFonts w:ascii="Times New Roman" w:hAnsi="Times New Roman" w:cs="Times New Roman"/>
          <w:sz w:val="27"/>
          <w:szCs w:val="27"/>
        </w:rPr>
        <w:t>Олена КАМШУКОВА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>ПОГОДЖЕННЯ: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Заступник голови Київської міської 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>державної адміністрації</w:t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="00656FC9">
        <w:rPr>
          <w:rFonts w:ascii="Times New Roman" w:hAnsi="Times New Roman" w:cs="Times New Roman"/>
          <w:sz w:val="27"/>
          <w:szCs w:val="27"/>
        </w:rPr>
        <w:t xml:space="preserve">          </w:t>
      </w:r>
      <w:r w:rsidR="00424602" w:rsidRPr="006A37D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37DC">
        <w:rPr>
          <w:rFonts w:ascii="Times New Roman" w:hAnsi="Times New Roman" w:cs="Times New Roman"/>
          <w:sz w:val="27"/>
          <w:szCs w:val="27"/>
        </w:rPr>
        <w:t>Вячеслав</w:t>
      </w:r>
      <w:proofErr w:type="spellEnd"/>
      <w:r w:rsidRPr="006A37DC">
        <w:rPr>
          <w:rFonts w:ascii="Times New Roman" w:hAnsi="Times New Roman" w:cs="Times New Roman"/>
          <w:sz w:val="27"/>
          <w:szCs w:val="27"/>
        </w:rPr>
        <w:t xml:space="preserve"> НЕПОП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F17BB" w:rsidRPr="006A37DC" w:rsidRDefault="009F17BB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F17BB" w:rsidRPr="006A37DC" w:rsidRDefault="009F17BB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F17BB" w:rsidRPr="006A37DC" w:rsidRDefault="009F17BB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E4772" w:rsidRPr="006A37DC" w:rsidRDefault="00AE4772" w:rsidP="00AE4772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Директор Департаменту фінансів </w:t>
      </w:r>
    </w:p>
    <w:p w:rsidR="00AE4772" w:rsidRPr="006A37DC" w:rsidRDefault="00AE4772" w:rsidP="00AE4772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>міста Києва</w:t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  <w:t xml:space="preserve">Володимир РЕПІК </w:t>
      </w:r>
    </w:p>
    <w:p w:rsidR="00AE4772" w:rsidRPr="006A37DC" w:rsidRDefault="00AE4772" w:rsidP="00AE4772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E4772" w:rsidRPr="006A37DC" w:rsidRDefault="00AE4772" w:rsidP="00AE4772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>Директор Департамент</w:t>
      </w:r>
      <w:r w:rsidR="000D4760">
        <w:rPr>
          <w:rFonts w:ascii="Times New Roman" w:hAnsi="Times New Roman" w:cs="Times New Roman"/>
          <w:sz w:val="27"/>
          <w:szCs w:val="27"/>
        </w:rPr>
        <w:t>у</w:t>
      </w:r>
      <w:r w:rsidRPr="006A37DC">
        <w:rPr>
          <w:rFonts w:ascii="Times New Roman" w:hAnsi="Times New Roman" w:cs="Times New Roman"/>
          <w:sz w:val="27"/>
          <w:szCs w:val="27"/>
        </w:rPr>
        <w:t xml:space="preserve"> економіки та </w:t>
      </w:r>
    </w:p>
    <w:p w:rsidR="00320B80" w:rsidRPr="006A37DC" w:rsidRDefault="00AE4772" w:rsidP="00AE4772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>інвестицій міста Києва</w:t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  <w:t xml:space="preserve">Наталія МЕЛЬНИК 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376CF" w:rsidRPr="006A37DC" w:rsidRDefault="004376CF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Постійна комісія Київської  міської ради 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з питань житлово-комунального господарства 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>та паливно-енергетичного комплексу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Голова </w:t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6A37DC">
        <w:rPr>
          <w:rFonts w:ascii="Times New Roman" w:hAnsi="Times New Roman" w:cs="Times New Roman"/>
          <w:sz w:val="27"/>
          <w:szCs w:val="27"/>
        </w:rPr>
        <w:tab/>
        <w:t>Олександр БРОДСЬКИЙ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Секретар </w:t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6A37DC">
        <w:rPr>
          <w:rFonts w:ascii="Times New Roman" w:hAnsi="Times New Roman" w:cs="Times New Roman"/>
          <w:sz w:val="27"/>
          <w:szCs w:val="27"/>
        </w:rPr>
        <w:tab/>
        <w:t xml:space="preserve">     Тарас КРИВОРУЧКО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Постійна комісія Київської міської ради 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>з питань бюджету, соціально-економічного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>розвитку та інвестиційної діяльності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Голова </w:t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  <w:t xml:space="preserve">           Андрій ВІТРЕНКО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Секретар </w:t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  <w:t xml:space="preserve">              Владислав АНДРОНОВ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Начальник управління правового </w:t>
      </w:r>
    </w:p>
    <w:p w:rsidR="00320B80" w:rsidRPr="006A37DC" w:rsidRDefault="00320B80" w:rsidP="00320B80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забезпечення діяльності </w:t>
      </w:r>
    </w:p>
    <w:p w:rsidR="007179F4" w:rsidRPr="006A37DC" w:rsidRDefault="00320B80" w:rsidP="004376C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A37DC">
        <w:rPr>
          <w:rFonts w:ascii="Times New Roman" w:hAnsi="Times New Roman" w:cs="Times New Roman"/>
          <w:sz w:val="27"/>
          <w:szCs w:val="27"/>
        </w:rPr>
        <w:t xml:space="preserve">Київської міської ради </w:t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</w:r>
      <w:r w:rsidRPr="006A37DC">
        <w:rPr>
          <w:rFonts w:ascii="Times New Roman" w:hAnsi="Times New Roman" w:cs="Times New Roman"/>
          <w:sz w:val="27"/>
          <w:szCs w:val="27"/>
        </w:rPr>
        <w:tab/>
        <w:t xml:space="preserve">                         Валентина ПОЛОЖИШНИК</w:t>
      </w:r>
    </w:p>
    <w:sectPr w:rsidR="007179F4" w:rsidRPr="006A37DC" w:rsidSect="00C36D58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 Light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14EBB"/>
    <w:multiLevelType w:val="multilevel"/>
    <w:tmpl w:val="34421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42"/>
    <w:rsid w:val="00071210"/>
    <w:rsid w:val="000D4760"/>
    <w:rsid w:val="001F73EE"/>
    <w:rsid w:val="002508FF"/>
    <w:rsid w:val="002749CF"/>
    <w:rsid w:val="002E3DF3"/>
    <w:rsid w:val="00320B80"/>
    <w:rsid w:val="003245A2"/>
    <w:rsid w:val="003A5B57"/>
    <w:rsid w:val="003C3326"/>
    <w:rsid w:val="00424602"/>
    <w:rsid w:val="004376CF"/>
    <w:rsid w:val="00554425"/>
    <w:rsid w:val="00584E78"/>
    <w:rsid w:val="00656FC9"/>
    <w:rsid w:val="006A37DC"/>
    <w:rsid w:val="006D286C"/>
    <w:rsid w:val="007179F4"/>
    <w:rsid w:val="00822B28"/>
    <w:rsid w:val="008C4D95"/>
    <w:rsid w:val="008D1520"/>
    <w:rsid w:val="00943247"/>
    <w:rsid w:val="00972582"/>
    <w:rsid w:val="009F17BB"/>
    <w:rsid w:val="00A25011"/>
    <w:rsid w:val="00A31DE2"/>
    <w:rsid w:val="00A809EE"/>
    <w:rsid w:val="00AE4772"/>
    <w:rsid w:val="00B4017E"/>
    <w:rsid w:val="00B5426B"/>
    <w:rsid w:val="00BE0A98"/>
    <w:rsid w:val="00C31809"/>
    <w:rsid w:val="00C330BA"/>
    <w:rsid w:val="00C36D58"/>
    <w:rsid w:val="00C47317"/>
    <w:rsid w:val="00D04E26"/>
    <w:rsid w:val="00DA5242"/>
    <w:rsid w:val="00E26472"/>
    <w:rsid w:val="00E44483"/>
    <w:rsid w:val="00E85B91"/>
    <w:rsid w:val="00F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7B1A"/>
  <w15:chartTrackingRefBased/>
  <w15:docId w15:val="{0A797C2E-EB39-41A8-BD4A-E9696B5B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B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4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4483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3"/>
    <w:uiPriority w:val="39"/>
    <w:rsid w:val="00E85B91"/>
    <w:pPr>
      <w:spacing w:after="0" w:line="240" w:lineRule="auto"/>
    </w:pPr>
    <w:rPr>
      <w:rFonts w:ascii="Roboto Condensed Light" w:hAnsi="Roboto Condensed Light" w:cs="Calibri"/>
      <w:kern w:val="2"/>
      <w:sz w:val="28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Навозенко Марина Вікторівна</dc:creator>
  <cp:keywords/>
  <dc:description/>
  <cp:lastModifiedBy>Навозенко Марина Вікторівна</cp:lastModifiedBy>
  <cp:revision>28</cp:revision>
  <cp:lastPrinted>2025-01-16T15:03:00Z</cp:lastPrinted>
  <dcterms:created xsi:type="dcterms:W3CDTF">2025-01-15T09:46:00Z</dcterms:created>
  <dcterms:modified xsi:type="dcterms:W3CDTF">2025-01-21T08:57:00Z</dcterms:modified>
</cp:coreProperties>
</file>