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C0" w:rsidRPr="004171B6" w:rsidRDefault="008B38C0" w:rsidP="008B38C0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</w:rPr>
      </w:pPr>
      <w:r w:rsidRPr="004171B6"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en-US" w:eastAsia="en-US" w:bidi="ar-S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C0" w:rsidRPr="004171B6" w:rsidRDefault="008B38C0" w:rsidP="008B38C0">
      <w:pPr>
        <w:spacing w:before="120"/>
        <w:jc w:val="center"/>
        <w:rPr>
          <w:rFonts w:hint="eastAsia"/>
          <w:spacing w:val="18"/>
          <w:w w:val="90"/>
          <w:szCs w:val="28"/>
        </w:rPr>
      </w:pPr>
      <w:r w:rsidRPr="004171B6">
        <w:rPr>
          <w:rFonts w:ascii="Benguiat" w:hAnsi="Benguiat" w:cs="Benguiat"/>
          <w:b/>
          <w:spacing w:val="18"/>
          <w:w w:val="66"/>
          <w:sz w:val="72"/>
          <w:szCs w:val="72"/>
        </w:rPr>
        <w:t>КИ</w:t>
      </w:r>
      <w:r w:rsidRPr="004171B6">
        <w:rPr>
          <w:b/>
          <w:spacing w:val="18"/>
          <w:w w:val="66"/>
          <w:sz w:val="72"/>
          <w:szCs w:val="72"/>
        </w:rPr>
        <w:t>Ї</w:t>
      </w:r>
      <w:r w:rsidRPr="004171B6">
        <w:rPr>
          <w:rFonts w:ascii="Benguiat" w:hAnsi="Benguiat" w:cs="Benguiat"/>
          <w:b/>
          <w:spacing w:val="18"/>
          <w:w w:val="66"/>
          <w:sz w:val="72"/>
          <w:szCs w:val="72"/>
        </w:rPr>
        <w:t>ВСЬКА М</w:t>
      </w:r>
      <w:r w:rsidRPr="004171B6">
        <w:rPr>
          <w:b/>
          <w:spacing w:val="18"/>
          <w:w w:val="66"/>
          <w:sz w:val="72"/>
          <w:szCs w:val="72"/>
        </w:rPr>
        <w:t>І</w:t>
      </w:r>
      <w:r w:rsidRPr="004171B6">
        <w:rPr>
          <w:rFonts w:ascii="Benguiat" w:hAnsi="Benguiat" w:cs="Benguiat"/>
          <w:b/>
          <w:spacing w:val="18"/>
          <w:w w:val="66"/>
          <w:sz w:val="72"/>
          <w:szCs w:val="72"/>
        </w:rPr>
        <w:t>СЬ</w:t>
      </w:r>
      <w:r w:rsidRPr="004171B6">
        <w:rPr>
          <w:rFonts w:ascii="Benguiat" w:hAnsi="Benguiat" w:cs="Benguiat"/>
          <w:b/>
          <w:spacing w:val="18"/>
          <w:w w:val="66"/>
          <w:sz w:val="72"/>
        </w:rPr>
        <w:t>КА РАДА</w:t>
      </w:r>
    </w:p>
    <w:p w:rsidR="008B38C0" w:rsidRPr="004171B6" w:rsidRDefault="008B38C0" w:rsidP="008B38C0">
      <w:pPr>
        <w:pStyle w:val="2"/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spacing w:before="0" w:after="0"/>
        <w:jc w:val="center"/>
        <w:rPr>
          <w:rFonts w:hint="eastAsia"/>
          <w:i/>
          <w:sz w:val="20"/>
        </w:rPr>
      </w:pPr>
      <w:r w:rsidRPr="004171B6">
        <w:rPr>
          <w:spacing w:val="18"/>
          <w:w w:val="90"/>
          <w:szCs w:val="28"/>
        </w:rPr>
        <w:t xml:space="preserve">ІІ </w:t>
      </w:r>
      <w:r w:rsidRPr="004171B6">
        <w:rPr>
          <w:rFonts w:ascii="Benguiat" w:hAnsi="Benguiat" w:cs="Benguiat"/>
          <w:spacing w:val="18"/>
          <w:w w:val="90"/>
          <w:szCs w:val="28"/>
        </w:rPr>
        <w:t xml:space="preserve">СЕСIЯ </w:t>
      </w:r>
      <w:r w:rsidRPr="00EF1059">
        <w:rPr>
          <w:spacing w:val="18"/>
          <w:w w:val="90"/>
          <w:szCs w:val="28"/>
        </w:rPr>
        <w:t>ІХ</w:t>
      </w:r>
      <w:r w:rsidRPr="004171B6">
        <w:rPr>
          <w:rFonts w:ascii="Benguiat" w:hAnsi="Benguiat" w:cs="Benguiat"/>
          <w:spacing w:val="18"/>
          <w:w w:val="90"/>
          <w:szCs w:val="28"/>
        </w:rPr>
        <w:t xml:space="preserve"> СКЛИКАННЯ</w:t>
      </w:r>
    </w:p>
    <w:p w:rsidR="008B38C0" w:rsidRPr="004171B6" w:rsidRDefault="008B38C0" w:rsidP="008B38C0">
      <w:pPr>
        <w:tabs>
          <w:tab w:val="left" w:pos="5387"/>
        </w:tabs>
        <w:rPr>
          <w:rFonts w:hint="eastAsia"/>
          <w:i/>
          <w:sz w:val="20"/>
        </w:rPr>
      </w:pPr>
    </w:p>
    <w:p w:rsidR="008B38C0" w:rsidRDefault="008B38C0" w:rsidP="008B38C0">
      <w:pPr>
        <w:jc w:val="center"/>
        <w:rPr>
          <w:rFonts w:ascii="Benguiat" w:hAnsi="Benguiat" w:cs="Benguiat"/>
          <w:sz w:val="52"/>
          <w:szCs w:val="52"/>
        </w:rPr>
      </w:pPr>
      <w:r w:rsidRPr="004171B6">
        <w:rPr>
          <w:rFonts w:ascii="Benguiat" w:hAnsi="Benguiat" w:cs="Benguiat"/>
          <w:sz w:val="52"/>
          <w:szCs w:val="52"/>
        </w:rPr>
        <w:t>Р</w:t>
      </w:r>
      <w:r w:rsidRPr="004171B6">
        <w:rPr>
          <w:sz w:val="52"/>
          <w:szCs w:val="52"/>
        </w:rPr>
        <w:t>І</w:t>
      </w:r>
      <w:r w:rsidRPr="004171B6">
        <w:rPr>
          <w:rFonts w:ascii="Benguiat" w:hAnsi="Benguiat" w:cs="Benguiat"/>
          <w:sz w:val="52"/>
          <w:szCs w:val="52"/>
        </w:rPr>
        <w:t>ШЕННЯ</w:t>
      </w:r>
    </w:p>
    <w:p w:rsidR="008B38C0" w:rsidRPr="004171B6" w:rsidRDefault="008B38C0" w:rsidP="008B38C0">
      <w:pPr>
        <w:jc w:val="center"/>
        <w:rPr>
          <w:rFonts w:hint="eastAsia"/>
        </w:rPr>
      </w:pPr>
    </w:p>
    <w:p w:rsidR="008B38C0" w:rsidRPr="004171B6" w:rsidRDefault="008B38C0" w:rsidP="008B38C0">
      <w:pPr>
        <w:rPr>
          <w:rFonts w:hint="eastAsia"/>
          <w:b/>
        </w:rPr>
      </w:pPr>
      <w:r w:rsidRPr="004171B6">
        <w:rPr>
          <w:b/>
        </w:rPr>
        <w:tab/>
        <w:t>____________№_______________</w:t>
      </w:r>
      <w:r w:rsidR="004A52E1">
        <w:rPr>
          <w:b/>
        </w:rPr>
        <w:t xml:space="preserve">                                                           ПРОЄКТ</w:t>
      </w:r>
    </w:p>
    <w:p w:rsidR="008B38C0" w:rsidRPr="004171B6" w:rsidRDefault="008B38C0" w:rsidP="008B38C0">
      <w:pPr>
        <w:rPr>
          <w:rFonts w:hint="eastAsia"/>
          <w:b/>
          <w:sz w:val="16"/>
          <w:szCs w:val="16"/>
        </w:rPr>
      </w:pPr>
    </w:p>
    <w:p w:rsidR="008B38C0" w:rsidRPr="004171B6" w:rsidRDefault="008B38C0" w:rsidP="008B38C0">
      <w:pPr>
        <w:pStyle w:val="2"/>
        <w:numPr>
          <w:ilvl w:val="0"/>
          <w:numId w:val="0"/>
        </w:numPr>
        <w:spacing w:before="0" w:after="0"/>
        <w:ind w:firstLine="73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8B38C0" w:rsidRPr="008B38C0" w:rsidTr="00B17081">
        <w:trPr>
          <w:trHeight w:val="2269"/>
        </w:trPr>
        <w:tc>
          <w:tcPr>
            <w:tcW w:w="4877" w:type="dxa"/>
            <w:hideMark/>
          </w:tcPr>
          <w:p w:rsidR="008B38C0" w:rsidRPr="008B38C0" w:rsidRDefault="008B38C0" w:rsidP="00B17081">
            <w:pPr>
              <w:pStyle w:val="1"/>
              <w:shd w:val="clear" w:color="auto" w:fill="auto"/>
              <w:tabs>
                <w:tab w:val="left" w:pos="2036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організаційні</w:t>
            </w:r>
            <w:proofErr w:type="spellEnd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питання</w:t>
            </w:r>
            <w:proofErr w:type="spellEnd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пов’язані</w:t>
            </w:r>
            <w:proofErr w:type="spellEnd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ефективним</w:t>
            </w:r>
            <w:proofErr w:type="spellEnd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збереженням</w:t>
            </w:r>
            <w:proofErr w:type="spellEnd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автомобільних</w:t>
            </w:r>
            <w:proofErr w:type="spellEnd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доріг</w:t>
            </w:r>
            <w:proofErr w:type="spellEnd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Дарницького району </w:t>
            </w:r>
            <w:proofErr w:type="spellStart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міста</w:t>
            </w:r>
            <w:proofErr w:type="spellEnd"/>
            <w:r w:rsidRPr="008B3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Києва</w:t>
            </w:r>
          </w:p>
        </w:tc>
      </w:tr>
    </w:tbl>
    <w:p w:rsidR="008B38C0" w:rsidRPr="008B38C0" w:rsidRDefault="008B38C0" w:rsidP="008B38C0">
      <w:pPr>
        <w:pStyle w:val="a7"/>
        <w:spacing w:line="240" w:lineRule="auto"/>
        <w:ind w:left="0" w:right="0"/>
        <w:rPr>
          <w:bCs/>
          <w:lang w:val="uk-UA"/>
        </w:rPr>
      </w:pPr>
    </w:p>
    <w:p w:rsidR="008B38C0" w:rsidRPr="008B38C0" w:rsidRDefault="008B38C0" w:rsidP="008B38C0">
      <w:pPr>
        <w:pStyle w:val="a7"/>
        <w:spacing w:line="240" w:lineRule="auto"/>
        <w:ind w:left="0" w:right="0"/>
        <w:rPr>
          <w:bCs/>
          <w:lang w:val="uk-UA"/>
        </w:rPr>
      </w:pPr>
    </w:p>
    <w:p w:rsidR="008B38C0" w:rsidRPr="008B38C0" w:rsidRDefault="008B38C0" w:rsidP="008B38C0">
      <w:pPr>
        <w:pStyle w:val="a7"/>
        <w:spacing w:line="240" w:lineRule="auto"/>
        <w:ind w:left="0" w:right="0"/>
        <w:rPr>
          <w:bCs/>
          <w:lang w:val="uk-UA"/>
        </w:rPr>
      </w:pPr>
    </w:p>
    <w:p w:rsidR="008B38C0" w:rsidRPr="008B38C0" w:rsidRDefault="008B38C0" w:rsidP="008B38C0">
      <w:pPr>
        <w:pStyle w:val="a7"/>
        <w:spacing w:line="240" w:lineRule="auto"/>
        <w:ind w:left="0" w:right="0"/>
        <w:rPr>
          <w:bCs/>
          <w:lang w:val="uk-UA"/>
        </w:rPr>
      </w:pPr>
    </w:p>
    <w:p w:rsidR="008B38C0" w:rsidRPr="008B38C0" w:rsidRDefault="008B38C0" w:rsidP="008B38C0">
      <w:pPr>
        <w:pStyle w:val="a7"/>
        <w:spacing w:line="240" w:lineRule="auto"/>
        <w:ind w:left="0" w:right="0"/>
        <w:rPr>
          <w:bCs/>
          <w:lang w:val="uk-UA"/>
        </w:rPr>
      </w:pPr>
    </w:p>
    <w:p w:rsidR="008B38C0" w:rsidRPr="008B38C0" w:rsidRDefault="008B38C0" w:rsidP="008B38C0">
      <w:pPr>
        <w:jc w:val="both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8B38C0" w:rsidRPr="008B38C0" w:rsidRDefault="008B38C0" w:rsidP="008B38C0">
      <w:pPr>
        <w:jc w:val="both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8B38C0" w:rsidRPr="008B38C0" w:rsidRDefault="008B38C0" w:rsidP="008B38C0">
      <w:pPr>
        <w:jc w:val="both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8B38C0" w:rsidRPr="008B38C0" w:rsidRDefault="008B38C0" w:rsidP="008B38C0">
      <w:pPr>
        <w:jc w:val="both"/>
        <w:rPr>
          <w:rFonts w:ascii="Times New Roman" w:hAnsi="Times New Roman" w:cs="Times New Roman"/>
          <w:b/>
          <w:bCs/>
          <w:color w:val="000000"/>
          <w:sz w:val="10"/>
        </w:rPr>
      </w:pPr>
    </w:p>
    <w:p w:rsidR="008B38C0" w:rsidRPr="008B38C0" w:rsidRDefault="008B38C0" w:rsidP="008B38C0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B38C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Відповідно до статті 327 Цивільного кодексу України, статті 60 Закону України «Про місцеве самоврядування в Україні», статей 16, 17, 19-21 Закону України «Про автомобільні дороги», статті 3 Закону України «Про дорожній рух», з метою ефективного використання та збереження доріг, що знаходяться на території Дарницького району міста Києва, Київська міська рада  </w:t>
      </w:r>
    </w:p>
    <w:p w:rsidR="008B38C0" w:rsidRPr="008B38C0" w:rsidRDefault="008B38C0" w:rsidP="008B38C0">
      <w:pPr>
        <w:ind w:firstLine="567"/>
        <w:jc w:val="both"/>
        <w:rPr>
          <w:rFonts w:ascii="Times New Roman" w:hAnsi="Times New Roman" w:cs="Times New Roman"/>
          <w:b/>
          <w:snapToGrid w:val="0"/>
          <w:color w:val="000000"/>
          <w:sz w:val="28"/>
        </w:rPr>
      </w:pPr>
    </w:p>
    <w:p w:rsidR="008B38C0" w:rsidRPr="008B38C0" w:rsidRDefault="008B38C0" w:rsidP="008B38C0">
      <w:pPr>
        <w:ind w:firstLine="567"/>
        <w:jc w:val="both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8B38C0">
        <w:rPr>
          <w:rFonts w:ascii="Times New Roman" w:hAnsi="Times New Roman" w:cs="Times New Roman"/>
          <w:b/>
          <w:snapToGrid w:val="0"/>
          <w:color w:val="000000"/>
          <w:sz w:val="28"/>
        </w:rPr>
        <w:t>ВИРІШИЛА:</w:t>
      </w:r>
    </w:p>
    <w:p w:rsidR="008B38C0" w:rsidRPr="008B38C0" w:rsidRDefault="008B38C0" w:rsidP="008B38C0">
      <w:pPr>
        <w:ind w:firstLine="567"/>
        <w:jc w:val="both"/>
        <w:rPr>
          <w:rFonts w:ascii="Times New Roman" w:hAnsi="Times New Roman" w:cs="Times New Roman"/>
          <w:b/>
          <w:snapToGrid w:val="0"/>
          <w:color w:val="000000"/>
          <w:sz w:val="28"/>
        </w:rPr>
      </w:pPr>
    </w:p>
    <w:p w:rsidR="008B38C0" w:rsidRPr="008B38C0" w:rsidRDefault="008B38C0" w:rsidP="008B38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8C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B38C0">
        <w:rPr>
          <w:rFonts w:ascii="Times New Roman" w:hAnsi="Times New Roman" w:cs="Times New Roman"/>
        </w:rPr>
        <w:t xml:space="preserve"> </w:t>
      </w:r>
      <w:r w:rsidRPr="008B38C0">
        <w:rPr>
          <w:rFonts w:ascii="Times New Roman" w:hAnsi="Times New Roman" w:cs="Times New Roman"/>
          <w:sz w:val="28"/>
          <w:szCs w:val="28"/>
        </w:rPr>
        <w:t>Виконавчому органу Київської міської ради (Київській міській державній адміністрації) здійснити організаційні заходи щодо прийняття на баланс та управління комунальним майном автомобільної дороги, зокрема проїздом від вул. Бориспільської до будинку № 17 В на вул. Бориспільській у Дарницькому районі міста Ки</w:t>
      </w:r>
      <w:r w:rsidR="00490610">
        <w:rPr>
          <w:rFonts w:ascii="Times New Roman" w:hAnsi="Times New Roman" w:cs="Times New Roman"/>
          <w:sz w:val="28"/>
          <w:szCs w:val="28"/>
        </w:rPr>
        <w:t>єва</w:t>
      </w:r>
      <w:r w:rsidRPr="008B38C0">
        <w:rPr>
          <w:rFonts w:ascii="Times New Roman" w:hAnsi="Times New Roman" w:cs="Times New Roman"/>
          <w:sz w:val="28"/>
          <w:szCs w:val="28"/>
        </w:rPr>
        <w:t>.</w:t>
      </w:r>
      <w:r w:rsidRPr="008B38C0">
        <w:rPr>
          <w:rFonts w:ascii="Times New Roman" w:hAnsi="Times New Roman" w:cs="Times New Roman"/>
        </w:rPr>
        <w:t xml:space="preserve"> </w:t>
      </w:r>
    </w:p>
    <w:p w:rsidR="008B38C0" w:rsidRPr="008B38C0" w:rsidRDefault="008B38C0" w:rsidP="008B38C0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38C0">
        <w:rPr>
          <w:rFonts w:ascii="Times New Roman" w:hAnsi="Times New Roman" w:cs="Times New Roman"/>
          <w:sz w:val="28"/>
          <w:szCs w:val="28"/>
        </w:rPr>
        <w:t xml:space="preserve">2. Офіційно оприлюднити це рішення у спосіб, визначений чинним законодавством України. </w:t>
      </w:r>
    </w:p>
    <w:p w:rsidR="008B38C0" w:rsidRPr="008B38C0" w:rsidRDefault="008B38C0" w:rsidP="008B38C0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38C0"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покласти на постійну комісію Київської міської ради з питань власності та постійну комісію Київської міської ради з питань транспорту, зв’язку та реклами. </w:t>
      </w:r>
    </w:p>
    <w:p w:rsidR="008B38C0" w:rsidRPr="008B38C0" w:rsidRDefault="008B38C0" w:rsidP="008B38C0">
      <w:pPr>
        <w:tabs>
          <w:tab w:val="left" w:pos="0"/>
          <w:tab w:val="left" w:pos="113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8B38C0" w:rsidRPr="008B38C0" w:rsidTr="002E0A9C">
        <w:tc>
          <w:tcPr>
            <w:tcW w:w="4927" w:type="dxa"/>
          </w:tcPr>
          <w:p w:rsidR="008B38C0" w:rsidRPr="008B38C0" w:rsidRDefault="008B38C0" w:rsidP="002E0A9C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C0">
              <w:rPr>
                <w:rFonts w:ascii="Times New Roman" w:hAnsi="Times New Roman" w:cs="Times New Roman"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4927" w:type="dxa"/>
          </w:tcPr>
          <w:p w:rsidR="008B38C0" w:rsidRPr="008B38C0" w:rsidRDefault="008B38C0" w:rsidP="002E0A9C">
            <w:pPr>
              <w:tabs>
                <w:tab w:val="left" w:pos="0"/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Віталій</w:t>
            </w:r>
            <w:proofErr w:type="spellEnd"/>
            <w:r w:rsidRPr="008B3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8B38C0" w:rsidRPr="004171B6" w:rsidRDefault="008B38C0" w:rsidP="00C13F00">
      <w:pPr>
        <w:pStyle w:val="a0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Pr="004171B6" w:rsidRDefault="008B38C0" w:rsidP="008B38C0">
      <w:pPr>
        <w:pStyle w:val="a0"/>
        <w:spacing w:after="120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Pr="00F26BCF" w:rsidRDefault="008B38C0" w:rsidP="008B38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F26BC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ПОДАННЯ:</w:t>
      </w:r>
    </w:p>
    <w:p w:rsidR="00DD7E32" w:rsidRDefault="00DD7E32" w:rsidP="008B38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E32" w:rsidRPr="00327DE5" w:rsidRDefault="00DD7E32" w:rsidP="008B38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 Київської міської ради                                           </w:t>
      </w:r>
    </w:p>
    <w:p w:rsidR="00DD7E32" w:rsidRDefault="00DD7E32" w:rsidP="008B38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E32" w:rsidRDefault="00DD7E32" w:rsidP="008B38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E32" w:rsidRDefault="00DD7E32" w:rsidP="008B38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E32" w:rsidRPr="00F26BCF" w:rsidRDefault="00DD7E32" w:rsidP="008B38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BCF">
        <w:rPr>
          <w:rFonts w:ascii="Times New Roman" w:hAnsi="Times New Roman" w:cs="Times New Roman"/>
          <w:b/>
          <w:color w:val="000000"/>
          <w:sz w:val="28"/>
          <w:szCs w:val="28"/>
        </w:rPr>
        <w:t>ПОГОДЖЕННЯ:</w:t>
      </w:r>
    </w:p>
    <w:p w:rsidR="00DD7E32" w:rsidRDefault="00DD7E32" w:rsidP="008B38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610" w:rsidRDefault="008B38C0" w:rsidP="008B38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7DE5">
        <w:rPr>
          <w:rFonts w:ascii="Times New Roman" w:hAnsi="Times New Roman" w:cs="Times New Roman"/>
          <w:color w:val="000000"/>
          <w:sz w:val="28"/>
          <w:szCs w:val="28"/>
        </w:rPr>
        <w:t>Постійна комісія Київської міської</w:t>
      </w:r>
    </w:p>
    <w:p w:rsidR="008B38C0" w:rsidRPr="00327DE5" w:rsidRDefault="008B38C0" w:rsidP="00DD7E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7DE5">
        <w:rPr>
          <w:rFonts w:ascii="Times New Roman" w:hAnsi="Times New Roman" w:cs="Times New Roman"/>
          <w:color w:val="000000"/>
          <w:sz w:val="28"/>
          <w:szCs w:val="28"/>
        </w:rPr>
        <w:t xml:space="preserve">ради з </w:t>
      </w:r>
      <w:r w:rsidR="00BB64AE">
        <w:rPr>
          <w:rFonts w:ascii="Times New Roman" w:hAnsi="Times New Roman" w:cs="Times New Roman"/>
          <w:color w:val="000000"/>
          <w:sz w:val="28"/>
          <w:szCs w:val="28"/>
        </w:rPr>
        <w:t xml:space="preserve">питань </w:t>
      </w:r>
      <w:r w:rsidR="00DD7E32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</w:p>
    <w:p w:rsidR="00DD7E32" w:rsidRDefault="00DD7E32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B38C0" w:rsidRPr="00327DE5" w:rsidRDefault="008B38C0" w:rsidP="00DD7E32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27DE5">
        <w:rPr>
          <w:rFonts w:ascii="Times New Roman" w:hAnsi="Times New Roman" w:cs="Times New Roman"/>
          <w:color w:val="000000"/>
          <w:sz w:val="28"/>
          <w:szCs w:val="28"/>
        </w:rPr>
        <w:t>Голова</w:t>
      </w:r>
      <w:r w:rsidRPr="00327D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6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7E32">
        <w:rPr>
          <w:rFonts w:ascii="Times New Roman" w:hAnsi="Times New Roman" w:cs="Times New Roman"/>
          <w:color w:val="000000"/>
          <w:sz w:val="28"/>
          <w:szCs w:val="28"/>
        </w:rPr>
        <w:t xml:space="preserve"> Михайло ПРИСЯЖНЮК </w:t>
      </w:r>
    </w:p>
    <w:p w:rsidR="008B38C0" w:rsidRPr="00327DE5" w:rsidRDefault="008B38C0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B38C0" w:rsidRPr="00327DE5" w:rsidRDefault="008B38C0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27DE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 </w:t>
      </w:r>
      <w:bookmarkStart w:id="0" w:name="_GoBack"/>
      <w:bookmarkEnd w:id="0"/>
      <w:r w:rsidRPr="00327D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6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7E32">
        <w:rPr>
          <w:rFonts w:ascii="Times New Roman" w:hAnsi="Times New Roman" w:cs="Times New Roman"/>
          <w:color w:val="000000"/>
          <w:sz w:val="28"/>
          <w:szCs w:val="28"/>
        </w:rPr>
        <w:t>Сергій АРТЕМЕНКО</w:t>
      </w:r>
    </w:p>
    <w:p w:rsidR="008B38C0" w:rsidRDefault="008B38C0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D7E32" w:rsidRDefault="00DD7E32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90610" w:rsidRDefault="00DD7E32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Постійна комісія Київської міської</w:t>
      </w:r>
    </w:p>
    <w:p w:rsidR="00DD7E32" w:rsidRDefault="00490610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ради </w:t>
      </w:r>
      <w:r w:rsidR="00DD7E32">
        <w:rPr>
          <w:rFonts w:ascii="Times New Roman" w:hAnsi="Times New Roman" w:cs="Times New Roman"/>
          <w:color w:val="000000"/>
          <w:sz w:val="28"/>
          <w:szCs w:val="28"/>
        </w:rPr>
        <w:t>з питань транспорту, зв’язку та</w:t>
      </w:r>
    </w:p>
    <w:p w:rsidR="00DD7E32" w:rsidRDefault="00DD7E32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реклами                                                                             </w:t>
      </w:r>
    </w:p>
    <w:p w:rsidR="00DD7E32" w:rsidRDefault="00DD7E32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D7E32" w:rsidRDefault="00DD7E32" w:rsidP="00DD7E32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Голова                                              </w:t>
      </w:r>
      <w:r w:rsidR="004906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Олексій ОКОПНИЙ</w:t>
      </w:r>
    </w:p>
    <w:p w:rsidR="00DD7E32" w:rsidRDefault="00DD7E32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D7E32" w:rsidRDefault="00DD7E32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                                        </w:t>
      </w:r>
      <w:r w:rsidR="004906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Олесь МАЛЯРЕВИЧ</w:t>
      </w:r>
    </w:p>
    <w:p w:rsidR="00DD7E32" w:rsidRPr="00327DE5" w:rsidRDefault="00DD7E32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B38C0" w:rsidRPr="00327DE5" w:rsidRDefault="008B38C0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B38C0" w:rsidRDefault="00490610" w:rsidP="008B38C0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DD7E32">
        <w:rPr>
          <w:rFonts w:ascii="Times New Roman" w:hAnsi="Times New Roman" w:cs="Times New Roman"/>
          <w:sz w:val="28"/>
          <w:szCs w:val="28"/>
        </w:rPr>
        <w:t>ачальника У</w:t>
      </w:r>
      <w:r w:rsidR="008B38C0">
        <w:rPr>
          <w:rFonts w:ascii="Times New Roman" w:hAnsi="Times New Roman" w:cs="Times New Roman"/>
          <w:sz w:val="28"/>
          <w:szCs w:val="28"/>
        </w:rPr>
        <w:t xml:space="preserve">правління правового </w:t>
      </w:r>
    </w:p>
    <w:p w:rsidR="008B38C0" w:rsidRDefault="008B38C0" w:rsidP="008B38C0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діяльності Київської</w:t>
      </w:r>
    </w:p>
    <w:p w:rsidR="008B38C0" w:rsidRDefault="008B38C0" w:rsidP="008B38C0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секретаріату Київської </w:t>
      </w:r>
    </w:p>
    <w:p w:rsidR="008B38C0" w:rsidRDefault="008B38C0" w:rsidP="008B38C0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490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Валентина ПОЛОЖИШНИК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8C0" w:rsidRPr="00327DE5" w:rsidRDefault="008B38C0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B38C0" w:rsidRPr="00327DE5" w:rsidRDefault="008B38C0" w:rsidP="008B38C0">
      <w:pPr>
        <w:tabs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B38C0" w:rsidRDefault="008B38C0" w:rsidP="008B38C0">
      <w:pPr>
        <w:pStyle w:val="a0"/>
        <w:spacing w:after="120"/>
        <w:ind w:firstLine="737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Default="008B38C0" w:rsidP="008B38C0">
      <w:pPr>
        <w:pStyle w:val="a0"/>
        <w:spacing w:after="120"/>
        <w:ind w:firstLine="737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Default="008B38C0" w:rsidP="008B38C0">
      <w:pPr>
        <w:pStyle w:val="a0"/>
        <w:spacing w:after="120"/>
        <w:ind w:firstLine="737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Default="008B38C0" w:rsidP="008B38C0">
      <w:pPr>
        <w:pStyle w:val="a0"/>
        <w:spacing w:after="120"/>
        <w:ind w:firstLine="737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Default="008B38C0" w:rsidP="008B38C0">
      <w:pPr>
        <w:pStyle w:val="a0"/>
        <w:spacing w:after="120"/>
        <w:ind w:firstLine="737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Default="008B38C0" w:rsidP="008B38C0">
      <w:pPr>
        <w:pStyle w:val="a0"/>
        <w:spacing w:after="120"/>
        <w:ind w:firstLine="737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Default="008B38C0" w:rsidP="008B38C0">
      <w:pPr>
        <w:pStyle w:val="a0"/>
        <w:spacing w:after="120"/>
        <w:ind w:firstLine="737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Default="008B38C0" w:rsidP="008B38C0">
      <w:pPr>
        <w:pStyle w:val="a0"/>
        <w:spacing w:after="120"/>
        <w:ind w:firstLine="737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B38C0" w:rsidRDefault="008B38C0" w:rsidP="008B38C0">
      <w:pPr>
        <w:pStyle w:val="a0"/>
        <w:spacing w:after="120"/>
        <w:ind w:firstLine="737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FC1A89" w:rsidRPr="008B38C0" w:rsidRDefault="00FC1A89" w:rsidP="008B38C0">
      <w:pPr>
        <w:rPr>
          <w:rFonts w:hint="eastAsia"/>
        </w:rPr>
      </w:pPr>
    </w:p>
    <w:sectPr w:rsidR="00FC1A89" w:rsidRPr="008B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A4"/>
    <w:rsid w:val="001E25A4"/>
    <w:rsid w:val="002A0492"/>
    <w:rsid w:val="00436ECC"/>
    <w:rsid w:val="00490610"/>
    <w:rsid w:val="004A52E1"/>
    <w:rsid w:val="007D266C"/>
    <w:rsid w:val="008B38C0"/>
    <w:rsid w:val="00B10655"/>
    <w:rsid w:val="00B17081"/>
    <w:rsid w:val="00BB64AE"/>
    <w:rsid w:val="00C13F00"/>
    <w:rsid w:val="00DD7E32"/>
    <w:rsid w:val="00E60E20"/>
    <w:rsid w:val="00F26BCF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B08A"/>
  <w15:chartTrackingRefBased/>
  <w15:docId w15:val="{E6360D01-D4BD-4ACE-94B9-A7FC47D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val="uk-UA" w:eastAsia="zh-CN" w:bidi="hi-IN"/>
    </w:rPr>
  </w:style>
  <w:style w:type="paragraph" w:styleId="2">
    <w:name w:val="heading 2"/>
    <w:basedOn w:val="a"/>
    <w:next w:val="a0"/>
    <w:link w:val="20"/>
    <w:qFormat/>
    <w:rsid w:val="008B38C0"/>
    <w:pPr>
      <w:keepNext/>
      <w:numPr>
        <w:ilvl w:val="1"/>
        <w:numId w:val="1"/>
      </w:numPr>
      <w:spacing w:before="20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7">
    <w:name w:val="rvps7"/>
    <w:basedOn w:val="a"/>
    <w:rsid w:val="00B106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5">
    <w:name w:val="rvts15"/>
    <w:basedOn w:val="a1"/>
    <w:rsid w:val="00B10655"/>
  </w:style>
  <w:style w:type="paragraph" w:customStyle="1" w:styleId="rvps2">
    <w:name w:val="rvps2"/>
    <w:basedOn w:val="a"/>
    <w:rsid w:val="00B106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9">
    <w:name w:val="rvts9"/>
    <w:basedOn w:val="a1"/>
    <w:rsid w:val="00B10655"/>
  </w:style>
  <w:style w:type="character" w:customStyle="1" w:styleId="rvts46">
    <w:name w:val="rvts46"/>
    <w:basedOn w:val="a1"/>
    <w:rsid w:val="00B10655"/>
  </w:style>
  <w:style w:type="character" w:styleId="a4">
    <w:name w:val="Hyperlink"/>
    <w:basedOn w:val="a1"/>
    <w:uiPriority w:val="99"/>
    <w:semiHidden/>
    <w:unhideWhenUsed/>
    <w:rsid w:val="00B1065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8B38C0"/>
    <w:rPr>
      <w:rFonts w:ascii="Liberation Serif" w:eastAsia="SimSun" w:hAnsi="Liberation Serif" w:cs="Mangal"/>
      <w:b/>
      <w:bCs/>
      <w:sz w:val="36"/>
      <w:szCs w:val="36"/>
      <w:lang w:val="uk-UA" w:eastAsia="zh-CN" w:bidi="hi-IN"/>
    </w:rPr>
  </w:style>
  <w:style w:type="paragraph" w:styleId="a0">
    <w:name w:val="Body Text"/>
    <w:basedOn w:val="a"/>
    <w:link w:val="a5"/>
    <w:rsid w:val="008B38C0"/>
    <w:pPr>
      <w:spacing w:after="283"/>
    </w:pPr>
  </w:style>
  <w:style w:type="character" w:customStyle="1" w:styleId="a5">
    <w:name w:val="Основний текст Знак"/>
    <w:basedOn w:val="a1"/>
    <w:link w:val="a0"/>
    <w:rsid w:val="008B38C0"/>
    <w:rPr>
      <w:rFonts w:ascii="Liberation Serif" w:eastAsia="SimSun" w:hAnsi="Liberation Serif" w:cs="Mangal"/>
      <w:sz w:val="24"/>
      <w:szCs w:val="24"/>
      <w:lang w:val="uk-UA" w:eastAsia="zh-CN" w:bidi="hi-IN"/>
    </w:rPr>
  </w:style>
  <w:style w:type="table" w:styleId="a6">
    <w:name w:val="Table Grid"/>
    <w:basedOn w:val="a2"/>
    <w:rsid w:val="008B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8B38C0"/>
    <w:pPr>
      <w:widowControl/>
      <w:suppressAutoHyphens w:val="0"/>
      <w:spacing w:line="230" w:lineRule="auto"/>
      <w:ind w:left="426" w:right="4393"/>
      <w:jc w:val="both"/>
    </w:pPr>
    <w:rPr>
      <w:rFonts w:ascii="Times New Roman" w:eastAsia="Times New Roman" w:hAnsi="Times New Roman" w:cs="Times New Roman"/>
      <w:b/>
      <w:color w:val="000000"/>
      <w:sz w:val="26"/>
      <w:szCs w:val="20"/>
      <w:lang w:val="ru-RU" w:eastAsia="ru-RU" w:bidi="ar-SA"/>
    </w:rPr>
  </w:style>
  <w:style w:type="character" w:customStyle="1" w:styleId="a8">
    <w:name w:val="Основной текст_"/>
    <w:link w:val="1"/>
    <w:rsid w:val="008B38C0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8B38C0"/>
    <w:pPr>
      <w:shd w:val="clear" w:color="auto" w:fill="FFFFFF"/>
      <w:suppressAutoHyphens w:val="0"/>
      <w:spacing w:after="40"/>
      <w:ind w:firstLine="400"/>
    </w:pPr>
    <w:rPr>
      <w:rFonts w:asciiTheme="minorHAnsi" w:eastAsiaTheme="minorHAnsi" w:hAnsiTheme="minorHAnsi" w:cstheme="minorBidi"/>
      <w:sz w:val="18"/>
      <w:szCs w:val="18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A0492"/>
    <w:rPr>
      <w:rFonts w:ascii="Segoe UI" w:hAnsi="Segoe UI"/>
      <w:sz w:val="18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0492"/>
    <w:rPr>
      <w:rFonts w:ascii="Segoe UI" w:eastAsia="SimSun" w:hAnsi="Segoe UI" w:cs="Mangal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Задеряка Тетяна Iгорiвна</dc:creator>
  <cp:keywords/>
  <dc:description/>
  <cp:lastModifiedBy>Колісніченко Крістіна Вадімівна</cp:lastModifiedBy>
  <cp:revision>18</cp:revision>
  <cp:lastPrinted>2022-12-08T11:05:00Z</cp:lastPrinted>
  <dcterms:created xsi:type="dcterms:W3CDTF">2022-12-08T06:30:00Z</dcterms:created>
  <dcterms:modified xsi:type="dcterms:W3CDTF">2022-12-08T14:59:00Z</dcterms:modified>
</cp:coreProperties>
</file>