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D6226" w14:textId="77777777" w:rsidR="00343C74" w:rsidRPr="00F6318B" w:rsidRDefault="00343C74" w:rsidP="00343C74">
      <w:pPr>
        <w:pStyle w:val="a3"/>
        <w:tabs>
          <w:tab w:val="left" w:pos="708"/>
        </w:tabs>
      </w:pPr>
      <w:r w:rsidRPr="00F6318B"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1C3F975C" wp14:editId="4E9E69A8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B1F80" w14:textId="77777777" w:rsidR="00343C74" w:rsidRPr="00F6318B" w:rsidRDefault="00343C74" w:rsidP="00343C74">
      <w:pPr>
        <w:pStyle w:val="a3"/>
        <w:tabs>
          <w:tab w:val="left" w:pos="708"/>
        </w:tabs>
      </w:pPr>
    </w:p>
    <w:p w14:paraId="76A44737" w14:textId="77777777" w:rsidR="00343C74" w:rsidRPr="00F6318B" w:rsidRDefault="00343C74" w:rsidP="00343C74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174D0165" w14:textId="77777777" w:rsidR="00343C74" w:rsidRPr="00F6318B" w:rsidRDefault="00343C74" w:rsidP="00343C74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003B2F46" w14:textId="77777777" w:rsidR="00343C74" w:rsidRPr="00F6318B" w:rsidRDefault="00343C74" w:rsidP="00343C7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79915104" w14:textId="77777777" w:rsidR="00343C74" w:rsidRPr="00F6318B" w:rsidRDefault="00343C74" w:rsidP="00343C74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6DDF652" w14:textId="77777777" w:rsidR="00343C74" w:rsidRPr="00F6318B" w:rsidRDefault="00343C74" w:rsidP="00343C7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0878873" w14:textId="77777777" w:rsidR="00A42894" w:rsidRPr="00420C28" w:rsidRDefault="00A42894" w:rsidP="00A42894">
      <w:pPr>
        <w:rPr>
          <w:sz w:val="16"/>
          <w:szCs w:val="16"/>
          <w:lang w:val="uk-UA"/>
        </w:rPr>
      </w:pPr>
    </w:p>
    <w:p w14:paraId="3A8A548E" w14:textId="4D7D3B1B" w:rsidR="00A42894" w:rsidRPr="00420C28" w:rsidRDefault="00A42894" w:rsidP="00A42894">
      <w:pPr>
        <w:rPr>
          <w:sz w:val="28"/>
          <w:szCs w:val="28"/>
          <w:lang w:val="uk-UA"/>
        </w:rPr>
      </w:pPr>
      <w:r w:rsidRPr="00420C28">
        <w:rPr>
          <w:sz w:val="28"/>
          <w:szCs w:val="28"/>
          <w:lang w:val="uk-UA"/>
        </w:rPr>
        <w:t>____________№_______________</w:t>
      </w:r>
    </w:p>
    <w:p w14:paraId="67DAAEF0" w14:textId="77777777" w:rsidR="00A42894" w:rsidRPr="00420C28" w:rsidRDefault="00A42894" w:rsidP="00A42894">
      <w:pPr>
        <w:tabs>
          <w:tab w:val="left" w:pos="3960"/>
        </w:tabs>
        <w:jc w:val="both"/>
        <w:rPr>
          <w:lang w:val="uk-UA"/>
        </w:rPr>
      </w:pPr>
      <w:r w:rsidRPr="00420C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9A038" wp14:editId="49645664">
                <wp:simplePos x="0" y="0"/>
                <wp:positionH relativeFrom="column">
                  <wp:posOffset>4737735</wp:posOffset>
                </wp:positionH>
                <wp:positionV relativeFrom="paragraph">
                  <wp:posOffset>95250</wp:posOffset>
                </wp:positionV>
                <wp:extent cx="1352550" cy="13620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9D379" w14:textId="77777777" w:rsidR="00A42894" w:rsidRDefault="00A42894" w:rsidP="00A4289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A0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3.05pt;margin-top:7.5pt;width:106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" fillcolor="white [3201]" stroked="f" strokeweight=".5pt">
                <v:textbox inset="0,0,0,0">
                  <w:txbxContent>
                    <w:p w14:paraId="22C9D379" w14:textId="77777777" w:rsidR="00A42894" w:rsidRDefault="00A42894" w:rsidP="00A42894"/>
                  </w:txbxContent>
                </v:textbox>
              </v:shape>
            </w:pict>
          </mc:Fallback>
        </mc:AlternateContent>
      </w:r>
    </w:p>
    <w:p w14:paraId="4B7627D8" w14:textId="77777777" w:rsidR="00A42894" w:rsidRPr="00420C28" w:rsidRDefault="00A42894" w:rsidP="00A42894">
      <w:pPr>
        <w:rPr>
          <w:snapToGrid w:val="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AF5781" w:rsidRPr="009A04D8" w14:paraId="4662687B" w14:textId="77777777" w:rsidTr="00BF4A7C">
        <w:trPr>
          <w:trHeight w:val="2302"/>
        </w:trPr>
        <w:tc>
          <w:tcPr>
            <w:tcW w:w="4395" w:type="dxa"/>
            <w:hideMark/>
          </w:tcPr>
          <w:p w14:paraId="0EE37093" w14:textId="65B98A63" w:rsidR="00A42894" w:rsidRPr="00AF5781" w:rsidRDefault="00A42894" w:rsidP="0066152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AF5781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61527">
              <w:rPr>
                <w:b/>
                <w:sz w:val="28"/>
                <w:szCs w:val="28"/>
                <w:lang w:val="uk-UA"/>
              </w:rPr>
              <w:t>уточнення механізму реалізації пільг зі сплати орендної плати за земельні ділянки комунальної власності територіальної громади міста Києва</w:t>
            </w:r>
            <w:r w:rsidR="00C121CD" w:rsidRPr="00AF578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C145809" w14:textId="6CA098FC" w:rsidR="00A42894" w:rsidRPr="003B7D3D" w:rsidRDefault="00A42894" w:rsidP="00A42894">
      <w:pPr>
        <w:pStyle w:val="a5"/>
        <w:ind w:firstLine="567"/>
        <w:jc w:val="both"/>
        <w:rPr>
          <w:sz w:val="28"/>
          <w:szCs w:val="28"/>
          <w:lang w:val="uk-UA"/>
        </w:rPr>
      </w:pPr>
      <w:r w:rsidRPr="00420C28">
        <w:rPr>
          <w:sz w:val="28"/>
          <w:szCs w:val="28"/>
          <w:lang w:val="uk-UA"/>
        </w:rPr>
        <w:t xml:space="preserve">Відповідно до статей 140, 144 Конституції України, законів України </w:t>
      </w:r>
      <w:r w:rsidR="00AA07D2" w:rsidRPr="00420C28">
        <w:rPr>
          <w:sz w:val="28"/>
          <w:szCs w:val="28"/>
          <w:lang w:val="uk-UA"/>
        </w:rPr>
        <w:t xml:space="preserve">«Про оренду землі», </w:t>
      </w:r>
      <w:r w:rsidRPr="00420C28">
        <w:rPr>
          <w:sz w:val="28"/>
          <w:szCs w:val="28"/>
          <w:lang w:val="uk-UA"/>
        </w:rPr>
        <w:t>«</w:t>
      </w:r>
      <w:r w:rsidR="00D224C3" w:rsidRPr="00420C28">
        <w:rPr>
          <w:sz w:val="28"/>
          <w:szCs w:val="28"/>
          <w:lang w:val="uk-UA"/>
        </w:rPr>
        <w:t xml:space="preserve">Про місцеве самоврядування в Україні», «Про столицю України - 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</w:t>
      </w:r>
      <w:r w:rsidR="0088703C" w:rsidRPr="00420C28">
        <w:rPr>
          <w:sz w:val="28"/>
          <w:szCs w:val="28"/>
          <w:lang w:val="uk-UA"/>
        </w:rPr>
        <w:br/>
      </w:r>
      <w:r w:rsidR="00D224C3" w:rsidRPr="00420C28">
        <w:rPr>
          <w:sz w:val="28"/>
          <w:szCs w:val="28"/>
          <w:lang w:val="uk-UA"/>
        </w:rPr>
        <w:t>№ 2102-IX</w:t>
      </w:r>
      <w:r w:rsidRPr="00420C28">
        <w:rPr>
          <w:sz w:val="28"/>
          <w:szCs w:val="28"/>
          <w:lang w:val="uk-UA"/>
        </w:rPr>
        <w:t>,</w:t>
      </w:r>
      <w:r w:rsidR="00D224C3" w:rsidRPr="00420C28">
        <w:rPr>
          <w:sz w:val="28"/>
          <w:szCs w:val="28"/>
          <w:lang w:val="uk-UA"/>
        </w:rPr>
        <w:t xml:space="preserve"> керуючись рішенням Київської міської ради від </w:t>
      </w:r>
      <w:r w:rsidR="00CB6065" w:rsidRPr="00420C28">
        <w:rPr>
          <w:sz w:val="28"/>
          <w:szCs w:val="28"/>
          <w:lang w:val="uk-UA"/>
        </w:rPr>
        <w:t>09 грудня 2021 року № 3704/3745 «Про бюджет міста Києва на 2022 рік»,</w:t>
      </w:r>
      <w:r w:rsidR="00100093">
        <w:rPr>
          <w:sz w:val="28"/>
          <w:szCs w:val="28"/>
          <w:lang w:val="uk-UA"/>
        </w:rPr>
        <w:t xml:space="preserve"> </w:t>
      </w:r>
      <w:r w:rsidR="005A0076">
        <w:rPr>
          <w:sz w:val="28"/>
          <w:szCs w:val="28"/>
          <w:lang w:val="uk-UA"/>
        </w:rPr>
        <w:t xml:space="preserve">рішенням </w:t>
      </w:r>
      <w:r w:rsidR="00100093" w:rsidRPr="00100093">
        <w:rPr>
          <w:sz w:val="28"/>
          <w:szCs w:val="28"/>
          <w:lang w:val="uk-UA"/>
        </w:rPr>
        <w:t>Київської місько</w:t>
      </w:r>
      <w:r w:rsidR="00100093">
        <w:rPr>
          <w:sz w:val="28"/>
          <w:szCs w:val="28"/>
          <w:lang w:val="uk-UA"/>
        </w:rPr>
        <w:t>ї ради від 23 червня 2011 року № 242/5629 «</w:t>
      </w:r>
      <w:r w:rsidR="00100093" w:rsidRPr="00100093">
        <w:rPr>
          <w:sz w:val="28"/>
          <w:szCs w:val="28"/>
          <w:lang w:val="uk-UA"/>
        </w:rPr>
        <w:t>Про встановлення місцев</w:t>
      </w:r>
      <w:r w:rsidR="00100093">
        <w:rPr>
          <w:sz w:val="28"/>
          <w:szCs w:val="28"/>
          <w:lang w:val="uk-UA"/>
        </w:rPr>
        <w:t>их податків і зборів у м. Києві»,</w:t>
      </w:r>
      <w:r w:rsidR="007E56E8" w:rsidRPr="00100093">
        <w:rPr>
          <w:sz w:val="28"/>
          <w:szCs w:val="28"/>
          <w:lang w:val="uk-UA"/>
        </w:rPr>
        <w:t xml:space="preserve"> р</w:t>
      </w:r>
      <w:r w:rsidR="007E56E8" w:rsidRPr="00420C28">
        <w:rPr>
          <w:sz w:val="28"/>
          <w:szCs w:val="28"/>
          <w:lang w:val="uk-UA"/>
        </w:rPr>
        <w:t xml:space="preserve">ішеннями Конституційного Суду України </w:t>
      </w:r>
      <w:hyperlink r:id="rId7" w:tgtFrame="_blank" w:history="1">
        <w:r w:rsidR="007E56E8" w:rsidRPr="003B7D3D">
          <w:rPr>
            <w:sz w:val="28"/>
            <w:szCs w:val="28"/>
            <w:lang w:val="uk-UA" w:eastAsia="uk-UA"/>
          </w:rPr>
          <w:t>від 26 березня 2002 року</w:t>
        </w:r>
      </w:hyperlink>
      <w:r w:rsidR="007E56E8" w:rsidRPr="003B7D3D">
        <w:rPr>
          <w:sz w:val="28"/>
          <w:szCs w:val="28"/>
          <w:lang w:val="uk-UA" w:eastAsia="uk-UA"/>
        </w:rPr>
        <w:t xml:space="preserve"> № 6-рп/2002 та від 16 квітня 2009 року № 7-рп/2009,</w:t>
      </w:r>
      <w:r w:rsidR="00CB6065" w:rsidRPr="003B7D3D">
        <w:rPr>
          <w:sz w:val="28"/>
          <w:szCs w:val="28"/>
          <w:lang w:val="uk-UA"/>
        </w:rPr>
        <w:t xml:space="preserve"> з</w:t>
      </w:r>
      <w:r w:rsidRPr="003B7D3D">
        <w:rPr>
          <w:sz w:val="28"/>
          <w:szCs w:val="28"/>
          <w:lang w:val="uk-UA"/>
        </w:rPr>
        <w:t xml:space="preserve"> метою </w:t>
      </w:r>
      <w:r w:rsidR="00C121CD" w:rsidRPr="003B7D3D">
        <w:rPr>
          <w:sz w:val="28"/>
          <w:szCs w:val="28"/>
          <w:lang w:val="uk-UA"/>
        </w:rPr>
        <w:t>приведення у відповідність істотних умов договорів оренди земельних ділянок</w:t>
      </w:r>
      <w:r w:rsidRPr="003B7D3D">
        <w:rPr>
          <w:sz w:val="28"/>
          <w:szCs w:val="28"/>
          <w:lang w:val="uk-UA"/>
        </w:rPr>
        <w:t xml:space="preserve">, Київська міська рада </w:t>
      </w:r>
    </w:p>
    <w:p w14:paraId="53821381" w14:textId="77777777" w:rsidR="00A42894" w:rsidRPr="00420C28" w:rsidRDefault="00A42894" w:rsidP="00A42894">
      <w:pPr>
        <w:spacing w:after="240"/>
        <w:ind w:firstLine="567"/>
        <w:jc w:val="both"/>
        <w:rPr>
          <w:b/>
          <w:snapToGrid w:val="0"/>
          <w:sz w:val="28"/>
          <w:szCs w:val="28"/>
          <w:lang w:val="uk-UA"/>
        </w:rPr>
      </w:pPr>
      <w:r w:rsidRPr="00420C28">
        <w:rPr>
          <w:b/>
          <w:snapToGrid w:val="0"/>
          <w:sz w:val="28"/>
          <w:szCs w:val="28"/>
          <w:lang w:val="uk-UA"/>
        </w:rPr>
        <w:t>ВИРІШИЛА:</w:t>
      </w:r>
    </w:p>
    <w:p w14:paraId="3072CD2B" w14:textId="7FE07B62" w:rsidR="00BF017F" w:rsidRPr="00BF681C" w:rsidRDefault="00BF681C" w:rsidP="00BF681C">
      <w:pPr>
        <w:pStyle w:val="af3"/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Враховуючи, що підпунктом 19.13 пункту 19 рішення Київської міської ради </w:t>
      </w:r>
      <w:r w:rsidRPr="00420C28">
        <w:rPr>
          <w:sz w:val="28"/>
          <w:szCs w:val="28"/>
          <w:lang w:val="uk-UA"/>
        </w:rPr>
        <w:t>від 09 грудня 2021 року № 3704/3745 «Про бюджет міста Києва на 2022 рік»</w:t>
      </w:r>
      <w:r>
        <w:rPr>
          <w:sz w:val="28"/>
          <w:szCs w:val="28"/>
          <w:lang w:val="uk-UA"/>
        </w:rPr>
        <w:t xml:space="preserve"> встановлено</w:t>
      </w:r>
      <w:r w:rsidRPr="00BF681C">
        <w:rPr>
          <w:sz w:val="28"/>
          <w:szCs w:val="28"/>
          <w:lang w:val="uk-UA"/>
        </w:rPr>
        <w:t>, що з 01 березня 2022 року по 31 травня 2022 року застосовується ставка орендної плати за земельні ділянки комунальної власності територіальної громади міста Києва (у відсотках від нормативної грошової оцінки) в розмірі 0 відсотка</w:t>
      </w:r>
      <w:r>
        <w:rPr>
          <w:sz w:val="28"/>
          <w:szCs w:val="28"/>
          <w:lang w:val="uk-UA"/>
        </w:rPr>
        <w:t xml:space="preserve">, </w:t>
      </w:r>
      <w:r w:rsidR="003D6339">
        <w:rPr>
          <w:sz w:val="28"/>
          <w:szCs w:val="28"/>
          <w:lang w:val="uk-UA"/>
        </w:rPr>
        <w:t xml:space="preserve">орендарям </w:t>
      </w:r>
      <w:r w:rsidR="00230542">
        <w:rPr>
          <w:sz w:val="28"/>
          <w:szCs w:val="28"/>
          <w:lang w:val="uk-UA"/>
        </w:rPr>
        <w:t xml:space="preserve">земельних ділянок </w:t>
      </w:r>
      <w:r w:rsidR="00D70DB7">
        <w:rPr>
          <w:sz w:val="28"/>
          <w:szCs w:val="28"/>
          <w:lang w:val="uk-UA"/>
        </w:rPr>
        <w:t xml:space="preserve">комунальної власності </w:t>
      </w:r>
      <w:r w:rsidR="00230542">
        <w:rPr>
          <w:sz w:val="28"/>
          <w:szCs w:val="28"/>
          <w:lang w:val="uk-UA"/>
        </w:rPr>
        <w:t xml:space="preserve">територіальної громади міста Києва </w:t>
      </w:r>
      <w:r>
        <w:rPr>
          <w:sz w:val="28"/>
          <w:szCs w:val="28"/>
          <w:lang w:val="uk-UA"/>
        </w:rPr>
        <w:t xml:space="preserve">забезпечити укладення відповідних </w:t>
      </w:r>
      <w:r>
        <w:rPr>
          <w:sz w:val="28"/>
          <w:szCs w:val="28"/>
          <w:lang w:val="uk-UA"/>
        </w:rPr>
        <w:lastRenderedPageBreak/>
        <w:t xml:space="preserve">додаткових угод </w:t>
      </w:r>
      <w:r w:rsidR="00C81BA5" w:rsidRPr="00BF681C">
        <w:rPr>
          <w:sz w:val="28"/>
          <w:szCs w:val="28"/>
          <w:lang w:val="uk-UA"/>
        </w:rPr>
        <w:t>до</w:t>
      </w:r>
      <w:r w:rsidR="00621FD0" w:rsidRPr="00BF681C">
        <w:rPr>
          <w:sz w:val="28"/>
          <w:szCs w:val="28"/>
          <w:lang w:val="uk-UA"/>
        </w:rPr>
        <w:t xml:space="preserve"> договор</w:t>
      </w:r>
      <w:r w:rsidR="00230542">
        <w:rPr>
          <w:sz w:val="28"/>
          <w:szCs w:val="28"/>
          <w:lang w:val="uk-UA"/>
        </w:rPr>
        <w:t>ів</w:t>
      </w:r>
      <w:r w:rsidR="00D70DB7">
        <w:rPr>
          <w:sz w:val="28"/>
          <w:szCs w:val="28"/>
          <w:lang w:val="uk-UA"/>
        </w:rPr>
        <w:t xml:space="preserve"> оренди</w:t>
      </w:r>
      <w:r w:rsidR="00D70DB7" w:rsidRPr="00D70DB7">
        <w:rPr>
          <w:sz w:val="28"/>
          <w:szCs w:val="28"/>
          <w:lang w:val="uk-UA"/>
        </w:rPr>
        <w:t xml:space="preserve"> земельних ділянок комунальної власності територіальної громади міста Києва</w:t>
      </w:r>
      <w:r w:rsidR="00F97FB4" w:rsidRPr="00D70DB7">
        <w:rPr>
          <w:sz w:val="28"/>
          <w:szCs w:val="28"/>
          <w:lang w:val="uk-UA"/>
        </w:rPr>
        <w:t>.</w:t>
      </w:r>
    </w:p>
    <w:p w14:paraId="061BC64E" w14:textId="5DBFA420" w:rsidR="00A42894" w:rsidRPr="00420C28" w:rsidRDefault="00621FD0" w:rsidP="00A42894">
      <w:pPr>
        <w:pStyle w:val="af3"/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420C28">
        <w:rPr>
          <w:sz w:val="28"/>
          <w:szCs w:val="28"/>
          <w:lang w:val="uk-UA"/>
        </w:rPr>
        <w:t>Д</w:t>
      </w:r>
      <w:r w:rsidR="000D3F91" w:rsidRPr="00420C28">
        <w:rPr>
          <w:sz w:val="28"/>
          <w:szCs w:val="28"/>
          <w:lang w:val="uk-UA"/>
        </w:rPr>
        <w:t xml:space="preserve">епартаменту земельних ресурсів виконавчого органу Київської міської ради (Київської міської державної </w:t>
      </w:r>
      <w:r w:rsidR="000D3F91" w:rsidRPr="003D6339">
        <w:rPr>
          <w:sz w:val="28"/>
          <w:szCs w:val="28"/>
          <w:lang w:val="uk-UA"/>
        </w:rPr>
        <w:t xml:space="preserve">адміністрації) </w:t>
      </w:r>
      <w:r w:rsidR="003D6339" w:rsidRPr="003D6339">
        <w:rPr>
          <w:sz w:val="28"/>
          <w:szCs w:val="28"/>
          <w:lang w:val="uk-UA"/>
        </w:rPr>
        <w:t xml:space="preserve">повідомити орендарів земельних ділянок комунальної власності територіальної громади міста Києва про прийняття цього рішення за допомогою засобів поштового зв’язку (АТ «Укрпошта»), шляхом відправлення рекомендованих </w:t>
      </w:r>
      <w:r w:rsidR="003D6339">
        <w:rPr>
          <w:sz w:val="28"/>
          <w:szCs w:val="28"/>
          <w:lang w:val="uk-UA"/>
        </w:rPr>
        <w:t>листів із повідомленням про вручення</w:t>
      </w:r>
      <w:r w:rsidR="00554A7C" w:rsidRPr="00420C28">
        <w:rPr>
          <w:sz w:val="28"/>
          <w:szCs w:val="28"/>
          <w:lang w:val="uk-UA"/>
        </w:rPr>
        <w:t>.</w:t>
      </w:r>
    </w:p>
    <w:p w14:paraId="68E1272D" w14:textId="2D9FBF8A" w:rsidR="007E56E8" w:rsidRPr="00420C28" w:rsidRDefault="00CA5E9E" w:rsidP="007E56E8">
      <w:pPr>
        <w:pStyle w:val="af3"/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420C28">
        <w:rPr>
          <w:sz w:val="28"/>
          <w:szCs w:val="28"/>
          <w:lang w:val="uk-UA"/>
        </w:rPr>
        <w:t>У випадку, якщо в мі</w:t>
      </w:r>
      <w:r w:rsidR="00621FD0" w:rsidRPr="00420C28">
        <w:rPr>
          <w:sz w:val="28"/>
          <w:szCs w:val="28"/>
          <w:lang w:val="uk-UA"/>
        </w:rPr>
        <w:t xml:space="preserve">сячний строк </w:t>
      </w:r>
      <w:r w:rsidR="00C81BA5" w:rsidRPr="00420C28">
        <w:rPr>
          <w:sz w:val="28"/>
          <w:szCs w:val="28"/>
          <w:lang w:val="uk-UA"/>
        </w:rPr>
        <w:t xml:space="preserve">з моменту </w:t>
      </w:r>
      <w:r w:rsidR="003D6339">
        <w:rPr>
          <w:sz w:val="28"/>
          <w:szCs w:val="28"/>
          <w:lang w:val="uk-UA"/>
        </w:rPr>
        <w:t>отримання або в двомісячний строк з моменту відправлення листа</w:t>
      </w:r>
      <w:r w:rsidR="00554A7C" w:rsidRPr="00420C28">
        <w:rPr>
          <w:sz w:val="28"/>
          <w:szCs w:val="28"/>
          <w:lang w:val="uk-UA"/>
        </w:rPr>
        <w:t>,</w:t>
      </w:r>
      <w:r w:rsidR="00621FD0" w:rsidRPr="00420C28">
        <w:rPr>
          <w:sz w:val="28"/>
          <w:szCs w:val="28"/>
          <w:lang w:val="uk-UA"/>
        </w:rPr>
        <w:t xml:space="preserve"> </w:t>
      </w:r>
      <w:r w:rsidR="00C81BA5" w:rsidRPr="00420C28">
        <w:rPr>
          <w:sz w:val="28"/>
          <w:szCs w:val="28"/>
          <w:lang w:val="uk-UA"/>
        </w:rPr>
        <w:t>зазначеного у пункті 2 цього рішення</w:t>
      </w:r>
      <w:r w:rsidR="003D6339">
        <w:rPr>
          <w:sz w:val="28"/>
          <w:szCs w:val="28"/>
          <w:lang w:val="uk-UA"/>
        </w:rPr>
        <w:t xml:space="preserve">, </w:t>
      </w:r>
      <w:r w:rsidR="00C81BA5" w:rsidRPr="00420C28">
        <w:rPr>
          <w:sz w:val="28"/>
          <w:szCs w:val="28"/>
          <w:lang w:val="uk-UA"/>
        </w:rPr>
        <w:t xml:space="preserve">орендар </w:t>
      </w:r>
      <w:r w:rsidR="00C616B6">
        <w:rPr>
          <w:sz w:val="28"/>
          <w:szCs w:val="28"/>
          <w:lang w:val="uk-UA"/>
        </w:rPr>
        <w:t>не забезпечив вжиття заходів для укладення додаткової угоди, визначеної пунктом 1 цього рішення</w:t>
      </w:r>
      <w:r w:rsidR="00C81BA5" w:rsidRPr="00420C28">
        <w:rPr>
          <w:sz w:val="28"/>
          <w:szCs w:val="28"/>
          <w:lang w:val="uk-UA"/>
        </w:rPr>
        <w:t xml:space="preserve">, </w:t>
      </w:r>
      <w:r w:rsidR="00621FD0" w:rsidRPr="00420C28">
        <w:rPr>
          <w:sz w:val="28"/>
          <w:szCs w:val="28"/>
          <w:lang w:val="uk-UA"/>
        </w:rPr>
        <w:t xml:space="preserve">вважається, що пропозиція </w:t>
      </w:r>
      <w:r w:rsidR="00C616B6">
        <w:rPr>
          <w:sz w:val="28"/>
          <w:szCs w:val="28"/>
          <w:lang w:val="uk-UA"/>
        </w:rPr>
        <w:t>про укладення додаткової угоди відхилена.</w:t>
      </w:r>
      <w:r w:rsidR="007E56E8" w:rsidRPr="00420C28">
        <w:rPr>
          <w:sz w:val="28"/>
          <w:szCs w:val="28"/>
          <w:lang w:val="uk-UA"/>
        </w:rPr>
        <w:t xml:space="preserve"> </w:t>
      </w:r>
    </w:p>
    <w:p w14:paraId="72934346" w14:textId="7852DA3C" w:rsidR="00621FD0" w:rsidRDefault="007E56E8" w:rsidP="00865FD0">
      <w:pPr>
        <w:pStyle w:val="af3"/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420C28">
        <w:rPr>
          <w:sz w:val="28"/>
          <w:szCs w:val="28"/>
          <w:lang w:val="uk-UA"/>
        </w:rPr>
        <w:t xml:space="preserve">Уповноважити директора </w:t>
      </w:r>
      <w:r w:rsidR="00865FD0" w:rsidRPr="00420C28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</w:t>
      </w:r>
      <w:r w:rsidR="00CA5E9E" w:rsidRPr="00420C28">
        <w:rPr>
          <w:sz w:val="28"/>
          <w:szCs w:val="28"/>
          <w:lang w:val="uk-UA"/>
        </w:rPr>
        <w:t xml:space="preserve">ської державної адміністрації) </w:t>
      </w:r>
      <w:r w:rsidRPr="00420C28">
        <w:rPr>
          <w:sz w:val="28"/>
          <w:szCs w:val="28"/>
          <w:lang w:val="uk-UA"/>
        </w:rPr>
        <w:t xml:space="preserve">на підписання від імені територіальної громади міста Києва в особі Київської міської ради </w:t>
      </w:r>
      <w:r w:rsidR="00773C71">
        <w:rPr>
          <w:sz w:val="28"/>
          <w:szCs w:val="28"/>
          <w:lang w:val="uk-UA"/>
        </w:rPr>
        <w:t>додаткових угод</w:t>
      </w:r>
      <w:r w:rsidR="00865FD0" w:rsidRPr="00420C28">
        <w:rPr>
          <w:sz w:val="28"/>
          <w:szCs w:val="28"/>
          <w:lang w:val="uk-UA"/>
        </w:rPr>
        <w:t xml:space="preserve"> до дог</w:t>
      </w:r>
      <w:r w:rsidR="00CA5E9E" w:rsidRPr="00420C28">
        <w:rPr>
          <w:sz w:val="28"/>
          <w:szCs w:val="28"/>
          <w:lang w:val="uk-UA"/>
        </w:rPr>
        <w:t>оворів оренди земельних ділянок, передбачених цим рішенням.</w:t>
      </w:r>
    </w:p>
    <w:p w14:paraId="33CD2DD8" w14:textId="09CECE2F" w:rsidR="00A42894" w:rsidRPr="00420C28" w:rsidRDefault="00A42894" w:rsidP="00A42894">
      <w:pPr>
        <w:pStyle w:val="a5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420C28">
        <w:rPr>
          <w:bCs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5DC8A136" w14:textId="7CA4FEEF" w:rsidR="00BF4A7C" w:rsidRPr="00420C28" w:rsidRDefault="00BF4A7C" w:rsidP="00BF4A7C">
      <w:pPr>
        <w:pStyle w:val="a5"/>
        <w:tabs>
          <w:tab w:val="left" w:pos="1276"/>
        </w:tabs>
        <w:spacing w:before="0" w:beforeAutospacing="0" w:after="0" w:afterAutospacing="0"/>
        <w:ind w:left="567"/>
        <w:jc w:val="both"/>
        <w:rPr>
          <w:bCs/>
          <w:sz w:val="28"/>
          <w:szCs w:val="28"/>
          <w:lang w:val="uk-UA"/>
        </w:rPr>
      </w:pPr>
    </w:p>
    <w:p w14:paraId="60D5117B" w14:textId="77777777" w:rsidR="00CB4356" w:rsidRPr="00420C28" w:rsidRDefault="00CB4356" w:rsidP="00BF4A7C">
      <w:pPr>
        <w:pStyle w:val="a5"/>
        <w:tabs>
          <w:tab w:val="left" w:pos="1276"/>
        </w:tabs>
        <w:spacing w:before="0" w:beforeAutospacing="0" w:after="0" w:afterAutospacing="0"/>
        <w:ind w:left="567"/>
        <w:jc w:val="both"/>
        <w:rPr>
          <w:bCs/>
          <w:sz w:val="28"/>
          <w:szCs w:val="28"/>
          <w:lang w:val="uk-UA"/>
        </w:rPr>
      </w:pPr>
    </w:p>
    <w:p w14:paraId="52115129" w14:textId="3F9F5C51" w:rsidR="008F63C9" w:rsidRDefault="001143D6" w:rsidP="001143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20C28">
        <w:rPr>
          <w:sz w:val="28"/>
          <w:szCs w:val="28"/>
          <w:lang w:val="uk-UA"/>
        </w:rPr>
        <w:t>Київський міський голова                                                            Віталій КЛИЧКО</w:t>
      </w:r>
    </w:p>
    <w:p w14:paraId="22D90E85" w14:textId="5CBD14A8" w:rsidR="008F63C9" w:rsidRDefault="008F63C9" w:rsidP="008F63C9"/>
    <w:p w14:paraId="252CB819" w14:textId="7256CF5D" w:rsidR="00DA4AAC" w:rsidRDefault="00DA4AAC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75E0E03" w14:textId="3E4C39DE" w:rsidR="0072590C" w:rsidRDefault="0072590C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D54DD02" w14:textId="0BAF43A9" w:rsidR="0072590C" w:rsidRDefault="0072590C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DC36B22" w14:textId="2CF1CECB" w:rsidR="0072590C" w:rsidRDefault="0072590C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3971A9C" w14:textId="66E4BCD8" w:rsidR="0072590C" w:rsidRDefault="0072590C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02D9311" w14:textId="1F6FE2E5" w:rsidR="0072590C" w:rsidRDefault="0072590C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2603E70" w14:textId="614820F5" w:rsidR="0072590C" w:rsidRDefault="0072590C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3D6291F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9F4375F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8FCF853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BCF6690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E9E770E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4A3EA3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B51B1EE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823D292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1522673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99C38D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0EFAD6D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5DCE0BB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5A606E8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C8B7194" w14:textId="77777777" w:rsidR="00BE12C8" w:rsidRPr="00BE12C8" w:rsidRDefault="00BE12C8" w:rsidP="00BE12C8">
      <w:pPr>
        <w:pStyle w:val="21"/>
        <w:ind w:right="482" w:hanging="709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E12C8">
        <w:rPr>
          <w:rFonts w:ascii="Times New Roman" w:hAnsi="Times New Roman"/>
          <w:b/>
          <w:sz w:val="28"/>
          <w:szCs w:val="28"/>
          <w:lang w:val="uk-UA"/>
        </w:rPr>
        <w:lastRenderedPageBreak/>
        <w:t>ПОДАННЯ:</w:t>
      </w:r>
    </w:p>
    <w:p w14:paraId="1C9117D4" w14:textId="77777777" w:rsidR="00BE12C8" w:rsidRPr="00C0659E" w:rsidRDefault="00BE12C8" w:rsidP="00BE12C8">
      <w:pPr>
        <w:rPr>
          <w:snapToGrid w:val="0"/>
          <w:sz w:val="16"/>
          <w:szCs w:val="16"/>
          <w:lang w:val="uk-UA"/>
        </w:rPr>
      </w:pPr>
    </w:p>
    <w:tbl>
      <w:tblPr>
        <w:tblW w:w="10865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080"/>
        <w:gridCol w:w="3785"/>
      </w:tblGrid>
      <w:tr w:rsidR="00BE12C8" w:rsidRPr="00C0659E" w14:paraId="3BBF4206" w14:textId="77777777" w:rsidTr="002C13C1">
        <w:trPr>
          <w:trHeight w:val="952"/>
        </w:trPr>
        <w:tc>
          <w:tcPr>
            <w:tcW w:w="7080" w:type="dxa"/>
            <w:vAlign w:val="bottom"/>
          </w:tcPr>
          <w:p w14:paraId="054BEA6C" w14:textId="77777777" w:rsidR="00BE12C8" w:rsidRPr="00C0659E" w:rsidRDefault="00BE12C8" w:rsidP="002C13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4C6CF2DF" w14:textId="77777777" w:rsidR="00BE12C8" w:rsidRPr="00C0659E" w:rsidRDefault="00BE12C8" w:rsidP="002C13C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Заступник голови</w:t>
            </w:r>
          </w:p>
          <w:p w14:paraId="0AAE335A" w14:textId="77777777" w:rsidR="00BE12C8" w:rsidRPr="00C0659E" w:rsidRDefault="00BE12C8" w:rsidP="002C13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14:paraId="57F4AB1B" w14:textId="77777777" w:rsidR="00BE12C8" w:rsidRPr="00C0659E" w:rsidRDefault="00BE12C8" w:rsidP="002C13C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785" w:type="dxa"/>
            <w:vAlign w:val="bottom"/>
          </w:tcPr>
          <w:p w14:paraId="6055197A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  <w:r w:rsidRPr="00C0659E">
              <w:rPr>
                <w:snapToGrid w:val="0"/>
                <w:sz w:val="28"/>
                <w:szCs w:val="28"/>
                <w:lang w:val="uk-UA"/>
              </w:rPr>
              <w:t>Петро ОЛЕНИЧ</w:t>
            </w:r>
          </w:p>
        </w:tc>
      </w:tr>
      <w:tr w:rsidR="00BE12C8" w:rsidRPr="00C0659E" w14:paraId="6C064C9E" w14:textId="77777777" w:rsidTr="002C13C1">
        <w:trPr>
          <w:trHeight w:val="952"/>
        </w:trPr>
        <w:tc>
          <w:tcPr>
            <w:tcW w:w="7080" w:type="dxa"/>
            <w:vAlign w:val="bottom"/>
          </w:tcPr>
          <w:p w14:paraId="3354BED1" w14:textId="77777777" w:rsidR="00BE12C8" w:rsidRPr="00C0659E" w:rsidRDefault="00BE12C8" w:rsidP="002C13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55291B36" w14:textId="77777777" w:rsidR="00BE12C8" w:rsidRPr="00C0659E" w:rsidRDefault="00BE12C8" w:rsidP="002C13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Директор</w:t>
            </w:r>
          </w:p>
          <w:p w14:paraId="2505C4CE" w14:textId="77777777" w:rsidR="00BE12C8" w:rsidRPr="00C0659E" w:rsidRDefault="00BE12C8" w:rsidP="002C13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14:paraId="695BD2AC" w14:textId="77777777" w:rsidR="00BE12C8" w:rsidRPr="00C0659E" w:rsidRDefault="00BE12C8" w:rsidP="002C13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14:paraId="02AE0766" w14:textId="77777777" w:rsidR="00BE12C8" w:rsidRPr="00C0659E" w:rsidRDefault="00BE12C8" w:rsidP="002C13C1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14:paraId="695E91A5" w14:textId="77777777" w:rsidR="00BE12C8" w:rsidRPr="00C0659E" w:rsidRDefault="00BE12C8" w:rsidP="002C13C1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napToGrid w:val="0"/>
                <w:sz w:val="28"/>
                <w:szCs w:val="28"/>
                <w:lang w:val="uk-UA"/>
              </w:rPr>
              <w:t xml:space="preserve">Валентина ПЕЛИХ </w:t>
            </w:r>
          </w:p>
        </w:tc>
      </w:tr>
      <w:tr w:rsidR="00BE12C8" w:rsidRPr="00C0659E" w14:paraId="4666A210" w14:textId="77777777" w:rsidTr="002C13C1">
        <w:trPr>
          <w:trHeight w:val="953"/>
        </w:trPr>
        <w:tc>
          <w:tcPr>
            <w:tcW w:w="7080" w:type="dxa"/>
            <w:vAlign w:val="bottom"/>
          </w:tcPr>
          <w:p w14:paraId="48B64CE6" w14:textId="77777777" w:rsidR="00BE12C8" w:rsidRPr="00C0659E" w:rsidRDefault="00BE12C8" w:rsidP="002C13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14B0E501" w14:textId="77777777" w:rsidR="00BE12C8" w:rsidRPr="00C0659E" w:rsidRDefault="00BE12C8" w:rsidP="002C13C1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0659E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14E1BD9" w14:textId="77777777" w:rsidR="00BE12C8" w:rsidRPr="00C0659E" w:rsidRDefault="00BE12C8" w:rsidP="002C13C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0659E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C8F2E6C" w14:textId="77777777" w:rsidR="00BE12C8" w:rsidRPr="00C0659E" w:rsidRDefault="00BE12C8" w:rsidP="002C13C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0659E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BF4AFDC" w14:textId="77777777" w:rsidR="00BE12C8" w:rsidRPr="00C0659E" w:rsidRDefault="00BE12C8" w:rsidP="002C13C1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14:paraId="250B87D4" w14:textId="77777777" w:rsidR="00BE12C8" w:rsidRPr="00C0659E" w:rsidRDefault="00BE12C8" w:rsidP="002C13C1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napToGrid w:val="0"/>
                <w:sz w:val="28"/>
                <w:szCs w:val="28"/>
                <w:lang w:val="uk-UA"/>
              </w:rPr>
              <w:t xml:space="preserve">Дмитро РАДЗІЄВСЬКИЙ </w:t>
            </w:r>
          </w:p>
        </w:tc>
      </w:tr>
      <w:tr w:rsidR="00BE12C8" w:rsidRPr="00C0659E" w14:paraId="38347E92" w14:textId="77777777" w:rsidTr="002C13C1">
        <w:trPr>
          <w:trHeight w:val="953"/>
        </w:trPr>
        <w:tc>
          <w:tcPr>
            <w:tcW w:w="7080" w:type="dxa"/>
            <w:vAlign w:val="bottom"/>
          </w:tcPr>
          <w:p w14:paraId="6A6415AE" w14:textId="77777777" w:rsidR="00BE12C8" w:rsidRPr="00C0659E" w:rsidRDefault="00BE12C8" w:rsidP="002C13C1">
            <w:pPr>
              <w:ind w:right="-709"/>
              <w:rPr>
                <w:sz w:val="28"/>
                <w:szCs w:val="28"/>
                <w:lang w:val="uk-UA"/>
              </w:rPr>
            </w:pPr>
          </w:p>
          <w:p w14:paraId="1CA09432" w14:textId="77777777" w:rsidR="00BE12C8" w:rsidRPr="00C0659E" w:rsidRDefault="00BE12C8" w:rsidP="002C13C1">
            <w:pPr>
              <w:ind w:right="-709"/>
              <w:rPr>
                <w:b/>
                <w:snapToGrid w:val="0"/>
                <w:sz w:val="28"/>
                <w:szCs w:val="28"/>
                <w:lang w:val="uk-UA"/>
              </w:rPr>
            </w:pPr>
          </w:p>
          <w:p w14:paraId="57620FCA" w14:textId="77777777" w:rsidR="00BE12C8" w:rsidRPr="00C0659E" w:rsidRDefault="00BE12C8" w:rsidP="002C13C1">
            <w:pPr>
              <w:ind w:right="-709"/>
              <w:rPr>
                <w:sz w:val="28"/>
                <w:szCs w:val="28"/>
                <w:lang w:val="uk-UA"/>
              </w:rPr>
            </w:pPr>
            <w:r w:rsidRPr="00C0659E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14:paraId="6804991D" w14:textId="77777777" w:rsidR="00BE12C8" w:rsidRPr="00C0659E" w:rsidRDefault="00BE12C8" w:rsidP="002C13C1">
            <w:pPr>
              <w:ind w:right="-709"/>
              <w:rPr>
                <w:sz w:val="28"/>
                <w:szCs w:val="28"/>
                <w:lang w:val="uk-UA"/>
              </w:rPr>
            </w:pPr>
          </w:p>
        </w:tc>
        <w:tc>
          <w:tcPr>
            <w:tcW w:w="3785" w:type="dxa"/>
            <w:vAlign w:val="bottom"/>
          </w:tcPr>
          <w:p w14:paraId="1372DA7C" w14:textId="77777777" w:rsidR="00BE12C8" w:rsidRPr="00C0659E" w:rsidRDefault="00BE12C8" w:rsidP="002C13C1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BE12C8" w:rsidRPr="00C0659E" w14:paraId="24BF9BC0" w14:textId="77777777" w:rsidTr="002C13C1">
        <w:trPr>
          <w:trHeight w:val="953"/>
        </w:trPr>
        <w:tc>
          <w:tcPr>
            <w:tcW w:w="7080" w:type="dxa"/>
            <w:vAlign w:val="bottom"/>
          </w:tcPr>
          <w:p w14:paraId="50E8715E" w14:textId="77777777" w:rsidR="00BE12C8" w:rsidRPr="00C0659E" w:rsidRDefault="00BE12C8" w:rsidP="002C13C1">
            <w:pPr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14:paraId="0052042F" w14:textId="77777777" w:rsidR="00BE12C8" w:rsidRPr="00C0659E" w:rsidRDefault="00BE12C8" w:rsidP="002C13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 xml:space="preserve">з питань архітектури, містобудування </w:t>
            </w:r>
            <w:r w:rsidRPr="00C0659E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14:paraId="65773B2A" w14:textId="77777777" w:rsidR="00BE12C8" w:rsidRPr="00C0659E" w:rsidRDefault="00BE12C8" w:rsidP="002C13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2A25AE06" w14:textId="77777777" w:rsidR="00BE12C8" w:rsidRPr="00C0659E" w:rsidRDefault="00BE12C8" w:rsidP="002C13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Голова</w:t>
            </w:r>
            <w:r w:rsidRPr="00C0659E">
              <w:rPr>
                <w:sz w:val="28"/>
                <w:szCs w:val="28"/>
                <w:lang w:val="uk-UA"/>
              </w:rPr>
              <w:tab/>
            </w:r>
          </w:p>
          <w:p w14:paraId="0291F666" w14:textId="77777777" w:rsidR="00BE12C8" w:rsidRPr="00C0659E" w:rsidRDefault="00BE12C8" w:rsidP="002C13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34A64ED8" w14:textId="77777777" w:rsidR="00BE12C8" w:rsidRPr="00C0659E" w:rsidRDefault="00BE12C8" w:rsidP="002C13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6B2B7941" w14:textId="77777777" w:rsidR="00BE12C8" w:rsidRPr="00C0659E" w:rsidRDefault="00BE12C8" w:rsidP="002C13C1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Секретар</w:t>
            </w:r>
            <w:r w:rsidRPr="00C0659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785" w:type="dxa"/>
            <w:vAlign w:val="center"/>
          </w:tcPr>
          <w:p w14:paraId="7DD799B6" w14:textId="77777777" w:rsidR="00BE12C8" w:rsidRPr="00C0659E" w:rsidRDefault="00BE12C8" w:rsidP="002C13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5330D8EC" w14:textId="77777777" w:rsidR="00BE12C8" w:rsidRPr="00C0659E" w:rsidRDefault="00BE12C8" w:rsidP="002C13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13FEAEAD" w14:textId="77777777" w:rsidR="00BE12C8" w:rsidRPr="00C0659E" w:rsidRDefault="00BE12C8" w:rsidP="002C13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2C7FEDA1" w14:textId="77777777" w:rsidR="00BE12C8" w:rsidRPr="00C0659E" w:rsidRDefault="00BE12C8" w:rsidP="002C13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42CBF79B" w14:textId="77777777" w:rsidR="00BE12C8" w:rsidRPr="00C0659E" w:rsidRDefault="00BE12C8" w:rsidP="002C13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Михайло ТЕРЕНТЬЄВ</w:t>
            </w:r>
          </w:p>
          <w:p w14:paraId="25E6BF0A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</w:p>
          <w:p w14:paraId="203BB249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</w:p>
          <w:p w14:paraId="2D335138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Юрій ФЕДОРЕНКО</w:t>
            </w:r>
          </w:p>
        </w:tc>
      </w:tr>
      <w:tr w:rsidR="00BE12C8" w:rsidRPr="00C0659E" w14:paraId="4E60200F" w14:textId="77777777" w:rsidTr="002C13C1">
        <w:trPr>
          <w:trHeight w:val="80"/>
        </w:trPr>
        <w:tc>
          <w:tcPr>
            <w:tcW w:w="7080" w:type="dxa"/>
            <w:vAlign w:val="bottom"/>
          </w:tcPr>
          <w:p w14:paraId="65C6D663" w14:textId="77777777" w:rsidR="00BE12C8" w:rsidRPr="00C0659E" w:rsidRDefault="00BE12C8" w:rsidP="002C13C1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/>
              </w:rPr>
            </w:pPr>
          </w:p>
          <w:p w14:paraId="181B724D" w14:textId="77777777" w:rsidR="00BE12C8" w:rsidRPr="00C0659E" w:rsidRDefault="00BE12C8" w:rsidP="002C13C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</w:t>
            </w:r>
            <w:r w:rsidRPr="00C0659E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14:paraId="6FFCC1BF" w14:textId="77777777" w:rsidR="00BE12C8" w:rsidRPr="00C0659E" w:rsidRDefault="00BE12C8" w:rsidP="002C13C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14:paraId="4EA1AB0E" w14:textId="77777777" w:rsidR="00BE12C8" w:rsidRPr="00C0659E" w:rsidRDefault="00BE12C8" w:rsidP="002C13C1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785" w:type="dxa"/>
            <w:vAlign w:val="center"/>
          </w:tcPr>
          <w:p w14:paraId="2B2C1CDE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</w:p>
          <w:p w14:paraId="565C2FE3" w14:textId="77777777" w:rsidR="00BE12C8" w:rsidRPr="00C0659E" w:rsidRDefault="00BE12C8" w:rsidP="002C13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29A5FCFF" w14:textId="77777777" w:rsidR="00BE12C8" w:rsidRPr="00C0659E" w:rsidRDefault="00BE12C8" w:rsidP="002C13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5FE77AD5" w14:textId="77777777" w:rsidR="00BE12C8" w:rsidRPr="00C0659E" w:rsidRDefault="00BE12C8" w:rsidP="002C13C1">
            <w:pPr>
              <w:rPr>
                <w:color w:val="FFFFFF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BE12C8" w:rsidRPr="00C0659E" w14:paraId="22569568" w14:textId="77777777" w:rsidTr="002C13C1">
        <w:trPr>
          <w:trHeight w:val="953"/>
        </w:trPr>
        <w:tc>
          <w:tcPr>
            <w:tcW w:w="7080" w:type="dxa"/>
            <w:vAlign w:val="bottom"/>
          </w:tcPr>
          <w:p w14:paraId="58BAC1C1" w14:textId="77777777" w:rsidR="00BE12C8" w:rsidRPr="00C0659E" w:rsidRDefault="00BE12C8" w:rsidP="002C13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FA7EEF2" w14:textId="77777777" w:rsidR="00BE12C8" w:rsidRPr="00C0659E" w:rsidRDefault="00BE12C8" w:rsidP="002C13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3886679F" w14:textId="77777777" w:rsidR="00BE12C8" w:rsidRPr="00C0659E" w:rsidRDefault="00BE12C8" w:rsidP="002C13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14:paraId="174210F6" w14:textId="77777777" w:rsidR="00BE12C8" w:rsidRPr="00C0659E" w:rsidRDefault="00BE12C8" w:rsidP="002C13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14:paraId="5C916ACF" w14:textId="77777777" w:rsidR="00BE12C8" w:rsidRPr="00C0659E" w:rsidRDefault="00BE12C8" w:rsidP="002C13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BB5EF1" w14:textId="77777777" w:rsidR="00BE12C8" w:rsidRPr="00C0659E" w:rsidRDefault="00BE12C8" w:rsidP="002C13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1C3611EE" w14:textId="77777777" w:rsidR="00BE12C8" w:rsidRPr="00C0659E" w:rsidRDefault="00BE12C8" w:rsidP="002C13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15A8AC9" w14:textId="77777777" w:rsidR="00BE12C8" w:rsidRPr="00C0659E" w:rsidRDefault="00BE12C8" w:rsidP="002C13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98B2B1E" w14:textId="77777777" w:rsidR="00BE12C8" w:rsidRPr="00C0659E" w:rsidRDefault="00BE12C8" w:rsidP="002C13C1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785" w:type="dxa"/>
            <w:vAlign w:val="center"/>
          </w:tcPr>
          <w:p w14:paraId="1B01FF88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</w:p>
          <w:p w14:paraId="36B4D1E2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</w:p>
          <w:p w14:paraId="51E49DE6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</w:p>
          <w:p w14:paraId="4A8A4F61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</w:p>
          <w:p w14:paraId="37141960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</w:p>
          <w:p w14:paraId="191E4940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Андрій ВІТРЕНКО</w:t>
            </w:r>
          </w:p>
          <w:p w14:paraId="39ECD9C4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</w:p>
          <w:p w14:paraId="4E6B12E9" w14:textId="77777777" w:rsidR="00BE12C8" w:rsidRPr="00C0659E" w:rsidRDefault="00BE12C8" w:rsidP="002C13C1">
            <w:pPr>
              <w:rPr>
                <w:sz w:val="28"/>
                <w:szCs w:val="28"/>
                <w:lang w:val="uk-UA"/>
              </w:rPr>
            </w:pPr>
          </w:p>
          <w:p w14:paraId="7CC16542" w14:textId="77777777" w:rsidR="00BE12C8" w:rsidRPr="00C0659E" w:rsidRDefault="00BE12C8" w:rsidP="002C13C1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Владислав АНДРОНОВ</w:t>
            </w:r>
          </w:p>
        </w:tc>
      </w:tr>
    </w:tbl>
    <w:p w14:paraId="2C296EC6" w14:textId="77777777" w:rsidR="00BE12C8" w:rsidRDefault="00BE12C8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A68D9C3" w14:textId="7376BDA4" w:rsidR="0072590C" w:rsidRDefault="0072590C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D563870" w14:textId="5FBFDDE7" w:rsidR="0072590C" w:rsidRDefault="0072590C" w:rsidP="001143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72590C" w:rsidSect="00A4289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F1F51"/>
    <w:multiLevelType w:val="hybridMultilevel"/>
    <w:tmpl w:val="2E4689EC"/>
    <w:lvl w:ilvl="0" w:tplc="BA2CC5E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CD3C50"/>
    <w:multiLevelType w:val="hybridMultilevel"/>
    <w:tmpl w:val="9F5AEA20"/>
    <w:lvl w:ilvl="0" w:tplc="D2EE780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693463F6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DA20AF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6FA"/>
    <w:multiLevelType w:val="hybridMultilevel"/>
    <w:tmpl w:val="01E4D8CA"/>
    <w:lvl w:ilvl="0" w:tplc="693463F6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51653"/>
    <w:multiLevelType w:val="hybridMultilevel"/>
    <w:tmpl w:val="57FCBE24"/>
    <w:lvl w:ilvl="0" w:tplc="B650992A">
      <w:start w:val="1"/>
      <w:numFmt w:val="decimal"/>
      <w:lvlText w:val="9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459"/>
    <w:multiLevelType w:val="hybridMultilevel"/>
    <w:tmpl w:val="876A5C12"/>
    <w:lvl w:ilvl="0" w:tplc="1A98961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F6D84240">
      <w:start w:val="1"/>
      <w:numFmt w:val="decimal"/>
      <w:lvlText w:val="5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C774A6"/>
    <w:multiLevelType w:val="multilevel"/>
    <w:tmpl w:val="51268B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32506AA8"/>
    <w:multiLevelType w:val="hybridMultilevel"/>
    <w:tmpl w:val="F3466378"/>
    <w:lvl w:ilvl="0" w:tplc="F6D8424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5238EC"/>
    <w:multiLevelType w:val="multilevel"/>
    <w:tmpl w:val="FBD84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0401BDD"/>
    <w:multiLevelType w:val="hybridMultilevel"/>
    <w:tmpl w:val="36920550"/>
    <w:lvl w:ilvl="0" w:tplc="CC4AA8D4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327F5"/>
    <w:multiLevelType w:val="hybridMultilevel"/>
    <w:tmpl w:val="253A7940"/>
    <w:lvl w:ilvl="0" w:tplc="1A98961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5E4FC1"/>
    <w:multiLevelType w:val="hybridMultilevel"/>
    <w:tmpl w:val="A9E8BC1C"/>
    <w:lvl w:ilvl="0" w:tplc="B0CAAB3C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3D23"/>
    <w:multiLevelType w:val="hybridMultilevel"/>
    <w:tmpl w:val="4D6E067E"/>
    <w:lvl w:ilvl="0" w:tplc="D2EE780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E26AD5"/>
    <w:multiLevelType w:val="hybridMultilevel"/>
    <w:tmpl w:val="8F6A5F40"/>
    <w:lvl w:ilvl="0" w:tplc="1A98961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C23292"/>
    <w:multiLevelType w:val="hybridMultilevel"/>
    <w:tmpl w:val="216461A4"/>
    <w:lvl w:ilvl="0" w:tplc="333CFF82">
      <w:start w:val="1"/>
      <w:numFmt w:val="decimal"/>
      <w:lvlText w:val="1.%1."/>
      <w:lvlJc w:val="left"/>
      <w:pPr>
        <w:ind w:left="2907" w:hanging="360"/>
      </w:pPr>
      <w:rPr>
        <w:rFonts w:hint="default"/>
      </w:rPr>
    </w:lvl>
    <w:lvl w:ilvl="1" w:tplc="333CFF8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11A31"/>
    <w:multiLevelType w:val="hybridMultilevel"/>
    <w:tmpl w:val="0B10A818"/>
    <w:lvl w:ilvl="0" w:tplc="08785B1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186C"/>
    <w:multiLevelType w:val="hybridMultilevel"/>
    <w:tmpl w:val="7E2E4810"/>
    <w:lvl w:ilvl="0" w:tplc="23DACF5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3C60"/>
    <w:multiLevelType w:val="hybridMultilevel"/>
    <w:tmpl w:val="7B04BC08"/>
    <w:lvl w:ilvl="0" w:tplc="BA2CC5E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D2EE780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5CCB"/>
    <w:multiLevelType w:val="hybridMultilevel"/>
    <w:tmpl w:val="E8E2EAD0"/>
    <w:lvl w:ilvl="0" w:tplc="F6D8424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BA2CC5E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E09EB"/>
    <w:multiLevelType w:val="hybridMultilevel"/>
    <w:tmpl w:val="0AE09704"/>
    <w:lvl w:ilvl="0" w:tplc="CACEF3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CACEF30C">
      <w:start w:val="1"/>
      <w:numFmt w:val="decimal"/>
      <w:lvlText w:val="%3.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A6C577E"/>
    <w:multiLevelType w:val="hybridMultilevel"/>
    <w:tmpl w:val="BAE47178"/>
    <w:lvl w:ilvl="0" w:tplc="CACEF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E01875"/>
    <w:multiLevelType w:val="multilevel"/>
    <w:tmpl w:val="1132E7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0"/>
  </w:num>
  <w:num w:numId="5">
    <w:abstractNumId w:val="10"/>
  </w:num>
  <w:num w:numId="6">
    <w:abstractNumId w:val="5"/>
  </w:num>
  <w:num w:numId="7">
    <w:abstractNumId w:val="18"/>
  </w:num>
  <w:num w:numId="8">
    <w:abstractNumId w:val="17"/>
  </w:num>
  <w:num w:numId="9">
    <w:abstractNumId w:val="2"/>
  </w:num>
  <w:num w:numId="10">
    <w:abstractNumId w:val="19"/>
  </w:num>
  <w:num w:numId="11">
    <w:abstractNumId w:val="14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7"/>
  </w:num>
  <w:num w:numId="17">
    <w:abstractNumId w:val="1"/>
  </w:num>
  <w:num w:numId="18">
    <w:abstractNumId w:val="12"/>
  </w:num>
  <w:num w:numId="19">
    <w:abstractNumId w:val="3"/>
  </w:num>
  <w:num w:numId="20">
    <w:abstractNumId w:val="4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AA"/>
    <w:rsid w:val="000230A4"/>
    <w:rsid w:val="00024C4C"/>
    <w:rsid w:val="000337B4"/>
    <w:rsid w:val="000354F2"/>
    <w:rsid w:val="00037462"/>
    <w:rsid w:val="00054702"/>
    <w:rsid w:val="00054BBA"/>
    <w:rsid w:val="0007400D"/>
    <w:rsid w:val="00075D12"/>
    <w:rsid w:val="00076730"/>
    <w:rsid w:val="00082736"/>
    <w:rsid w:val="00085011"/>
    <w:rsid w:val="00085476"/>
    <w:rsid w:val="00087011"/>
    <w:rsid w:val="00090888"/>
    <w:rsid w:val="00092B84"/>
    <w:rsid w:val="00093642"/>
    <w:rsid w:val="00094071"/>
    <w:rsid w:val="000A0623"/>
    <w:rsid w:val="000A340A"/>
    <w:rsid w:val="000A3640"/>
    <w:rsid w:val="000B0841"/>
    <w:rsid w:val="000B1DE0"/>
    <w:rsid w:val="000B406A"/>
    <w:rsid w:val="000B4A55"/>
    <w:rsid w:val="000B547F"/>
    <w:rsid w:val="000B59E6"/>
    <w:rsid w:val="000C282A"/>
    <w:rsid w:val="000C5507"/>
    <w:rsid w:val="000C7E55"/>
    <w:rsid w:val="000D2D34"/>
    <w:rsid w:val="000D3F91"/>
    <w:rsid w:val="000E348E"/>
    <w:rsid w:val="000F1378"/>
    <w:rsid w:val="000F5958"/>
    <w:rsid w:val="000F59F1"/>
    <w:rsid w:val="000F6535"/>
    <w:rsid w:val="00100093"/>
    <w:rsid w:val="001057B2"/>
    <w:rsid w:val="001143D6"/>
    <w:rsid w:val="00115A5F"/>
    <w:rsid w:val="00123E73"/>
    <w:rsid w:val="00135EDF"/>
    <w:rsid w:val="00140329"/>
    <w:rsid w:val="00146639"/>
    <w:rsid w:val="00162BF8"/>
    <w:rsid w:val="001912FA"/>
    <w:rsid w:val="00196A49"/>
    <w:rsid w:val="001A6527"/>
    <w:rsid w:val="001C23C7"/>
    <w:rsid w:val="001C7624"/>
    <w:rsid w:val="001D1F30"/>
    <w:rsid w:val="001D2AAA"/>
    <w:rsid w:val="001D7077"/>
    <w:rsid w:val="001E21C7"/>
    <w:rsid w:val="001E3ABB"/>
    <w:rsid w:val="001E6EE2"/>
    <w:rsid w:val="001F3137"/>
    <w:rsid w:val="00206D1E"/>
    <w:rsid w:val="002223C0"/>
    <w:rsid w:val="0022380D"/>
    <w:rsid w:val="0022607D"/>
    <w:rsid w:val="00230542"/>
    <w:rsid w:val="00231A5F"/>
    <w:rsid w:val="00236611"/>
    <w:rsid w:val="00242B3E"/>
    <w:rsid w:val="00246DBF"/>
    <w:rsid w:val="002475DD"/>
    <w:rsid w:val="00250224"/>
    <w:rsid w:val="002602EE"/>
    <w:rsid w:val="00263859"/>
    <w:rsid w:val="00267BB4"/>
    <w:rsid w:val="00270D56"/>
    <w:rsid w:val="00273522"/>
    <w:rsid w:val="00277BF6"/>
    <w:rsid w:val="00280836"/>
    <w:rsid w:val="002830FE"/>
    <w:rsid w:val="00291D71"/>
    <w:rsid w:val="00295F3A"/>
    <w:rsid w:val="00297584"/>
    <w:rsid w:val="002A1808"/>
    <w:rsid w:val="002B543E"/>
    <w:rsid w:val="002D06FD"/>
    <w:rsid w:val="002D3B7B"/>
    <w:rsid w:val="002E181D"/>
    <w:rsid w:val="002E1EF2"/>
    <w:rsid w:val="002E3638"/>
    <w:rsid w:val="002E3A83"/>
    <w:rsid w:val="002E401B"/>
    <w:rsid w:val="002F70EA"/>
    <w:rsid w:val="003078B6"/>
    <w:rsid w:val="00312254"/>
    <w:rsid w:val="00314A90"/>
    <w:rsid w:val="003168CA"/>
    <w:rsid w:val="00316B4C"/>
    <w:rsid w:val="003172E1"/>
    <w:rsid w:val="00324695"/>
    <w:rsid w:val="003264F3"/>
    <w:rsid w:val="003266D2"/>
    <w:rsid w:val="003327CE"/>
    <w:rsid w:val="00335451"/>
    <w:rsid w:val="0033609B"/>
    <w:rsid w:val="00340E5B"/>
    <w:rsid w:val="0034188F"/>
    <w:rsid w:val="00343C74"/>
    <w:rsid w:val="00344731"/>
    <w:rsid w:val="00345C95"/>
    <w:rsid w:val="003460B3"/>
    <w:rsid w:val="00347BB5"/>
    <w:rsid w:val="00364531"/>
    <w:rsid w:val="00365867"/>
    <w:rsid w:val="00367631"/>
    <w:rsid w:val="00372027"/>
    <w:rsid w:val="00383CDB"/>
    <w:rsid w:val="00392A87"/>
    <w:rsid w:val="003A1A5D"/>
    <w:rsid w:val="003B2540"/>
    <w:rsid w:val="003B486E"/>
    <w:rsid w:val="003B66DD"/>
    <w:rsid w:val="003B7D3D"/>
    <w:rsid w:val="003C2A3B"/>
    <w:rsid w:val="003C2B06"/>
    <w:rsid w:val="003C3663"/>
    <w:rsid w:val="003C77CF"/>
    <w:rsid w:val="003D26BE"/>
    <w:rsid w:val="003D6339"/>
    <w:rsid w:val="003D716E"/>
    <w:rsid w:val="003E1A9D"/>
    <w:rsid w:val="003E6C3F"/>
    <w:rsid w:val="003F3085"/>
    <w:rsid w:val="00400BAE"/>
    <w:rsid w:val="00404D55"/>
    <w:rsid w:val="00406605"/>
    <w:rsid w:val="0041208F"/>
    <w:rsid w:val="0041253C"/>
    <w:rsid w:val="0041259D"/>
    <w:rsid w:val="0041415F"/>
    <w:rsid w:val="00414E8B"/>
    <w:rsid w:val="00415C56"/>
    <w:rsid w:val="00416D97"/>
    <w:rsid w:val="00416DF7"/>
    <w:rsid w:val="00420C28"/>
    <w:rsid w:val="00421C9E"/>
    <w:rsid w:val="0042314B"/>
    <w:rsid w:val="004237D0"/>
    <w:rsid w:val="004264EE"/>
    <w:rsid w:val="00434D5C"/>
    <w:rsid w:val="00436FC8"/>
    <w:rsid w:val="0044131F"/>
    <w:rsid w:val="00447548"/>
    <w:rsid w:val="0044785D"/>
    <w:rsid w:val="004538CF"/>
    <w:rsid w:val="004561D2"/>
    <w:rsid w:val="00456D80"/>
    <w:rsid w:val="00461A67"/>
    <w:rsid w:val="00471057"/>
    <w:rsid w:val="004737F5"/>
    <w:rsid w:val="0047530D"/>
    <w:rsid w:val="00477EF3"/>
    <w:rsid w:val="004843A1"/>
    <w:rsid w:val="004847AA"/>
    <w:rsid w:val="00484BBE"/>
    <w:rsid w:val="00485CC9"/>
    <w:rsid w:val="004869F2"/>
    <w:rsid w:val="00487813"/>
    <w:rsid w:val="00493145"/>
    <w:rsid w:val="004A3D59"/>
    <w:rsid w:val="004A4564"/>
    <w:rsid w:val="004A7E03"/>
    <w:rsid w:val="004B4096"/>
    <w:rsid w:val="004B6AEF"/>
    <w:rsid w:val="004C0A0C"/>
    <w:rsid w:val="004C2622"/>
    <w:rsid w:val="004C3924"/>
    <w:rsid w:val="004D1370"/>
    <w:rsid w:val="004D3B85"/>
    <w:rsid w:val="004D79D1"/>
    <w:rsid w:val="004E1075"/>
    <w:rsid w:val="004E4EFA"/>
    <w:rsid w:val="004F1DC1"/>
    <w:rsid w:val="004F321F"/>
    <w:rsid w:val="004F6442"/>
    <w:rsid w:val="005003A2"/>
    <w:rsid w:val="00502B10"/>
    <w:rsid w:val="00506E57"/>
    <w:rsid w:val="005118DC"/>
    <w:rsid w:val="00512073"/>
    <w:rsid w:val="00513EAE"/>
    <w:rsid w:val="00513FCF"/>
    <w:rsid w:val="00515AB9"/>
    <w:rsid w:val="00516698"/>
    <w:rsid w:val="005176FE"/>
    <w:rsid w:val="00517E30"/>
    <w:rsid w:val="00520CAA"/>
    <w:rsid w:val="0052106F"/>
    <w:rsid w:val="00521336"/>
    <w:rsid w:val="00523C77"/>
    <w:rsid w:val="00527B6D"/>
    <w:rsid w:val="0054001F"/>
    <w:rsid w:val="005445CA"/>
    <w:rsid w:val="00545564"/>
    <w:rsid w:val="00554A7C"/>
    <w:rsid w:val="00555771"/>
    <w:rsid w:val="00561F9A"/>
    <w:rsid w:val="0057392B"/>
    <w:rsid w:val="00582B92"/>
    <w:rsid w:val="00583F15"/>
    <w:rsid w:val="00593A2B"/>
    <w:rsid w:val="00594F2E"/>
    <w:rsid w:val="0059707A"/>
    <w:rsid w:val="005A0076"/>
    <w:rsid w:val="005C2114"/>
    <w:rsid w:val="005C22D1"/>
    <w:rsid w:val="005D35C3"/>
    <w:rsid w:val="005D6460"/>
    <w:rsid w:val="005E0CBE"/>
    <w:rsid w:val="005E2E1C"/>
    <w:rsid w:val="005F10AA"/>
    <w:rsid w:val="005F20AA"/>
    <w:rsid w:val="005F6C3B"/>
    <w:rsid w:val="00603D73"/>
    <w:rsid w:val="00621FD0"/>
    <w:rsid w:val="00622751"/>
    <w:rsid w:val="00622C7F"/>
    <w:rsid w:val="00625EEF"/>
    <w:rsid w:val="00627E5D"/>
    <w:rsid w:val="00631EDF"/>
    <w:rsid w:val="00634B26"/>
    <w:rsid w:val="00637505"/>
    <w:rsid w:val="00654AA9"/>
    <w:rsid w:val="0066050A"/>
    <w:rsid w:val="00661527"/>
    <w:rsid w:val="00667567"/>
    <w:rsid w:val="00667E28"/>
    <w:rsid w:val="00671EC2"/>
    <w:rsid w:val="00676530"/>
    <w:rsid w:val="00680D63"/>
    <w:rsid w:val="006871BA"/>
    <w:rsid w:val="006907FE"/>
    <w:rsid w:val="00691C90"/>
    <w:rsid w:val="006969B8"/>
    <w:rsid w:val="006A3255"/>
    <w:rsid w:val="006B05E1"/>
    <w:rsid w:val="006B0D1E"/>
    <w:rsid w:val="006B2B3C"/>
    <w:rsid w:val="006D1829"/>
    <w:rsid w:val="006D205B"/>
    <w:rsid w:val="006D4654"/>
    <w:rsid w:val="006E2F8A"/>
    <w:rsid w:val="006E62B2"/>
    <w:rsid w:val="00701992"/>
    <w:rsid w:val="00712166"/>
    <w:rsid w:val="00714E7D"/>
    <w:rsid w:val="007155B7"/>
    <w:rsid w:val="007220A7"/>
    <w:rsid w:val="0072590C"/>
    <w:rsid w:val="0072664F"/>
    <w:rsid w:val="007347DC"/>
    <w:rsid w:val="00741321"/>
    <w:rsid w:val="00743EFF"/>
    <w:rsid w:val="0075003F"/>
    <w:rsid w:val="00764862"/>
    <w:rsid w:val="007728A2"/>
    <w:rsid w:val="00773214"/>
    <w:rsid w:val="0077390A"/>
    <w:rsid w:val="00773C71"/>
    <w:rsid w:val="0077550A"/>
    <w:rsid w:val="00777C77"/>
    <w:rsid w:val="0078014A"/>
    <w:rsid w:val="0078073E"/>
    <w:rsid w:val="0078088A"/>
    <w:rsid w:val="00781015"/>
    <w:rsid w:val="00787F1E"/>
    <w:rsid w:val="007915E4"/>
    <w:rsid w:val="007949B7"/>
    <w:rsid w:val="007A2103"/>
    <w:rsid w:val="007A3AAA"/>
    <w:rsid w:val="007A4C19"/>
    <w:rsid w:val="007A6B47"/>
    <w:rsid w:val="007B13AA"/>
    <w:rsid w:val="007C05FB"/>
    <w:rsid w:val="007C33B9"/>
    <w:rsid w:val="007D1C39"/>
    <w:rsid w:val="007D2CFD"/>
    <w:rsid w:val="007D6658"/>
    <w:rsid w:val="007E1331"/>
    <w:rsid w:val="007E23CC"/>
    <w:rsid w:val="007E3B41"/>
    <w:rsid w:val="007E4288"/>
    <w:rsid w:val="007E56E8"/>
    <w:rsid w:val="007E71D3"/>
    <w:rsid w:val="007F6DF1"/>
    <w:rsid w:val="00800AAC"/>
    <w:rsid w:val="0080212F"/>
    <w:rsid w:val="00802FE6"/>
    <w:rsid w:val="00803634"/>
    <w:rsid w:val="008261BA"/>
    <w:rsid w:val="0082792B"/>
    <w:rsid w:val="00830290"/>
    <w:rsid w:val="00830AB2"/>
    <w:rsid w:val="00843277"/>
    <w:rsid w:val="00855627"/>
    <w:rsid w:val="008562CC"/>
    <w:rsid w:val="008639E2"/>
    <w:rsid w:val="00865FD0"/>
    <w:rsid w:val="00871683"/>
    <w:rsid w:val="008734C3"/>
    <w:rsid w:val="00880FC3"/>
    <w:rsid w:val="008862E6"/>
    <w:rsid w:val="0088638A"/>
    <w:rsid w:val="0088703C"/>
    <w:rsid w:val="008939FE"/>
    <w:rsid w:val="008A0A26"/>
    <w:rsid w:val="008A2CF5"/>
    <w:rsid w:val="008A6372"/>
    <w:rsid w:val="008B3B55"/>
    <w:rsid w:val="008B6061"/>
    <w:rsid w:val="008C39C9"/>
    <w:rsid w:val="008C5880"/>
    <w:rsid w:val="008D0D87"/>
    <w:rsid w:val="008D3715"/>
    <w:rsid w:val="008D395E"/>
    <w:rsid w:val="008D3C45"/>
    <w:rsid w:val="008D551F"/>
    <w:rsid w:val="008F0EF5"/>
    <w:rsid w:val="008F557E"/>
    <w:rsid w:val="008F63C9"/>
    <w:rsid w:val="008F7AC4"/>
    <w:rsid w:val="0090516C"/>
    <w:rsid w:val="00913070"/>
    <w:rsid w:val="00920357"/>
    <w:rsid w:val="009420AC"/>
    <w:rsid w:val="00945DB2"/>
    <w:rsid w:val="0095003B"/>
    <w:rsid w:val="00955413"/>
    <w:rsid w:val="00956668"/>
    <w:rsid w:val="00956B7C"/>
    <w:rsid w:val="00961958"/>
    <w:rsid w:val="0096775C"/>
    <w:rsid w:val="009679EC"/>
    <w:rsid w:val="009724AE"/>
    <w:rsid w:val="00975FC8"/>
    <w:rsid w:val="00985E52"/>
    <w:rsid w:val="009931BF"/>
    <w:rsid w:val="00993A44"/>
    <w:rsid w:val="00995B26"/>
    <w:rsid w:val="009A04D8"/>
    <w:rsid w:val="009A0BE2"/>
    <w:rsid w:val="009C5783"/>
    <w:rsid w:val="009D07C5"/>
    <w:rsid w:val="009D3F77"/>
    <w:rsid w:val="009D59FB"/>
    <w:rsid w:val="009E32C1"/>
    <w:rsid w:val="009E6AD9"/>
    <w:rsid w:val="009F425A"/>
    <w:rsid w:val="009F6C99"/>
    <w:rsid w:val="00A0326F"/>
    <w:rsid w:val="00A0372D"/>
    <w:rsid w:val="00A03FBE"/>
    <w:rsid w:val="00A1048E"/>
    <w:rsid w:val="00A10C07"/>
    <w:rsid w:val="00A13608"/>
    <w:rsid w:val="00A136A4"/>
    <w:rsid w:val="00A20626"/>
    <w:rsid w:val="00A21F48"/>
    <w:rsid w:val="00A23B9B"/>
    <w:rsid w:val="00A246CD"/>
    <w:rsid w:val="00A331F2"/>
    <w:rsid w:val="00A33DAF"/>
    <w:rsid w:val="00A418FB"/>
    <w:rsid w:val="00A42894"/>
    <w:rsid w:val="00A44B81"/>
    <w:rsid w:val="00A4721A"/>
    <w:rsid w:val="00A512D8"/>
    <w:rsid w:val="00A56ECF"/>
    <w:rsid w:val="00A57222"/>
    <w:rsid w:val="00A60FD7"/>
    <w:rsid w:val="00A7557F"/>
    <w:rsid w:val="00A80CB7"/>
    <w:rsid w:val="00A82648"/>
    <w:rsid w:val="00A8633C"/>
    <w:rsid w:val="00A87342"/>
    <w:rsid w:val="00A92CA7"/>
    <w:rsid w:val="00A95BBA"/>
    <w:rsid w:val="00AA07D2"/>
    <w:rsid w:val="00AA10AA"/>
    <w:rsid w:val="00AA12A8"/>
    <w:rsid w:val="00AA5F8E"/>
    <w:rsid w:val="00AC61C7"/>
    <w:rsid w:val="00AC6DF8"/>
    <w:rsid w:val="00AD3C89"/>
    <w:rsid w:val="00AD6BA7"/>
    <w:rsid w:val="00AE0E18"/>
    <w:rsid w:val="00AE6873"/>
    <w:rsid w:val="00AE6C8A"/>
    <w:rsid w:val="00AF1A69"/>
    <w:rsid w:val="00AF5781"/>
    <w:rsid w:val="00B02181"/>
    <w:rsid w:val="00B04055"/>
    <w:rsid w:val="00B11F27"/>
    <w:rsid w:val="00B147FF"/>
    <w:rsid w:val="00B20838"/>
    <w:rsid w:val="00B23E15"/>
    <w:rsid w:val="00B33749"/>
    <w:rsid w:val="00B33922"/>
    <w:rsid w:val="00B33A0E"/>
    <w:rsid w:val="00B40E9D"/>
    <w:rsid w:val="00B4725A"/>
    <w:rsid w:val="00B5790A"/>
    <w:rsid w:val="00B63EA2"/>
    <w:rsid w:val="00B7381D"/>
    <w:rsid w:val="00B817B8"/>
    <w:rsid w:val="00B872FF"/>
    <w:rsid w:val="00BA180F"/>
    <w:rsid w:val="00BA4919"/>
    <w:rsid w:val="00BA4F7B"/>
    <w:rsid w:val="00BA717A"/>
    <w:rsid w:val="00BB01B9"/>
    <w:rsid w:val="00BB054A"/>
    <w:rsid w:val="00BB0E02"/>
    <w:rsid w:val="00BB5B7E"/>
    <w:rsid w:val="00BC1690"/>
    <w:rsid w:val="00BC1F00"/>
    <w:rsid w:val="00BC7806"/>
    <w:rsid w:val="00BD1618"/>
    <w:rsid w:val="00BD3EB6"/>
    <w:rsid w:val="00BD5225"/>
    <w:rsid w:val="00BE12C8"/>
    <w:rsid w:val="00BE60AD"/>
    <w:rsid w:val="00BF017F"/>
    <w:rsid w:val="00BF1D5E"/>
    <w:rsid w:val="00BF3457"/>
    <w:rsid w:val="00BF4A7C"/>
    <w:rsid w:val="00BF681C"/>
    <w:rsid w:val="00BF76F2"/>
    <w:rsid w:val="00C016F6"/>
    <w:rsid w:val="00C0265E"/>
    <w:rsid w:val="00C0520E"/>
    <w:rsid w:val="00C121CD"/>
    <w:rsid w:val="00C13646"/>
    <w:rsid w:val="00C15AE8"/>
    <w:rsid w:val="00C22E5F"/>
    <w:rsid w:val="00C23C06"/>
    <w:rsid w:val="00C3423D"/>
    <w:rsid w:val="00C40B3C"/>
    <w:rsid w:val="00C54456"/>
    <w:rsid w:val="00C616B6"/>
    <w:rsid w:val="00C6380A"/>
    <w:rsid w:val="00C64977"/>
    <w:rsid w:val="00C72664"/>
    <w:rsid w:val="00C7498F"/>
    <w:rsid w:val="00C81BA5"/>
    <w:rsid w:val="00C84650"/>
    <w:rsid w:val="00C93BFC"/>
    <w:rsid w:val="00C970A4"/>
    <w:rsid w:val="00CA2A79"/>
    <w:rsid w:val="00CA5E9E"/>
    <w:rsid w:val="00CA7BD2"/>
    <w:rsid w:val="00CB0DAB"/>
    <w:rsid w:val="00CB131E"/>
    <w:rsid w:val="00CB4356"/>
    <w:rsid w:val="00CB6065"/>
    <w:rsid w:val="00CC0AD3"/>
    <w:rsid w:val="00CC4CE8"/>
    <w:rsid w:val="00CC78A1"/>
    <w:rsid w:val="00CD353A"/>
    <w:rsid w:val="00CD48EE"/>
    <w:rsid w:val="00CD7C39"/>
    <w:rsid w:val="00CE325E"/>
    <w:rsid w:val="00CE4FFD"/>
    <w:rsid w:val="00CE5445"/>
    <w:rsid w:val="00CF2D36"/>
    <w:rsid w:val="00CF75D5"/>
    <w:rsid w:val="00CF765A"/>
    <w:rsid w:val="00D02F4F"/>
    <w:rsid w:val="00D119B7"/>
    <w:rsid w:val="00D11CB7"/>
    <w:rsid w:val="00D21771"/>
    <w:rsid w:val="00D224C3"/>
    <w:rsid w:val="00D231BF"/>
    <w:rsid w:val="00D24F31"/>
    <w:rsid w:val="00D476C3"/>
    <w:rsid w:val="00D51EE7"/>
    <w:rsid w:val="00D70DB7"/>
    <w:rsid w:val="00D7183E"/>
    <w:rsid w:val="00D77C5F"/>
    <w:rsid w:val="00D81AC3"/>
    <w:rsid w:val="00D83547"/>
    <w:rsid w:val="00D84522"/>
    <w:rsid w:val="00D849AE"/>
    <w:rsid w:val="00D878FC"/>
    <w:rsid w:val="00D967A8"/>
    <w:rsid w:val="00DA4AAC"/>
    <w:rsid w:val="00DB1C0D"/>
    <w:rsid w:val="00DB4766"/>
    <w:rsid w:val="00DC33B7"/>
    <w:rsid w:val="00DC661D"/>
    <w:rsid w:val="00DC6844"/>
    <w:rsid w:val="00DC6F23"/>
    <w:rsid w:val="00DD3BA4"/>
    <w:rsid w:val="00E00725"/>
    <w:rsid w:val="00E11A0C"/>
    <w:rsid w:val="00E13892"/>
    <w:rsid w:val="00E15B37"/>
    <w:rsid w:val="00E17A88"/>
    <w:rsid w:val="00E21912"/>
    <w:rsid w:val="00E21E9D"/>
    <w:rsid w:val="00E226D2"/>
    <w:rsid w:val="00E24BC7"/>
    <w:rsid w:val="00E30116"/>
    <w:rsid w:val="00E33100"/>
    <w:rsid w:val="00E33DB6"/>
    <w:rsid w:val="00E34D24"/>
    <w:rsid w:val="00E359F9"/>
    <w:rsid w:val="00E43064"/>
    <w:rsid w:val="00E46F69"/>
    <w:rsid w:val="00E506BB"/>
    <w:rsid w:val="00E558FE"/>
    <w:rsid w:val="00E615B8"/>
    <w:rsid w:val="00E62D73"/>
    <w:rsid w:val="00E636BF"/>
    <w:rsid w:val="00E641CA"/>
    <w:rsid w:val="00E670C1"/>
    <w:rsid w:val="00E73665"/>
    <w:rsid w:val="00E765F0"/>
    <w:rsid w:val="00E7690F"/>
    <w:rsid w:val="00E8393D"/>
    <w:rsid w:val="00E848BC"/>
    <w:rsid w:val="00E86AF1"/>
    <w:rsid w:val="00E875B4"/>
    <w:rsid w:val="00E91394"/>
    <w:rsid w:val="00E91589"/>
    <w:rsid w:val="00E94460"/>
    <w:rsid w:val="00E95E19"/>
    <w:rsid w:val="00E97791"/>
    <w:rsid w:val="00EA4159"/>
    <w:rsid w:val="00EA48A7"/>
    <w:rsid w:val="00EA5E39"/>
    <w:rsid w:val="00EC2577"/>
    <w:rsid w:val="00EC2D54"/>
    <w:rsid w:val="00EC2FCC"/>
    <w:rsid w:val="00EC6A86"/>
    <w:rsid w:val="00ED1BEC"/>
    <w:rsid w:val="00ED35C5"/>
    <w:rsid w:val="00ED3F10"/>
    <w:rsid w:val="00EE1173"/>
    <w:rsid w:val="00EE479B"/>
    <w:rsid w:val="00EE5042"/>
    <w:rsid w:val="00EF3CE0"/>
    <w:rsid w:val="00F100DE"/>
    <w:rsid w:val="00F2078A"/>
    <w:rsid w:val="00F216E6"/>
    <w:rsid w:val="00F23619"/>
    <w:rsid w:val="00F25A67"/>
    <w:rsid w:val="00F41E0B"/>
    <w:rsid w:val="00F45831"/>
    <w:rsid w:val="00F47F17"/>
    <w:rsid w:val="00F50474"/>
    <w:rsid w:val="00F56D06"/>
    <w:rsid w:val="00F71C14"/>
    <w:rsid w:val="00F97FB4"/>
    <w:rsid w:val="00FA5D66"/>
    <w:rsid w:val="00FB2246"/>
    <w:rsid w:val="00FB60E3"/>
    <w:rsid w:val="00FC0222"/>
    <w:rsid w:val="00FC0416"/>
    <w:rsid w:val="00FC1D80"/>
    <w:rsid w:val="00FC49E9"/>
    <w:rsid w:val="00FD7622"/>
    <w:rsid w:val="00FD7A3B"/>
    <w:rsid w:val="00FE1EDC"/>
    <w:rsid w:val="00FE289C"/>
    <w:rsid w:val="00FF55F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4EAE"/>
  <w15:docId w15:val="{3178E76D-2BA4-411F-9C58-9133D7B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3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ED3F1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F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3F1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80">
    <w:name w:val="Заголовок 8 Знак"/>
    <w:basedOn w:val="a0"/>
    <w:link w:val="8"/>
    <w:rsid w:val="00ED3F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ED3F10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ED3F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ED3F1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D3F10"/>
    <w:rPr>
      <w:b/>
      <w:bCs/>
    </w:rPr>
  </w:style>
  <w:style w:type="character" w:styleId="a7">
    <w:name w:val="Hyperlink"/>
    <w:basedOn w:val="a0"/>
    <w:uiPriority w:val="99"/>
    <w:unhideWhenUsed/>
    <w:rsid w:val="00ED3F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014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01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rsid w:val="002602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260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rsid w:val="002602EE"/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CA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264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64F3"/>
  </w:style>
  <w:style w:type="character" w:customStyle="1" w:styleId="af0">
    <w:name w:val="Текст примітки Знак"/>
    <w:basedOn w:val="a0"/>
    <w:link w:val="af"/>
    <w:uiPriority w:val="99"/>
    <w:semiHidden/>
    <w:rsid w:val="00326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4F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32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118DC"/>
    <w:pPr>
      <w:ind w:left="720"/>
      <w:contextualSpacing/>
    </w:pPr>
  </w:style>
  <w:style w:type="paragraph" w:customStyle="1" w:styleId="1">
    <w:name w:val="Основний текст1"/>
    <w:rsid w:val="0072590C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eastAsia="uk-UA"/>
    </w:rPr>
  </w:style>
  <w:style w:type="paragraph" w:customStyle="1" w:styleId="ParagraphStyle">
    <w:name w:val="Paragraph Style"/>
    <w:rsid w:val="000B1D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21">
    <w:name w:val="Основний текст2"/>
    <w:rsid w:val="00BE12C8"/>
    <w:pPr>
      <w:spacing w:after="0" w:line="240" w:lineRule="auto"/>
      <w:ind w:firstLine="482"/>
      <w:jc w:val="both"/>
    </w:pPr>
    <w:rPr>
      <w:rFonts w:ascii="TimesETU" w:eastAsia="Times New Roman" w:hAnsi="TimesETU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06p710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1A3A-F02C-4F07-A078-591C51A0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2568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Радзієвський Дмитро Ігорович</dc:creator>
  <cp:keywords/>
  <dc:description/>
  <cp:lastModifiedBy>Курило Тетяна Сергіївна</cp:lastModifiedBy>
  <cp:revision>31</cp:revision>
  <cp:lastPrinted>2023-02-13T09:51:00Z</cp:lastPrinted>
  <dcterms:created xsi:type="dcterms:W3CDTF">2023-02-13T08:18:00Z</dcterms:created>
  <dcterms:modified xsi:type="dcterms:W3CDTF">2023-04-05T08:40:00Z</dcterms:modified>
</cp:coreProperties>
</file>