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A53" w:rsidRPr="00D25416" w:rsidRDefault="004E5A53" w:rsidP="004E5A53">
      <w:pPr>
        <w:spacing w:line="1" w:lineRule="exact"/>
        <w:rPr>
          <w:sz w:val="2"/>
          <w:szCs w:val="2"/>
        </w:rPr>
      </w:pPr>
    </w:p>
    <w:bookmarkStart w:id="0" w:name="_MON_1020583274"/>
    <w:bookmarkEnd w:id="0"/>
    <w:p w:rsidR="004E5A53" w:rsidRPr="00D25416" w:rsidRDefault="0072459F" w:rsidP="004E5A53">
      <w:pPr>
        <w:ind w:left="14" w:right="-76"/>
        <w:jc w:val="center"/>
        <w:rPr>
          <w:b/>
          <w:sz w:val="32"/>
          <w:szCs w:val="32"/>
        </w:rPr>
      </w:pPr>
      <w:r w:rsidRPr="00D25416">
        <w:rPr>
          <w:rFonts w:ascii="Arial" w:hAnsi="Arial"/>
          <w:noProof/>
          <w:color w:val="0000FF"/>
          <w:sz w:val="16"/>
        </w:rPr>
        <w:object w:dxaOrig="1041" w:dyaOrig="1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1in" o:ole="" fillcolor="window">
            <v:imagedata r:id="rId8" o:title=""/>
          </v:shape>
          <o:OLEObject Type="Embed" ProgID="Word.Picture.8" ShapeID="_x0000_i1025" DrawAspect="Content" ObjectID="_1741073945" r:id="rId9"/>
        </w:object>
      </w:r>
    </w:p>
    <w:p w:rsidR="004E5A53" w:rsidRPr="00D25416" w:rsidRDefault="004E5A53" w:rsidP="004E5A53">
      <w:pPr>
        <w:ind w:left="14" w:right="-76"/>
        <w:jc w:val="center"/>
        <w:rPr>
          <w:b/>
          <w:w w:val="66"/>
          <w:sz w:val="72"/>
          <w:szCs w:val="72"/>
        </w:rPr>
      </w:pPr>
      <w:r w:rsidRPr="00D25416">
        <w:rPr>
          <w:b/>
          <w:w w:val="66"/>
          <w:sz w:val="72"/>
          <w:szCs w:val="72"/>
        </w:rPr>
        <w:t>КИЇВСЬКА МІСЬКА РАДА</w:t>
      </w:r>
    </w:p>
    <w:p w:rsidR="004E5A53" w:rsidRPr="00D25416" w:rsidRDefault="00BD1EF4" w:rsidP="004E5A53">
      <w:pPr>
        <w:ind w:left="14" w:right="-76"/>
        <w:jc w:val="center"/>
        <w:rPr>
          <w:b/>
          <w:sz w:val="32"/>
          <w:szCs w:val="32"/>
        </w:rPr>
      </w:pPr>
      <w:r>
        <w:rPr>
          <w:b/>
          <w:sz w:val="32"/>
          <w:szCs w:val="32"/>
        </w:rPr>
        <w:t>ІІ</w:t>
      </w:r>
      <w:r w:rsidR="004E5A53" w:rsidRPr="001F28FD">
        <w:rPr>
          <w:b/>
          <w:sz w:val="32"/>
          <w:szCs w:val="32"/>
        </w:rPr>
        <w:t xml:space="preserve"> сесія </w:t>
      </w:r>
      <w:r>
        <w:rPr>
          <w:b/>
          <w:sz w:val="32"/>
          <w:szCs w:val="32"/>
        </w:rPr>
        <w:t>ІХ</w:t>
      </w:r>
      <w:r w:rsidR="004E5A53" w:rsidRPr="001F28FD">
        <w:rPr>
          <w:b/>
          <w:sz w:val="32"/>
          <w:szCs w:val="32"/>
        </w:rPr>
        <w:t xml:space="preserve"> скликання</w:t>
      </w:r>
    </w:p>
    <w:p w:rsidR="004E5A53" w:rsidRPr="00D25416" w:rsidRDefault="004E5A53" w:rsidP="004E5A53">
      <w:pPr>
        <w:ind w:left="14" w:right="3898"/>
        <w:rPr>
          <w:sz w:val="28"/>
          <w:szCs w:val="28"/>
        </w:rPr>
      </w:pPr>
    </w:p>
    <w:p w:rsidR="004E5A53" w:rsidRPr="00D25416" w:rsidRDefault="001D266B" w:rsidP="00C53B09">
      <w:pPr>
        <w:ind w:left="14" w:right="3545"/>
        <w:rPr>
          <w:sz w:val="28"/>
          <w:szCs w:val="28"/>
        </w:rPr>
      </w:pPr>
      <w:r>
        <w:rPr>
          <w:noProof/>
          <w:lang w:eastAsia="uk-UA"/>
        </w:rPr>
        <mc:AlternateContent>
          <mc:Choice Requires="wps">
            <w:drawing>
              <wp:anchor distT="0" distB="0" distL="114300" distR="114300" simplePos="0" relativeHeight="251657728" behindDoc="0" locked="0" layoutInCell="1" allowOverlap="1">
                <wp:simplePos x="0" y="0"/>
                <wp:positionH relativeFrom="column">
                  <wp:posOffset>-13335</wp:posOffset>
                </wp:positionH>
                <wp:positionV relativeFrom="paragraph">
                  <wp:posOffset>87630</wp:posOffset>
                </wp:positionV>
                <wp:extent cx="59436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027319"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6.9pt" to="466.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FbFwIAADQEAAAOAAAAZHJzL2Uyb0RvYy54bWysU8GO2jAQvVfqP1i+QxI2UIgIqyqBXmiL&#10;tNsPMLZDrDq2ZRsCqvrvHRuC2P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" strokeweight="7pt">
                <v:stroke linestyle="thickBetweenThin"/>
              </v:line>
            </w:pict>
          </mc:Fallback>
        </mc:AlternateContent>
      </w:r>
    </w:p>
    <w:p w:rsidR="004E5A53" w:rsidRPr="00D25416" w:rsidRDefault="004E5A53" w:rsidP="004E5A53">
      <w:pPr>
        <w:ind w:left="14" w:right="1"/>
        <w:jc w:val="center"/>
        <w:rPr>
          <w:b/>
          <w:sz w:val="48"/>
          <w:szCs w:val="48"/>
        </w:rPr>
      </w:pPr>
      <w:r w:rsidRPr="00D25416">
        <w:rPr>
          <w:b/>
          <w:sz w:val="48"/>
          <w:szCs w:val="48"/>
        </w:rPr>
        <w:t>РІШЕННЯ</w:t>
      </w:r>
    </w:p>
    <w:p w:rsidR="00F7738F" w:rsidRPr="00D25416" w:rsidRDefault="00F7738F" w:rsidP="00F7738F">
      <w:pPr>
        <w:ind w:left="14" w:right="21"/>
        <w:rPr>
          <w:sz w:val="28"/>
          <w:szCs w:val="28"/>
        </w:rPr>
      </w:pPr>
      <w:r w:rsidRPr="00D25416">
        <w:rPr>
          <w:sz w:val="28"/>
          <w:szCs w:val="28"/>
        </w:rPr>
        <w:t>_________№____________</w:t>
      </w:r>
      <w:r w:rsidRPr="00D25416">
        <w:rPr>
          <w:sz w:val="28"/>
          <w:szCs w:val="28"/>
        </w:rPr>
        <w:tab/>
      </w:r>
      <w:r w:rsidRPr="00D25416">
        <w:rPr>
          <w:sz w:val="28"/>
          <w:szCs w:val="28"/>
        </w:rPr>
        <w:tab/>
      </w:r>
      <w:r w:rsidRPr="00D25416">
        <w:rPr>
          <w:sz w:val="28"/>
          <w:szCs w:val="28"/>
        </w:rPr>
        <w:tab/>
      </w:r>
      <w:r w:rsidRPr="00D25416">
        <w:rPr>
          <w:sz w:val="28"/>
          <w:szCs w:val="28"/>
        </w:rPr>
        <w:tab/>
      </w:r>
      <w:r w:rsidRPr="00D25416">
        <w:rPr>
          <w:sz w:val="28"/>
          <w:szCs w:val="28"/>
        </w:rPr>
        <w:tab/>
      </w:r>
      <w:r w:rsidRPr="00D25416">
        <w:rPr>
          <w:sz w:val="28"/>
          <w:szCs w:val="28"/>
        </w:rPr>
        <w:tab/>
      </w:r>
      <w:r w:rsidRPr="00D25416">
        <w:rPr>
          <w:sz w:val="28"/>
          <w:szCs w:val="28"/>
        </w:rPr>
        <w:tab/>
      </w:r>
      <w:r w:rsidRPr="008C6B13">
        <w:rPr>
          <w:sz w:val="28"/>
          <w:szCs w:val="28"/>
        </w:rPr>
        <w:t>ПРО</w:t>
      </w:r>
      <w:r>
        <w:rPr>
          <w:sz w:val="28"/>
          <w:szCs w:val="28"/>
        </w:rPr>
        <w:t>ЄКТ</w:t>
      </w:r>
    </w:p>
    <w:p w:rsidR="004E5A53" w:rsidRDefault="004E5A53" w:rsidP="004E5A53">
      <w:pPr>
        <w:ind w:left="14" w:right="3898"/>
        <w:rPr>
          <w:sz w:val="28"/>
          <w:szCs w:val="28"/>
        </w:rPr>
      </w:pPr>
    </w:p>
    <w:p w:rsidR="002C0427" w:rsidRDefault="00C53B09" w:rsidP="002C0427">
      <w:pPr>
        <w:shd w:val="clear" w:color="auto" w:fill="FFFFFF"/>
        <w:ind w:left="2" w:right="10" w:hanging="2"/>
        <w:jc w:val="both"/>
        <w:rPr>
          <w:spacing w:val="2"/>
          <w:sz w:val="28"/>
          <w:szCs w:val="28"/>
        </w:rPr>
      </w:pPr>
      <w:r w:rsidRPr="00283416">
        <w:rPr>
          <w:spacing w:val="2"/>
          <w:sz w:val="28"/>
          <w:szCs w:val="28"/>
        </w:rPr>
        <w:t xml:space="preserve">Про оголошення </w:t>
      </w:r>
      <w:r w:rsidR="002C0427">
        <w:rPr>
          <w:spacing w:val="2"/>
          <w:sz w:val="28"/>
          <w:szCs w:val="28"/>
        </w:rPr>
        <w:t xml:space="preserve">природної </w:t>
      </w:r>
    </w:p>
    <w:p w:rsidR="002C0427" w:rsidRPr="00283416" w:rsidRDefault="002C0427" w:rsidP="002C0427">
      <w:pPr>
        <w:shd w:val="clear" w:color="auto" w:fill="FFFFFF"/>
        <w:ind w:left="2" w:right="10" w:hanging="2"/>
        <w:jc w:val="both"/>
        <w:rPr>
          <w:spacing w:val="2"/>
          <w:sz w:val="28"/>
          <w:szCs w:val="28"/>
        </w:rPr>
      </w:pPr>
      <w:r>
        <w:rPr>
          <w:spacing w:val="2"/>
          <w:sz w:val="28"/>
          <w:szCs w:val="28"/>
        </w:rPr>
        <w:t xml:space="preserve">території </w:t>
      </w:r>
      <w:r w:rsidRPr="002C0427">
        <w:rPr>
          <w:spacing w:val="2"/>
          <w:sz w:val="28"/>
          <w:szCs w:val="28"/>
        </w:rPr>
        <w:t>ландшафтним заказником</w:t>
      </w:r>
      <w:r>
        <w:rPr>
          <w:spacing w:val="2"/>
          <w:sz w:val="28"/>
          <w:szCs w:val="28"/>
          <w:lang w:val="ru-RU"/>
        </w:rPr>
        <w:t xml:space="preserve"> </w:t>
      </w:r>
    </w:p>
    <w:p w:rsidR="00C53B09" w:rsidRPr="00283416" w:rsidRDefault="00C53B09" w:rsidP="00C53B09">
      <w:pPr>
        <w:shd w:val="clear" w:color="auto" w:fill="FFFFFF"/>
        <w:ind w:left="2" w:right="10" w:hanging="2"/>
        <w:rPr>
          <w:spacing w:val="2"/>
          <w:sz w:val="28"/>
          <w:szCs w:val="28"/>
        </w:rPr>
      </w:pPr>
      <w:r w:rsidRPr="00283416">
        <w:rPr>
          <w:spacing w:val="2"/>
          <w:sz w:val="28"/>
          <w:szCs w:val="28"/>
        </w:rPr>
        <w:t>місцевого значення «</w:t>
      </w:r>
      <w:r w:rsidR="002F10D1">
        <w:rPr>
          <w:spacing w:val="2"/>
          <w:sz w:val="28"/>
          <w:szCs w:val="28"/>
        </w:rPr>
        <w:t>Броварський ліс</w:t>
      </w:r>
      <w:r w:rsidRPr="00283416">
        <w:rPr>
          <w:spacing w:val="2"/>
          <w:sz w:val="28"/>
          <w:szCs w:val="28"/>
        </w:rPr>
        <w:t>»</w:t>
      </w:r>
    </w:p>
    <w:p w:rsidR="00A95CE4" w:rsidRPr="00E86540" w:rsidRDefault="00A95CE4" w:rsidP="00665C8D">
      <w:pPr>
        <w:ind w:left="709"/>
        <w:rPr>
          <w:sz w:val="28"/>
          <w:szCs w:val="28"/>
        </w:rPr>
      </w:pPr>
    </w:p>
    <w:p w:rsidR="005430B3" w:rsidRPr="009B571C" w:rsidRDefault="003A721E" w:rsidP="005430B3">
      <w:pPr>
        <w:ind w:firstLine="709"/>
        <w:jc w:val="both"/>
        <w:rPr>
          <w:sz w:val="28"/>
          <w:szCs w:val="28"/>
        </w:rPr>
      </w:pPr>
      <w:r w:rsidRPr="00AA0128">
        <w:rPr>
          <w:sz w:val="28"/>
          <w:szCs w:val="28"/>
        </w:rPr>
        <w:t>В</w:t>
      </w:r>
      <w:r w:rsidRPr="00CC51DC">
        <w:rPr>
          <w:sz w:val="28"/>
          <w:szCs w:val="28"/>
        </w:rPr>
        <w:t xml:space="preserve">ідповідно до </w:t>
      </w:r>
      <w:r w:rsidR="00F272C1">
        <w:rPr>
          <w:sz w:val="28"/>
          <w:szCs w:val="28"/>
        </w:rPr>
        <w:t xml:space="preserve">пункту 37 частини першої статті 26 Закону України «Про місцеве самоврядування </w:t>
      </w:r>
      <w:r w:rsidR="003C3376">
        <w:rPr>
          <w:sz w:val="28"/>
          <w:szCs w:val="28"/>
        </w:rPr>
        <w:t>в Україні», пункту «і» частини першої статті 15 Закону України «Про охорону навколишнього природного середовища», статей 2</w:t>
      </w:r>
      <w:r w:rsidR="002C0427">
        <w:rPr>
          <w:sz w:val="28"/>
          <w:szCs w:val="28"/>
        </w:rPr>
        <w:t>5</w:t>
      </w:r>
      <w:r w:rsidR="003C3376">
        <w:rPr>
          <w:sz w:val="28"/>
          <w:szCs w:val="28"/>
        </w:rPr>
        <w:t xml:space="preserve">, </w:t>
      </w:r>
      <w:r w:rsidR="005161F7">
        <w:rPr>
          <w:sz w:val="28"/>
          <w:szCs w:val="28"/>
        </w:rPr>
        <w:br/>
      </w:r>
      <w:r w:rsidR="003C3376">
        <w:rPr>
          <w:sz w:val="28"/>
          <w:szCs w:val="28"/>
        </w:rPr>
        <w:t>51-53 Закону України «Про природно-заповідний фонд України»</w:t>
      </w:r>
      <w:r>
        <w:rPr>
          <w:sz w:val="28"/>
          <w:szCs w:val="28"/>
        </w:rPr>
        <w:t xml:space="preserve">, </w:t>
      </w:r>
      <w:r w:rsidR="005430B3" w:rsidRPr="009B571C">
        <w:rPr>
          <w:sz w:val="28"/>
          <w:szCs w:val="28"/>
        </w:rPr>
        <w:t xml:space="preserve">з метою збереження </w:t>
      </w:r>
      <w:r w:rsidR="005430B3">
        <w:rPr>
          <w:sz w:val="28"/>
          <w:szCs w:val="28"/>
        </w:rPr>
        <w:t>ландшафтного та біологічного різноманіття унікальних природних комплексів</w:t>
      </w:r>
      <w:r w:rsidR="005430B3" w:rsidRPr="009B571C">
        <w:rPr>
          <w:sz w:val="28"/>
          <w:szCs w:val="28"/>
        </w:rPr>
        <w:t xml:space="preserve">, Київська міська рада </w:t>
      </w:r>
    </w:p>
    <w:p w:rsidR="006D545D" w:rsidRDefault="006D545D" w:rsidP="006D545D">
      <w:pPr>
        <w:pStyle w:val="11"/>
        <w:spacing w:line="20" w:lineRule="atLeast"/>
        <w:ind w:firstLine="720"/>
        <w:jc w:val="left"/>
        <w:rPr>
          <w:spacing w:val="-10"/>
          <w:sz w:val="28"/>
          <w:szCs w:val="28"/>
        </w:rPr>
      </w:pPr>
    </w:p>
    <w:p w:rsidR="006D545D" w:rsidRPr="00E86540" w:rsidRDefault="006D545D" w:rsidP="006D545D">
      <w:pPr>
        <w:pStyle w:val="11"/>
        <w:spacing w:line="20" w:lineRule="atLeast"/>
        <w:ind w:firstLine="720"/>
        <w:jc w:val="left"/>
        <w:rPr>
          <w:spacing w:val="-10"/>
          <w:sz w:val="28"/>
          <w:szCs w:val="28"/>
        </w:rPr>
      </w:pPr>
      <w:r w:rsidRPr="00E86540">
        <w:rPr>
          <w:spacing w:val="-10"/>
          <w:sz w:val="28"/>
          <w:szCs w:val="28"/>
        </w:rPr>
        <w:t>ВИРІШИЛА:</w:t>
      </w:r>
    </w:p>
    <w:p w:rsidR="007F68D9" w:rsidRPr="00407F66" w:rsidRDefault="007F68D9" w:rsidP="00407F66">
      <w:pPr>
        <w:pStyle w:val="11"/>
        <w:spacing w:line="20" w:lineRule="atLeast"/>
        <w:jc w:val="left"/>
        <w:rPr>
          <w:snapToGrid/>
          <w:sz w:val="28"/>
          <w:szCs w:val="28"/>
        </w:rPr>
      </w:pPr>
    </w:p>
    <w:p w:rsidR="00D313DA" w:rsidRDefault="005430B3" w:rsidP="001E4CF3">
      <w:pPr>
        <w:pStyle w:val="a6"/>
        <w:spacing w:line="20" w:lineRule="atLeast"/>
        <w:ind w:firstLine="709"/>
        <w:jc w:val="both"/>
        <w:rPr>
          <w:sz w:val="28"/>
          <w:szCs w:val="28"/>
        </w:rPr>
      </w:pPr>
      <w:r>
        <w:rPr>
          <w:sz w:val="28"/>
          <w:szCs w:val="28"/>
        </w:rPr>
        <w:t xml:space="preserve">1. </w:t>
      </w:r>
      <w:r w:rsidR="001E4CF3">
        <w:rPr>
          <w:sz w:val="28"/>
          <w:szCs w:val="28"/>
        </w:rPr>
        <w:t xml:space="preserve">Оголосити </w:t>
      </w:r>
      <w:r w:rsidR="002C0427">
        <w:rPr>
          <w:sz w:val="28"/>
          <w:szCs w:val="28"/>
        </w:rPr>
        <w:t>ландшафтним заказником</w:t>
      </w:r>
      <w:r>
        <w:rPr>
          <w:sz w:val="28"/>
          <w:szCs w:val="28"/>
        </w:rPr>
        <w:t xml:space="preserve"> </w:t>
      </w:r>
      <w:r w:rsidR="001E4CF3">
        <w:rPr>
          <w:sz w:val="28"/>
          <w:szCs w:val="28"/>
        </w:rPr>
        <w:t>місцевого значення «</w:t>
      </w:r>
      <w:r w:rsidR="002F10D1">
        <w:rPr>
          <w:sz w:val="28"/>
          <w:szCs w:val="28"/>
        </w:rPr>
        <w:t>Броварський ліс</w:t>
      </w:r>
      <w:r w:rsidR="001E4CF3" w:rsidRPr="00E558A9">
        <w:rPr>
          <w:sz w:val="28"/>
          <w:szCs w:val="28"/>
        </w:rPr>
        <w:t xml:space="preserve">» </w:t>
      </w:r>
      <w:r w:rsidR="00D313DA">
        <w:rPr>
          <w:sz w:val="28"/>
          <w:szCs w:val="28"/>
        </w:rPr>
        <w:t xml:space="preserve">площею 125 га </w:t>
      </w:r>
      <w:r w:rsidR="00E558A9">
        <w:rPr>
          <w:sz w:val="28"/>
          <w:szCs w:val="28"/>
        </w:rPr>
        <w:t xml:space="preserve">природну </w:t>
      </w:r>
      <w:r w:rsidR="00E558A9" w:rsidRPr="00E558A9">
        <w:rPr>
          <w:sz w:val="28"/>
          <w:szCs w:val="28"/>
        </w:rPr>
        <w:t>територі</w:t>
      </w:r>
      <w:r w:rsidR="00E558A9">
        <w:rPr>
          <w:sz w:val="28"/>
          <w:szCs w:val="28"/>
        </w:rPr>
        <w:t>ю</w:t>
      </w:r>
      <w:r w:rsidR="00B90D63">
        <w:rPr>
          <w:sz w:val="28"/>
          <w:szCs w:val="28"/>
        </w:rPr>
        <w:t xml:space="preserve"> </w:t>
      </w:r>
      <w:r w:rsidR="00D313DA">
        <w:rPr>
          <w:sz w:val="28"/>
          <w:szCs w:val="28"/>
        </w:rPr>
        <w:t>лісових кварталів № 70, 71, 77, 78 Броварського лісництва комунального підприємства «Дарницьке лісопаркове господарство» в Деснянському районі м. Києва, згідно з додатком.</w:t>
      </w:r>
    </w:p>
    <w:p w:rsidR="00F7738F" w:rsidRPr="00222DB5" w:rsidRDefault="002C0427" w:rsidP="00F7738F">
      <w:pPr>
        <w:pStyle w:val="a6"/>
        <w:ind w:firstLine="709"/>
        <w:jc w:val="both"/>
        <w:rPr>
          <w:sz w:val="28"/>
          <w:szCs w:val="28"/>
        </w:rPr>
      </w:pPr>
      <w:r w:rsidRPr="00222DB5">
        <w:rPr>
          <w:sz w:val="28"/>
          <w:szCs w:val="28"/>
        </w:rPr>
        <w:t xml:space="preserve">2. </w:t>
      </w:r>
      <w:r w:rsidR="00222DB5" w:rsidRPr="00222DB5">
        <w:rPr>
          <w:color w:val="000000"/>
          <w:sz w:val="28"/>
          <w:szCs w:val="28"/>
        </w:rPr>
        <w:t xml:space="preserve">Комунальному підприємству </w:t>
      </w:r>
      <w:r w:rsidR="00D313DA" w:rsidRPr="00D313DA">
        <w:rPr>
          <w:color w:val="000000"/>
          <w:sz w:val="28"/>
          <w:szCs w:val="28"/>
        </w:rPr>
        <w:t>«Дарницьке лісопаркове господарство»</w:t>
      </w:r>
      <w:r w:rsidR="00222DB5" w:rsidRPr="00222DB5">
        <w:rPr>
          <w:color w:val="000000"/>
          <w:sz w:val="28"/>
          <w:szCs w:val="28"/>
        </w:rPr>
        <w:t xml:space="preserve"> </w:t>
      </w:r>
      <w:r w:rsidR="00F7738F" w:rsidRPr="00222DB5">
        <w:rPr>
          <w:color w:val="000000"/>
          <w:sz w:val="28"/>
          <w:szCs w:val="28"/>
        </w:rPr>
        <w:t>забезпечити охорону та збереження зазначеного у додатку об’єкта з оформленням охоронного зобов’язання в установленому порядку.</w:t>
      </w:r>
    </w:p>
    <w:p w:rsidR="00456387" w:rsidRDefault="00456387" w:rsidP="00F7738F">
      <w:pPr>
        <w:pStyle w:val="a4"/>
        <w:spacing w:before="0" w:beforeAutospacing="0" w:after="120" w:afterAutospacing="0"/>
        <w:ind w:firstLine="709"/>
        <w:jc w:val="both"/>
        <w:rPr>
          <w:sz w:val="28"/>
          <w:szCs w:val="28"/>
        </w:rPr>
      </w:pPr>
      <w:r>
        <w:rPr>
          <w:sz w:val="28"/>
          <w:szCs w:val="28"/>
        </w:rPr>
        <w:t>3. Управлінню екології та природних ресурсів виконавчого органу Київської міської ради (Київської міської державної адміністрації) забезпечити з</w:t>
      </w:r>
      <w:r w:rsidRPr="00456387">
        <w:rPr>
          <w:sz w:val="28"/>
          <w:szCs w:val="28"/>
        </w:rPr>
        <w:t>атвердж</w:t>
      </w:r>
      <w:r>
        <w:rPr>
          <w:sz w:val="28"/>
          <w:szCs w:val="28"/>
        </w:rPr>
        <w:t>ення</w:t>
      </w:r>
      <w:r w:rsidRPr="00456387">
        <w:rPr>
          <w:sz w:val="28"/>
          <w:szCs w:val="28"/>
        </w:rPr>
        <w:t xml:space="preserve"> положення</w:t>
      </w:r>
      <w:r>
        <w:rPr>
          <w:sz w:val="28"/>
          <w:szCs w:val="28"/>
        </w:rPr>
        <w:t xml:space="preserve"> про </w:t>
      </w:r>
      <w:r w:rsidRPr="00456387">
        <w:rPr>
          <w:sz w:val="28"/>
          <w:szCs w:val="28"/>
        </w:rPr>
        <w:t>ландшафтни</w:t>
      </w:r>
      <w:r>
        <w:rPr>
          <w:sz w:val="28"/>
          <w:szCs w:val="28"/>
        </w:rPr>
        <w:t>й</w:t>
      </w:r>
      <w:r w:rsidRPr="00456387">
        <w:rPr>
          <w:sz w:val="28"/>
          <w:szCs w:val="28"/>
        </w:rPr>
        <w:t xml:space="preserve"> заказник місцевого значення «Броварський ліс»</w:t>
      </w:r>
      <w:r>
        <w:rPr>
          <w:sz w:val="28"/>
          <w:szCs w:val="28"/>
        </w:rPr>
        <w:t xml:space="preserve"> та оформлення в установленому порядку охоронного зобов’язання к</w:t>
      </w:r>
      <w:r w:rsidRPr="00456387">
        <w:rPr>
          <w:sz w:val="28"/>
          <w:szCs w:val="28"/>
        </w:rPr>
        <w:t>омунальному підприємству «Дарницьке лісопаркове господарство»</w:t>
      </w:r>
      <w:r>
        <w:rPr>
          <w:sz w:val="28"/>
          <w:szCs w:val="28"/>
        </w:rPr>
        <w:t xml:space="preserve"> на вказаний об’єкт природно-заповідного фонду.</w:t>
      </w:r>
    </w:p>
    <w:p w:rsidR="00DC1FA9" w:rsidRDefault="00456387" w:rsidP="006D545D">
      <w:pPr>
        <w:pStyle w:val="a6"/>
        <w:spacing w:after="0" w:line="20" w:lineRule="atLeast"/>
        <w:ind w:firstLine="709"/>
        <w:jc w:val="both"/>
        <w:rPr>
          <w:sz w:val="28"/>
          <w:szCs w:val="28"/>
        </w:rPr>
      </w:pPr>
      <w:r>
        <w:rPr>
          <w:sz w:val="28"/>
          <w:szCs w:val="28"/>
        </w:rPr>
        <w:t>4</w:t>
      </w:r>
      <w:r w:rsidR="005C2127">
        <w:rPr>
          <w:sz w:val="28"/>
          <w:szCs w:val="28"/>
        </w:rPr>
        <w:t xml:space="preserve">. </w:t>
      </w:r>
      <w:r w:rsidR="007F68D9" w:rsidRPr="00407F66">
        <w:rPr>
          <w:sz w:val="28"/>
          <w:szCs w:val="28"/>
        </w:rPr>
        <w:t>Контроль за виконанням цього рішення покласти на постійн</w:t>
      </w:r>
      <w:r w:rsidR="00E95516">
        <w:rPr>
          <w:sz w:val="28"/>
          <w:szCs w:val="28"/>
        </w:rPr>
        <w:t>у</w:t>
      </w:r>
      <w:r w:rsidR="007F68D9" w:rsidRPr="00407F66">
        <w:rPr>
          <w:sz w:val="28"/>
          <w:szCs w:val="28"/>
        </w:rPr>
        <w:t xml:space="preserve"> комісі</w:t>
      </w:r>
      <w:r w:rsidR="00E95516">
        <w:rPr>
          <w:sz w:val="28"/>
          <w:szCs w:val="28"/>
        </w:rPr>
        <w:t>ю</w:t>
      </w:r>
      <w:r w:rsidR="007F68D9" w:rsidRPr="00407F66">
        <w:rPr>
          <w:sz w:val="28"/>
          <w:szCs w:val="28"/>
        </w:rPr>
        <w:t xml:space="preserve"> Київ</w:t>
      </w:r>
      <w:r w:rsidR="004C2780">
        <w:rPr>
          <w:sz w:val="28"/>
          <w:szCs w:val="28"/>
        </w:rPr>
        <w:t xml:space="preserve">ської міської </w:t>
      </w:r>
      <w:r w:rsidR="007F68D9" w:rsidRPr="00407F66">
        <w:rPr>
          <w:sz w:val="28"/>
          <w:szCs w:val="28"/>
        </w:rPr>
        <w:t>ради з питань екологічної політики</w:t>
      </w:r>
      <w:r w:rsidR="00E95516">
        <w:rPr>
          <w:sz w:val="28"/>
          <w:szCs w:val="28"/>
        </w:rPr>
        <w:t>.</w:t>
      </w:r>
      <w:r w:rsidR="0049761C">
        <w:rPr>
          <w:sz w:val="28"/>
          <w:szCs w:val="28"/>
        </w:rPr>
        <w:t xml:space="preserve"> </w:t>
      </w:r>
    </w:p>
    <w:p w:rsidR="006D545D" w:rsidRDefault="006D545D" w:rsidP="006D545D">
      <w:pPr>
        <w:pStyle w:val="a6"/>
        <w:spacing w:after="0" w:line="20" w:lineRule="atLeast"/>
        <w:ind w:firstLine="709"/>
        <w:jc w:val="both"/>
        <w:rPr>
          <w:sz w:val="28"/>
          <w:szCs w:val="28"/>
        </w:rPr>
      </w:pPr>
    </w:p>
    <w:p w:rsidR="00F61188" w:rsidRDefault="007C77F1" w:rsidP="003D47A2">
      <w:pPr>
        <w:spacing w:line="240" w:lineRule="atLeast"/>
        <w:rPr>
          <w:sz w:val="28"/>
          <w:szCs w:val="28"/>
        </w:rPr>
      </w:pPr>
      <w:r>
        <w:rPr>
          <w:sz w:val="28"/>
          <w:szCs w:val="28"/>
        </w:rPr>
        <w:t>Київський</w:t>
      </w:r>
      <w:r w:rsidR="007F68D9" w:rsidRPr="00386707">
        <w:rPr>
          <w:sz w:val="28"/>
          <w:szCs w:val="28"/>
        </w:rPr>
        <w:t xml:space="preserve"> міськ</w:t>
      </w:r>
      <w:r>
        <w:rPr>
          <w:sz w:val="28"/>
          <w:szCs w:val="28"/>
        </w:rPr>
        <w:t xml:space="preserve">ий </w:t>
      </w:r>
      <w:r w:rsidR="007F68D9" w:rsidRPr="00386707">
        <w:rPr>
          <w:sz w:val="28"/>
          <w:szCs w:val="28"/>
        </w:rPr>
        <w:t>голов</w:t>
      </w:r>
      <w:r>
        <w:rPr>
          <w:sz w:val="28"/>
          <w:szCs w:val="28"/>
        </w:rPr>
        <w:t>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E86540">
        <w:rPr>
          <w:sz w:val="28"/>
          <w:szCs w:val="28"/>
        </w:rPr>
        <w:t xml:space="preserve">    </w:t>
      </w:r>
      <w:r>
        <w:rPr>
          <w:sz w:val="28"/>
          <w:szCs w:val="28"/>
        </w:rPr>
        <w:t>В</w:t>
      </w:r>
      <w:r w:rsidR="00E95516">
        <w:rPr>
          <w:sz w:val="28"/>
          <w:szCs w:val="28"/>
        </w:rPr>
        <w:t>італій КЛИЧКО</w:t>
      </w:r>
      <w:r w:rsidR="00F61188">
        <w:rPr>
          <w:sz w:val="28"/>
          <w:szCs w:val="28"/>
        </w:rPr>
        <w:br w:type="page"/>
      </w:r>
    </w:p>
    <w:tbl>
      <w:tblPr>
        <w:tblW w:w="10031" w:type="dxa"/>
        <w:tblLook w:val="04A0" w:firstRow="1" w:lastRow="0" w:firstColumn="1" w:lastColumn="0" w:noHBand="0" w:noVBand="1"/>
      </w:tblPr>
      <w:tblGrid>
        <w:gridCol w:w="7054"/>
        <w:gridCol w:w="2977"/>
      </w:tblGrid>
      <w:tr w:rsidR="0010587D" w:rsidRPr="00283416" w:rsidTr="00F4209D">
        <w:tc>
          <w:tcPr>
            <w:tcW w:w="7054" w:type="dxa"/>
            <w:shd w:val="clear" w:color="auto" w:fill="auto"/>
          </w:tcPr>
          <w:p w:rsidR="0010587D" w:rsidRPr="00283416" w:rsidRDefault="0010587D" w:rsidP="00D67458">
            <w:pPr>
              <w:rPr>
                <w:sz w:val="28"/>
                <w:szCs w:val="28"/>
              </w:rPr>
            </w:pPr>
            <w:r w:rsidRPr="00283416">
              <w:rPr>
                <w:sz w:val="28"/>
                <w:szCs w:val="28"/>
              </w:rPr>
              <w:lastRenderedPageBreak/>
              <w:br w:type="page"/>
              <w:t>ПОДАННЯ:</w:t>
            </w:r>
          </w:p>
          <w:p w:rsidR="0010587D" w:rsidRDefault="0010587D" w:rsidP="00D67458">
            <w:pPr>
              <w:rPr>
                <w:sz w:val="28"/>
                <w:szCs w:val="28"/>
              </w:rPr>
            </w:pPr>
          </w:p>
          <w:p w:rsidR="00542038" w:rsidRDefault="0085595B" w:rsidP="00542038">
            <w:pPr>
              <w:rPr>
                <w:sz w:val="28"/>
                <w:szCs w:val="28"/>
              </w:rPr>
            </w:pPr>
            <w:r>
              <w:rPr>
                <w:sz w:val="28"/>
                <w:szCs w:val="28"/>
              </w:rPr>
              <w:t>Депутат</w:t>
            </w:r>
            <w:r w:rsidR="00F61188">
              <w:rPr>
                <w:sz w:val="28"/>
                <w:szCs w:val="28"/>
              </w:rPr>
              <w:t>и Київської міської ради</w:t>
            </w:r>
            <w:r>
              <w:rPr>
                <w:sz w:val="28"/>
                <w:szCs w:val="28"/>
              </w:rPr>
              <w:t xml:space="preserve"> </w:t>
            </w:r>
          </w:p>
          <w:p w:rsidR="0085595B" w:rsidRPr="00283416" w:rsidRDefault="0085595B" w:rsidP="00542038">
            <w:pPr>
              <w:rPr>
                <w:sz w:val="28"/>
                <w:szCs w:val="28"/>
              </w:rPr>
            </w:pPr>
          </w:p>
        </w:tc>
        <w:tc>
          <w:tcPr>
            <w:tcW w:w="2977" w:type="dxa"/>
            <w:shd w:val="clear" w:color="auto" w:fill="auto"/>
          </w:tcPr>
          <w:p w:rsidR="0010587D" w:rsidRDefault="0010587D" w:rsidP="00D67458">
            <w:pPr>
              <w:rPr>
                <w:sz w:val="28"/>
                <w:szCs w:val="28"/>
              </w:rPr>
            </w:pPr>
          </w:p>
          <w:p w:rsidR="00542038" w:rsidRDefault="00542038" w:rsidP="00D67458">
            <w:pPr>
              <w:rPr>
                <w:sz w:val="28"/>
                <w:szCs w:val="28"/>
              </w:rPr>
            </w:pPr>
          </w:p>
          <w:p w:rsidR="00F61188" w:rsidRDefault="00F61188" w:rsidP="00F61188">
            <w:pPr>
              <w:spacing w:after="240"/>
              <w:rPr>
                <w:sz w:val="28"/>
                <w:szCs w:val="28"/>
              </w:rPr>
            </w:pPr>
            <w:r>
              <w:rPr>
                <w:sz w:val="28"/>
                <w:szCs w:val="28"/>
              </w:rPr>
              <w:t>Денис МОСКАЛЬ</w:t>
            </w:r>
          </w:p>
          <w:p w:rsidR="00F61188" w:rsidRDefault="00F61188" w:rsidP="00F61188">
            <w:pPr>
              <w:spacing w:after="240"/>
              <w:rPr>
                <w:sz w:val="28"/>
                <w:szCs w:val="28"/>
              </w:rPr>
            </w:pPr>
            <w:r>
              <w:rPr>
                <w:sz w:val="28"/>
                <w:szCs w:val="28"/>
              </w:rPr>
              <w:t>Вадим СТОРОЖУК</w:t>
            </w:r>
          </w:p>
          <w:p w:rsidR="00DE689F" w:rsidRDefault="00DE689F" w:rsidP="00DE689F">
            <w:pPr>
              <w:spacing w:after="240"/>
              <w:rPr>
                <w:sz w:val="28"/>
                <w:szCs w:val="28"/>
              </w:rPr>
            </w:pPr>
            <w:r>
              <w:rPr>
                <w:sz w:val="28"/>
                <w:szCs w:val="28"/>
              </w:rPr>
              <w:t>Євгенія КУЛЕБА</w:t>
            </w:r>
          </w:p>
          <w:p w:rsidR="00F61188" w:rsidRDefault="00F61188" w:rsidP="00F61188">
            <w:pPr>
              <w:spacing w:after="240"/>
              <w:rPr>
                <w:sz w:val="28"/>
                <w:szCs w:val="28"/>
              </w:rPr>
            </w:pPr>
            <w:r>
              <w:rPr>
                <w:sz w:val="28"/>
                <w:szCs w:val="28"/>
              </w:rPr>
              <w:t xml:space="preserve">Юлія ЛИМАР </w:t>
            </w:r>
          </w:p>
          <w:p w:rsidR="00F61188" w:rsidRPr="00283416" w:rsidRDefault="00F61188" w:rsidP="00F61188">
            <w:pPr>
              <w:spacing w:after="240"/>
              <w:rPr>
                <w:sz w:val="28"/>
                <w:szCs w:val="28"/>
              </w:rPr>
            </w:pPr>
            <w:r>
              <w:rPr>
                <w:sz w:val="28"/>
                <w:szCs w:val="28"/>
              </w:rPr>
              <w:t>Ольга ЧАЙКА</w:t>
            </w:r>
          </w:p>
        </w:tc>
      </w:tr>
      <w:tr w:rsidR="00542038" w:rsidRPr="00283416" w:rsidTr="00F4209D">
        <w:tc>
          <w:tcPr>
            <w:tcW w:w="7054" w:type="dxa"/>
            <w:shd w:val="clear" w:color="auto" w:fill="auto"/>
          </w:tcPr>
          <w:p w:rsidR="00542038" w:rsidRDefault="00542038" w:rsidP="00D67458">
            <w:pPr>
              <w:rPr>
                <w:sz w:val="28"/>
                <w:szCs w:val="28"/>
              </w:rPr>
            </w:pPr>
          </w:p>
        </w:tc>
        <w:tc>
          <w:tcPr>
            <w:tcW w:w="2977" w:type="dxa"/>
            <w:shd w:val="clear" w:color="auto" w:fill="auto"/>
          </w:tcPr>
          <w:p w:rsidR="00542038" w:rsidRDefault="00542038" w:rsidP="00D67458">
            <w:pPr>
              <w:rPr>
                <w:sz w:val="28"/>
                <w:szCs w:val="28"/>
              </w:rPr>
            </w:pPr>
          </w:p>
        </w:tc>
      </w:tr>
      <w:tr w:rsidR="0010587D" w:rsidRPr="00283416" w:rsidTr="00F4209D">
        <w:tc>
          <w:tcPr>
            <w:tcW w:w="7054" w:type="dxa"/>
            <w:shd w:val="clear" w:color="auto" w:fill="auto"/>
          </w:tcPr>
          <w:p w:rsidR="0010587D" w:rsidRPr="00283416" w:rsidRDefault="0010587D" w:rsidP="00D67458">
            <w:pPr>
              <w:rPr>
                <w:sz w:val="28"/>
                <w:szCs w:val="28"/>
              </w:rPr>
            </w:pPr>
            <w:r w:rsidRPr="00283416">
              <w:rPr>
                <w:sz w:val="28"/>
                <w:szCs w:val="28"/>
              </w:rPr>
              <w:t>ПОГОДЖЕНО:</w:t>
            </w:r>
          </w:p>
          <w:p w:rsidR="0010587D" w:rsidRPr="00283416" w:rsidRDefault="0010587D" w:rsidP="00D67458">
            <w:pPr>
              <w:rPr>
                <w:sz w:val="28"/>
                <w:szCs w:val="28"/>
              </w:rPr>
            </w:pPr>
          </w:p>
        </w:tc>
        <w:tc>
          <w:tcPr>
            <w:tcW w:w="2977" w:type="dxa"/>
            <w:shd w:val="clear" w:color="auto" w:fill="auto"/>
          </w:tcPr>
          <w:p w:rsidR="0010587D" w:rsidRPr="00283416" w:rsidRDefault="0010587D" w:rsidP="00D67458">
            <w:pPr>
              <w:rPr>
                <w:sz w:val="28"/>
                <w:szCs w:val="28"/>
              </w:rPr>
            </w:pPr>
          </w:p>
        </w:tc>
      </w:tr>
      <w:tr w:rsidR="00542038" w:rsidRPr="00283416" w:rsidTr="00F4209D">
        <w:tc>
          <w:tcPr>
            <w:tcW w:w="7054" w:type="dxa"/>
            <w:shd w:val="clear" w:color="auto" w:fill="auto"/>
          </w:tcPr>
          <w:p w:rsidR="00542038" w:rsidRPr="00283416" w:rsidRDefault="00542038" w:rsidP="00D67458">
            <w:pPr>
              <w:rPr>
                <w:sz w:val="28"/>
                <w:szCs w:val="28"/>
              </w:rPr>
            </w:pPr>
          </w:p>
        </w:tc>
        <w:tc>
          <w:tcPr>
            <w:tcW w:w="2977" w:type="dxa"/>
            <w:shd w:val="clear" w:color="auto" w:fill="auto"/>
          </w:tcPr>
          <w:p w:rsidR="00542038" w:rsidRPr="00283416" w:rsidRDefault="00542038" w:rsidP="00D67458">
            <w:pPr>
              <w:rPr>
                <w:sz w:val="28"/>
                <w:szCs w:val="28"/>
              </w:rPr>
            </w:pPr>
          </w:p>
        </w:tc>
      </w:tr>
      <w:tr w:rsidR="0010587D" w:rsidRPr="00283416" w:rsidTr="00F4209D">
        <w:tc>
          <w:tcPr>
            <w:tcW w:w="7054" w:type="dxa"/>
            <w:shd w:val="clear" w:color="auto" w:fill="auto"/>
          </w:tcPr>
          <w:p w:rsidR="0010587D" w:rsidRPr="00283416" w:rsidRDefault="0010587D" w:rsidP="00D67458">
            <w:pPr>
              <w:rPr>
                <w:sz w:val="28"/>
                <w:szCs w:val="28"/>
              </w:rPr>
            </w:pPr>
            <w:r w:rsidRPr="00283416">
              <w:rPr>
                <w:sz w:val="28"/>
                <w:szCs w:val="28"/>
              </w:rPr>
              <w:t>Постійна комісія Київської міської ради</w:t>
            </w:r>
          </w:p>
          <w:p w:rsidR="0010587D" w:rsidRPr="00283416" w:rsidRDefault="0010587D" w:rsidP="00D67458">
            <w:pPr>
              <w:rPr>
                <w:sz w:val="28"/>
                <w:szCs w:val="28"/>
              </w:rPr>
            </w:pPr>
            <w:r w:rsidRPr="00283416">
              <w:rPr>
                <w:sz w:val="28"/>
                <w:szCs w:val="28"/>
              </w:rPr>
              <w:t>з питань екологічної політики</w:t>
            </w:r>
          </w:p>
        </w:tc>
        <w:tc>
          <w:tcPr>
            <w:tcW w:w="2977" w:type="dxa"/>
            <w:shd w:val="clear" w:color="auto" w:fill="auto"/>
          </w:tcPr>
          <w:p w:rsidR="0010587D" w:rsidRPr="00283416" w:rsidRDefault="0010587D" w:rsidP="00D67458">
            <w:pPr>
              <w:rPr>
                <w:sz w:val="28"/>
                <w:szCs w:val="28"/>
              </w:rPr>
            </w:pPr>
          </w:p>
        </w:tc>
      </w:tr>
      <w:tr w:rsidR="0010587D" w:rsidRPr="00283416" w:rsidTr="00F4209D">
        <w:tc>
          <w:tcPr>
            <w:tcW w:w="7054" w:type="dxa"/>
            <w:shd w:val="clear" w:color="auto" w:fill="auto"/>
          </w:tcPr>
          <w:p w:rsidR="0010587D" w:rsidRPr="00283416" w:rsidRDefault="0010587D" w:rsidP="00D67458">
            <w:pPr>
              <w:rPr>
                <w:sz w:val="28"/>
                <w:szCs w:val="28"/>
              </w:rPr>
            </w:pPr>
            <w:r w:rsidRPr="00283416">
              <w:rPr>
                <w:sz w:val="28"/>
                <w:szCs w:val="28"/>
              </w:rPr>
              <w:t>Голова</w:t>
            </w:r>
          </w:p>
          <w:p w:rsidR="0010587D" w:rsidRPr="00283416" w:rsidRDefault="0010587D" w:rsidP="00D67458">
            <w:pPr>
              <w:rPr>
                <w:sz w:val="28"/>
                <w:szCs w:val="28"/>
              </w:rPr>
            </w:pPr>
          </w:p>
        </w:tc>
        <w:tc>
          <w:tcPr>
            <w:tcW w:w="2977" w:type="dxa"/>
            <w:shd w:val="clear" w:color="auto" w:fill="auto"/>
          </w:tcPr>
          <w:p w:rsidR="0010587D" w:rsidRPr="00283416" w:rsidRDefault="0010587D" w:rsidP="00D67458">
            <w:pPr>
              <w:rPr>
                <w:sz w:val="28"/>
                <w:szCs w:val="28"/>
              </w:rPr>
            </w:pPr>
            <w:r>
              <w:rPr>
                <w:sz w:val="28"/>
                <w:szCs w:val="28"/>
              </w:rPr>
              <w:t>Денис МОСКАЛЬ</w:t>
            </w:r>
          </w:p>
        </w:tc>
      </w:tr>
      <w:tr w:rsidR="0010587D" w:rsidRPr="00283416" w:rsidTr="00F4209D">
        <w:tc>
          <w:tcPr>
            <w:tcW w:w="7054" w:type="dxa"/>
            <w:shd w:val="clear" w:color="auto" w:fill="auto"/>
          </w:tcPr>
          <w:p w:rsidR="0010587D" w:rsidRPr="00283416" w:rsidRDefault="0010587D" w:rsidP="00D67458">
            <w:pPr>
              <w:rPr>
                <w:sz w:val="28"/>
                <w:szCs w:val="28"/>
              </w:rPr>
            </w:pPr>
            <w:r w:rsidRPr="00283416">
              <w:rPr>
                <w:sz w:val="28"/>
                <w:szCs w:val="28"/>
              </w:rPr>
              <w:t>Секретар</w:t>
            </w:r>
          </w:p>
          <w:p w:rsidR="0010587D" w:rsidRPr="00283416" w:rsidRDefault="0010587D" w:rsidP="00D67458">
            <w:pPr>
              <w:rPr>
                <w:sz w:val="28"/>
                <w:szCs w:val="28"/>
              </w:rPr>
            </w:pPr>
          </w:p>
        </w:tc>
        <w:tc>
          <w:tcPr>
            <w:tcW w:w="2977" w:type="dxa"/>
            <w:shd w:val="clear" w:color="auto" w:fill="auto"/>
          </w:tcPr>
          <w:p w:rsidR="0010587D" w:rsidRDefault="0010587D" w:rsidP="00D67458">
            <w:pPr>
              <w:rPr>
                <w:sz w:val="28"/>
                <w:szCs w:val="28"/>
              </w:rPr>
            </w:pPr>
            <w:r>
              <w:rPr>
                <w:sz w:val="28"/>
                <w:szCs w:val="28"/>
              </w:rPr>
              <w:t>Євгенія КУЛЕБА</w:t>
            </w:r>
          </w:p>
          <w:p w:rsidR="00F4034D" w:rsidRPr="00283416" w:rsidRDefault="00F4034D" w:rsidP="00D67458">
            <w:pPr>
              <w:rPr>
                <w:sz w:val="28"/>
                <w:szCs w:val="28"/>
              </w:rPr>
            </w:pPr>
          </w:p>
        </w:tc>
      </w:tr>
      <w:tr w:rsidR="00F4034D" w:rsidRPr="00283416" w:rsidTr="00F4209D">
        <w:tc>
          <w:tcPr>
            <w:tcW w:w="7054" w:type="dxa"/>
            <w:shd w:val="clear" w:color="auto" w:fill="auto"/>
          </w:tcPr>
          <w:p w:rsidR="00F4034D" w:rsidRDefault="00F4034D" w:rsidP="00D67458">
            <w:pPr>
              <w:rPr>
                <w:sz w:val="28"/>
                <w:szCs w:val="28"/>
              </w:rPr>
            </w:pPr>
            <w:r w:rsidRPr="00F4034D">
              <w:rPr>
                <w:sz w:val="28"/>
                <w:szCs w:val="28"/>
              </w:rPr>
              <w:t>Пост</w:t>
            </w:r>
            <w:r>
              <w:rPr>
                <w:sz w:val="28"/>
                <w:szCs w:val="28"/>
              </w:rPr>
              <w:t xml:space="preserve">ійна комісія Київської міської ради </w:t>
            </w:r>
          </w:p>
          <w:p w:rsidR="00C4354E" w:rsidRDefault="00F4034D" w:rsidP="00D67458">
            <w:pPr>
              <w:rPr>
                <w:sz w:val="28"/>
                <w:szCs w:val="28"/>
              </w:rPr>
            </w:pPr>
            <w:r>
              <w:rPr>
                <w:sz w:val="28"/>
                <w:szCs w:val="28"/>
              </w:rPr>
              <w:t xml:space="preserve">з питань архітектури, містобудування </w:t>
            </w:r>
          </w:p>
          <w:p w:rsidR="00F4034D" w:rsidRDefault="00F4034D" w:rsidP="00D67458">
            <w:pPr>
              <w:rPr>
                <w:sz w:val="28"/>
                <w:szCs w:val="28"/>
              </w:rPr>
            </w:pPr>
            <w:r>
              <w:rPr>
                <w:sz w:val="28"/>
                <w:szCs w:val="28"/>
              </w:rPr>
              <w:t>та земельних відносин</w:t>
            </w:r>
          </w:p>
          <w:p w:rsidR="00C4354E" w:rsidRPr="00F4034D" w:rsidRDefault="00C4354E" w:rsidP="00D67458">
            <w:pPr>
              <w:rPr>
                <w:sz w:val="28"/>
                <w:szCs w:val="28"/>
              </w:rPr>
            </w:pPr>
            <w:r>
              <w:rPr>
                <w:sz w:val="28"/>
                <w:szCs w:val="28"/>
              </w:rPr>
              <w:t>Голова</w:t>
            </w:r>
          </w:p>
        </w:tc>
        <w:tc>
          <w:tcPr>
            <w:tcW w:w="2977" w:type="dxa"/>
            <w:shd w:val="clear" w:color="auto" w:fill="auto"/>
          </w:tcPr>
          <w:p w:rsidR="00F4034D" w:rsidRDefault="00F4034D" w:rsidP="00D67458">
            <w:pPr>
              <w:rPr>
                <w:sz w:val="28"/>
                <w:szCs w:val="28"/>
              </w:rPr>
            </w:pPr>
          </w:p>
          <w:p w:rsidR="00C4354E" w:rsidRDefault="00C4354E" w:rsidP="00D67458">
            <w:pPr>
              <w:rPr>
                <w:sz w:val="28"/>
                <w:szCs w:val="28"/>
              </w:rPr>
            </w:pPr>
          </w:p>
          <w:p w:rsidR="00C4354E" w:rsidRDefault="00C4354E" w:rsidP="00D67458">
            <w:pPr>
              <w:rPr>
                <w:sz w:val="28"/>
                <w:szCs w:val="28"/>
              </w:rPr>
            </w:pPr>
          </w:p>
          <w:p w:rsidR="00C4354E" w:rsidRDefault="00C4354E" w:rsidP="00D67458">
            <w:pPr>
              <w:rPr>
                <w:sz w:val="28"/>
                <w:szCs w:val="28"/>
              </w:rPr>
            </w:pPr>
            <w:r>
              <w:rPr>
                <w:sz w:val="28"/>
                <w:szCs w:val="28"/>
              </w:rPr>
              <w:t>Михайло ТЕРЕНТЬЄВ</w:t>
            </w:r>
          </w:p>
        </w:tc>
      </w:tr>
      <w:tr w:rsidR="0010587D" w:rsidRPr="00283416" w:rsidTr="00F4209D">
        <w:tc>
          <w:tcPr>
            <w:tcW w:w="7054" w:type="dxa"/>
            <w:shd w:val="clear" w:color="auto" w:fill="auto"/>
          </w:tcPr>
          <w:p w:rsidR="0010587D" w:rsidRPr="00283416" w:rsidRDefault="0010587D" w:rsidP="0010587D">
            <w:pPr>
              <w:rPr>
                <w:sz w:val="28"/>
                <w:szCs w:val="28"/>
              </w:rPr>
            </w:pPr>
          </w:p>
        </w:tc>
        <w:tc>
          <w:tcPr>
            <w:tcW w:w="2977" w:type="dxa"/>
            <w:shd w:val="clear" w:color="auto" w:fill="auto"/>
          </w:tcPr>
          <w:p w:rsidR="0010587D" w:rsidRPr="00283416" w:rsidRDefault="0010587D" w:rsidP="00D67458">
            <w:pPr>
              <w:rPr>
                <w:sz w:val="28"/>
                <w:szCs w:val="28"/>
              </w:rPr>
            </w:pPr>
          </w:p>
        </w:tc>
      </w:tr>
      <w:tr w:rsidR="0010587D" w:rsidRPr="00283416" w:rsidTr="00F4209D">
        <w:tc>
          <w:tcPr>
            <w:tcW w:w="7054" w:type="dxa"/>
            <w:shd w:val="clear" w:color="auto" w:fill="auto"/>
          </w:tcPr>
          <w:p w:rsidR="0010587D" w:rsidRPr="00283416" w:rsidRDefault="00C4354E" w:rsidP="00D67458">
            <w:pPr>
              <w:rPr>
                <w:sz w:val="28"/>
                <w:szCs w:val="28"/>
              </w:rPr>
            </w:pPr>
            <w:r>
              <w:rPr>
                <w:sz w:val="28"/>
                <w:szCs w:val="28"/>
              </w:rPr>
              <w:t>Секретар</w:t>
            </w:r>
          </w:p>
        </w:tc>
        <w:tc>
          <w:tcPr>
            <w:tcW w:w="2977" w:type="dxa"/>
            <w:shd w:val="clear" w:color="auto" w:fill="auto"/>
          </w:tcPr>
          <w:p w:rsidR="0010587D" w:rsidRPr="00283416" w:rsidRDefault="00C4354E" w:rsidP="00D67458">
            <w:pPr>
              <w:rPr>
                <w:sz w:val="28"/>
                <w:szCs w:val="28"/>
              </w:rPr>
            </w:pPr>
            <w:r>
              <w:rPr>
                <w:sz w:val="28"/>
                <w:szCs w:val="28"/>
              </w:rPr>
              <w:t>Юрій ФЕДОРЕНКО</w:t>
            </w:r>
          </w:p>
        </w:tc>
      </w:tr>
      <w:tr w:rsidR="0010587D" w:rsidRPr="00283416" w:rsidTr="00F4209D">
        <w:tc>
          <w:tcPr>
            <w:tcW w:w="7054" w:type="dxa"/>
            <w:shd w:val="clear" w:color="auto" w:fill="auto"/>
          </w:tcPr>
          <w:p w:rsidR="0010587D" w:rsidRPr="00283416" w:rsidRDefault="0010587D" w:rsidP="00D67458">
            <w:pPr>
              <w:rPr>
                <w:sz w:val="28"/>
                <w:szCs w:val="28"/>
              </w:rPr>
            </w:pPr>
          </w:p>
        </w:tc>
        <w:tc>
          <w:tcPr>
            <w:tcW w:w="2977" w:type="dxa"/>
            <w:shd w:val="clear" w:color="auto" w:fill="auto"/>
          </w:tcPr>
          <w:p w:rsidR="0010587D" w:rsidRPr="00283416" w:rsidRDefault="0010587D" w:rsidP="00D67458">
            <w:pPr>
              <w:rPr>
                <w:sz w:val="28"/>
                <w:szCs w:val="28"/>
              </w:rPr>
            </w:pPr>
          </w:p>
        </w:tc>
      </w:tr>
      <w:tr w:rsidR="00222DB5" w:rsidRPr="00283416" w:rsidTr="00F4209D">
        <w:tc>
          <w:tcPr>
            <w:tcW w:w="7054" w:type="dxa"/>
            <w:shd w:val="clear" w:color="auto" w:fill="auto"/>
          </w:tcPr>
          <w:p w:rsidR="00222DB5" w:rsidRDefault="00222DB5" w:rsidP="00317649">
            <w:pPr>
              <w:rPr>
                <w:sz w:val="28"/>
                <w:szCs w:val="28"/>
              </w:rPr>
            </w:pPr>
          </w:p>
        </w:tc>
        <w:tc>
          <w:tcPr>
            <w:tcW w:w="2977" w:type="dxa"/>
            <w:shd w:val="clear" w:color="auto" w:fill="auto"/>
          </w:tcPr>
          <w:p w:rsidR="00222DB5" w:rsidRDefault="00222DB5" w:rsidP="00317649">
            <w:pPr>
              <w:rPr>
                <w:sz w:val="28"/>
                <w:szCs w:val="28"/>
              </w:rPr>
            </w:pPr>
          </w:p>
        </w:tc>
      </w:tr>
      <w:tr w:rsidR="00F7738F" w:rsidRPr="00283416" w:rsidTr="00F4209D">
        <w:tc>
          <w:tcPr>
            <w:tcW w:w="7054" w:type="dxa"/>
            <w:shd w:val="clear" w:color="auto" w:fill="auto"/>
          </w:tcPr>
          <w:p w:rsidR="00F7738F" w:rsidRPr="00AD0C27" w:rsidRDefault="00F7738F" w:rsidP="00F7738F">
            <w:pPr>
              <w:suppressAutoHyphens/>
              <w:rPr>
                <w:sz w:val="28"/>
                <w:szCs w:val="28"/>
                <w:lang w:eastAsia="ar-SA"/>
              </w:rPr>
            </w:pPr>
            <w:r w:rsidRPr="00AD0C27">
              <w:rPr>
                <w:sz w:val="28"/>
                <w:szCs w:val="28"/>
                <w:lang w:eastAsia="ar-SA"/>
              </w:rPr>
              <w:t>Виконувач обов’язків начальника</w:t>
            </w:r>
          </w:p>
          <w:p w:rsidR="00F7738F" w:rsidRPr="00AD0C27" w:rsidRDefault="00F7738F" w:rsidP="00F7738F">
            <w:pPr>
              <w:suppressAutoHyphens/>
              <w:rPr>
                <w:sz w:val="28"/>
                <w:szCs w:val="28"/>
                <w:lang w:eastAsia="ar-SA"/>
              </w:rPr>
            </w:pPr>
            <w:r w:rsidRPr="00AD0C27">
              <w:rPr>
                <w:sz w:val="28"/>
                <w:szCs w:val="28"/>
                <w:lang w:eastAsia="ar-SA"/>
              </w:rPr>
              <w:t>управління правового забезпечення</w:t>
            </w:r>
          </w:p>
          <w:p w:rsidR="00F7738F" w:rsidRDefault="00F7738F" w:rsidP="00F7738F">
            <w:pPr>
              <w:rPr>
                <w:sz w:val="28"/>
                <w:szCs w:val="28"/>
              </w:rPr>
            </w:pPr>
            <w:r w:rsidRPr="00AD0C27">
              <w:rPr>
                <w:sz w:val="28"/>
                <w:szCs w:val="28"/>
                <w:lang w:eastAsia="ar-SA"/>
              </w:rPr>
              <w:t>діяльності Київської міської ради</w:t>
            </w:r>
          </w:p>
        </w:tc>
        <w:tc>
          <w:tcPr>
            <w:tcW w:w="2977" w:type="dxa"/>
            <w:shd w:val="clear" w:color="auto" w:fill="auto"/>
          </w:tcPr>
          <w:p w:rsidR="00F7738F" w:rsidRDefault="00F7738F" w:rsidP="00317649">
            <w:pPr>
              <w:rPr>
                <w:sz w:val="28"/>
                <w:szCs w:val="28"/>
                <w:lang w:eastAsia="ar-SA"/>
              </w:rPr>
            </w:pPr>
          </w:p>
          <w:p w:rsidR="00F7738F" w:rsidRDefault="00F7738F" w:rsidP="00317649">
            <w:pPr>
              <w:rPr>
                <w:sz w:val="28"/>
                <w:szCs w:val="28"/>
              </w:rPr>
            </w:pPr>
            <w:r w:rsidRPr="00AD0C27">
              <w:rPr>
                <w:sz w:val="28"/>
                <w:szCs w:val="28"/>
                <w:lang w:eastAsia="ar-SA"/>
              </w:rPr>
              <w:t>Валентина ПОЛОЖИШНИК</w:t>
            </w:r>
          </w:p>
        </w:tc>
      </w:tr>
    </w:tbl>
    <w:p w:rsidR="00C4354E" w:rsidRPr="00AD0C27" w:rsidRDefault="00C4354E" w:rsidP="00C4354E">
      <w:pPr>
        <w:suppressAutoHyphens/>
        <w:rPr>
          <w:sz w:val="28"/>
          <w:szCs w:val="28"/>
          <w:lang w:eastAsia="ar-SA"/>
        </w:rPr>
      </w:pPr>
      <w:r w:rsidRPr="00AD0C27">
        <w:rPr>
          <w:sz w:val="28"/>
          <w:szCs w:val="28"/>
          <w:lang w:eastAsia="ar-SA"/>
        </w:rPr>
        <w:tab/>
      </w:r>
      <w:r w:rsidRPr="00AD0C27">
        <w:rPr>
          <w:sz w:val="28"/>
          <w:szCs w:val="28"/>
          <w:lang w:eastAsia="ar-SA"/>
        </w:rPr>
        <w:tab/>
      </w:r>
      <w:r w:rsidRPr="00AD0C27">
        <w:rPr>
          <w:sz w:val="28"/>
          <w:szCs w:val="28"/>
          <w:lang w:eastAsia="ar-SA"/>
        </w:rPr>
        <w:tab/>
        <w:t xml:space="preserve">     </w:t>
      </w:r>
    </w:p>
    <w:p w:rsidR="00720665" w:rsidRPr="00720665" w:rsidRDefault="00C4354E" w:rsidP="00C4354E">
      <w:pPr>
        <w:spacing w:line="259" w:lineRule="auto"/>
        <w:rPr>
          <w:sz w:val="28"/>
          <w:szCs w:val="28"/>
        </w:rPr>
      </w:pPr>
      <w:r w:rsidRPr="00AD0C27">
        <w:rPr>
          <w:sz w:val="28"/>
          <w:szCs w:val="28"/>
        </w:rPr>
        <w:br w:type="page"/>
      </w:r>
    </w:p>
    <w:p w:rsidR="00720665" w:rsidRDefault="00720665" w:rsidP="00055C68">
      <w:pPr>
        <w:jc w:val="center"/>
        <w:rPr>
          <w:b/>
          <w:sz w:val="28"/>
          <w:szCs w:val="28"/>
        </w:rPr>
      </w:pPr>
      <w:r w:rsidRPr="00720665">
        <w:rPr>
          <w:b/>
          <w:sz w:val="28"/>
          <w:szCs w:val="28"/>
        </w:rPr>
        <w:lastRenderedPageBreak/>
        <w:t>ПОЯСНЮВАЛЬНА ЗАПИСКА</w:t>
      </w:r>
    </w:p>
    <w:p w:rsidR="00720665" w:rsidRPr="00720665" w:rsidRDefault="00720665" w:rsidP="00055C68">
      <w:pPr>
        <w:jc w:val="center"/>
        <w:rPr>
          <w:sz w:val="28"/>
          <w:szCs w:val="28"/>
        </w:rPr>
      </w:pPr>
      <w:r w:rsidRPr="00720665">
        <w:rPr>
          <w:sz w:val="28"/>
          <w:szCs w:val="28"/>
        </w:rPr>
        <w:t>до про</w:t>
      </w:r>
      <w:r w:rsidR="00E86540">
        <w:rPr>
          <w:sz w:val="28"/>
          <w:szCs w:val="28"/>
        </w:rPr>
        <w:t>є</w:t>
      </w:r>
      <w:r w:rsidRPr="00720665">
        <w:rPr>
          <w:sz w:val="28"/>
          <w:szCs w:val="28"/>
        </w:rPr>
        <w:t>кту рішення Київської міської ради</w:t>
      </w:r>
    </w:p>
    <w:p w:rsidR="00720665" w:rsidRPr="00A61412" w:rsidRDefault="00720665" w:rsidP="00055C68">
      <w:pPr>
        <w:jc w:val="center"/>
        <w:rPr>
          <w:sz w:val="28"/>
          <w:szCs w:val="28"/>
        </w:rPr>
      </w:pPr>
      <w:r w:rsidRPr="00A61412">
        <w:rPr>
          <w:sz w:val="28"/>
          <w:szCs w:val="28"/>
        </w:rPr>
        <w:t>«</w:t>
      </w:r>
      <w:r w:rsidR="00A61412" w:rsidRPr="00A61412">
        <w:rPr>
          <w:sz w:val="28"/>
          <w:szCs w:val="28"/>
        </w:rPr>
        <w:t>Про оголошення</w:t>
      </w:r>
      <w:r w:rsidR="00055C68">
        <w:rPr>
          <w:sz w:val="28"/>
          <w:szCs w:val="28"/>
        </w:rPr>
        <w:t xml:space="preserve"> природної території</w:t>
      </w:r>
      <w:r w:rsidR="00A61412" w:rsidRPr="00A61412">
        <w:rPr>
          <w:sz w:val="28"/>
          <w:szCs w:val="28"/>
        </w:rPr>
        <w:t xml:space="preserve"> </w:t>
      </w:r>
      <w:r w:rsidR="00CC567E">
        <w:rPr>
          <w:sz w:val="28"/>
          <w:szCs w:val="28"/>
        </w:rPr>
        <w:t>ландшафтним заказником</w:t>
      </w:r>
      <w:r w:rsidR="00CC567E">
        <w:rPr>
          <w:sz w:val="28"/>
          <w:szCs w:val="28"/>
        </w:rPr>
        <w:br/>
        <w:t>місцевого значення «</w:t>
      </w:r>
      <w:r w:rsidR="00FF3063">
        <w:rPr>
          <w:sz w:val="28"/>
          <w:szCs w:val="28"/>
        </w:rPr>
        <w:t>Броварський ліс</w:t>
      </w:r>
      <w:r w:rsidR="00CC567E" w:rsidRPr="00E558A9">
        <w:rPr>
          <w:sz w:val="28"/>
          <w:szCs w:val="28"/>
        </w:rPr>
        <w:t>»</w:t>
      </w:r>
    </w:p>
    <w:p w:rsidR="00523EE2" w:rsidRDefault="00523EE2" w:rsidP="00720665">
      <w:pPr>
        <w:ind w:left="1080"/>
        <w:rPr>
          <w:b/>
          <w:sz w:val="28"/>
          <w:szCs w:val="28"/>
        </w:rPr>
      </w:pPr>
    </w:p>
    <w:p w:rsidR="00720665" w:rsidRPr="00720665" w:rsidRDefault="00720665" w:rsidP="00720665">
      <w:pPr>
        <w:widowControl/>
        <w:numPr>
          <w:ilvl w:val="0"/>
          <w:numId w:val="9"/>
        </w:numPr>
        <w:autoSpaceDE/>
        <w:autoSpaceDN/>
        <w:adjustRightInd/>
        <w:ind w:left="924" w:hanging="357"/>
        <w:jc w:val="both"/>
        <w:rPr>
          <w:b/>
          <w:sz w:val="28"/>
          <w:szCs w:val="28"/>
        </w:rPr>
      </w:pPr>
      <w:r w:rsidRPr="00720665">
        <w:rPr>
          <w:b/>
          <w:sz w:val="28"/>
          <w:szCs w:val="28"/>
        </w:rPr>
        <w:t>Обґрунтування необхідності прийняття рішення</w:t>
      </w:r>
    </w:p>
    <w:p w:rsidR="00B86162" w:rsidRDefault="000850DD" w:rsidP="00BA6969">
      <w:pPr>
        <w:shd w:val="clear" w:color="auto" w:fill="FFFFFF"/>
        <w:tabs>
          <w:tab w:val="left" w:pos="142"/>
        </w:tabs>
        <w:spacing w:line="240" w:lineRule="atLeast"/>
        <w:ind w:firstLine="709"/>
        <w:jc w:val="both"/>
        <w:rPr>
          <w:bCs/>
          <w:color w:val="000000"/>
          <w:spacing w:val="1"/>
          <w:sz w:val="28"/>
          <w:szCs w:val="28"/>
        </w:rPr>
      </w:pPr>
      <w:r w:rsidRPr="009E77BB">
        <w:rPr>
          <w:sz w:val="28"/>
          <w:szCs w:val="28"/>
        </w:rPr>
        <w:t>Запропонований проєкт</w:t>
      </w:r>
      <w:r w:rsidRPr="005971A4">
        <w:rPr>
          <w:bCs/>
          <w:color w:val="000000"/>
          <w:spacing w:val="1"/>
          <w:sz w:val="28"/>
          <w:szCs w:val="28"/>
        </w:rPr>
        <w:t xml:space="preserve"> рішення передбачає оголосити </w:t>
      </w:r>
      <w:r w:rsidR="00CC567E">
        <w:rPr>
          <w:sz w:val="28"/>
          <w:szCs w:val="28"/>
        </w:rPr>
        <w:t>ландшафтним заказником місцевого значення «</w:t>
      </w:r>
      <w:r w:rsidR="00FF3063">
        <w:rPr>
          <w:sz w:val="28"/>
          <w:szCs w:val="28"/>
        </w:rPr>
        <w:t>Броварський ліс</w:t>
      </w:r>
      <w:r w:rsidR="00CC567E" w:rsidRPr="00E558A9">
        <w:rPr>
          <w:sz w:val="28"/>
          <w:szCs w:val="28"/>
        </w:rPr>
        <w:t xml:space="preserve">» </w:t>
      </w:r>
      <w:r w:rsidR="00FF3063" w:rsidRPr="00FF3063">
        <w:rPr>
          <w:sz w:val="28"/>
          <w:szCs w:val="28"/>
        </w:rPr>
        <w:t xml:space="preserve">площею 125 га природну територію лісових кварталів </w:t>
      </w:r>
      <w:r w:rsidR="00260204">
        <w:rPr>
          <w:sz w:val="28"/>
          <w:szCs w:val="28"/>
        </w:rPr>
        <w:t>№</w:t>
      </w:r>
      <w:r w:rsidR="00FF3063" w:rsidRPr="00FF3063">
        <w:rPr>
          <w:sz w:val="28"/>
          <w:szCs w:val="28"/>
        </w:rPr>
        <w:t xml:space="preserve">№ 70, 71, 77, 78 Броварського лісництва комунального підприємства «Дарницьке лісопаркове господарство» </w:t>
      </w:r>
      <w:r w:rsidR="00A85ECE">
        <w:rPr>
          <w:sz w:val="28"/>
          <w:szCs w:val="28"/>
        </w:rPr>
        <w:t>у</w:t>
      </w:r>
      <w:r w:rsidR="00FF3063" w:rsidRPr="00FF3063">
        <w:rPr>
          <w:sz w:val="28"/>
          <w:szCs w:val="28"/>
        </w:rPr>
        <w:t xml:space="preserve"> Деснянському районі м. Києва</w:t>
      </w:r>
      <w:r w:rsidRPr="005971A4">
        <w:rPr>
          <w:sz w:val="28"/>
          <w:szCs w:val="28"/>
        </w:rPr>
        <w:t xml:space="preserve">. </w:t>
      </w:r>
      <w:r w:rsidR="00BA6969" w:rsidRPr="00F701DF">
        <w:rPr>
          <w:bCs/>
          <w:color w:val="000000"/>
          <w:spacing w:val="1"/>
          <w:sz w:val="28"/>
          <w:szCs w:val="28"/>
        </w:rPr>
        <w:t>Прийняття даного рішення забезпечить належні</w:t>
      </w:r>
      <w:r w:rsidR="00BA6969">
        <w:rPr>
          <w:bCs/>
          <w:color w:val="000000"/>
          <w:spacing w:val="1"/>
          <w:sz w:val="28"/>
          <w:szCs w:val="28"/>
        </w:rPr>
        <w:t xml:space="preserve"> умови </w:t>
      </w:r>
      <w:r w:rsidR="00BA6969" w:rsidRPr="00E90C22">
        <w:rPr>
          <w:bCs/>
          <w:color w:val="000000"/>
          <w:spacing w:val="1"/>
          <w:sz w:val="28"/>
          <w:szCs w:val="28"/>
        </w:rPr>
        <w:t xml:space="preserve">для збереження </w:t>
      </w:r>
      <w:r w:rsidR="00BA6969" w:rsidRPr="00E90C22">
        <w:rPr>
          <w:sz w:val="28"/>
          <w:szCs w:val="28"/>
        </w:rPr>
        <w:t>ландшафтного</w:t>
      </w:r>
      <w:r w:rsidR="00D71FAD">
        <w:rPr>
          <w:sz w:val="28"/>
          <w:szCs w:val="28"/>
        </w:rPr>
        <w:t xml:space="preserve"> і</w:t>
      </w:r>
      <w:r w:rsidR="00BA6969" w:rsidRPr="00E90C22">
        <w:rPr>
          <w:sz w:val="28"/>
          <w:szCs w:val="28"/>
        </w:rPr>
        <w:t xml:space="preserve"> ботанічного різноманіття та </w:t>
      </w:r>
      <w:r w:rsidR="00BA6969" w:rsidRPr="00E90C22">
        <w:rPr>
          <w:bCs/>
          <w:color w:val="000000"/>
          <w:spacing w:val="1"/>
          <w:sz w:val="28"/>
          <w:szCs w:val="28"/>
        </w:rPr>
        <w:t>цінного природного комплексу</w:t>
      </w:r>
      <w:r w:rsidR="00FF3063">
        <w:rPr>
          <w:bCs/>
          <w:color w:val="000000"/>
          <w:spacing w:val="1"/>
          <w:sz w:val="28"/>
          <w:szCs w:val="28"/>
        </w:rPr>
        <w:t>.</w:t>
      </w:r>
    </w:p>
    <w:p w:rsidR="00B86162" w:rsidRDefault="00B86162" w:rsidP="00BA6969">
      <w:pPr>
        <w:shd w:val="clear" w:color="auto" w:fill="FFFFFF"/>
        <w:tabs>
          <w:tab w:val="left" w:pos="142"/>
        </w:tabs>
        <w:spacing w:line="240" w:lineRule="atLeast"/>
        <w:ind w:firstLine="709"/>
        <w:jc w:val="both"/>
        <w:rPr>
          <w:bCs/>
          <w:color w:val="000000"/>
          <w:spacing w:val="1"/>
          <w:sz w:val="28"/>
          <w:szCs w:val="28"/>
        </w:rPr>
      </w:pPr>
      <w:r>
        <w:rPr>
          <w:bCs/>
          <w:color w:val="000000"/>
          <w:spacing w:val="1"/>
          <w:sz w:val="28"/>
          <w:szCs w:val="28"/>
        </w:rPr>
        <w:t xml:space="preserve">Представниками ГО «Українська природоохоронна група» спільно з науковими співробітниками </w:t>
      </w:r>
      <w:r w:rsidRPr="00B86162">
        <w:rPr>
          <w:bCs/>
          <w:color w:val="000000"/>
          <w:spacing w:val="1"/>
          <w:sz w:val="28"/>
          <w:szCs w:val="28"/>
        </w:rPr>
        <w:t>Інститут</w:t>
      </w:r>
      <w:r>
        <w:rPr>
          <w:bCs/>
          <w:color w:val="000000"/>
          <w:spacing w:val="1"/>
          <w:sz w:val="28"/>
          <w:szCs w:val="28"/>
        </w:rPr>
        <w:t>у</w:t>
      </w:r>
      <w:r w:rsidRPr="00B86162">
        <w:rPr>
          <w:bCs/>
          <w:color w:val="000000"/>
          <w:spacing w:val="1"/>
          <w:sz w:val="28"/>
          <w:szCs w:val="28"/>
        </w:rPr>
        <w:t xml:space="preserve"> зоології ім. І.</w:t>
      </w:r>
      <w:r w:rsidR="00152B15">
        <w:rPr>
          <w:bCs/>
          <w:color w:val="000000"/>
          <w:spacing w:val="1"/>
          <w:sz w:val="28"/>
          <w:szCs w:val="28"/>
        </w:rPr>
        <w:t xml:space="preserve"> </w:t>
      </w:r>
      <w:r w:rsidRPr="00B86162">
        <w:rPr>
          <w:bCs/>
          <w:color w:val="000000"/>
          <w:spacing w:val="1"/>
          <w:sz w:val="28"/>
          <w:szCs w:val="28"/>
        </w:rPr>
        <w:t>І. Шмальгаузена НАН України</w:t>
      </w:r>
      <w:r>
        <w:rPr>
          <w:bCs/>
          <w:color w:val="000000"/>
          <w:spacing w:val="1"/>
          <w:sz w:val="28"/>
          <w:szCs w:val="28"/>
        </w:rPr>
        <w:t xml:space="preserve"> </w:t>
      </w:r>
      <w:r w:rsidR="009E1902">
        <w:rPr>
          <w:bCs/>
          <w:color w:val="000000"/>
          <w:spacing w:val="1"/>
          <w:sz w:val="28"/>
          <w:szCs w:val="28"/>
        </w:rPr>
        <w:t xml:space="preserve">при досліджені </w:t>
      </w:r>
      <w:r w:rsidR="009E1902" w:rsidRPr="009E1902">
        <w:rPr>
          <w:bCs/>
          <w:color w:val="000000"/>
          <w:spacing w:val="1"/>
          <w:sz w:val="28"/>
          <w:szCs w:val="28"/>
        </w:rPr>
        <w:t>територі</w:t>
      </w:r>
      <w:r w:rsidR="009E1902">
        <w:rPr>
          <w:bCs/>
          <w:color w:val="000000"/>
          <w:spacing w:val="1"/>
          <w:sz w:val="28"/>
          <w:szCs w:val="28"/>
        </w:rPr>
        <w:t>ї</w:t>
      </w:r>
      <w:r w:rsidR="009E1902" w:rsidRPr="009E1902">
        <w:rPr>
          <w:bCs/>
          <w:color w:val="000000"/>
          <w:spacing w:val="1"/>
          <w:sz w:val="28"/>
          <w:szCs w:val="28"/>
        </w:rPr>
        <w:t xml:space="preserve"> лісових кварталів № 70, 71, 77, 78 Броварського лісництва комунального підприємства «Дарницьке лісопаркове господарство»</w:t>
      </w:r>
      <w:r w:rsidR="009E1902">
        <w:rPr>
          <w:bCs/>
          <w:color w:val="000000"/>
          <w:spacing w:val="1"/>
          <w:sz w:val="28"/>
          <w:szCs w:val="28"/>
        </w:rPr>
        <w:t xml:space="preserve"> виявлено низку представників флори та фауни, занесених до Червоної книги України та </w:t>
      </w:r>
      <w:r w:rsidR="009E1902" w:rsidRPr="009E1902">
        <w:rPr>
          <w:bCs/>
          <w:color w:val="000000"/>
          <w:spacing w:val="1"/>
          <w:sz w:val="28"/>
          <w:szCs w:val="28"/>
        </w:rPr>
        <w:t>Резолюці</w:t>
      </w:r>
      <w:r w:rsidR="009E1902">
        <w:rPr>
          <w:bCs/>
          <w:color w:val="000000"/>
          <w:spacing w:val="1"/>
          <w:sz w:val="28"/>
          <w:szCs w:val="28"/>
        </w:rPr>
        <w:t>ї</w:t>
      </w:r>
      <w:r w:rsidR="009E1902" w:rsidRPr="009E1902">
        <w:rPr>
          <w:bCs/>
          <w:color w:val="000000"/>
          <w:spacing w:val="1"/>
          <w:sz w:val="28"/>
          <w:szCs w:val="28"/>
        </w:rPr>
        <w:t xml:space="preserve"> 6 Бернської конвенції</w:t>
      </w:r>
      <w:r w:rsidR="003B725D">
        <w:rPr>
          <w:bCs/>
          <w:color w:val="000000"/>
          <w:spacing w:val="1"/>
          <w:sz w:val="28"/>
          <w:szCs w:val="28"/>
        </w:rPr>
        <w:t>.</w:t>
      </w:r>
    </w:p>
    <w:p w:rsidR="003B725D" w:rsidRDefault="003B725D" w:rsidP="00BA6969">
      <w:pPr>
        <w:shd w:val="clear" w:color="auto" w:fill="FFFFFF"/>
        <w:tabs>
          <w:tab w:val="left" w:pos="142"/>
        </w:tabs>
        <w:spacing w:line="240" w:lineRule="atLeast"/>
        <w:ind w:firstLine="709"/>
        <w:jc w:val="both"/>
        <w:rPr>
          <w:bCs/>
          <w:color w:val="000000"/>
          <w:spacing w:val="1"/>
          <w:sz w:val="28"/>
          <w:szCs w:val="28"/>
        </w:rPr>
      </w:pPr>
      <w:r>
        <w:rPr>
          <w:bCs/>
          <w:color w:val="000000"/>
          <w:spacing w:val="1"/>
          <w:sz w:val="28"/>
          <w:szCs w:val="28"/>
        </w:rPr>
        <w:t xml:space="preserve">З метою збереження </w:t>
      </w:r>
      <w:r w:rsidR="00833FC6" w:rsidRPr="00833FC6">
        <w:rPr>
          <w:bCs/>
          <w:color w:val="000000"/>
          <w:spacing w:val="1"/>
          <w:sz w:val="28"/>
          <w:szCs w:val="28"/>
        </w:rPr>
        <w:t>лісов</w:t>
      </w:r>
      <w:r w:rsidR="00833FC6">
        <w:rPr>
          <w:bCs/>
          <w:color w:val="000000"/>
          <w:spacing w:val="1"/>
          <w:sz w:val="28"/>
          <w:szCs w:val="28"/>
        </w:rPr>
        <w:t>ої</w:t>
      </w:r>
      <w:r w:rsidR="00833FC6" w:rsidRPr="00833FC6">
        <w:rPr>
          <w:bCs/>
          <w:color w:val="000000"/>
          <w:spacing w:val="1"/>
          <w:sz w:val="28"/>
          <w:szCs w:val="28"/>
        </w:rPr>
        <w:t xml:space="preserve"> екосистем</w:t>
      </w:r>
      <w:r w:rsidR="00833FC6">
        <w:rPr>
          <w:bCs/>
          <w:color w:val="000000"/>
          <w:spacing w:val="1"/>
          <w:sz w:val="28"/>
          <w:szCs w:val="28"/>
        </w:rPr>
        <w:t>и, яка є</w:t>
      </w:r>
      <w:r w:rsidR="00833FC6" w:rsidRPr="00833FC6">
        <w:rPr>
          <w:bCs/>
          <w:color w:val="000000"/>
          <w:spacing w:val="1"/>
          <w:sz w:val="28"/>
          <w:szCs w:val="28"/>
        </w:rPr>
        <w:t xml:space="preserve"> осередк</w:t>
      </w:r>
      <w:r w:rsidR="00833FC6">
        <w:rPr>
          <w:bCs/>
          <w:color w:val="000000"/>
          <w:spacing w:val="1"/>
          <w:sz w:val="28"/>
          <w:szCs w:val="28"/>
        </w:rPr>
        <w:t>ом</w:t>
      </w:r>
      <w:r w:rsidR="00833FC6" w:rsidRPr="00833FC6">
        <w:rPr>
          <w:bCs/>
          <w:color w:val="000000"/>
          <w:spacing w:val="1"/>
          <w:sz w:val="28"/>
          <w:szCs w:val="28"/>
        </w:rPr>
        <w:t xml:space="preserve"> біорізноманіття</w:t>
      </w:r>
      <w:r w:rsidR="00833FC6">
        <w:rPr>
          <w:bCs/>
          <w:color w:val="000000"/>
          <w:spacing w:val="1"/>
          <w:sz w:val="28"/>
          <w:szCs w:val="28"/>
        </w:rPr>
        <w:t xml:space="preserve"> та </w:t>
      </w:r>
      <w:r>
        <w:rPr>
          <w:bCs/>
          <w:color w:val="000000"/>
          <w:spacing w:val="1"/>
          <w:sz w:val="28"/>
          <w:szCs w:val="28"/>
        </w:rPr>
        <w:t xml:space="preserve">цінного </w:t>
      </w:r>
      <w:r w:rsidR="00833FC6">
        <w:rPr>
          <w:bCs/>
          <w:color w:val="000000"/>
          <w:spacing w:val="1"/>
          <w:sz w:val="28"/>
          <w:szCs w:val="28"/>
        </w:rPr>
        <w:t>природного угруп</w:t>
      </w:r>
      <w:r w:rsidR="0085595B">
        <w:rPr>
          <w:bCs/>
          <w:color w:val="000000"/>
          <w:spacing w:val="1"/>
          <w:sz w:val="28"/>
          <w:szCs w:val="28"/>
        </w:rPr>
        <w:t>у</w:t>
      </w:r>
      <w:r w:rsidR="00833FC6">
        <w:rPr>
          <w:bCs/>
          <w:color w:val="000000"/>
          <w:spacing w:val="1"/>
          <w:sz w:val="28"/>
          <w:szCs w:val="28"/>
        </w:rPr>
        <w:t xml:space="preserve">вання різних </w:t>
      </w:r>
      <w:r w:rsidRPr="003B725D">
        <w:rPr>
          <w:bCs/>
          <w:color w:val="000000"/>
          <w:spacing w:val="1"/>
          <w:sz w:val="28"/>
          <w:szCs w:val="28"/>
        </w:rPr>
        <w:t>вид</w:t>
      </w:r>
      <w:r w:rsidR="00833FC6">
        <w:rPr>
          <w:bCs/>
          <w:color w:val="000000"/>
          <w:spacing w:val="1"/>
          <w:sz w:val="28"/>
          <w:szCs w:val="28"/>
        </w:rPr>
        <w:t>ів</w:t>
      </w:r>
      <w:r w:rsidRPr="003B725D">
        <w:rPr>
          <w:bCs/>
          <w:color w:val="000000"/>
          <w:spacing w:val="1"/>
          <w:sz w:val="28"/>
          <w:szCs w:val="28"/>
        </w:rPr>
        <w:t xml:space="preserve"> тварин і рослин</w:t>
      </w:r>
      <w:r w:rsidR="00833FC6">
        <w:rPr>
          <w:bCs/>
          <w:color w:val="000000"/>
          <w:spacing w:val="1"/>
          <w:sz w:val="28"/>
          <w:szCs w:val="28"/>
        </w:rPr>
        <w:t>, що</w:t>
      </w:r>
      <w:r w:rsidRPr="003B725D">
        <w:rPr>
          <w:bCs/>
          <w:color w:val="000000"/>
          <w:spacing w:val="1"/>
          <w:sz w:val="28"/>
          <w:szCs w:val="28"/>
        </w:rPr>
        <w:t xml:space="preserve"> підлягають особливій охороні </w:t>
      </w:r>
      <w:r>
        <w:rPr>
          <w:bCs/>
          <w:color w:val="000000"/>
          <w:spacing w:val="1"/>
          <w:sz w:val="28"/>
          <w:szCs w:val="28"/>
        </w:rPr>
        <w:t xml:space="preserve">та вжиття </w:t>
      </w:r>
      <w:r w:rsidRPr="003B725D">
        <w:rPr>
          <w:bCs/>
          <w:color w:val="000000"/>
          <w:spacing w:val="1"/>
          <w:sz w:val="28"/>
          <w:szCs w:val="28"/>
        </w:rPr>
        <w:t>спеціальних заходів збереження їхніх оселищ</w:t>
      </w:r>
      <w:r w:rsidR="00833FC6">
        <w:rPr>
          <w:bCs/>
          <w:color w:val="000000"/>
          <w:spacing w:val="1"/>
          <w:sz w:val="28"/>
          <w:szCs w:val="28"/>
        </w:rPr>
        <w:t xml:space="preserve">, </w:t>
      </w:r>
      <w:r w:rsidR="00DE689F">
        <w:rPr>
          <w:bCs/>
          <w:color w:val="000000"/>
          <w:spacing w:val="1"/>
          <w:sz w:val="28"/>
          <w:szCs w:val="28"/>
        </w:rPr>
        <w:br/>
      </w:r>
      <w:r w:rsidR="00833FC6" w:rsidRPr="00833FC6">
        <w:rPr>
          <w:bCs/>
          <w:color w:val="000000"/>
          <w:spacing w:val="1"/>
          <w:sz w:val="28"/>
          <w:szCs w:val="28"/>
        </w:rPr>
        <w:t>ГО «Українська природоохоронна група»</w:t>
      </w:r>
      <w:r w:rsidR="00833FC6">
        <w:rPr>
          <w:bCs/>
          <w:color w:val="000000"/>
          <w:spacing w:val="1"/>
          <w:sz w:val="28"/>
          <w:szCs w:val="28"/>
        </w:rPr>
        <w:t xml:space="preserve"> відповідно до вимог </w:t>
      </w:r>
      <w:r w:rsidR="0084063A">
        <w:rPr>
          <w:bCs/>
          <w:color w:val="000000"/>
          <w:spacing w:val="1"/>
          <w:sz w:val="28"/>
          <w:szCs w:val="28"/>
        </w:rPr>
        <w:t xml:space="preserve">статті 51 Закону України «Про природно-заповідний фонд України» </w:t>
      </w:r>
      <w:r w:rsidR="00833FC6">
        <w:rPr>
          <w:bCs/>
          <w:color w:val="000000"/>
          <w:spacing w:val="1"/>
          <w:sz w:val="28"/>
          <w:szCs w:val="28"/>
        </w:rPr>
        <w:t xml:space="preserve">підготувала клопотання від 06.12.2022 № 909/2022 </w:t>
      </w:r>
      <w:r w:rsidR="0084063A">
        <w:rPr>
          <w:bCs/>
          <w:color w:val="000000"/>
          <w:spacing w:val="1"/>
          <w:sz w:val="28"/>
          <w:szCs w:val="28"/>
        </w:rPr>
        <w:t xml:space="preserve">з відповідним </w:t>
      </w:r>
      <w:r w:rsidR="0085595B">
        <w:rPr>
          <w:bCs/>
          <w:color w:val="000000"/>
          <w:spacing w:val="1"/>
          <w:sz w:val="28"/>
          <w:szCs w:val="28"/>
        </w:rPr>
        <w:t>обґрунтуванням</w:t>
      </w:r>
      <w:r w:rsidR="0084063A">
        <w:rPr>
          <w:bCs/>
          <w:color w:val="000000"/>
          <w:spacing w:val="1"/>
          <w:sz w:val="28"/>
          <w:szCs w:val="28"/>
        </w:rPr>
        <w:t xml:space="preserve"> </w:t>
      </w:r>
      <w:r w:rsidR="00260204">
        <w:rPr>
          <w:bCs/>
          <w:color w:val="000000"/>
          <w:spacing w:val="1"/>
          <w:sz w:val="28"/>
          <w:szCs w:val="28"/>
        </w:rPr>
        <w:t>щодо</w:t>
      </w:r>
      <w:r w:rsidR="00833FC6">
        <w:rPr>
          <w:bCs/>
          <w:color w:val="000000"/>
          <w:spacing w:val="1"/>
          <w:sz w:val="28"/>
          <w:szCs w:val="28"/>
        </w:rPr>
        <w:t xml:space="preserve"> оголошення ландшафтного заказника місцевого значення «Броварський ліс».</w:t>
      </w:r>
    </w:p>
    <w:p w:rsidR="0084063A" w:rsidRDefault="00B46C52" w:rsidP="00BA6969">
      <w:pPr>
        <w:shd w:val="clear" w:color="auto" w:fill="FFFFFF"/>
        <w:tabs>
          <w:tab w:val="left" w:pos="142"/>
        </w:tabs>
        <w:spacing w:line="240" w:lineRule="atLeast"/>
        <w:ind w:firstLine="709"/>
        <w:jc w:val="both"/>
        <w:rPr>
          <w:bCs/>
          <w:color w:val="000000"/>
          <w:spacing w:val="1"/>
          <w:sz w:val="28"/>
          <w:szCs w:val="28"/>
        </w:rPr>
      </w:pPr>
      <w:r>
        <w:rPr>
          <w:bCs/>
          <w:color w:val="000000"/>
          <w:spacing w:val="1"/>
          <w:sz w:val="28"/>
          <w:szCs w:val="28"/>
        </w:rPr>
        <w:t xml:space="preserve">Відповідно до </w:t>
      </w:r>
      <w:r w:rsidRPr="00B46C52">
        <w:rPr>
          <w:bCs/>
          <w:color w:val="000000"/>
          <w:spacing w:val="1"/>
          <w:sz w:val="28"/>
          <w:szCs w:val="28"/>
        </w:rPr>
        <w:t>Проект</w:t>
      </w:r>
      <w:r>
        <w:rPr>
          <w:bCs/>
          <w:color w:val="000000"/>
          <w:spacing w:val="1"/>
          <w:sz w:val="28"/>
          <w:szCs w:val="28"/>
        </w:rPr>
        <w:t>у</w:t>
      </w:r>
      <w:r w:rsidRPr="00B46C52">
        <w:rPr>
          <w:bCs/>
          <w:color w:val="000000"/>
          <w:spacing w:val="1"/>
          <w:sz w:val="28"/>
          <w:szCs w:val="28"/>
        </w:rPr>
        <w:t xml:space="preserve"> створення ландшафтного заказника місцевого значення «Броварський ліс»</w:t>
      </w:r>
      <w:r>
        <w:rPr>
          <w:bCs/>
          <w:color w:val="000000"/>
          <w:spacing w:val="1"/>
          <w:sz w:val="28"/>
          <w:szCs w:val="28"/>
        </w:rPr>
        <w:t xml:space="preserve"> до заповідання пропонуються повністю виділи 4, 5, 8-12, 14-17, 20, 22 та частково виділи 2, 3, 6, 13, 18, 19, 21, 23-26 лісового кварталу № 70, повністю виділ 4 та частково виділи 1-3, 7, 12, 14, 17, 20 лісового кварталу № 71, повністю виділи 3, 25, 26 та частково виділи 4-24, 27-31 лісового кварталу № 77, повністю виділи 3,9 та частково виділи 2, 4-7, 10 лісового кварталу № 78 </w:t>
      </w:r>
      <w:r w:rsidRPr="00B46C52">
        <w:rPr>
          <w:bCs/>
          <w:color w:val="000000"/>
          <w:spacing w:val="1"/>
          <w:sz w:val="28"/>
          <w:szCs w:val="28"/>
        </w:rPr>
        <w:t>Броварського лісництва комунального підприємства «Дарницьке лісопаркове господарство»</w:t>
      </w:r>
      <w:r>
        <w:rPr>
          <w:bCs/>
          <w:color w:val="000000"/>
          <w:spacing w:val="1"/>
          <w:sz w:val="28"/>
          <w:szCs w:val="28"/>
        </w:rPr>
        <w:t>.</w:t>
      </w:r>
    </w:p>
    <w:p w:rsidR="00D80D5D" w:rsidRDefault="00D80D5D" w:rsidP="00BA6969">
      <w:pPr>
        <w:shd w:val="clear" w:color="auto" w:fill="FFFFFF"/>
        <w:tabs>
          <w:tab w:val="left" w:pos="142"/>
        </w:tabs>
        <w:spacing w:line="240" w:lineRule="atLeast"/>
        <w:ind w:firstLine="709"/>
        <w:jc w:val="both"/>
        <w:rPr>
          <w:bCs/>
          <w:color w:val="000000"/>
          <w:spacing w:val="1"/>
          <w:sz w:val="28"/>
          <w:szCs w:val="28"/>
        </w:rPr>
      </w:pPr>
      <w:r w:rsidRPr="00D80D5D">
        <w:rPr>
          <w:bCs/>
          <w:color w:val="000000"/>
          <w:spacing w:val="1"/>
          <w:sz w:val="28"/>
          <w:szCs w:val="28"/>
        </w:rPr>
        <w:t xml:space="preserve">Територія, пропонована до </w:t>
      </w:r>
      <w:r>
        <w:rPr>
          <w:bCs/>
          <w:color w:val="000000"/>
          <w:spacing w:val="1"/>
          <w:sz w:val="28"/>
          <w:szCs w:val="28"/>
        </w:rPr>
        <w:t>заповідання</w:t>
      </w:r>
      <w:r w:rsidRPr="00D80D5D">
        <w:rPr>
          <w:bCs/>
          <w:color w:val="000000"/>
          <w:spacing w:val="1"/>
          <w:sz w:val="28"/>
          <w:szCs w:val="28"/>
        </w:rPr>
        <w:t xml:space="preserve">, представлена лісовим масивом з великими ділянками малопорушених старовікових лісів, що можуть бути віднесені до категорії природніх. Значна частина лісових ділянок, пропонованих до заповідання, зазнала мінімального негативного впливу лісогосподарської діяльності. По причині незначного порушення території пропонованого заказника, в його межах зустрічаються як типові для Полісся види флори і фауни, так і раритетні види, які охороняються на національному та міжнародному рівнях. Належність території до категорії рекреаційно-оздоровчих лісів обумовлює можливість проведення вибіркових та прохідних рубок без огляду на природоохоронну цінність даних територій, що може негативно вплинути на природні комплекси та рідкісні види даної території і </w:t>
      </w:r>
      <w:r w:rsidRPr="00D80D5D">
        <w:rPr>
          <w:bCs/>
          <w:color w:val="000000"/>
          <w:spacing w:val="1"/>
          <w:sz w:val="28"/>
          <w:szCs w:val="28"/>
        </w:rPr>
        <w:lastRenderedPageBreak/>
        <w:t>також обумовлює необхідність надання охоронного статусу території проектованого заказника</w:t>
      </w:r>
      <w:r>
        <w:rPr>
          <w:bCs/>
          <w:color w:val="000000"/>
          <w:spacing w:val="1"/>
          <w:sz w:val="28"/>
          <w:szCs w:val="28"/>
        </w:rPr>
        <w:t>.</w:t>
      </w:r>
    </w:p>
    <w:p w:rsidR="00A32D91" w:rsidRPr="00A32D91" w:rsidRDefault="00A32D91" w:rsidP="00260204">
      <w:pPr>
        <w:shd w:val="clear" w:color="auto" w:fill="FFFFFF"/>
        <w:tabs>
          <w:tab w:val="left" w:pos="142"/>
        </w:tabs>
        <w:spacing w:line="240" w:lineRule="atLeast"/>
        <w:ind w:firstLine="709"/>
        <w:jc w:val="both"/>
        <w:rPr>
          <w:bCs/>
          <w:color w:val="000000"/>
          <w:spacing w:val="1"/>
          <w:sz w:val="28"/>
          <w:szCs w:val="28"/>
        </w:rPr>
      </w:pPr>
      <w:r w:rsidRPr="00A32D91">
        <w:rPr>
          <w:bCs/>
          <w:color w:val="000000"/>
          <w:spacing w:val="1"/>
          <w:sz w:val="28"/>
          <w:szCs w:val="28"/>
        </w:rPr>
        <w:t>Під час досліджень у межах проектованого заказника виявлен</w:t>
      </w:r>
      <w:r>
        <w:rPr>
          <w:bCs/>
          <w:color w:val="000000"/>
          <w:spacing w:val="1"/>
          <w:sz w:val="28"/>
          <w:szCs w:val="28"/>
        </w:rPr>
        <w:t>о</w:t>
      </w:r>
      <w:r w:rsidRPr="00A32D91">
        <w:rPr>
          <w:bCs/>
          <w:color w:val="000000"/>
          <w:spacing w:val="1"/>
          <w:sz w:val="28"/>
          <w:szCs w:val="28"/>
        </w:rPr>
        <w:t xml:space="preserve"> такі раритетні </w:t>
      </w:r>
      <w:r w:rsidR="00A85ECE">
        <w:rPr>
          <w:bCs/>
          <w:color w:val="000000"/>
          <w:spacing w:val="1"/>
          <w:sz w:val="28"/>
          <w:szCs w:val="28"/>
        </w:rPr>
        <w:t xml:space="preserve">та червонокнижні </w:t>
      </w:r>
      <w:r w:rsidRPr="00A32D91">
        <w:rPr>
          <w:bCs/>
          <w:color w:val="000000"/>
          <w:spacing w:val="1"/>
          <w:sz w:val="28"/>
          <w:szCs w:val="28"/>
        </w:rPr>
        <w:t>види</w:t>
      </w:r>
      <w:r>
        <w:rPr>
          <w:bCs/>
          <w:color w:val="000000"/>
          <w:spacing w:val="1"/>
          <w:sz w:val="28"/>
          <w:szCs w:val="28"/>
        </w:rPr>
        <w:t xml:space="preserve"> </w:t>
      </w:r>
      <w:r w:rsidR="00260204">
        <w:rPr>
          <w:bCs/>
          <w:color w:val="000000"/>
          <w:spacing w:val="1"/>
          <w:sz w:val="28"/>
          <w:szCs w:val="28"/>
        </w:rPr>
        <w:t>флори, як л</w:t>
      </w:r>
      <w:r w:rsidRPr="00A32D91">
        <w:rPr>
          <w:bCs/>
          <w:color w:val="000000"/>
          <w:spacing w:val="1"/>
          <w:sz w:val="28"/>
          <w:szCs w:val="28"/>
        </w:rPr>
        <w:t xml:space="preserve">ілія лісова </w:t>
      </w:r>
      <w:r w:rsidR="00260204" w:rsidRPr="00A85ECE">
        <w:rPr>
          <w:bCs/>
          <w:i/>
          <w:color w:val="000000"/>
          <w:spacing w:val="1"/>
          <w:sz w:val="28"/>
          <w:szCs w:val="28"/>
        </w:rPr>
        <w:t>(</w:t>
      </w:r>
      <w:r w:rsidRPr="00A85ECE">
        <w:rPr>
          <w:bCs/>
          <w:i/>
          <w:color w:val="000000"/>
          <w:spacing w:val="1"/>
          <w:sz w:val="28"/>
          <w:szCs w:val="28"/>
        </w:rPr>
        <w:t>Lilium martagon</w:t>
      </w:r>
      <w:r w:rsidR="00260204" w:rsidRPr="00A85ECE">
        <w:rPr>
          <w:bCs/>
          <w:i/>
          <w:color w:val="000000"/>
          <w:spacing w:val="1"/>
          <w:sz w:val="28"/>
          <w:szCs w:val="28"/>
        </w:rPr>
        <w:t>)</w:t>
      </w:r>
      <w:r w:rsidR="00260204">
        <w:rPr>
          <w:bCs/>
          <w:color w:val="000000"/>
          <w:spacing w:val="1"/>
          <w:sz w:val="28"/>
          <w:szCs w:val="28"/>
        </w:rPr>
        <w:t>,</w:t>
      </w:r>
      <w:r w:rsidRPr="00A32D91">
        <w:rPr>
          <w:bCs/>
          <w:color w:val="000000"/>
          <w:spacing w:val="1"/>
          <w:sz w:val="28"/>
          <w:szCs w:val="28"/>
        </w:rPr>
        <w:t xml:space="preserve"> </w:t>
      </w:r>
      <w:r w:rsidR="00260204">
        <w:rPr>
          <w:bCs/>
          <w:color w:val="000000"/>
          <w:spacing w:val="1"/>
          <w:sz w:val="28"/>
          <w:szCs w:val="28"/>
        </w:rPr>
        <w:t>п</w:t>
      </w:r>
      <w:r w:rsidRPr="00A32D91">
        <w:rPr>
          <w:bCs/>
          <w:color w:val="000000"/>
          <w:spacing w:val="1"/>
          <w:sz w:val="28"/>
          <w:szCs w:val="28"/>
        </w:rPr>
        <w:t xml:space="preserve">ідсніжник білосніжний (підсніжник звичайний) </w:t>
      </w:r>
      <w:r w:rsidR="00260204" w:rsidRPr="00A85ECE">
        <w:rPr>
          <w:bCs/>
          <w:i/>
          <w:color w:val="000000"/>
          <w:spacing w:val="1"/>
          <w:sz w:val="28"/>
          <w:szCs w:val="28"/>
        </w:rPr>
        <w:t>(</w:t>
      </w:r>
      <w:r w:rsidRPr="00A85ECE">
        <w:rPr>
          <w:bCs/>
          <w:i/>
          <w:color w:val="000000"/>
          <w:spacing w:val="1"/>
          <w:sz w:val="28"/>
          <w:szCs w:val="28"/>
        </w:rPr>
        <w:t>Galanthus nivalis</w:t>
      </w:r>
      <w:r w:rsidR="00260204" w:rsidRPr="00A85ECE">
        <w:rPr>
          <w:bCs/>
          <w:i/>
          <w:color w:val="000000"/>
          <w:spacing w:val="1"/>
          <w:sz w:val="28"/>
          <w:szCs w:val="28"/>
        </w:rPr>
        <w:t>)</w:t>
      </w:r>
      <w:r w:rsidR="00260204">
        <w:rPr>
          <w:bCs/>
          <w:color w:val="000000"/>
          <w:spacing w:val="1"/>
          <w:sz w:val="28"/>
          <w:szCs w:val="28"/>
        </w:rPr>
        <w:t>, с</w:t>
      </w:r>
      <w:r w:rsidRPr="00A32D91">
        <w:rPr>
          <w:bCs/>
          <w:color w:val="000000"/>
          <w:spacing w:val="1"/>
          <w:sz w:val="28"/>
          <w:szCs w:val="28"/>
        </w:rPr>
        <w:t xml:space="preserve">он розкритий </w:t>
      </w:r>
      <w:r w:rsidR="00260204" w:rsidRPr="00A85ECE">
        <w:rPr>
          <w:bCs/>
          <w:i/>
          <w:color w:val="000000"/>
          <w:spacing w:val="1"/>
          <w:sz w:val="28"/>
          <w:szCs w:val="28"/>
        </w:rPr>
        <w:t>(</w:t>
      </w:r>
      <w:r w:rsidRPr="00A85ECE">
        <w:rPr>
          <w:bCs/>
          <w:i/>
          <w:color w:val="000000"/>
          <w:spacing w:val="1"/>
          <w:sz w:val="28"/>
          <w:szCs w:val="28"/>
        </w:rPr>
        <w:t>Pulsatilla patens</w:t>
      </w:r>
      <w:r w:rsidR="00260204" w:rsidRPr="00A85ECE">
        <w:rPr>
          <w:bCs/>
          <w:i/>
          <w:color w:val="000000"/>
          <w:spacing w:val="1"/>
          <w:sz w:val="28"/>
          <w:szCs w:val="28"/>
        </w:rPr>
        <w:t>)</w:t>
      </w:r>
      <w:r w:rsidR="00260204">
        <w:rPr>
          <w:bCs/>
          <w:color w:val="000000"/>
          <w:spacing w:val="1"/>
          <w:sz w:val="28"/>
          <w:szCs w:val="28"/>
        </w:rPr>
        <w:t>, б</w:t>
      </w:r>
      <w:r w:rsidRPr="00A32D91">
        <w:rPr>
          <w:bCs/>
          <w:color w:val="000000"/>
          <w:spacing w:val="1"/>
          <w:sz w:val="28"/>
          <w:szCs w:val="28"/>
        </w:rPr>
        <w:t xml:space="preserve">агатоніжка звичайна </w:t>
      </w:r>
      <w:r w:rsidR="00260204" w:rsidRPr="00A85ECE">
        <w:rPr>
          <w:bCs/>
          <w:i/>
          <w:color w:val="000000"/>
          <w:spacing w:val="1"/>
          <w:sz w:val="28"/>
          <w:szCs w:val="28"/>
        </w:rPr>
        <w:t>(</w:t>
      </w:r>
      <w:r w:rsidRPr="00A85ECE">
        <w:rPr>
          <w:bCs/>
          <w:i/>
          <w:color w:val="000000"/>
          <w:spacing w:val="1"/>
          <w:sz w:val="28"/>
          <w:szCs w:val="28"/>
        </w:rPr>
        <w:t>Polypodium vulgare</w:t>
      </w:r>
      <w:r w:rsidR="00260204" w:rsidRPr="00A85ECE">
        <w:rPr>
          <w:bCs/>
          <w:i/>
          <w:color w:val="000000"/>
          <w:spacing w:val="1"/>
          <w:sz w:val="28"/>
          <w:szCs w:val="28"/>
        </w:rPr>
        <w:t>)</w:t>
      </w:r>
      <w:r w:rsidR="00260204">
        <w:rPr>
          <w:bCs/>
          <w:color w:val="000000"/>
          <w:spacing w:val="1"/>
          <w:sz w:val="28"/>
          <w:szCs w:val="28"/>
        </w:rPr>
        <w:t>,</w:t>
      </w:r>
      <w:r w:rsidRPr="00A32D91">
        <w:rPr>
          <w:bCs/>
          <w:color w:val="000000"/>
          <w:spacing w:val="1"/>
          <w:sz w:val="28"/>
          <w:szCs w:val="28"/>
        </w:rPr>
        <w:t xml:space="preserve"> </w:t>
      </w:r>
      <w:r w:rsidR="00260204">
        <w:rPr>
          <w:bCs/>
          <w:color w:val="000000"/>
          <w:spacing w:val="1"/>
          <w:sz w:val="28"/>
          <w:szCs w:val="28"/>
        </w:rPr>
        <w:t>л</w:t>
      </w:r>
      <w:r w:rsidRPr="00A32D91">
        <w:rPr>
          <w:bCs/>
          <w:color w:val="000000"/>
          <w:spacing w:val="1"/>
          <w:sz w:val="28"/>
          <w:szCs w:val="28"/>
        </w:rPr>
        <w:t xml:space="preserve">источня кучерява, спарасис кучерявий </w:t>
      </w:r>
      <w:r w:rsidR="00260204" w:rsidRPr="00A85ECE">
        <w:rPr>
          <w:bCs/>
          <w:i/>
          <w:color w:val="000000"/>
          <w:spacing w:val="1"/>
          <w:sz w:val="28"/>
          <w:szCs w:val="28"/>
        </w:rPr>
        <w:t>(</w:t>
      </w:r>
      <w:r w:rsidRPr="00A85ECE">
        <w:rPr>
          <w:bCs/>
          <w:i/>
          <w:color w:val="000000"/>
          <w:spacing w:val="1"/>
          <w:sz w:val="28"/>
          <w:szCs w:val="28"/>
        </w:rPr>
        <w:t>Sparassis crispa</w:t>
      </w:r>
      <w:r w:rsidR="00260204" w:rsidRPr="00A85ECE">
        <w:rPr>
          <w:bCs/>
          <w:i/>
          <w:color w:val="000000"/>
          <w:spacing w:val="1"/>
          <w:sz w:val="28"/>
          <w:szCs w:val="28"/>
        </w:rPr>
        <w:t>)</w:t>
      </w:r>
      <w:r w:rsidR="00EC469B">
        <w:rPr>
          <w:bCs/>
          <w:color w:val="000000"/>
          <w:spacing w:val="1"/>
          <w:sz w:val="28"/>
          <w:szCs w:val="28"/>
        </w:rPr>
        <w:t>.</w:t>
      </w:r>
    </w:p>
    <w:p w:rsidR="00A32D91" w:rsidRDefault="00A32D91" w:rsidP="00260204">
      <w:pPr>
        <w:shd w:val="clear" w:color="auto" w:fill="FFFFFF"/>
        <w:tabs>
          <w:tab w:val="left" w:pos="142"/>
        </w:tabs>
        <w:spacing w:line="240" w:lineRule="atLeast"/>
        <w:ind w:firstLine="709"/>
        <w:jc w:val="both"/>
        <w:rPr>
          <w:bCs/>
          <w:color w:val="000000"/>
          <w:spacing w:val="1"/>
          <w:sz w:val="28"/>
          <w:szCs w:val="28"/>
        </w:rPr>
      </w:pPr>
      <w:r w:rsidRPr="00A32D91">
        <w:rPr>
          <w:bCs/>
          <w:color w:val="000000"/>
          <w:spacing w:val="1"/>
          <w:sz w:val="28"/>
          <w:szCs w:val="28"/>
        </w:rPr>
        <w:t xml:space="preserve">Також при обстежені були виявлені наступні рідкісні </w:t>
      </w:r>
      <w:r w:rsidR="00EC469B">
        <w:rPr>
          <w:bCs/>
          <w:color w:val="000000"/>
          <w:spacing w:val="1"/>
          <w:sz w:val="28"/>
          <w:szCs w:val="28"/>
        </w:rPr>
        <w:t xml:space="preserve">види </w:t>
      </w:r>
      <w:r w:rsidRPr="00A32D91">
        <w:rPr>
          <w:bCs/>
          <w:color w:val="000000"/>
          <w:spacing w:val="1"/>
          <w:sz w:val="28"/>
          <w:szCs w:val="28"/>
        </w:rPr>
        <w:t>тварин:</w:t>
      </w:r>
      <w:r w:rsidR="00260204">
        <w:rPr>
          <w:bCs/>
          <w:color w:val="000000"/>
          <w:spacing w:val="1"/>
          <w:sz w:val="28"/>
          <w:szCs w:val="28"/>
        </w:rPr>
        <w:t xml:space="preserve"> м</w:t>
      </w:r>
      <w:r w:rsidRPr="00A32D91">
        <w:rPr>
          <w:bCs/>
          <w:color w:val="000000"/>
          <w:spacing w:val="1"/>
          <w:sz w:val="28"/>
          <w:szCs w:val="28"/>
        </w:rPr>
        <w:t xml:space="preserve">ідянка звичайна </w:t>
      </w:r>
      <w:r w:rsidR="00260204" w:rsidRPr="00A85ECE">
        <w:rPr>
          <w:bCs/>
          <w:i/>
          <w:color w:val="000000"/>
          <w:spacing w:val="1"/>
          <w:sz w:val="28"/>
          <w:szCs w:val="28"/>
        </w:rPr>
        <w:t>(</w:t>
      </w:r>
      <w:r w:rsidRPr="00A85ECE">
        <w:rPr>
          <w:bCs/>
          <w:i/>
          <w:color w:val="000000"/>
          <w:spacing w:val="1"/>
          <w:sz w:val="28"/>
          <w:szCs w:val="28"/>
        </w:rPr>
        <w:t>Coronella austriaca</w:t>
      </w:r>
      <w:r w:rsidR="00260204" w:rsidRPr="00A85ECE">
        <w:rPr>
          <w:bCs/>
          <w:i/>
          <w:color w:val="000000"/>
          <w:spacing w:val="1"/>
          <w:sz w:val="28"/>
          <w:szCs w:val="28"/>
        </w:rPr>
        <w:t>)</w:t>
      </w:r>
      <w:r w:rsidR="00260204">
        <w:rPr>
          <w:bCs/>
          <w:color w:val="000000"/>
          <w:spacing w:val="1"/>
          <w:sz w:val="28"/>
          <w:szCs w:val="28"/>
        </w:rPr>
        <w:t>, п</w:t>
      </w:r>
      <w:r w:rsidRPr="00A32D91">
        <w:rPr>
          <w:bCs/>
          <w:color w:val="000000"/>
          <w:spacing w:val="1"/>
          <w:sz w:val="28"/>
          <w:szCs w:val="28"/>
        </w:rPr>
        <w:t xml:space="preserve">лоскотілка червона </w:t>
      </w:r>
      <w:r w:rsidR="00260204" w:rsidRPr="00A85ECE">
        <w:rPr>
          <w:bCs/>
          <w:i/>
          <w:color w:val="000000"/>
          <w:spacing w:val="1"/>
          <w:sz w:val="28"/>
          <w:szCs w:val="28"/>
        </w:rPr>
        <w:t>(</w:t>
      </w:r>
      <w:r w:rsidRPr="00A85ECE">
        <w:rPr>
          <w:bCs/>
          <w:i/>
          <w:color w:val="000000"/>
          <w:spacing w:val="1"/>
          <w:sz w:val="28"/>
          <w:szCs w:val="28"/>
        </w:rPr>
        <w:t>Cucujus cinnaberin</w:t>
      </w:r>
      <w:r w:rsidR="00EC469B" w:rsidRPr="00A85ECE">
        <w:rPr>
          <w:bCs/>
          <w:i/>
          <w:color w:val="000000"/>
          <w:spacing w:val="1"/>
          <w:sz w:val="28"/>
          <w:szCs w:val="28"/>
        </w:rPr>
        <w:t>us</w:t>
      </w:r>
      <w:r w:rsidR="00260204" w:rsidRPr="00A85ECE">
        <w:rPr>
          <w:bCs/>
          <w:i/>
          <w:color w:val="000000"/>
          <w:spacing w:val="1"/>
          <w:sz w:val="28"/>
          <w:szCs w:val="28"/>
        </w:rPr>
        <w:t>)</w:t>
      </w:r>
      <w:r w:rsidR="00260204">
        <w:rPr>
          <w:bCs/>
          <w:color w:val="000000"/>
          <w:spacing w:val="1"/>
          <w:sz w:val="28"/>
          <w:szCs w:val="28"/>
        </w:rPr>
        <w:t>,</w:t>
      </w:r>
      <w:r w:rsidR="00EC469B">
        <w:rPr>
          <w:bCs/>
          <w:color w:val="000000"/>
          <w:spacing w:val="1"/>
          <w:sz w:val="28"/>
          <w:szCs w:val="28"/>
        </w:rPr>
        <w:t xml:space="preserve"> </w:t>
      </w:r>
      <w:r w:rsidR="00260204">
        <w:rPr>
          <w:bCs/>
          <w:color w:val="000000"/>
          <w:spacing w:val="1"/>
          <w:sz w:val="28"/>
          <w:szCs w:val="28"/>
        </w:rPr>
        <w:t>ч</w:t>
      </w:r>
      <w:r w:rsidRPr="00A32D91">
        <w:rPr>
          <w:bCs/>
          <w:color w:val="000000"/>
          <w:spacing w:val="1"/>
          <w:sz w:val="28"/>
          <w:szCs w:val="28"/>
        </w:rPr>
        <w:t xml:space="preserve">апля велика біла </w:t>
      </w:r>
      <w:r w:rsidR="00260204" w:rsidRPr="00A85ECE">
        <w:rPr>
          <w:bCs/>
          <w:i/>
          <w:color w:val="000000"/>
          <w:spacing w:val="1"/>
          <w:sz w:val="28"/>
          <w:szCs w:val="28"/>
        </w:rPr>
        <w:t>(</w:t>
      </w:r>
      <w:r w:rsidRPr="00A85ECE">
        <w:rPr>
          <w:bCs/>
          <w:i/>
          <w:color w:val="000000"/>
          <w:spacing w:val="1"/>
          <w:sz w:val="28"/>
          <w:szCs w:val="28"/>
        </w:rPr>
        <w:t>Ardea alba</w:t>
      </w:r>
      <w:r w:rsidR="00260204" w:rsidRPr="00A85ECE">
        <w:rPr>
          <w:bCs/>
          <w:i/>
          <w:color w:val="000000"/>
          <w:spacing w:val="1"/>
          <w:sz w:val="28"/>
          <w:szCs w:val="28"/>
        </w:rPr>
        <w:t>)</w:t>
      </w:r>
      <w:r w:rsidR="00260204">
        <w:rPr>
          <w:bCs/>
          <w:color w:val="000000"/>
          <w:spacing w:val="1"/>
          <w:sz w:val="28"/>
          <w:szCs w:val="28"/>
        </w:rPr>
        <w:t>, б</w:t>
      </w:r>
      <w:r w:rsidRPr="00A32D91">
        <w:rPr>
          <w:bCs/>
          <w:color w:val="000000"/>
          <w:spacing w:val="1"/>
          <w:sz w:val="28"/>
          <w:szCs w:val="28"/>
        </w:rPr>
        <w:t xml:space="preserve">олотна черепаха європейська </w:t>
      </w:r>
      <w:r w:rsidR="00260204" w:rsidRPr="00A85ECE">
        <w:rPr>
          <w:bCs/>
          <w:i/>
          <w:color w:val="000000"/>
          <w:spacing w:val="1"/>
          <w:sz w:val="28"/>
          <w:szCs w:val="28"/>
        </w:rPr>
        <w:t>(</w:t>
      </w:r>
      <w:r w:rsidRPr="00A85ECE">
        <w:rPr>
          <w:bCs/>
          <w:i/>
          <w:color w:val="000000"/>
          <w:spacing w:val="1"/>
          <w:sz w:val="28"/>
          <w:szCs w:val="28"/>
        </w:rPr>
        <w:t>Emys orbicularis</w:t>
      </w:r>
      <w:r w:rsidR="00260204" w:rsidRPr="00A85ECE">
        <w:rPr>
          <w:bCs/>
          <w:i/>
          <w:color w:val="000000"/>
          <w:spacing w:val="1"/>
          <w:sz w:val="28"/>
          <w:szCs w:val="28"/>
        </w:rPr>
        <w:t>)</w:t>
      </w:r>
      <w:r w:rsidR="00260204">
        <w:rPr>
          <w:bCs/>
          <w:color w:val="000000"/>
          <w:spacing w:val="1"/>
          <w:sz w:val="28"/>
          <w:szCs w:val="28"/>
        </w:rPr>
        <w:t>, к</w:t>
      </w:r>
      <w:r w:rsidRPr="00A32D91">
        <w:rPr>
          <w:bCs/>
          <w:color w:val="000000"/>
          <w:spacing w:val="1"/>
          <w:sz w:val="28"/>
          <w:szCs w:val="28"/>
        </w:rPr>
        <w:t xml:space="preserve">умка червоночерева </w:t>
      </w:r>
      <w:r w:rsidR="00260204" w:rsidRPr="00A85ECE">
        <w:rPr>
          <w:bCs/>
          <w:i/>
          <w:color w:val="000000"/>
          <w:spacing w:val="1"/>
          <w:sz w:val="28"/>
          <w:szCs w:val="28"/>
        </w:rPr>
        <w:t>(</w:t>
      </w:r>
      <w:r w:rsidRPr="00A85ECE">
        <w:rPr>
          <w:bCs/>
          <w:i/>
          <w:color w:val="000000"/>
          <w:spacing w:val="1"/>
          <w:sz w:val="28"/>
          <w:szCs w:val="28"/>
        </w:rPr>
        <w:t>Bombina bombina</w:t>
      </w:r>
      <w:r w:rsidR="00260204" w:rsidRPr="00A85ECE">
        <w:rPr>
          <w:bCs/>
          <w:i/>
          <w:color w:val="000000"/>
          <w:spacing w:val="1"/>
          <w:sz w:val="28"/>
          <w:szCs w:val="28"/>
        </w:rPr>
        <w:t>)</w:t>
      </w:r>
      <w:r w:rsidR="00260204">
        <w:rPr>
          <w:bCs/>
          <w:color w:val="000000"/>
          <w:spacing w:val="1"/>
          <w:sz w:val="28"/>
          <w:szCs w:val="28"/>
        </w:rPr>
        <w:t>, ж</w:t>
      </w:r>
      <w:r w:rsidRPr="00A32D91">
        <w:rPr>
          <w:bCs/>
          <w:color w:val="000000"/>
          <w:spacing w:val="1"/>
          <w:sz w:val="28"/>
          <w:szCs w:val="28"/>
        </w:rPr>
        <w:t xml:space="preserve">овна сива </w:t>
      </w:r>
      <w:r w:rsidR="00260204" w:rsidRPr="00A85ECE">
        <w:rPr>
          <w:bCs/>
          <w:i/>
          <w:color w:val="000000"/>
          <w:spacing w:val="1"/>
          <w:sz w:val="28"/>
          <w:szCs w:val="28"/>
        </w:rPr>
        <w:t>(</w:t>
      </w:r>
      <w:r w:rsidRPr="00A85ECE">
        <w:rPr>
          <w:bCs/>
          <w:i/>
          <w:color w:val="000000"/>
          <w:spacing w:val="1"/>
          <w:sz w:val="28"/>
          <w:szCs w:val="28"/>
        </w:rPr>
        <w:t>Picus canus</w:t>
      </w:r>
      <w:r w:rsidR="00260204" w:rsidRPr="00A85ECE">
        <w:rPr>
          <w:bCs/>
          <w:i/>
          <w:color w:val="000000"/>
          <w:spacing w:val="1"/>
          <w:sz w:val="28"/>
          <w:szCs w:val="28"/>
        </w:rPr>
        <w:t>)</w:t>
      </w:r>
      <w:r w:rsidR="00260204">
        <w:rPr>
          <w:bCs/>
          <w:color w:val="000000"/>
          <w:spacing w:val="1"/>
          <w:sz w:val="28"/>
          <w:szCs w:val="28"/>
        </w:rPr>
        <w:t>, ж</w:t>
      </w:r>
      <w:r w:rsidRPr="00A32D91">
        <w:rPr>
          <w:bCs/>
          <w:color w:val="000000"/>
          <w:spacing w:val="1"/>
          <w:sz w:val="28"/>
          <w:szCs w:val="28"/>
        </w:rPr>
        <w:t>ук плоскотілка червона</w:t>
      </w:r>
      <w:r w:rsidR="00260204">
        <w:rPr>
          <w:bCs/>
          <w:color w:val="000000"/>
          <w:spacing w:val="1"/>
          <w:sz w:val="28"/>
          <w:szCs w:val="28"/>
        </w:rPr>
        <w:t>, які у свою чергу занесені</w:t>
      </w:r>
      <w:r w:rsidR="00260204" w:rsidRPr="00260204">
        <w:rPr>
          <w:bCs/>
          <w:color w:val="000000"/>
          <w:spacing w:val="1"/>
          <w:sz w:val="28"/>
          <w:szCs w:val="28"/>
        </w:rPr>
        <w:t xml:space="preserve"> </w:t>
      </w:r>
      <w:r w:rsidR="00260204">
        <w:rPr>
          <w:bCs/>
          <w:color w:val="000000"/>
          <w:spacing w:val="1"/>
          <w:sz w:val="28"/>
          <w:szCs w:val="28"/>
        </w:rPr>
        <w:t xml:space="preserve">до Червоної книги України та </w:t>
      </w:r>
      <w:r w:rsidR="00260204" w:rsidRPr="009E1902">
        <w:rPr>
          <w:bCs/>
          <w:color w:val="000000"/>
          <w:spacing w:val="1"/>
          <w:sz w:val="28"/>
          <w:szCs w:val="28"/>
        </w:rPr>
        <w:t>Резолюці</w:t>
      </w:r>
      <w:r w:rsidR="00260204">
        <w:rPr>
          <w:bCs/>
          <w:color w:val="000000"/>
          <w:spacing w:val="1"/>
          <w:sz w:val="28"/>
          <w:szCs w:val="28"/>
        </w:rPr>
        <w:t>ї</w:t>
      </w:r>
      <w:r w:rsidR="00260204" w:rsidRPr="009E1902">
        <w:rPr>
          <w:bCs/>
          <w:color w:val="000000"/>
          <w:spacing w:val="1"/>
          <w:sz w:val="28"/>
          <w:szCs w:val="28"/>
        </w:rPr>
        <w:t xml:space="preserve"> 6 Бернської конвенції</w:t>
      </w:r>
      <w:r w:rsidR="00EC469B">
        <w:rPr>
          <w:bCs/>
          <w:color w:val="000000"/>
          <w:spacing w:val="1"/>
          <w:sz w:val="28"/>
          <w:szCs w:val="28"/>
        </w:rPr>
        <w:t>.</w:t>
      </w:r>
    </w:p>
    <w:p w:rsidR="0085595B" w:rsidRDefault="0085595B" w:rsidP="0085595B">
      <w:pPr>
        <w:shd w:val="clear" w:color="auto" w:fill="FFFFFF"/>
        <w:tabs>
          <w:tab w:val="left" w:pos="142"/>
        </w:tabs>
        <w:spacing w:line="240" w:lineRule="atLeast"/>
        <w:jc w:val="both"/>
        <w:rPr>
          <w:bCs/>
          <w:color w:val="000000"/>
          <w:spacing w:val="1"/>
          <w:sz w:val="28"/>
          <w:szCs w:val="28"/>
        </w:rPr>
      </w:pPr>
    </w:p>
    <w:p w:rsidR="00BE6543" w:rsidRPr="00283416" w:rsidRDefault="00BE6543" w:rsidP="00BE6543">
      <w:pPr>
        <w:shd w:val="clear" w:color="auto" w:fill="FFFFFF"/>
        <w:tabs>
          <w:tab w:val="left" w:pos="142"/>
          <w:tab w:val="left" w:pos="1066"/>
        </w:tabs>
        <w:spacing w:line="240" w:lineRule="atLeast"/>
        <w:ind w:firstLine="709"/>
        <w:jc w:val="both"/>
        <w:rPr>
          <w:b/>
          <w:sz w:val="28"/>
          <w:szCs w:val="28"/>
        </w:rPr>
      </w:pPr>
      <w:r w:rsidRPr="00283416">
        <w:rPr>
          <w:b/>
          <w:bCs/>
          <w:color w:val="000000"/>
          <w:sz w:val="28"/>
          <w:szCs w:val="28"/>
        </w:rPr>
        <w:t xml:space="preserve">2. </w:t>
      </w:r>
      <w:r>
        <w:rPr>
          <w:b/>
          <w:bCs/>
          <w:color w:val="000000"/>
          <w:sz w:val="28"/>
          <w:szCs w:val="28"/>
        </w:rPr>
        <w:t>Мета та завдання прийняття</w:t>
      </w:r>
      <w:r w:rsidR="00F4209D">
        <w:rPr>
          <w:b/>
          <w:bCs/>
          <w:color w:val="000000"/>
          <w:spacing w:val="1"/>
          <w:sz w:val="28"/>
          <w:szCs w:val="28"/>
        </w:rPr>
        <w:t xml:space="preserve"> рішення</w:t>
      </w:r>
    </w:p>
    <w:p w:rsidR="00CB2E21" w:rsidRDefault="00BE6543" w:rsidP="00BE6543">
      <w:pPr>
        <w:shd w:val="clear" w:color="auto" w:fill="FFFFFF"/>
        <w:tabs>
          <w:tab w:val="left" w:pos="142"/>
        </w:tabs>
        <w:spacing w:line="240" w:lineRule="atLeast"/>
        <w:ind w:firstLine="709"/>
        <w:jc w:val="both"/>
        <w:rPr>
          <w:color w:val="000000"/>
          <w:spacing w:val="1"/>
          <w:sz w:val="28"/>
          <w:szCs w:val="28"/>
        </w:rPr>
      </w:pPr>
      <w:r>
        <w:rPr>
          <w:color w:val="000000"/>
          <w:spacing w:val="1"/>
          <w:sz w:val="28"/>
          <w:szCs w:val="28"/>
        </w:rPr>
        <w:t>Р</w:t>
      </w:r>
      <w:r w:rsidRPr="00283416">
        <w:rPr>
          <w:color w:val="000000"/>
          <w:spacing w:val="1"/>
          <w:sz w:val="28"/>
          <w:szCs w:val="28"/>
        </w:rPr>
        <w:t xml:space="preserve">ішення </w:t>
      </w:r>
      <w:r>
        <w:rPr>
          <w:color w:val="000000"/>
          <w:spacing w:val="1"/>
          <w:sz w:val="28"/>
          <w:szCs w:val="28"/>
        </w:rPr>
        <w:t xml:space="preserve">розроблене з метою </w:t>
      </w:r>
      <w:r w:rsidR="00CB2E21">
        <w:rPr>
          <w:color w:val="000000"/>
          <w:spacing w:val="1"/>
          <w:sz w:val="28"/>
          <w:szCs w:val="28"/>
        </w:rPr>
        <w:t xml:space="preserve">збереження </w:t>
      </w:r>
      <w:r w:rsidR="00CB2E21" w:rsidRPr="00CB2E21">
        <w:rPr>
          <w:color w:val="000000"/>
          <w:spacing w:val="1"/>
          <w:sz w:val="28"/>
          <w:szCs w:val="28"/>
        </w:rPr>
        <w:t>лісової екосистеми, яка є осередком біорізноманіття та цінного природного угрупування різних видів тварин і рослин, що підлягають особливій охороні та вжиття спеціальних заходів збереження їхніх оселищ</w:t>
      </w:r>
      <w:r w:rsidR="00CB2E21">
        <w:rPr>
          <w:color w:val="000000"/>
          <w:spacing w:val="1"/>
          <w:sz w:val="28"/>
          <w:szCs w:val="28"/>
        </w:rPr>
        <w:t>.</w:t>
      </w:r>
    </w:p>
    <w:p w:rsidR="00BE6543" w:rsidRDefault="00BE6543" w:rsidP="00BE6543">
      <w:pPr>
        <w:shd w:val="clear" w:color="auto" w:fill="FFFFFF"/>
        <w:tabs>
          <w:tab w:val="left" w:pos="142"/>
        </w:tabs>
        <w:spacing w:line="240" w:lineRule="atLeast"/>
        <w:ind w:firstLine="709"/>
        <w:jc w:val="both"/>
        <w:rPr>
          <w:b/>
          <w:bCs/>
          <w:color w:val="000000"/>
          <w:sz w:val="28"/>
          <w:szCs w:val="28"/>
        </w:rPr>
      </w:pPr>
    </w:p>
    <w:p w:rsidR="00BE6543" w:rsidRDefault="00BE6543" w:rsidP="00BE6543">
      <w:pPr>
        <w:shd w:val="clear" w:color="auto" w:fill="FFFFFF"/>
        <w:tabs>
          <w:tab w:val="left" w:pos="142"/>
        </w:tabs>
        <w:spacing w:line="240" w:lineRule="atLeast"/>
        <w:ind w:firstLine="709"/>
        <w:jc w:val="both"/>
        <w:rPr>
          <w:b/>
          <w:bCs/>
          <w:color w:val="000000"/>
          <w:sz w:val="28"/>
          <w:szCs w:val="28"/>
        </w:rPr>
      </w:pPr>
      <w:r>
        <w:rPr>
          <w:b/>
          <w:bCs/>
          <w:color w:val="000000"/>
          <w:sz w:val="28"/>
          <w:szCs w:val="28"/>
        </w:rPr>
        <w:t>3. Загальна характеристика та ос</w:t>
      </w:r>
      <w:r w:rsidR="00F4209D">
        <w:rPr>
          <w:b/>
          <w:bCs/>
          <w:color w:val="000000"/>
          <w:sz w:val="28"/>
          <w:szCs w:val="28"/>
        </w:rPr>
        <w:t>новні положення проекту рішення</w:t>
      </w:r>
    </w:p>
    <w:p w:rsidR="00BE6543" w:rsidRDefault="00BE6543" w:rsidP="00BE6543">
      <w:pPr>
        <w:shd w:val="clear" w:color="auto" w:fill="FFFFFF"/>
        <w:tabs>
          <w:tab w:val="left" w:pos="142"/>
        </w:tabs>
        <w:spacing w:line="240" w:lineRule="atLeast"/>
        <w:ind w:firstLine="709"/>
        <w:jc w:val="both"/>
        <w:rPr>
          <w:sz w:val="28"/>
          <w:szCs w:val="28"/>
        </w:rPr>
      </w:pPr>
      <w:r w:rsidRPr="00417225">
        <w:rPr>
          <w:bCs/>
          <w:color w:val="000000"/>
          <w:sz w:val="28"/>
          <w:szCs w:val="28"/>
        </w:rPr>
        <w:t>Про</w:t>
      </w:r>
      <w:r>
        <w:rPr>
          <w:bCs/>
          <w:color w:val="000000"/>
          <w:sz w:val="28"/>
          <w:szCs w:val="28"/>
        </w:rPr>
        <w:t>є</w:t>
      </w:r>
      <w:r w:rsidRPr="00417225">
        <w:rPr>
          <w:bCs/>
          <w:color w:val="000000"/>
          <w:sz w:val="28"/>
          <w:szCs w:val="28"/>
        </w:rPr>
        <w:t xml:space="preserve">кт рішення передбачає </w:t>
      </w:r>
      <w:r w:rsidRPr="00283416">
        <w:rPr>
          <w:bCs/>
          <w:color w:val="000000"/>
          <w:spacing w:val="1"/>
          <w:sz w:val="28"/>
          <w:szCs w:val="28"/>
        </w:rPr>
        <w:t xml:space="preserve">оголосити </w:t>
      </w:r>
      <w:r w:rsidR="008950C5">
        <w:rPr>
          <w:sz w:val="28"/>
          <w:szCs w:val="28"/>
        </w:rPr>
        <w:t>ландшафтним заказником місцевого значення «</w:t>
      </w:r>
      <w:r w:rsidR="00CB2E21">
        <w:rPr>
          <w:sz w:val="28"/>
          <w:szCs w:val="28"/>
        </w:rPr>
        <w:t>Броварський ліс</w:t>
      </w:r>
      <w:r w:rsidR="008950C5" w:rsidRPr="00E558A9">
        <w:rPr>
          <w:sz w:val="28"/>
          <w:szCs w:val="28"/>
        </w:rPr>
        <w:t xml:space="preserve">» </w:t>
      </w:r>
      <w:r w:rsidR="00CB2E21">
        <w:rPr>
          <w:sz w:val="28"/>
          <w:szCs w:val="28"/>
        </w:rPr>
        <w:t xml:space="preserve">площею 125 га </w:t>
      </w:r>
      <w:r w:rsidR="008950C5">
        <w:rPr>
          <w:sz w:val="28"/>
          <w:szCs w:val="28"/>
        </w:rPr>
        <w:t xml:space="preserve">природну </w:t>
      </w:r>
      <w:r w:rsidR="008950C5" w:rsidRPr="00E558A9">
        <w:rPr>
          <w:sz w:val="28"/>
          <w:szCs w:val="28"/>
        </w:rPr>
        <w:t>територі</w:t>
      </w:r>
      <w:r w:rsidR="00FD3303">
        <w:rPr>
          <w:sz w:val="28"/>
          <w:szCs w:val="28"/>
        </w:rPr>
        <w:t xml:space="preserve">ю </w:t>
      </w:r>
      <w:r w:rsidR="00CB2E21" w:rsidRPr="00CB2E21">
        <w:rPr>
          <w:sz w:val="28"/>
          <w:szCs w:val="28"/>
        </w:rPr>
        <w:t xml:space="preserve">лісових кварталів </w:t>
      </w:r>
      <w:r w:rsidR="00A85ECE">
        <w:rPr>
          <w:sz w:val="28"/>
          <w:szCs w:val="28"/>
        </w:rPr>
        <w:t>№</w:t>
      </w:r>
      <w:r w:rsidR="00CB2E21" w:rsidRPr="00CB2E21">
        <w:rPr>
          <w:sz w:val="28"/>
          <w:szCs w:val="28"/>
        </w:rPr>
        <w:t>№ 70, 71, 77, 78 Броварського лісництва комунального підприємства «Дарницьке лісопаркове господа</w:t>
      </w:r>
      <w:r w:rsidR="00CB2E21">
        <w:rPr>
          <w:sz w:val="28"/>
          <w:szCs w:val="28"/>
        </w:rPr>
        <w:t xml:space="preserve">рство» </w:t>
      </w:r>
      <w:r w:rsidR="00A85ECE">
        <w:rPr>
          <w:sz w:val="28"/>
          <w:szCs w:val="28"/>
        </w:rPr>
        <w:t>у</w:t>
      </w:r>
      <w:r w:rsidR="00CB2E21">
        <w:rPr>
          <w:sz w:val="28"/>
          <w:szCs w:val="28"/>
        </w:rPr>
        <w:t xml:space="preserve"> Деснянському районі м. </w:t>
      </w:r>
      <w:r w:rsidR="00CB2E21" w:rsidRPr="00CB2E21">
        <w:rPr>
          <w:sz w:val="28"/>
          <w:szCs w:val="28"/>
        </w:rPr>
        <w:t>Києва</w:t>
      </w:r>
      <w:r w:rsidRPr="00283416">
        <w:rPr>
          <w:sz w:val="28"/>
          <w:szCs w:val="28"/>
        </w:rPr>
        <w:t>.</w:t>
      </w:r>
    </w:p>
    <w:p w:rsidR="00BE6543" w:rsidRPr="00283416" w:rsidRDefault="00BE6543" w:rsidP="00BE6543">
      <w:pPr>
        <w:shd w:val="clear" w:color="auto" w:fill="FFFFFF"/>
        <w:tabs>
          <w:tab w:val="left" w:pos="142"/>
        </w:tabs>
        <w:spacing w:line="240" w:lineRule="atLeast"/>
        <w:ind w:firstLine="709"/>
        <w:jc w:val="both"/>
        <w:rPr>
          <w:b/>
          <w:bCs/>
          <w:color w:val="000000"/>
          <w:sz w:val="28"/>
          <w:szCs w:val="28"/>
        </w:rPr>
      </w:pPr>
    </w:p>
    <w:p w:rsidR="00BE6543" w:rsidRPr="00283416" w:rsidRDefault="00BE6543" w:rsidP="00BE6543">
      <w:pPr>
        <w:shd w:val="clear" w:color="auto" w:fill="FFFFFF"/>
        <w:tabs>
          <w:tab w:val="left" w:pos="142"/>
          <w:tab w:val="left" w:pos="1118"/>
        </w:tabs>
        <w:spacing w:line="240" w:lineRule="atLeast"/>
        <w:ind w:firstLine="709"/>
        <w:jc w:val="both"/>
        <w:rPr>
          <w:b/>
          <w:bCs/>
          <w:color w:val="000000"/>
          <w:spacing w:val="1"/>
          <w:sz w:val="28"/>
          <w:szCs w:val="28"/>
        </w:rPr>
      </w:pPr>
      <w:r>
        <w:rPr>
          <w:b/>
          <w:bCs/>
          <w:color w:val="000000"/>
          <w:sz w:val="28"/>
          <w:szCs w:val="28"/>
        </w:rPr>
        <w:t>4</w:t>
      </w:r>
      <w:r w:rsidRPr="00283416">
        <w:rPr>
          <w:b/>
          <w:bCs/>
          <w:color w:val="000000"/>
          <w:sz w:val="28"/>
          <w:szCs w:val="28"/>
        </w:rPr>
        <w:t xml:space="preserve">. </w:t>
      </w:r>
      <w:r>
        <w:rPr>
          <w:b/>
          <w:bCs/>
          <w:color w:val="000000"/>
          <w:spacing w:val="1"/>
          <w:sz w:val="28"/>
          <w:szCs w:val="28"/>
        </w:rPr>
        <w:t>Стан нормативно-правової бази у даній сфері правового регулювання</w:t>
      </w:r>
    </w:p>
    <w:p w:rsidR="00BE6543" w:rsidRPr="00283416" w:rsidRDefault="00BE6543" w:rsidP="00BE6543">
      <w:pPr>
        <w:shd w:val="clear" w:color="auto" w:fill="FFFFFF"/>
        <w:tabs>
          <w:tab w:val="left" w:pos="142"/>
          <w:tab w:val="left" w:pos="1234"/>
        </w:tabs>
        <w:spacing w:line="240" w:lineRule="atLeast"/>
        <w:ind w:firstLine="709"/>
        <w:jc w:val="both"/>
        <w:rPr>
          <w:bCs/>
          <w:color w:val="000000"/>
          <w:sz w:val="28"/>
          <w:szCs w:val="28"/>
        </w:rPr>
      </w:pPr>
      <w:r>
        <w:rPr>
          <w:sz w:val="28"/>
          <w:szCs w:val="28"/>
        </w:rPr>
        <w:t xml:space="preserve">Дана сфера суспільних відносин врегульована </w:t>
      </w:r>
      <w:r w:rsidRPr="00283416">
        <w:rPr>
          <w:sz w:val="28"/>
          <w:szCs w:val="28"/>
        </w:rPr>
        <w:t>пунк</w:t>
      </w:r>
      <w:r>
        <w:rPr>
          <w:sz w:val="28"/>
          <w:szCs w:val="28"/>
        </w:rPr>
        <w:t>том</w:t>
      </w:r>
      <w:r w:rsidRPr="00283416">
        <w:rPr>
          <w:sz w:val="28"/>
          <w:szCs w:val="28"/>
        </w:rPr>
        <w:t xml:space="preserve"> 37 частини першої статті 26 Закону України «Про місцеве самоврядування в Україні», пункт</w:t>
      </w:r>
      <w:r>
        <w:rPr>
          <w:sz w:val="28"/>
          <w:szCs w:val="28"/>
        </w:rPr>
        <w:t>ом</w:t>
      </w:r>
      <w:r w:rsidRPr="00283416">
        <w:rPr>
          <w:sz w:val="28"/>
          <w:szCs w:val="28"/>
        </w:rPr>
        <w:t xml:space="preserve"> «і» частини першої статті 15 Закону України «Про охорону навколишнього п</w:t>
      </w:r>
      <w:r>
        <w:rPr>
          <w:sz w:val="28"/>
          <w:szCs w:val="28"/>
        </w:rPr>
        <w:t>риродного середовища», статями 2</w:t>
      </w:r>
      <w:r w:rsidR="00CE0731">
        <w:rPr>
          <w:sz w:val="28"/>
          <w:szCs w:val="28"/>
        </w:rPr>
        <w:t>5</w:t>
      </w:r>
      <w:r>
        <w:rPr>
          <w:sz w:val="28"/>
          <w:szCs w:val="28"/>
        </w:rPr>
        <w:t xml:space="preserve">, </w:t>
      </w:r>
      <w:r w:rsidRPr="00283416">
        <w:rPr>
          <w:sz w:val="28"/>
          <w:szCs w:val="28"/>
        </w:rPr>
        <w:t>51–53 Закону України «Про природно-заповідний фонд України</w:t>
      </w:r>
      <w:r w:rsidRPr="00283416">
        <w:rPr>
          <w:color w:val="000000"/>
          <w:sz w:val="28"/>
          <w:szCs w:val="28"/>
        </w:rPr>
        <w:t>».</w:t>
      </w:r>
    </w:p>
    <w:p w:rsidR="00BE6543" w:rsidRPr="00283416" w:rsidRDefault="00BE6543" w:rsidP="00BE6543">
      <w:pPr>
        <w:shd w:val="clear" w:color="auto" w:fill="FFFFFF"/>
        <w:tabs>
          <w:tab w:val="left" w:pos="142"/>
          <w:tab w:val="left" w:pos="1234"/>
        </w:tabs>
        <w:spacing w:line="240" w:lineRule="atLeast"/>
        <w:ind w:firstLine="709"/>
        <w:rPr>
          <w:bCs/>
          <w:color w:val="000000"/>
          <w:sz w:val="28"/>
          <w:szCs w:val="28"/>
        </w:rPr>
      </w:pPr>
    </w:p>
    <w:p w:rsidR="00BE6543" w:rsidRPr="00283416" w:rsidRDefault="00BE6543" w:rsidP="00BE6543">
      <w:pPr>
        <w:shd w:val="clear" w:color="auto" w:fill="FFFFFF"/>
        <w:tabs>
          <w:tab w:val="left" w:pos="142"/>
          <w:tab w:val="left" w:pos="1234"/>
        </w:tabs>
        <w:spacing w:line="240" w:lineRule="atLeast"/>
        <w:ind w:firstLine="709"/>
        <w:rPr>
          <w:b/>
          <w:sz w:val="28"/>
          <w:szCs w:val="28"/>
        </w:rPr>
      </w:pPr>
      <w:r>
        <w:rPr>
          <w:b/>
          <w:bCs/>
          <w:color w:val="000000"/>
          <w:sz w:val="28"/>
          <w:szCs w:val="28"/>
        </w:rPr>
        <w:t>5</w:t>
      </w:r>
      <w:r w:rsidRPr="00283416">
        <w:rPr>
          <w:b/>
          <w:bCs/>
          <w:color w:val="000000"/>
          <w:sz w:val="28"/>
          <w:szCs w:val="28"/>
        </w:rPr>
        <w:t xml:space="preserve">. </w:t>
      </w:r>
      <w:r w:rsidRPr="00283416">
        <w:rPr>
          <w:b/>
          <w:bCs/>
          <w:color w:val="000000"/>
          <w:spacing w:val="2"/>
          <w:sz w:val="28"/>
          <w:szCs w:val="28"/>
        </w:rPr>
        <w:t>Фін</w:t>
      </w:r>
      <w:r w:rsidR="00F4209D">
        <w:rPr>
          <w:b/>
          <w:bCs/>
          <w:color w:val="000000"/>
          <w:spacing w:val="2"/>
          <w:sz w:val="28"/>
          <w:szCs w:val="28"/>
        </w:rPr>
        <w:t>ансово-економічне обґрунтування</w:t>
      </w:r>
    </w:p>
    <w:p w:rsidR="00BE6543" w:rsidRPr="00283416" w:rsidRDefault="00BE6543" w:rsidP="00BE6543">
      <w:pPr>
        <w:shd w:val="clear" w:color="auto" w:fill="FFFFFF"/>
        <w:tabs>
          <w:tab w:val="left" w:pos="142"/>
        </w:tabs>
        <w:spacing w:line="240" w:lineRule="atLeast"/>
        <w:ind w:firstLine="709"/>
        <w:jc w:val="both"/>
        <w:rPr>
          <w:color w:val="000000"/>
          <w:sz w:val="28"/>
          <w:szCs w:val="28"/>
        </w:rPr>
      </w:pPr>
      <w:r w:rsidRPr="00283416">
        <w:rPr>
          <w:color w:val="000000"/>
          <w:sz w:val="28"/>
          <w:szCs w:val="28"/>
        </w:rPr>
        <w:t>Реалізація даного про</w:t>
      </w:r>
      <w:r w:rsidR="005161F7">
        <w:rPr>
          <w:color w:val="000000"/>
          <w:sz w:val="28"/>
          <w:szCs w:val="28"/>
        </w:rPr>
        <w:t>є</w:t>
      </w:r>
      <w:r w:rsidRPr="00283416">
        <w:rPr>
          <w:color w:val="000000"/>
          <w:sz w:val="28"/>
          <w:szCs w:val="28"/>
        </w:rPr>
        <w:t xml:space="preserve">кту рішення не </w:t>
      </w:r>
      <w:r w:rsidRPr="00283416">
        <w:rPr>
          <w:sz w:val="28"/>
          <w:szCs w:val="28"/>
        </w:rPr>
        <w:t>потребує витрат міського бюджету.</w:t>
      </w:r>
    </w:p>
    <w:p w:rsidR="00523EE2" w:rsidRDefault="00523EE2" w:rsidP="00BE6543">
      <w:pPr>
        <w:shd w:val="clear" w:color="auto" w:fill="FFFFFF"/>
        <w:tabs>
          <w:tab w:val="left" w:pos="142"/>
          <w:tab w:val="left" w:pos="1133"/>
        </w:tabs>
        <w:spacing w:line="240" w:lineRule="atLeast"/>
        <w:ind w:firstLine="709"/>
        <w:jc w:val="both"/>
        <w:rPr>
          <w:b/>
          <w:bCs/>
          <w:color w:val="000000"/>
          <w:sz w:val="28"/>
          <w:szCs w:val="28"/>
        </w:rPr>
      </w:pPr>
    </w:p>
    <w:p w:rsidR="00BE6543" w:rsidRPr="00283416" w:rsidRDefault="00BE6543" w:rsidP="00BE6543">
      <w:pPr>
        <w:shd w:val="clear" w:color="auto" w:fill="FFFFFF"/>
        <w:tabs>
          <w:tab w:val="left" w:pos="142"/>
          <w:tab w:val="left" w:pos="1133"/>
        </w:tabs>
        <w:spacing w:line="240" w:lineRule="atLeast"/>
        <w:ind w:firstLine="709"/>
        <w:jc w:val="both"/>
        <w:rPr>
          <w:b/>
          <w:bCs/>
          <w:color w:val="000000"/>
          <w:sz w:val="28"/>
          <w:szCs w:val="28"/>
        </w:rPr>
      </w:pPr>
      <w:r>
        <w:rPr>
          <w:b/>
          <w:bCs/>
          <w:color w:val="000000"/>
          <w:sz w:val="28"/>
          <w:szCs w:val="28"/>
        </w:rPr>
        <w:t>6</w:t>
      </w:r>
      <w:r w:rsidRPr="00283416">
        <w:rPr>
          <w:b/>
          <w:bCs/>
          <w:color w:val="000000"/>
          <w:sz w:val="28"/>
          <w:szCs w:val="28"/>
        </w:rPr>
        <w:t>. П</w:t>
      </w:r>
      <w:r>
        <w:rPr>
          <w:b/>
          <w:bCs/>
          <w:color w:val="000000"/>
          <w:sz w:val="28"/>
          <w:szCs w:val="28"/>
        </w:rPr>
        <w:t>рогноз соціально-економічних та інших наслідків прийняття рішення</w:t>
      </w:r>
    </w:p>
    <w:p w:rsidR="00BE6543" w:rsidRDefault="00BE6543" w:rsidP="00BE6543">
      <w:pPr>
        <w:shd w:val="clear" w:color="auto" w:fill="FFFFFF"/>
        <w:tabs>
          <w:tab w:val="left" w:pos="142"/>
          <w:tab w:val="left" w:pos="1133"/>
        </w:tabs>
        <w:spacing w:line="240" w:lineRule="atLeast"/>
        <w:ind w:firstLine="709"/>
        <w:jc w:val="both"/>
        <w:rPr>
          <w:color w:val="000000"/>
          <w:sz w:val="28"/>
          <w:szCs w:val="28"/>
        </w:rPr>
      </w:pPr>
      <w:r w:rsidRPr="00172AB9">
        <w:rPr>
          <w:bCs/>
          <w:color w:val="000000"/>
          <w:sz w:val="28"/>
          <w:szCs w:val="28"/>
        </w:rPr>
        <w:t xml:space="preserve">Прийняття даного рішення унеможливить забудову </w:t>
      </w:r>
      <w:r w:rsidRPr="00172AB9">
        <w:rPr>
          <w:bCs/>
          <w:color w:val="000000"/>
          <w:spacing w:val="1"/>
          <w:sz w:val="28"/>
          <w:szCs w:val="28"/>
        </w:rPr>
        <w:t>зелен</w:t>
      </w:r>
      <w:r>
        <w:rPr>
          <w:bCs/>
          <w:color w:val="000000"/>
          <w:spacing w:val="1"/>
          <w:sz w:val="28"/>
          <w:szCs w:val="28"/>
        </w:rPr>
        <w:t>ого</w:t>
      </w:r>
      <w:r w:rsidRPr="00172AB9">
        <w:rPr>
          <w:bCs/>
          <w:color w:val="000000"/>
          <w:spacing w:val="1"/>
          <w:sz w:val="28"/>
          <w:szCs w:val="28"/>
        </w:rPr>
        <w:t xml:space="preserve"> масив</w:t>
      </w:r>
      <w:r>
        <w:rPr>
          <w:bCs/>
          <w:color w:val="000000"/>
          <w:spacing w:val="1"/>
          <w:sz w:val="28"/>
          <w:szCs w:val="28"/>
        </w:rPr>
        <w:t>у</w:t>
      </w:r>
      <w:r w:rsidRPr="00172AB9">
        <w:rPr>
          <w:bCs/>
          <w:color w:val="000000"/>
          <w:spacing w:val="1"/>
          <w:sz w:val="28"/>
          <w:szCs w:val="28"/>
        </w:rPr>
        <w:t xml:space="preserve"> цієї місцевості</w:t>
      </w:r>
      <w:r w:rsidRPr="00172AB9">
        <w:rPr>
          <w:bCs/>
          <w:color w:val="000000"/>
          <w:sz w:val="28"/>
          <w:szCs w:val="28"/>
        </w:rPr>
        <w:t xml:space="preserve"> </w:t>
      </w:r>
      <w:r>
        <w:rPr>
          <w:bCs/>
          <w:color w:val="000000"/>
          <w:sz w:val="28"/>
          <w:szCs w:val="28"/>
        </w:rPr>
        <w:t>т</w:t>
      </w:r>
      <w:r w:rsidRPr="00172AB9">
        <w:rPr>
          <w:bCs/>
          <w:color w:val="000000"/>
          <w:sz w:val="28"/>
          <w:szCs w:val="28"/>
        </w:rPr>
        <w:t xml:space="preserve">а сприятиме </w:t>
      </w:r>
      <w:r w:rsidRPr="00172AB9">
        <w:rPr>
          <w:color w:val="000000"/>
          <w:sz w:val="28"/>
          <w:szCs w:val="28"/>
        </w:rPr>
        <w:t xml:space="preserve">оздоровленню довкілля, забезпечить ефективне функціонування коридорів екологічної мережі м. Києва </w:t>
      </w:r>
      <w:r>
        <w:rPr>
          <w:color w:val="000000"/>
          <w:sz w:val="28"/>
          <w:szCs w:val="28"/>
        </w:rPr>
        <w:t>і</w:t>
      </w:r>
      <w:r w:rsidRPr="00172AB9">
        <w:rPr>
          <w:color w:val="000000"/>
          <w:sz w:val="28"/>
          <w:szCs w:val="28"/>
        </w:rPr>
        <w:t xml:space="preserve"> створить умови для збереження цінних природних комплексів та угрупувань рідкісних рослин і тварин.</w:t>
      </w:r>
    </w:p>
    <w:p w:rsidR="00BE6543" w:rsidRDefault="00BE6543" w:rsidP="00BE6543">
      <w:pPr>
        <w:pStyle w:val="a6"/>
        <w:tabs>
          <w:tab w:val="center" w:pos="5104"/>
        </w:tabs>
        <w:spacing w:after="0" w:line="20" w:lineRule="atLeast"/>
        <w:ind w:firstLine="567"/>
        <w:jc w:val="both"/>
        <w:rPr>
          <w:b/>
          <w:sz w:val="28"/>
          <w:szCs w:val="28"/>
        </w:rPr>
      </w:pPr>
      <w:r w:rsidRPr="00BE6543">
        <w:rPr>
          <w:b/>
          <w:sz w:val="28"/>
          <w:szCs w:val="28"/>
        </w:rPr>
        <w:lastRenderedPageBreak/>
        <w:t>7. Громадське обговорення</w:t>
      </w:r>
    </w:p>
    <w:p w:rsidR="00BE6543" w:rsidRDefault="00BE6543" w:rsidP="00DB30DC">
      <w:pPr>
        <w:pStyle w:val="a6"/>
        <w:spacing w:after="0" w:line="20" w:lineRule="atLeast"/>
        <w:ind w:firstLine="567"/>
        <w:jc w:val="both"/>
        <w:rPr>
          <w:sz w:val="28"/>
          <w:szCs w:val="28"/>
        </w:rPr>
      </w:pPr>
      <w:r>
        <w:rPr>
          <w:sz w:val="28"/>
          <w:szCs w:val="28"/>
        </w:rPr>
        <w:t>Про</w:t>
      </w:r>
      <w:r w:rsidR="005161F7">
        <w:rPr>
          <w:sz w:val="28"/>
          <w:szCs w:val="28"/>
        </w:rPr>
        <w:t>є</w:t>
      </w:r>
      <w:r>
        <w:rPr>
          <w:sz w:val="28"/>
          <w:szCs w:val="28"/>
        </w:rPr>
        <w:t>кт рішення не потребує громадського обговорення</w:t>
      </w:r>
      <w:r w:rsidR="005161F7">
        <w:rPr>
          <w:sz w:val="28"/>
          <w:szCs w:val="28"/>
        </w:rPr>
        <w:t>.</w:t>
      </w:r>
    </w:p>
    <w:p w:rsidR="00BE6543" w:rsidRDefault="00BE6543" w:rsidP="00DB30DC">
      <w:pPr>
        <w:pStyle w:val="a6"/>
        <w:spacing w:after="0" w:line="20" w:lineRule="atLeast"/>
        <w:ind w:firstLine="567"/>
        <w:jc w:val="both"/>
        <w:rPr>
          <w:sz w:val="28"/>
          <w:szCs w:val="28"/>
        </w:rPr>
      </w:pPr>
    </w:p>
    <w:p w:rsidR="00720665" w:rsidRDefault="00BE6543" w:rsidP="00720665">
      <w:pPr>
        <w:shd w:val="clear" w:color="auto" w:fill="FFFFFF"/>
        <w:spacing w:line="317" w:lineRule="exact"/>
        <w:ind w:firstLine="567"/>
        <w:rPr>
          <w:b/>
          <w:iCs/>
          <w:color w:val="000000"/>
          <w:sz w:val="28"/>
          <w:szCs w:val="28"/>
        </w:rPr>
      </w:pPr>
      <w:r>
        <w:rPr>
          <w:b/>
          <w:iCs/>
          <w:color w:val="000000"/>
          <w:sz w:val="28"/>
          <w:szCs w:val="28"/>
        </w:rPr>
        <w:t>8</w:t>
      </w:r>
      <w:r w:rsidR="00720665" w:rsidRPr="00720665">
        <w:rPr>
          <w:b/>
          <w:iCs/>
          <w:color w:val="000000"/>
          <w:sz w:val="28"/>
          <w:szCs w:val="28"/>
        </w:rPr>
        <w:t xml:space="preserve">. </w:t>
      </w:r>
      <w:r w:rsidR="00287853">
        <w:rPr>
          <w:b/>
          <w:iCs/>
          <w:color w:val="000000"/>
          <w:sz w:val="28"/>
          <w:szCs w:val="28"/>
        </w:rPr>
        <w:t>Суб’єкт подання та доповідач</w:t>
      </w:r>
    </w:p>
    <w:p w:rsidR="00F61188" w:rsidRDefault="00287853" w:rsidP="00F4209D">
      <w:pPr>
        <w:spacing w:before="120" w:line="240" w:lineRule="atLeast"/>
        <w:ind w:firstLine="567"/>
        <w:jc w:val="both"/>
        <w:rPr>
          <w:color w:val="000000"/>
          <w:sz w:val="28"/>
          <w:szCs w:val="28"/>
        </w:rPr>
      </w:pPr>
      <w:r>
        <w:rPr>
          <w:color w:val="000000"/>
          <w:sz w:val="28"/>
          <w:szCs w:val="28"/>
        </w:rPr>
        <w:t>Суб’єкт</w:t>
      </w:r>
      <w:r w:rsidR="00F7738F">
        <w:rPr>
          <w:color w:val="000000"/>
          <w:sz w:val="28"/>
          <w:szCs w:val="28"/>
        </w:rPr>
        <w:t>а</w:t>
      </w:r>
      <w:r w:rsidR="005161F7">
        <w:rPr>
          <w:color w:val="000000"/>
          <w:sz w:val="28"/>
          <w:szCs w:val="28"/>
        </w:rPr>
        <w:t>м</w:t>
      </w:r>
      <w:r w:rsidR="00F7738F">
        <w:rPr>
          <w:color w:val="000000"/>
          <w:sz w:val="28"/>
          <w:szCs w:val="28"/>
        </w:rPr>
        <w:t>и</w:t>
      </w:r>
      <w:r>
        <w:rPr>
          <w:color w:val="000000"/>
          <w:sz w:val="28"/>
          <w:szCs w:val="28"/>
        </w:rPr>
        <w:t xml:space="preserve"> подання проєкту рішення є</w:t>
      </w:r>
      <w:r w:rsidR="00CB2E21">
        <w:rPr>
          <w:color w:val="000000"/>
          <w:sz w:val="28"/>
          <w:szCs w:val="28"/>
        </w:rPr>
        <w:t xml:space="preserve"> </w:t>
      </w:r>
      <w:r w:rsidR="0085595B">
        <w:rPr>
          <w:color w:val="000000"/>
          <w:sz w:val="28"/>
          <w:szCs w:val="28"/>
        </w:rPr>
        <w:t>депутат</w:t>
      </w:r>
      <w:r w:rsidR="00F61188">
        <w:rPr>
          <w:color w:val="000000"/>
          <w:sz w:val="28"/>
          <w:szCs w:val="28"/>
        </w:rPr>
        <w:t>и</w:t>
      </w:r>
      <w:r w:rsidR="0085595B">
        <w:rPr>
          <w:color w:val="000000"/>
          <w:sz w:val="28"/>
          <w:szCs w:val="28"/>
        </w:rPr>
        <w:t xml:space="preserve"> Київської міської ради</w:t>
      </w:r>
      <w:r w:rsidR="00F7738F">
        <w:rPr>
          <w:color w:val="000000"/>
          <w:sz w:val="28"/>
          <w:szCs w:val="28"/>
        </w:rPr>
        <w:t xml:space="preserve"> – Денис Москаль, Вадим Сторожук, Юлія Лимар, Євгенія Кулеба та Ольга Чайка</w:t>
      </w:r>
      <w:r w:rsidR="00F61188">
        <w:rPr>
          <w:color w:val="000000"/>
          <w:sz w:val="28"/>
          <w:szCs w:val="28"/>
        </w:rPr>
        <w:t>.</w:t>
      </w:r>
    </w:p>
    <w:p w:rsidR="00F7738F" w:rsidRDefault="00F7738F" w:rsidP="00F7738F">
      <w:pPr>
        <w:spacing w:line="240" w:lineRule="atLeast"/>
        <w:ind w:firstLine="567"/>
        <w:jc w:val="both"/>
        <w:rPr>
          <w:color w:val="000000"/>
          <w:sz w:val="28"/>
          <w:szCs w:val="28"/>
        </w:rPr>
      </w:pPr>
    </w:p>
    <w:p w:rsidR="00F7738F" w:rsidRDefault="00F7738F" w:rsidP="00F7738F">
      <w:pPr>
        <w:spacing w:before="120" w:line="240" w:lineRule="atLeast"/>
        <w:ind w:firstLine="567"/>
        <w:jc w:val="both"/>
        <w:rPr>
          <w:sz w:val="28"/>
          <w:szCs w:val="28"/>
        </w:rPr>
      </w:pPr>
      <w:r>
        <w:rPr>
          <w:color w:val="000000"/>
          <w:sz w:val="28"/>
          <w:szCs w:val="28"/>
        </w:rPr>
        <w:t xml:space="preserve">Відповідальним за супроводження проєкту рішення та доповідачем на пленарному засіданні є депутат Київської міської ради – Москаль Денис, </w:t>
      </w:r>
      <w:r w:rsidRPr="00C56F80">
        <w:rPr>
          <w:sz w:val="28"/>
          <w:szCs w:val="28"/>
          <w:shd w:val="clear" w:color="auto" w:fill="FFFFFF"/>
        </w:rPr>
        <w:t>голова депутатської фракці</w:t>
      </w:r>
      <w:r>
        <w:rPr>
          <w:sz w:val="28"/>
          <w:szCs w:val="28"/>
          <w:shd w:val="clear" w:color="auto" w:fill="FFFFFF"/>
        </w:rPr>
        <w:t>ї</w:t>
      </w:r>
      <w:r w:rsidRPr="00C56F80">
        <w:rPr>
          <w:sz w:val="28"/>
          <w:szCs w:val="28"/>
          <w:shd w:val="clear" w:color="auto" w:fill="FFFFFF"/>
        </w:rPr>
        <w:t xml:space="preserve"> «Всеукраїнське об’єднання «Батьківщина»</w:t>
      </w:r>
      <w:r w:rsidRPr="00C56F80">
        <w:rPr>
          <w:sz w:val="28"/>
          <w:szCs w:val="28"/>
        </w:rPr>
        <w:t>.</w:t>
      </w:r>
      <w:r>
        <w:rPr>
          <w:sz w:val="28"/>
          <w:szCs w:val="28"/>
        </w:rPr>
        <w:t xml:space="preserve"> </w:t>
      </w:r>
    </w:p>
    <w:p w:rsidR="00F61188" w:rsidRDefault="00F61188" w:rsidP="0085595B">
      <w:pPr>
        <w:spacing w:line="240" w:lineRule="atLeast"/>
        <w:ind w:firstLine="567"/>
        <w:jc w:val="both"/>
        <w:rPr>
          <w:color w:val="000000"/>
          <w:sz w:val="28"/>
          <w:szCs w:val="28"/>
        </w:rPr>
      </w:pPr>
    </w:p>
    <w:p w:rsidR="00F61188" w:rsidRDefault="0085595B" w:rsidP="00F61188">
      <w:pPr>
        <w:spacing w:before="240"/>
        <w:rPr>
          <w:sz w:val="28"/>
          <w:szCs w:val="28"/>
        </w:rPr>
      </w:pPr>
      <w:r>
        <w:rPr>
          <w:color w:val="000000"/>
          <w:sz w:val="28"/>
          <w:szCs w:val="28"/>
        </w:rPr>
        <w:t>Депутат</w:t>
      </w:r>
      <w:r w:rsidR="00F61188">
        <w:rPr>
          <w:color w:val="000000"/>
          <w:sz w:val="28"/>
          <w:szCs w:val="28"/>
        </w:rPr>
        <w:t>и</w:t>
      </w:r>
      <w:r>
        <w:rPr>
          <w:color w:val="000000"/>
          <w:sz w:val="28"/>
          <w:szCs w:val="28"/>
        </w:rPr>
        <w:t xml:space="preserve"> Київської міської ради</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F61188">
        <w:rPr>
          <w:sz w:val="28"/>
          <w:szCs w:val="28"/>
        </w:rPr>
        <w:t>Денис МОСКАЛЬ</w:t>
      </w:r>
    </w:p>
    <w:p w:rsidR="00F61188" w:rsidRDefault="00F61188" w:rsidP="00F61188">
      <w:pPr>
        <w:spacing w:before="240"/>
        <w:ind w:left="7230"/>
        <w:rPr>
          <w:sz w:val="28"/>
          <w:szCs w:val="28"/>
        </w:rPr>
      </w:pPr>
      <w:r>
        <w:rPr>
          <w:sz w:val="28"/>
          <w:szCs w:val="28"/>
        </w:rPr>
        <w:t>Вадим СТОРОЖУК</w:t>
      </w:r>
    </w:p>
    <w:p w:rsidR="00F61188" w:rsidRDefault="00F61188" w:rsidP="00F61188">
      <w:pPr>
        <w:spacing w:before="240"/>
        <w:ind w:left="7230"/>
        <w:rPr>
          <w:sz w:val="28"/>
          <w:szCs w:val="28"/>
        </w:rPr>
      </w:pPr>
      <w:r>
        <w:rPr>
          <w:sz w:val="28"/>
          <w:szCs w:val="28"/>
        </w:rPr>
        <w:t xml:space="preserve">Юлія ЛИМАР </w:t>
      </w:r>
    </w:p>
    <w:p w:rsidR="00F61188" w:rsidRDefault="00F61188" w:rsidP="00F61188">
      <w:pPr>
        <w:spacing w:before="240"/>
        <w:ind w:left="7230"/>
        <w:rPr>
          <w:sz w:val="28"/>
          <w:szCs w:val="28"/>
        </w:rPr>
      </w:pPr>
      <w:r>
        <w:rPr>
          <w:sz w:val="28"/>
          <w:szCs w:val="28"/>
        </w:rPr>
        <w:t>Євгенія КУЛЕБА</w:t>
      </w:r>
    </w:p>
    <w:p w:rsidR="00E20CBC" w:rsidRDefault="00F61188" w:rsidP="00E20CBC">
      <w:pPr>
        <w:spacing w:before="240" w:line="240" w:lineRule="atLeast"/>
        <w:ind w:left="7230"/>
        <w:jc w:val="both"/>
        <w:rPr>
          <w:sz w:val="28"/>
          <w:szCs w:val="28"/>
        </w:rPr>
      </w:pPr>
      <w:bookmarkStart w:id="1" w:name="_GoBack"/>
      <w:bookmarkEnd w:id="1"/>
      <w:r>
        <w:rPr>
          <w:sz w:val="28"/>
          <w:szCs w:val="28"/>
        </w:rPr>
        <w:t>Ольга ЧАЙКА</w:t>
      </w:r>
    </w:p>
    <w:p w:rsidR="00581E3B" w:rsidRPr="0085595B" w:rsidRDefault="00F61188" w:rsidP="00F7738F">
      <w:pPr>
        <w:spacing w:before="240" w:line="240" w:lineRule="atLeast"/>
        <w:ind w:left="5245"/>
        <w:jc w:val="both"/>
        <w:rPr>
          <w:color w:val="000000"/>
          <w:sz w:val="28"/>
          <w:szCs w:val="28"/>
        </w:rPr>
      </w:pPr>
      <w:r>
        <w:rPr>
          <w:b/>
          <w:sz w:val="28"/>
          <w:szCs w:val="28"/>
        </w:rPr>
        <w:t xml:space="preserve"> </w:t>
      </w:r>
      <w:r w:rsidR="00523EE2">
        <w:rPr>
          <w:b/>
          <w:sz w:val="28"/>
          <w:szCs w:val="28"/>
        </w:rPr>
        <w:br w:type="page"/>
      </w:r>
      <w:r w:rsidR="00581E3B">
        <w:rPr>
          <w:bCs/>
          <w:color w:val="000000"/>
          <w:spacing w:val="2"/>
          <w:sz w:val="28"/>
          <w:szCs w:val="28"/>
        </w:rPr>
        <w:lastRenderedPageBreak/>
        <w:t>Додаток</w:t>
      </w:r>
    </w:p>
    <w:p w:rsidR="00581E3B" w:rsidRDefault="00581E3B" w:rsidP="00F7738F">
      <w:pPr>
        <w:spacing w:line="240" w:lineRule="atLeast"/>
        <w:ind w:left="5245"/>
        <w:jc w:val="both"/>
        <w:rPr>
          <w:bCs/>
          <w:color w:val="000000"/>
          <w:spacing w:val="2"/>
          <w:sz w:val="28"/>
          <w:szCs w:val="28"/>
        </w:rPr>
      </w:pPr>
      <w:r>
        <w:rPr>
          <w:bCs/>
          <w:color w:val="000000"/>
          <w:spacing w:val="2"/>
          <w:sz w:val="28"/>
          <w:szCs w:val="28"/>
        </w:rPr>
        <w:t>до рішення Київської міської ради</w:t>
      </w:r>
    </w:p>
    <w:p w:rsidR="00581E3B" w:rsidRDefault="00C53B09" w:rsidP="00F7738F">
      <w:pPr>
        <w:spacing w:line="240" w:lineRule="atLeast"/>
        <w:ind w:left="5245"/>
        <w:jc w:val="both"/>
        <w:rPr>
          <w:bCs/>
          <w:color w:val="000000"/>
          <w:spacing w:val="2"/>
          <w:sz w:val="28"/>
          <w:szCs w:val="28"/>
        </w:rPr>
      </w:pPr>
      <w:r>
        <w:rPr>
          <w:bCs/>
          <w:color w:val="000000"/>
          <w:spacing w:val="2"/>
          <w:sz w:val="28"/>
          <w:szCs w:val="28"/>
        </w:rPr>
        <w:t xml:space="preserve">від </w:t>
      </w:r>
      <w:r w:rsidR="00581E3B">
        <w:rPr>
          <w:bCs/>
          <w:color w:val="000000"/>
          <w:spacing w:val="2"/>
          <w:sz w:val="28"/>
          <w:szCs w:val="28"/>
        </w:rPr>
        <w:t>___________</w:t>
      </w:r>
      <w:r>
        <w:rPr>
          <w:bCs/>
          <w:color w:val="000000"/>
          <w:spacing w:val="2"/>
          <w:sz w:val="28"/>
          <w:szCs w:val="28"/>
        </w:rPr>
        <w:t xml:space="preserve"> </w:t>
      </w:r>
      <w:r w:rsidR="00581E3B">
        <w:rPr>
          <w:bCs/>
          <w:color w:val="000000"/>
          <w:spacing w:val="2"/>
          <w:sz w:val="28"/>
          <w:szCs w:val="28"/>
        </w:rPr>
        <w:t>№___________</w:t>
      </w:r>
    </w:p>
    <w:p w:rsidR="00581E3B" w:rsidRDefault="00581E3B" w:rsidP="00581E3B">
      <w:pPr>
        <w:spacing w:line="240" w:lineRule="atLeast"/>
        <w:ind w:firstLine="567"/>
        <w:jc w:val="center"/>
        <w:rPr>
          <w:bCs/>
          <w:color w:val="000000"/>
          <w:spacing w:val="2"/>
          <w:sz w:val="28"/>
          <w:szCs w:val="28"/>
        </w:rPr>
      </w:pPr>
    </w:p>
    <w:p w:rsidR="00C53B09" w:rsidRPr="00B3514A" w:rsidRDefault="00C53B09" w:rsidP="00C53B09">
      <w:pPr>
        <w:pStyle w:val="3"/>
        <w:ind w:firstLine="0"/>
        <w:jc w:val="center"/>
        <w:rPr>
          <w:spacing w:val="2"/>
          <w:sz w:val="28"/>
          <w:szCs w:val="28"/>
        </w:rPr>
      </w:pPr>
      <w:r w:rsidRPr="00B3514A">
        <w:rPr>
          <w:sz w:val="28"/>
          <w:szCs w:val="28"/>
        </w:rPr>
        <w:t xml:space="preserve">Природна територія, яка оголошується </w:t>
      </w:r>
    </w:p>
    <w:p w:rsidR="00C53B09" w:rsidRPr="00B3514A" w:rsidRDefault="00034629" w:rsidP="00C53B09">
      <w:pPr>
        <w:pStyle w:val="3"/>
        <w:ind w:firstLine="0"/>
        <w:jc w:val="center"/>
        <w:rPr>
          <w:color w:val="000000"/>
          <w:sz w:val="28"/>
          <w:szCs w:val="28"/>
        </w:rPr>
      </w:pPr>
      <w:r w:rsidRPr="00B3514A">
        <w:rPr>
          <w:spacing w:val="2"/>
          <w:sz w:val="28"/>
          <w:szCs w:val="28"/>
        </w:rPr>
        <w:t xml:space="preserve">ландшафтним заказником </w:t>
      </w:r>
      <w:r w:rsidR="00C53B09" w:rsidRPr="00B3514A">
        <w:rPr>
          <w:spacing w:val="2"/>
          <w:sz w:val="28"/>
          <w:szCs w:val="28"/>
        </w:rPr>
        <w:t>місцевого значення «</w:t>
      </w:r>
      <w:r w:rsidR="00CB2E21" w:rsidRPr="00B3514A">
        <w:rPr>
          <w:spacing w:val="2"/>
          <w:sz w:val="28"/>
          <w:szCs w:val="28"/>
        </w:rPr>
        <w:t>Броварський ліс</w:t>
      </w:r>
      <w:r w:rsidR="00C53B09" w:rsidRPr="00B3514A">
        <w:rPr>
          <w:spacing w:val="2"/>
          <w:sz w:val="28"/>
          <w:szCs w:val="28"/>
        </w:rPr>
        <w:t>»</w:t>
      </w:r>
    </w:p>
    <w:p w:rsidR="00C53B09" w:rsidRPr="00F61188" w:rsidRDefault="00C53B09" w:rsidP="00C53B09">
      <w:pPr>
        <w:shd w:val="clear" w:color="auto" w:fill="FFFFFF"/>
        <w:tabs>
          <w:tab w:val="left" w:pos="142"/>
          <w:tab w:val="left" w:pos="1133"/>
        </w:tabs>
        <w:spacing w:line="240" w:lineRule="atLeast"/>
        <w:ind w:firstLine="709"/>
        <w:jc w:val="center"/>
        <w:rPr>
          <w:color w:val="000000"/>
          <w:sz w:val="8"/>
          <w:szCs w:val="8"/>
        </w:rPr>
      </w:pPr>
    </w:p>
    <w:tbl>
      <w:tblPr>
        <w:tblW w:w="4812" w:type="pct"/>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86"/>
        <w:gridCol w:w="4985"/>
        <w:gridCol w:w="974"/>
        <w:gridCol w:w="2924"/>
      </w:tblGrid>
      <w:tr w:rsidR="002C299F" w:rsidRPr="00283416" w:rsidTr="002C299F">
        <w:trPr>
          <w:tblCellSpacing w:w="22" w:type="dxa"/>
        </w:trPr>
        <w:tc>
          <w:tcPr>
            <w:tcW w:w="173" w:type="pct"/>
            <w:vAlign w:val="center"/>
          </w:tcPr>
          <w:p w:rsidR="002C299F" w:rsidRPr="00B3514A" w:rsidRDefault="002C299F" w:rsidP="00BB61DC">
            <w:pPr>
              <w:pStyle w:val="a4"/>
              <w:jc w:val="center"/>
            </w:pPr>
            <w:r w:rsidRPr="00B3514A">
              <w:t>№</w:t>
            </w:r>
          </w:p>
        </w:tc>
        <w:tc>
          <w:tcPr>
            <w:tcW w:w="2667" w:type="pct"/>
            <w:vAlign w:val="center"/>
          </w:tcPr>
          <w:p w:rsidR="002C299F" w:rsidRPr="00B3514A" w:rsidRDefault="002C299F" w:rsidP="00BB61DC">
            <w:pPr>
              <w:pStyle w:val="a4"/>
              <w:jc w:val="center"/>
            </w:pPr>
            <w:r w:rsidRPr="00B3514A">
              <w:t>Опис ділянки</w:t>
            </w:r>
          </w:p>
        </w:tc>
        <w:tc>
          <w:tcPr>
            <w:tcW w:w="502" w:type="pct"/>
            <w:vAlign w:val="center"/>
            <w:hideMark/>
          </w:tcPr>
          <w:p w:rsidR="002C299F" w:rsidRPr="00B3514A" w:rsidRDefault="002C299F" w:rsidP="00BB61DC">
            <w:pPr>
              <w:pStyle w:val="a4"/>
              <w:jc w:val="center"/>
            </w:pPr>
            <w:r w:rsidRPr="00B3514A">
              <w:t>Площа (га)</w:t>
            </w:r>
          </w:p>
        </w:tc>
        <w:tc>
          <w:tcPr>
            <w:tcW w:w="1542" w:type="pct"/>
            <w:vAlign w:val="center"/>
            <w:hideMark/>
          </w:tcPr>
          <w:p w:rsidR="002C299F" w:rsidRPr="00B3514A" w:rsidRDefault="002C299F" w:rsidP="00BB61DC">
            <w:pPr>
              <w:pStyle w:val="a4"/>
              <w:jc w:val="center"/>
            </w:pPr>
            <w:r w:rsidRPr="00B3514A">
              <w:t>Землекористувач</w:t>
            </w:r>
          </w:p>
        </w:tc>
      </w:tr>
      <w:tr w:rsidR="002C299F" w:rsidRPr="00283416" w:rsidTr="002C299F">
        <w:trPr>
          <w:tblCellSpacing w:w="22" w:type="dxa"/>
        </w:trPr>
        <w:tc>
          <w:tcPr>
            <w:tcW w:w="173" w:type="pct"/>
            <w:vAlign w:val="center"/>
          </w:tcPr>
          <w:p w:rsidR="002C299F" w:rsidRPr="00283416" w:rsidRDefault="002C299F" w:rsidP="00BB61DC">
            <w:pPr>
              <w:pStyle w:val="a4"/>
              <w:jc w:val="center"/>
            </w:pPr>
            <w:r w:rsidRPr="00283416">
              <w:t>1</w:t>
            </w:r>
          </w:p>
        </w:tc>
        <w:tc>
          <w:tcPr>
            <w:tcW w:w="2667" w:type="pct"/>
            <w:vAlign w:val="center"/>
          </w:tcPr>
          <w:p w:rsidR="002C299F" w:rsidRDefault="002C299F" w:rsidP="0037035C">
            <w:pPr>
              <w:pStyle w:val="a4"/>
              <w:spacing w:before="0" w:beforeAutospacing="0" w:after="0" w:afterAutospacing="0"/>
              <w:jc w:val="center"/>
              <w:rPr>
                <w:bCs/>
                <w:color w:val="000000"/>
                <w:spacing w:val="1"/>
              </w:rPr>
            </w:pPr>
            <w:r>
              <w:rPr>
                <w:bCs/>
                <w:color w:val="000000"/>
                <w:spacing w:val="1"/>
              </w:rPr>
              <w:t>Деснянський район м. Києва</w:t>
            </w:r>
            <w:r w:rsidRPr="0037035C">
              <w:rPr>
                <w:bCs/>
                <w:color w:val="000000"/>
                <w:spacing w:val="1"/>
              </w:rPr>
              <w:t xml:space="preserve"> </w:t>
            </w:r>
          </w:p>
          <w:p w:rsidR="002C299F" w:rsidRDefault="002C299F" w:rsidP="0037035C">
            <w:pPr>
              <w:pStyle w:val="a4"/>
              <w:spacing w:before="0" w:beforeAutospacing="0" w:after="0" w:afterAutospacing="0"/>
              <w:jc w:val="center"/>
              <w:rPr>
                <w:bCs/>
                <w:color w:val="000000"/>
                <w:spacing w:val="1"/>
              </w:rPr>
            </w:pPr>
            <w:r w:rsidRPr="0037035C">
              <w:rPr>
                <w:bCs/>
                <w:color w:val="000000"/>
                <w:spacing w:val="1"/>
              </w:rPr>
              <w:t xml:space="preserve">лісовий квартал № 70 (виділи 4, 5, 8-12, 14-17, 20, 22 – повністю, виділи 2, 3, 6, 13, 18, 19, 21, 23-26 – частково), </w:t>
            </w:r>
            <w:r>
              <w:rPr>
                <w:bCs/>
                <w:color w:val="000000"/>
                <w:spacing w:val="1"/>
              </w:rPr>
              <w:t xml:space="preserve"> </w:t>
            </w:r>
            <w:r w:rsidRPr="0037035C">
              <w:rPr>
                <w:bCs/>
                <w:color w:val="000000"/>
                <w:spacing w:val="1"/>
              </w:rPr>
              <w:t>лісовий квартал № 71 (виділ 4 повністю, виділи 1-3, 7, 12, 14, 17, 20 – частково), лісовий квартал № 77 (виділи 3, 25, 26 – повністю, виділи 4-24, 27-31 – частково), лісовий квартал № 78 (виділи 3, 9 – повністю, виділи 2, 4-7, 10 – частково)</w:t>
            </w:r>
            <w:r>
              <w:rPr>
                <w:bCs/>
                <w:color w:val="000000"/>
                <w:spacing w:val="1"/>
              </w:rPr>
              <w:t xml:space="preserve"> </w:t>
            </w:r>
            <w:r w:rsidRPr="0037035C">
              <w:rPr>
                <w:bCs/>
                <w:color w:val="000000"/>
                <w:spacing w:val="1"/>
              </w:rPr>
              <w:t>Броварськ</w:t>
            </w:r>
            <w:r>
              <w:rPr>
                <w:bCs/>
                <w:color w:val="000000"/>
                <w:spacing w:val="1"/>
              </w:rPr>
              <w:t>ого</w:t>
            </w:r>
            <w:r w:rsidRPr="0037035C">
              <w:rPr>
                <w:bCs/>
                <w:color w:val="000000"/>
                <w:spacing w:val="1"/>
              </w:rPr>
              <w:t xml:space="preserve"> лісництв</w:t>
            </w:r>
            <w:r>
              <w:rPr>
                <w:bCs/>
                <w:color w:val="000000"/>
                <w:spacing w:val="1"/>
              </w:rPr>
              <w:t>а</w:t>
            </w:r>
            <w:r w:rsidRPr="0037035C">
              <w:rPr>
                <w:bCs/>
                <w:color w:val="000000"/>
                <w:spacing w:val="1"/>
              </w:rPr>
              <w:t xml:space="preserve"> </w:t>
            </w:r>
            <w:r>
              <w:rPr>
                <w:bCs/>
                <w:color w:val="000000"/>
                <w:spacing w:val="1"/>
              </w:rPr>
              <w:t>КП</w:t>
            </w:r>
            <w:r w:rsidRPr="0037035C">
              <w:rPr>
                <w:bCs/>
                <w:color w:val="000000"/>
                <w:spacing w:val="1"/>
              </w:rPr>
              <w:t xml:space="preserve"> «Дарницьке лісопаркове господарство»</w:t>
            </w:r>
          </w:p>
          <w:p w:rsidR="002C299F" w:rsidRPr="009E77BB" w:rsidRDefault="002C299F" w:rsidP="002C299F">
            <w:pPr>
              <w:pStyle w:val="a4"/>
              <w:spacing w:before="0" w:beforeAutospacing="0" w:after="0" w:afterAutospacing="0"/>
              <w:jc w:val="center"/>
            </w:pPr>
          </w:p>
        </w:tc>
        <w:tc>
          <w:tcPr>
            <w:tcW w:w="502" w:type="pct"/>
            <w:vAlign w:val="center"/>
          </w:tcPr>
          <w:p w:rsidR="002C299F" w:rsidRPr="00283416" w:rsidRDefault="002C299F" w:rsidP="00523EE2">
            <w:pPr>
              <w:pStyle w:val="a4"/>
              <w:jc w:val="center"/>
            </w:pPr>
            <w:r>
              <w:t>125</w:t>
            </w:r>
          </w:p>
        </w:tc>
        <w:tc>
          <w:tcPr>
            <w:tcW w:w="1542" w:type="pct"/>
            <w:vAlign w:val="center"/>
          </w:tcPr>
          <w:p w:rsidR="002C299F" w:rsidRPr="00593178" w:rsidRDefault="002C299F" w:rsidP="00CB2E21">
            <w:pPr>
              <w:pStyle w:val="a4"/>
              <w:jc w:val="center"/>
            </w:pPr>
            <w:r w:rsidRPr="00593178">
              <w:rPr>
                <w:color w:val="000000"/>
              </w:rPr>
              <w:t xml:space="preserve">Комунальне підприємство </w:t>
            </w:r>
            <w:r>
              <w:rPr>
                <w:color w:val="000000"/>
              </w:rPr>
              <w:t>«Дарницьке лісопаркове господарство»</w:t>
            </w:r>
          </w:p>
        </w:tc>
      </w:tr>
    </w:tbl>
    <w:p w:rsidR="00581E3B" w:rsidRDefault="003D00E8" w:rsidP="003D00E8">
      <w:pPr>
        <w:jc w:val="center"/>
        <w:rPr>
          <w:sz w:val="28"/>
          <w:szCs w:val="28"/>
        </w:rPr>
      </w:pPr>
      <w:r>
        <w:rPr>
          <w:sz w:val="28"/>
          <w:szCs w:val="28"/>
        </w:rPr>
        <w:t xml:space="preserve">Карта-схема </w:t>
      </w:r>
      <w:r w:rsidRPr="003D00E8">
        <w:rPr>
          <w:sz w:val="28"/>
          <w:szCs w:val="28"/>
        </w:rPr>
        <w:t>ландшафтн</w:t>
      </w:r>
      <w:r>
        <w:rPr>
          <w:sz w:val="28"/>
          <w:szCs w:val="28"/>
        </w:rPr>
        <w:t>ого</w:t>
      </w:r>
      <w:r w:rsidRPr="003D00E8">
        <w:rPr>
          <w:sz w:val="28"/>
          <w:szCs w:val="28"/>
        </w:rPr>
        <w:t xml:space="preserve"> заказник</w:t>
      </w:r>
      <w:r>
        <w:rPr>
          <w:sz w:val="28"/>
          <w:szCs w:val="28"/>
        </w:rPr>
        <w:t>а</w:t>
      </w:r>
      <w:r w:rsidRPr="003D00E8">
        <w:rPr>
          <w:sz w:val="28"/>
          <w:szCs w:val="28"/>
        </w:rPr>
        <w:t xml:space="preserve"> місцевого значення «Броварський ліс»</w:t>
      </w:r>
    </w:p>
    <w:p w:rsidR="002C299F" w:rsidRDefault="001D266B" w:rsidP="00581E3B">
      <w:pPr>
        <w:rPr>
          <w:sz w:val="28"/>
          <w:szCs w:val="28"/>
        </w:rPr>
      </w:pPr>
      <w:r w:rsidRPr="00C555F6">
        <w:rPr>
          <w:noProof/>
          <w:lang w:eastAsia="uk-UA"/>
        </w:rPr>
        <w:drawing>
          <wp:inline distT="0" distB="0" distL="0" distR="0">
            <wp:extent cx="5943600" cy="421957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219575"/>
                    </a:xfrm>
                    <a:prstGeom prst="rect">
                      <a:avLst/>
                    </a:prstGeom>
                    <a:noFill/>
                    <a:ln>
                      <a:noFill/>
                    </a:ln>
                  </pic:spPr>
                </pic:pic>
              </a:graphicData>
            </a:graphic>
          </wp:inline>
        </w:drawing>
      </w:r>
    </w:p>
    <w:p w:rsidR="00F4209D" w:rsidRDefault="00F4209D" w:rsidP="00581E3B">
      <w:pPr>
        <w:rPr>
          <w:sz w:val="28"/>
          <w:szCs w:val="28"/>
        </w:rPr>
      </w:pPr>
    </w:p>
    <w:p w:rsidR="00F4209D" w:rsidRDefault="00F4209D" w:rsidP="00581E3B">
      <w:pPr>
        <w:rPr>
          <w:sz w:val="28"/>
          <w:szCs w:val="28"/>
        </w:rPr>
      </w:pPr>
    </w:p>
    <w:p w:rsidR="00581E3B" w:rsidRDefault="00581E3B" w:rsidP="00581E3B">
      <w:pPr>
        <w:rPr>
          <w:sz w:val="28"/>
          <w:szCs w:val="28"/>
        </w:rPr>
      </w:pPr>
      <w:r w:rsidRPr="00C53B09">
        <w:rPr>
          <w:sz w:val="28"/>
          <w:szCs w:val="28"/>
        </w:rPr>
        <w:t xml:space="preserve">Київський міський голова </w:t>
      </w:r>
      <w:r w:rsidRPr="00C53B09">
        <w:rPr>
          <w:sz w:val="28"/>
          <w:szCs w:val="28"/>
        </w:rPr>
        <w:tab/>
      </w:r>
      <w:r w:rsidRPr="00C53B09">
        <w:rPr>
          <w:sz w:val="28"/>
          <w:szCs w:val="28"/>
        </w:rPr>
        <w:tab/>
      </w:r>
      <w:r w:rsidRPr="00C53B09">
        <w:rPr>
          <w:sz w:val="28"/>
          <w:szCs w:val="28"/>
        </w:rPr>
        <w:tab/>
      </w:r>
      <w:r w:rsidRPr="00C53B09">
        <w:rPr>
          <w:sz w:val="28"/>
          <w:szCs w:val="28"/>
        </w:rPr>
        <w:tab/>
      </w:r>
      <w:r w:rsidRPr="00C53B09">
        <w:rPr>
          <w:sz w:val="28"/>
          <w:szCs w:val="28"/>
        </w:rPr>
        <w:tab/>
      </w:r>
      <w:r w:rsidRPr="00C53B09">
        <w:rPr>
          <w:sz w:val="28"/>
          <w:szCs w:val="28"/>
        </w:rPr>
        <w:tab/>
        <w:t>Віталій КЛИЧКО</w:t>
      </w:r>
    </w:p>
    <w:sectPr w:rsidR="00581E3B" w:rsidSect="00DE689F">
      <w:type w:val="continuous"/>
      <w:pgSz w:w="11909" w:h="16834"/>
      <w:pgMar w:top="1134" w:right="567" w:bottom="1134" w:left="1701"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3F7" w:rsidRDefault="005E43F7" w:rsidP="00CE0731">
      <w:r>
        <w:separator/>
      </w:r>
    </w:p>
  </w:endnote>
  <w:endnote w:type="continuationSeparator" w:id="0">
    <w:p w:rsidR="005E43F7" w:rsidRDefault="005E43F7" w:rsidP="00CE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3F7" w:rsidRDefault="005E43F7" w:rsidP="00CE0731">
      <w:r>
        <w:separator/>
      </w:r>
    </w:p>
  </w:footnote>
  <w:footnote w:type="continuationSeparator" w:id="0">
    <w:p w:rsidR="005E43F7" w:rsidRDefault="005E43F7" w:rsidP="00CE0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32021"/>
    <w:multiLevelType w:val="multilevel"/>
    <w:tmpl w:val="8676E578"/>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 w15:restartNumberingAfterBreak="0">
    <w:nsid w:val="3250685C"/>
    <w:multiLevelType w:val="multilevel"/>
    <w:tmpl w:val="DB1C5134"/>
    <w:lvl w:ilvl="0">
      <w:start w:val="3"/>
      <w:numFmt w:val="decimal"/>
      <w:lvlText w:val="%1."/>
      <w:lvlJc w:val="left"/>
      <w:pPr>
        <w:tabs>
          <w:tab w:val="num" w:pos="420"/>
        </w:tabs>
        <w:ind w:left="420" w:hanging="420"/>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2" w15:restartNumberingAfterBreak="0">
    <w:nsid w:val="34C519B6"/>
    <w:multiLevelType w:val="hybridMultilevel"/>
    <w:tmpl w:val="BDFC1D92"/>
    <w:lvl w:ilvl="0" w:tplc="50A09FD8">
      <w:start w:val="1"/>
      <w:numFmt w:val="decimal"/>
      <w:lvlText w:val="%1."/>
      <w:lvlJc w:val="left"/>
      <w:pPr>
        <w:ind w:left="1124" w:hanging="84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46F03BD2"/>
    <w:multiLevelType w:val="hybridMultilevel"/>
    <w:tmpl w:val="F6BC4B70"/>
    <w:lvl w:ilvl="0" w:tplc="A51CC5AC">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9C37FB4"/>
    <w:multiLevelType w:val="hybridMultilevel"/>
    <w:tmpl w:val="C79AFA34"/>
    <w:lvl w:ilvl="0" w:tplc="379815F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587F48C5"/>
    <w:multiLevelType w:val="multilevel"/>
    <w:tmpl w:val="CF1E7030"/>
    <w:lvl w:ilvl="0">
      <w:start w:val="3"/>
      <w:numFmt w:val="decimal"/>
      <w:lvlText w:val="%1."/>
      <w:lvlJc w:val="left"/>
      <w:pPr>
        <w:tabs>
          <w:tab w:val="num" w:pos="420"/>
        </w:tabs>
        <w:ind w:left="420" w:hanging="420"/>
      </w:pPr>
      <w:rPr>
        <w:rFonts w:hint="default"/>
      </w:rPr>
    </w:lvl>
    <w:lvl w:ilvl="1">
      <w:start w:val="4"/>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6" w15:restartNumberingAfterBreak="0">
    <w:nsid w:val="58C65A8C"/>
    <w:multiLevelType w:val="singleLevel"/>
    <w:tmpl w:val="E0164BF8"/>
    <w:lvl w:ilvl="0">
      <w:start w:val="1"/>
      <w:numFmt w:val="decimal"/>
      <w:lvlText w:val="%1."/>
      <w:legacy w:legacy="1" w:legacySpace="0" w:legacyIndent="346"/>
      <w:lvlJc w:val="left"/>
      <w:rPr>
        <w:rFonts w:ascii="Times New Roman" w:hAnsi="Times New Roman" w:cs="Times New Roman" w:hint="default"/>
      </w:rPr>
    </w:lvl>
  </w:abstractNum>
  <w:abstractNum w:abstractNumId="7" w15:restartNumberingAfterBreak="0">
    <w:nsid w:val="5BF45CC0"/>
    <w:multiLevelType w:val="multilevel"/>
    <w:tmpl w:val="E1808DEE"/>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8" w15:restartNumberingAfterBreak="0">
    <w:nsid w:val="69E84612"/>
    <w:multiLevelType w:val="hybridMultilevel"/>
    <w:tmpl w:val="659EC2A6"/>
    <w:lvl w:ilvl="0" w:tplc="5516C3F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15:restartNumberingAfterBreak="0">
    <w:nsid w:val="6DF94512"/>
    <w:multiLevelType w:val="singleLevel"/>
    <w:tmpl w:val="262A7F64"/>
    <w:lvl w:ilvl="0">
      <w:start w:val="1"/>
      <w:numFmt w:val="decimal"/>
      <w:lvlText w:val="3.%1."/>
      <w:legacy w:legacy="1" w:legacySpace="0" w:legacyIndent="600"/>
      <w:lvlJc w:val="left"/>
      <w:rPr>
        <w:rFonts w:ascii="Times New Roman" w:hAnsi="Times New Roman" w:cs="Times New Roman" w:hint="default"/>
      </w:rPr>
    </w:lvl>
  </w:abstractNum>
  <w:num w:numId="1">
    <w:abstractNumId w:val="6"/>
  </w:num>
  <w:num w:numId="2">
    <w:abstractNumId w:val="9"/>
  </w:num>
  <w:num w:numId="3">
    <w:abstractNumId w:val="0"/>
  </w:num>
  <w:num w:numId="4">
    <w:abstractNumId w:val="5"/>
  </w:num>
  <w:num w:numId="5">
    <w:abstractNumId w:val="1"/>
  </w:num>
  <w:num w:numId="6">
    <w:abstractNumId w:val="7"/>
  </w:num>
  <w:num w:numId="7">
    <w:abstractNumId w:val="2"/>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B17"/>
    <w:rsid w:val="000057E6"/>
    <w:rsid w:val="00031317"/>
    <w:rsid w:val="00034629"/>
    <w:rsid w:val="00037D8C"/>
    <w:rsid w:val="00043CDA"/>
    <w:rsid w:val="00055C68"/>
    <w:rsid w:val="0007654C"/>
    <w:rsid w:val="000817FA"/>
    <w:rsid w:val="000833FD"/>
    <w:rsid w:val="000850DD"/>
    <w:rsid w:val="000A451B"/>
    <w:rsid w:val="000C38B0"/>
    <w:rsid w:val="000C46D7"/>
    <w:rsid w:val="000D37FE"/>
    <w:rsid w:val="000D5F66"/>
    <w:rsid w:val="000D7369"/>
    <w:rsid w:val="000E3FDB"/>
    <w:rsid w:val="000F2FE8"/>
    <w:rsid w:val="0010068B"/>
    <w:rsid w:val="001010ED"/>
    <w:rsid w:val="001028D4"/>
    <w:rsid w:val="0010587D"/>
    <w:rsid w:val="00105B2E"/>
    <w:rsid w:val="00112A6E"/>
    <w:rsid w:val="00115791"/>
    <w:rsid w:val="001219ED"/>
    <w:rsid w:val="00152B15"/>
    <w:rsid w:val="00167082"/>
    <w:rsid w:val="0018308C"/>
    <w:rsid w:val="00184123"/>
    <w:rsid w:val="001931E6"/>
    <w:rsid w:val="001D266B"/>
    <w:rsid w:val="001D3DB9"/>
    <w:rsid w:val="001E4CF3"/>
    <w:rsid w:val="001E647F"/>
    <w:rsid w:val="001F32D7"/>
    <w:rsid w:val="00211ECF"/>
    <w:rsid w:val="00222DB5"/>
    <w:rsid w:val="00246678"/>
    <w:rsid w:val="002547B9"/>
    <w:rsid w:val="00260204"/>
    <w:rsid w:val="00281AD5"/>
    <w:rsid w:val="00282232"/>
    <w:rsid w:val="00284E56"/>
    <w:rsid w:val="00287853"/>
    <w:rsid w:val="00295C69"/>
    <w:rsid w:val="002A34E6"/>
    <w:rsid w:val="002C0427"/>
    <w:rsid w:val="002C299F"/>
    <w:rsid w:val="002C47D9"/>
    <w:rsid w:val="002C54F0"/>
    <w:rsid w:val="002F10D1"/>
    <w:rsid w:val="003111AD"/>
    <w:rsid w:val="00317649"/>
    <w:rsid w:val="0032234C"/>
    <w:rsid w:val="00322EAD"/>
    <w:rsid w:val="003342A4"/>
    <w:rsid w:val="00337E86"/>
    <w:rsid w:val="00351878"/>
    <w:rsid w:val="00354128"/>
    <w:rsid w:val="00354EE1"/>
    <w:rsid w:val="0037035C"/>
    <w:rsid w:val="00372D9E"/>
    <w:rsid w:val="00375CE3"/>
    <w:rsid w:val="00377D02"/>
    <w:rsid w:val="00380F1A"/>
    <w:rsid w:val="003A721E"/>
    <w:rsid w:val="003B3D3F"/>
    <w:rsid w:val="003B725D"/>
    <w:rsid w:val="003C3376"/>
    <w:rsid w:val="003D00E8"/>
    <w:rsid w:val="003D20BD"/>
    <w:rsid w:val="003D3713"/>
    <w:rsid w:val="003D47A2"/>
    <w:rsid w:val="003D4E0E"/>
    <w:rsid w:val="003D5B4F"/>
    <w:rsid w:val="003E62FD"/>
    <w:rsid w:val="003E67EA"/>
    <w:rsid w:val="003F3F95"/>
    <w:rsid w:val="00407F66"/>
    <w:rsid w:val="004107DD"/>
    <w:rsid w:val="00412AED"/>
    <w:rsid w:val="00422202"/>
    <w:rsid w:val="004277F5"/>
    <w:rsid w:val="004448AD"/>
    <w:rsid w:val="00456387"/>
    <w:rsid w:val="00460425"/>
    <w:rsid w:val="0046239E"/>
    <w:rsid w:val="004678EF"/>
    <w:rsid w:val="004717DE"/>
    <w:rsid w:val="00480430"/>
    <w:rsid w:val="00480D19"/>
    <w:rsid w:val="00491B4E"/>
    <w:rsid w:val="00492E62"/>
    <w:rsid w:val="0049761C"/>
    <w:rsid w:val="004977B1"/>
    <w:rsid w:val="004B6781"/>
    <w:rsid w:val="004B6B81"/>
    <w:rsid w:val="004C2780"/>
    <w:rsid w:val="004D699E"/>
    <w:rsid w:val="004E1FE6"/>
    <w:rsid w:val="004E5A53"/>
    <w:rsid w:val="004E5D04"/>
    <w:rsid w:val="004F2144"/>
    <w:rsid w:val="004F453D"/>
    <w:rsid w:val="005073C5"/>
    <w:rsid w:val="005121E0"/>
    <w:rsid w:val="005161F7"/>
    <w:rsid w:val="0051690C"/>
    <w:rsid w:val="00523EE2"/>
    <w:rsid w:val="00530121"/>
    <w:rsid w:val="00537557"/>
    <w:rsid w:val="00542038"/>
    <w:rsid w:val="005430B3"/>
    <w:rsid w:val="00554F7B"/>
    <w:rsid w:val="00562C44"/>
    <w:rsid w:val="005632E6"/>
    <w:rsid w:val="00577541"/>
    <w:rsid w:val="00581E3B"/>
    <w:rsid w:val="00582007"/>
    <w:rsid w:val="00583301"/>
    <w:rsid w:val="00593178"/>
    <w:rsid w:val="005B616F"/>
    <w:rsid w:val="005C2127"/>
    <w:rsid w:val="005C350C"/>
    <w:rsid w:val="005C5D44"/>
    <w:rsid w:val="005E43F7"/>
    <w:rsid w:val="005F7820"/>
    <w:rsid w:val="00600DB2"/>
    <w:rsid w:val="00600E0B"/>
    <w:rsid w:val="006064D4"/>
    <w:rsid w:val="00620405"/>
    <w:rsid w:val="00621476"/>
    <w:rsid w:val="00630662"/>
    <w:rsid w:val="00640C99"/>
    <w:rsid w:val="006552C3"/>
    <w:rsid w:val="006579C4"/>
    <w:rsid w:val="00657DE2"/>
    <w:rsid w:val="00665C8D"/>
    <w:rsid w:val="0068327E"/>
    <w:rsid w:val="00685C4E"/>
    <w:rsid w:val="00686BC3"/>
    <w:rsid w:val="0069475C"/>
    <w:rsid w:val="006B40C4"/>
    <w:rsid w:val="006C105A"/>
    <w:rsid w:val="006D24B2"/>
    <w:rsid w:val="006D545D"/>
    <w:rsid w:val="006D63AF"/>
    <w:rsid w:val="006E31CD"/>
    <w:rsid w:val="006F7162"/>
    <w:rsid w:val="007037BE"/>
    <w:rsid w:val="00714680"/>
    <w:rsid w:val="00716C01"/>
    <w:rsid w:val="00720665"/>
    <w:rsid w:val="007212AF"/>
    <w:rsid w:val="00723C5E"/>
    <w:rsid w:val="0072459F"/>
    <w:rsid w:val="007252D7"/>
    <w:rsid w:val="00731D0C"/>
    <w:rsid w:val="0075609A"/>
    <w:rsid w:val="00771F59"/>
    <w:rsid w:val="00773524"/>
    <w:rsid w:val="00774C22"/>
    <w:rsid w:val="007944AD"/>
    <w:rsid w:val="0079582E"/>
    <w:rsid w:val="007C683A"/>
    <w:rsid w:val="007C77F1"/>
    <w:rsid w:val="007D3918"/>
    <w:rsid w:val="007E4703"/>
    <w:rsid w:val="007F68D9"/>
    <w:rsid w:val="008054C8"/>
    <w:rsid w:val="00814C8F"/>
    <w:rsid w:val="00823DC1"/>
    <w:rsid w:val="00831159"/>
    <w:rsid w:val="00833FC6"/>
    <w:rsid w:val="0084063A"/>
    <w:rsid w:val="00850234"/>
    <w:rsid w:val="00852B0A"/>
    <w:rsid w:val="0085595B"/>
    <w:rsid w:val="00866788"/>
    <w:rsid w:val="008728C7"/>
    <w:rsid w:val="00876957"/>
    <w:rsid w:val="008812AD"/>
    <w:rsid w:val="00886690"/>
    <w:rsid w:val="0089161A"/>
    <w:rsid w:val="008950C5"/>
    <w:rsid w:val="008D3910"/>
    <w:rsid w:val="008D3C2C"/>
    <w:rsid w:val="00911385"/>
    <w:rsid w:val="00944FD3"/>
    <w:rsid w:val="00945083"/>
    <w:rsid w:val="009457CA"/>
    <w:rsid w:val="009460C8"/>
    <w:rsid w:val="00981566"/>
    <w:rsid w:val="00985527"/>
    <w:rsid w:val="009868DB"/>
    <w:rsid w:val="009B1B32"/>
    <w:rsid w:val="009E1902"/>
    <w:rsid w:val="009E77BB"/>
    <w:rsid w:val="009F5D16"/>
    <w:rsid w:val="00A0055A"/>
    <w:rsid w:val="00A05F79"/>
    <w:rsid w:val="00A216EE"/>
    <w:rsid w:val="00A24140"/>
    <w:rsid w:val="00A26861"/>
    <w:rsid w:val="00A32D91"/>
    <w:rsid w:val="00A36116"/>
    <w:rsid w:val="00A37044"/>
    <w:rsid w:val="00A41075"/>
    <w:rsid w:val="00A61412"/>
    <w:rsid w:val="00A643D1"/>
    <w:rsid w:val="00A70CCC"/>
    <w:rsid w:val="00A72D97"/>
    <w:rsid w:val="00A75957"/>
    <w:rsid w:val="00A82846"/>
    <w:rsid w:val="00A85ECE"/>
    <w:rsid w:val="00A915DC"/>
    <w:rsid w:val="00A926FF"/>
    <w:rsid w:val="00A95CE4"/>
    <w:rsid w:val="00AA34BD"/>
    <w:rsid w:val="00AA6BF2"/>
    <w:rsid w:val="00AB2A19"/>
    <w:rsid w:val="00AB402D"/>
    <w:rsid w:val="00AB4604"/>
    <w:rsid w:val="00AB496F"/>
    <w:rsid w:val="00AB53CC"/>
    <w:rsid w:val="00AC47E3"/>
    <w:rsid w:val="00AD25AE"/>
    <w:rsid w:val="00AD734F"/>
    <w:rsid w:val="00AF2D9D"/>
    <w:rsid w:val="00AF30FF"/>
    <w:rsid w:val="00AF3EE2"/>
    <w:rsid w:val="00B13819"/>
    <w:rsid w:val="00B3514A"/>
    <w:rsid w:val="00B36762"/>
    <w:rsid w:val="00B36CF8"/>
    <w:rsid w:val="00B4385D"/>
    <w:rsid w:val="00B46C52"/>
    <w:rsid w:val="00B53587"/>
    <w:rsid w:val="00B57DFD"/>
    <w:rsid w:val="00B64B71"/>
    <w:rsid w:val="00B7499E"/>
    <w:rsid w:val="00B8358F"/>
    <w:rsid w:val="00B838B1"/>
    <w:rsid w:val="00B86162"/>
    <w:rsid w:val="00B90D63"/>
    <w:rsid w:val="00BA15D8"/>
    <w:rsid w:val="00BA456E"/>
    <w:rsid w:val="00BA6969"/>
    <w:rsid w:val="00BA6E6B"/>
    <w:rsid w:val="00BB0510"/>
    <w:rsid w:val="00BB61DC"/>
    <w:rsid w:val="00BC0AEF"/>
    <w:rsid w:val="00BC1D0D"/>
    <w:rsid w:val="00BD0713"/>
    <w:rsid w:val="00BD1EF4"/>
    <w:rsid w:val="00BE6543"/>
    <w:rsid w:val="00BF4FAF"/>
    <w:rsid w:val="00BF75E0"/>
    <w:rsid w:val="00C00741"/>
    <w:rsid w:val="00C04C30"/>
    <w:rsid w:val="00C33343"/>
    <w:rsid w:val="00C33E8F"/>
    <w:rsid w:val="00C4140D"/>
    <w:rsid w:val="00C4354E"/>
    <w:rsid w:val="00C53B09"/>
    <w:rsid w:val="00C56F80"/>
    <w:rsid w:val="00C7172A"/>
    <w:rsid w:val="00C743E7"/>
    <w:rsid w:val="00C83E9E"/>
    <w:rsid w:val="00CA0BC7"/>
    <w:rsid w:val="00CB2E21"/>
    <w:rsid w:val="00CC567E"/>
    <w:rsid w:val="00CD1ECD"/>
    <w:rsid w:val="00CD5D98"/>
    <w:rsid w:val="00CE0731"/>
    <w:rsid w:val="00CE1344"/>
    <w:rsid w:val="00CF14E5"/>
    <w:rsid w:val="00CF3D42"/>
    <w:rsid w:val="00D04022"/>
    <w:rsid w:val="00D160AC"/>
    <w:rsid w:val="00D16994"/>
    <w:rsid w:val="00D2173A"/>
    <w:rsid w:val="00D2489E"/>
    <w:rsid w:val="00D313DA"/>
    <w:rsid w:val="00D342BC"/>
    <w:rsid w:val="00D35B5C"/>
    <w:rsid w:val="00D47EAA"/>
    <w:rsid w:val="00D51E98"/>
    <w:rsid w:val="00D54EE6"/>
    <w:rsid w:val="00D60783"/>
    <w:rsid w:val="00D67458"/>
    <w:rsid w:val="00D70B78"/>
    <w:rsid w:val="00D71FAD"/>
    <w:rsid w:val="00D74350"/>
    <w:rsid w:val="00D77069"/>
    <w:rsid w:val="00D80B5A"/>
    <w:rsid w:val="00D80D5D"/>
    <w:rsid w:val="00D849AE"/>
    <w:rsid w:val="00D85B49"/>
    <w:rsid w:val="00DA09E1"/>
    <w:rsid w:val="00DA4838"/>
    <w:rsid w:val="00DA54F8"/>
    <w:rsid w:val="00DA7B71"/>
    <w:rsid w:val="00DB30DC"/>
    <w:rsid w:val="00DC1214"/>
    <w:rsid w:val="00DC1FA9"/>
    <w:rsid w:val="00DC36F7"/>
    <w:rsid w:val="00DE689F"/>
    <w:rsid w:val="00DF0A74"/>
    <w:rsid w:val="00DF7453"/>
    <w:rsid w:val="00DF753B"/>
    <w:rsid w:val="00E047D4"/>
    <w:rsid w:val="00E20CBC"/>
    <w:rsid w:val="00E21E1E"/>
    <w:rsid w:val="00E331C6"/>
    <w:rsid w:val="00E544DB"/>
    <w:rsid w:val="00E5545C"/>
    <w:rsid w:val="00E558A9"/>
    <w:rsid w:val="00E853FC"/>
    <w:rsid w:val="00E86540"/>
    <w:rsid w:val="00E87144"/>
    <w:rsid w:val="00E95516"/>
    <w:rsid w:val="00E9628F"/>
    <w:rsid w:val="00EC469B"/>
    <w:rsid w:val="00EE3536"/>
    <w:rsid w:val="00EE703C"/>
    <w:rsid w:val="00EF13A7"/>
    <w:rsid w:val="00EF3B9F"/>
    <w:rsid w:val="00EF5C17"/>
    <w:rsid w:val="00F039EE"/>
    <w:rsid w:val="00F0512D"/>
    <w:rsid w:val="00F2236F"/>
    <w:rsid w:val="00F272C1"/>
    <w:rsid w:val="00F4034D"/>
    <w:rsid w:val="00F4209D"/>
    <w:rsid w:val="00F45C31"/>
    <w:rsid w:val="00F56B52"/>
    <w:rsid w:val="00F61188"/>
    <w:rsid w:val="00F70166"/>
    <w:rsid w:val="00F7738F"/>
    <w:rsid w:val="00F80B4B"/>
    <w:rsid w:val="00F82B17"/>
    <w:rsid w:val="00F90366"/>
    <w:rsid w:val="00F9180B"/>
    <w:rsid w:val="00F92E86"/>
    <w:rsid w:val="00FA2ECA"/>
    <w:rsid w:val="00FA40E5"/>
    <w:rsid w:val="00FA5B01"/>
    <w:rsid w:val="00FB1512"/>
    <w:rsid w:val="00FB5685"/>
    <w:rsid w:val="00FC3001"/>
    <w:rsid w:val="00FC6F35"/>
    <w:rsid w:val="00FD3303"/>
    <w:rsid w:val="00FD5D8B"/>
    <w:rsid w:val="00FD6CF0"/>
    <w:rsid w:val="00FF113D"/>
    <w:rsid w:val="00FF30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3E34D"/>
  <w15:chartTrackingRefBased/>
  <w15:docId w15:val="{6DA66D0E-20FC-468D-AF6D-F7F459C8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lang w:eastAsia="ru-RU"/>
    </w:rPr>
  </w:style>
  <w:style w:type="paragraph" w:styleId="1">
    <w:name w:val="heading 1"/>
    <w:basedOn w:val="a"/>
    <w:next w:val="a"/>
    <w:qFormat/>
    <w:pPr>
      <w:keepNext/>
      <w:ind w:left="142" w:right="-174" w:firstLine="425"/>
      <w:jc w:val="both"/>
      <w:outlineLvl w:val="0"/>
    </w:pPr>
    <w:rPr>
      <w:sz w:val="26"/>
      <w:szCs w:val="26"/>
    </w:rPr>
  </w:style>
  <w:style w:type="paragraph" w:styleId="2">
    <w:name w:val="heading 2"/>
    <w:basedOn w:val="a"/>
    <w:next w:val="a"/>
    <w:qFormat/>
    <w:pPr>
      <w:keepNext/>
      <w:widowControl/>
      <w:autoSpaceDE/>
      <w:autoSpaceDN/>
      <w:adjustRightInd/>
      <w:spacing w:before="240" w:after="60"/>
      <w:jc w:val="center"/>
      <w:outlineLvl w:val="1"/>
    </w:pPr>
    <w:rPr>
      <w:b/>
      <w:sz w:val="28"/>
    </w:rPr>
  </w:style>
  <w:style w:type="paragraph" w:styleId="3">
    <w:name w:val="heading 3"/>
    <w:basedOn w:val="a"/>
    <w:next w:val="a"/>
    <w:qFormat/>
    <w:pPr>
      <w:keepNext/>
      <w:ind w:left="-142" w:right="-174" w:firstLine="360"/>
      <w:jc w:val="both"/>
      <w:outlineLvl w:val="2"/>
    </w:pPr>
    <w:rPr>
      <w:sz w:val="26"/>
      <w:szCs w:val="26"/>
    </w:rPr>
  </w:style>
  <w:style w:type="paragraph" w:styleId="4">
    <w:name w:val="heading 4"/>
    <w:basedOn w:val="a"/>
    <w:next w:val="a"/>
    <w:qFormat/>
    <w:pPr>
      <w:keepNext/>
      <w:ind w:left="-142" w:right="-174" w:firstLine="426"/>
      <w:jc w:val="both"/>
      <w:outlineLvl w:val="3"/>
    </w:pPr>
    <w:rPr>
      <w:sz w:val="26"/>
      <w:szCs w:val="26"/>
    </w:rPr>
  </w:style>
  <w:style w:type="paragraph" w:styleId="5">
    <w:name w:val="heading 5"/>
    <w:basedOn w:val="a"/>
    <w:next w:val="a"/>
    <w:qFormat/>
    <w:pPr>
      <w:keepNext/>
      <w:ind w:left="-142"/>
      <w:outlineLvl w:val="4"/>
    </w:pPr>
    <w:rPr>
      <w:b/>
      <w:sz w:val="28"/>
      <w:szCs w:val="28"/>
    </w:rPr>
  </w:style>
  <w:style w:type="paragraph" w:styleId="6">
    <w:name w:val="heading 6"/>
    <w:basedOn w:val="a"/>
    <w:next w:val="a"/>
    <w:qFormat/>
    <w:pPr>
      <w:keepNext/>
      <w:shd w:val="clear" w:color="auto" w:fill="FFFFFF"/>
      <w:tabs>
        <w:tab w:val="left" w:pos="718"/>
      </w:tabs>
      <w:spacing w:before="5" w:line="322" w:lineRule="exact"/>
      <w:ind w:left="-142" w:firstLine="284"/>
      <w:jc w:val="both"/>
      <w:outlineLvl w:val="5"/>
    </w:pPr>
    <w:rPr>
      <w:i/>
      <w:iCs/>
      <w:sz w:val="28"/>
      <w:szCs w:val="28"/>
    </w:rPr>
  </w:style>
  <w:style w:type="paragraph" w:styleId="7">
    <w:name w:val="heading 7"/>
    <w:basedOn w:val="a"/>
    <w:next w:val="a"/>
    <w:qFormat/>
    <w:pPr>
      <w:keepNext/>
      <w:widowControl/>
      <w:autoSpaceDE/>
      <w:autoSpaceDN/>
      <w:adjustRightInd/>
      <w:ind w:firstLine="720"/>
      <w:jc w:val="center"/>
      <w:outlineLvl w:val="6"/>
    </w:pPr>
    <w:rPr>
      <w:sz w:val="52"/>
    </w:rPr>
  </w:style>
  <w:style w:type="paragraph" w:styleId="8">
    <w:name w:val="heading 8"/>
    <w:basedOn w:val="a"/>
    <w:next w:val="a"/>
    <w:qFormat/>
    <w:pPr>
      <w:keepNext/>
      <w:shd w:val="clear" w:color="auto" w:fill="FFFFFF"/>
      <w:spacing w:line="326" w:lineRule="exact"/>
      <w:ind w:left="-142" w:right="-174" w:hanging="2"/>
      <w:jc w:val="center"/>
      <w:outlineLvl w:val="7"/>
    </w:pPr>
    <w:rPr>
      <w:sz w:val="24"/>
      <w:szCs w:val="26"/>
    </w:rPr>
  </w:style>
  <w:style w:type="paragraph" w:styleId="9">
    <w:name w:val="heading 9"/>
    <w:basedOn w:val="a"/>
    <w:next w:val="a"/>
    <w:qFormat/>
    <w:pPr>
      <w:keepNext/>
      <w:ind w:left="-142" w:right="-32"/>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widowControl/>
      <w:autoSpaceDE/>
      <w:autoSpaceDN/>
      <w:adjustRightInd/>
      <w:ind w:left="-284" w:right="364" w:firstLine="720"/>
      <w:jc w:val="center"/>
    </w:pPr>
    <w:rPr>
      <w:spacing w:val="-3"/>
      <w:w w:val="101"/>
      <w:sz w:val="28"/>
    </w:rPr>
  </w:style>
  <w:style w:type="character" w:customStyle="1" w:styleId="10">
    <w:name w:val="Назва1"/>
    <w:basedOn w:val="a0"/>
  </w:style>
  <w:style w:type="paragraph" w:styleId="a4">
    <w:name w:val="Normal (Web)"/>
    <w:basedOn w:val="a"/>
    <w:uiPriority w:val="99"/>
    <w:pPr>
      <w:widowControl/>
      <w:autoSpaceDE/>
      <w:autoSpaceDN/>
      <w:adjustRightInd/>
      <w:spacing w:before="100" w:beforeAutospacing="1" w:after="100" w:afterAutospacing="1"/>
    </w:pPr>
    <w:rPr>
      <w:sz w:val="24"/>
      <w:szCs w:val="24"/>
    </w:rPr>
  </w:style>
  <w:style w:type="paragraph" w:styleId="30">
    <w:name w:val="Body Text Indent 3"/>
    <w:basedOn w:val="a"/>
    <w:link w:val="31"/>
    <w:semiHidden/>
    <w:rsid w:val="00A37044"/>
    <w:pPr>
      <w:widowControl/>
      <w:autoSpaceDE/>
      <w:autoSpaceDN/>
      <w:adjustRightInd/>
      <w:spacing w:after="120"/>
      <w:ind w:left="283"/>
    </w:pPr>
    <w:rPr>
      <w:sz w:val="16"/>
      <w:szCs w:val="16"/>
      <w:lang w:val="x-none" w:eastAsia="x-none"/>
    </w:rPr>
  </w:style>
  <w:style w:type="character" w:customStyle="1" w:styleId="31">
    <w:name w:val="Основний текст з відступом 3 Знак"/>
    <w:link w:val="30"/>
    <w:semiHidden/>
    <w:rsid w:val="00A37044"/>
    <w:rPr>
      <w:sz w:val="16"/>
      <w:szCs w:val="16"/>
    </w:rPr>
  </w:style>
  <w:style w:type="paragraph" w:styleId="a5">
    <w:name w:val="List Paragraph"/>
    <w:basedOn w:val="a"/>
    <w:uiPriority w:val="34"/>
    <w:qFormat/>
    <w:rsid w:val="00480430"/>
    <w:pPr>
      <w:ind w:left="708"/>
    </w:pPr>
  </w:style>
  <w:style w:type="paragraph" w:styleId="a6">
    <w:name w:val="Body Text"/>
    <w:basedOn w:val="a"/>
    <w:rsid w:val="007F68D9"/>
    <w:pPr>
      <w:spacing w:after="120"/>
    </w:pPr>
  </w:style>
  <w:style w:type="paragraph" w:customStyle="1" w:styleId="11">
    <w:name w:val="Звичайний1"/>
    <w:rsid w:val="007F68D9"/>
    <w:pPr>
      <w:widowControl w:val="0"/>
      <w:spacing w:line="300" w:lineRule="auto"/>
      <w:ind w:firstLine="560"/>
      <w:jc w:val="both"/>
    </w:pPr>
    <w:rPr>
      <w:snapToGrid w:val="0"/>
      <w:sz w:val="24"/>
      <w:lang w:eastAsia="ru-RU"/>
    </w:rPr>
  </w:style>
  <w:style w:type="character" w:customStyle="1" w:styleId="apple-converted-space">
    <w:name w:val="apple-converted-space"/>
    <w:basedOn w:val="a0"/>
    <w:rsid w:val="00A0055A"/>
  </w:style>
  <w:style w:type="paragraph" w:customStyle="1" w:styleId="32">
    <w:name w:val="Знак Знак3"/>
    <w:basedOn w:val="a"/>
    <w:rsid w:val="004E5A53"/>
    <w:pPr>
      <w:widowControl/>
      <w:autoSpaceDE/>
      <w:autoSpaceDN/>
      <w:adjustRightInd/>
    </w:pPr>
    <w:rPr>
      <w:rFonts w:ascii="Verdana" w:hAnsi="Verdana" w:cs="Verdana"/>
      <w:lang w:val="en-US" w:eastAsia="en-US"/>
    </w:rPr>
  </w:style>
  <w:style w:type="character" w:styleId="a7">
    <w:name w:val="Hyperlink"/>
    <w:uiPriority w:val="99"/>
    <w:semiHidden/>
    <w:unhideWhenUsed/>
    <w:rsid w:val="00714680"/>
    <w:rPr>
      <w:color w:val="0000FF"/>
      <w:u w:val="single"/>
    </w:rPr>
  </w:style>
  <w:style w:type="paragraph" w:styleId="a8">
    <w:name w:val="Balloon Text"/>
    <w:basedOn w:val="a"/>
    <w:link w:val="a9"/>
    <w:uiPriority w:val="99"/>
    <w:semiHidden/>
    <w:unhideWhenUsed/>
    <w:rsid w:val="006D545D"/>
    <w:rPr>
      <w:rFonts w:ascii="Tahoma" w:hAnsi="Tahoma"/>
      <w:sz w:val="16"/>
      <w:szCs w:val="16"/>
      <w:lang w:eastAsia="x-none"/>
    </w:rPr>
  </w:style>
  <w:style w:type="character" w:customStyle="1" w:styleId="a9">
    <w:name w:val="Текст у виносці Знак"/>
    <w:link w:val="a8"/>
    <w:uiPriority w:val="99"/>
    <w:semiHidden/>
    <w:rsid w:val="006D545D"/>
    <w:rPr>
      <w:rFonts w:ascii="Tahoma" w:hAnsi="Tahoma" w:cs="Tahoma"/>
      <w:sz w:val="16"/>
      <w:szCs w:val="16"/>
      <w:lang w:val="uk-UA"/>
    </w:rPr>
  </w:style>
  <w:style w:type="paragraph" w:styleId="HTML">
    <w:name w:val="HTML Preformatted"/>
    <w:basedOn w:val="a"/>
    <w:link w:val="HTML0"/>
    <w:uiPriority w:val="99"/>
    <w:unhideWhenUsed/>
    <w:rsid w:val="00F92E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ий HTML Знак"/>
    <w:link w:val="HTML"/>
    <w:uiPriority w:val="99"/>
    <w:rsid w:val="00F92E86"/>
    <w:rPr>
      <w:rFonts w:ascii="Courier New" w:hAnsi="Courier New" w:cs="Courier New"/>
    </w:rPr>
  </w:style>
  <w:style w:type="paragraph" w:styleId="aa">
    <w:name w:val="Body Text Indent"/>
    <w:basedOn w:val="a"/>
    <w:link w:val="ab"/>
    <w:uiPriority w:val="99"/>
    <w:semiHidden/>
    <w:unhideWhenUsed/>
    <w:rsid w:val="00720665"/>
    <w:pPr>
      <w:spacing w:after="120"/>
      <w:ind w:left="283"/>
    </w:pPr>
    <w:rPr>
      <w:lang w:val="x-none"/>
    </w:rPr>
  </w:style>
  <w:style w:type="character" w:customStyle="1" w:styleId="ab">
    <w:name w:val="Основний текст з відступом Знак"/>
    <w:link w:val="aa"/>
    <w:uiPriority w:val="99"/>
    <w:semiHidden/>
    <w:rsid w:val="00720665"/>
    <w:rPr>
      <w:lang w:eastAsia="ru-RU"/>
    </w:rPr>
  </w:style>
  <w:style w:type="paragraph" w:styleId="ac">
    <w:name w:val="No Spacing"/>
    <w:uiPriority w:val="1"/>
    <w:qFormat/>
    <w:rsid w:val="00720665"/>
    <w:rPr>
      <w:rFonts w:ascii="Calibri" w:eastAsia="Calibri" w:hAnsi="Calibri"/>
      <w:sz w:val="22"/>
      <w:szCs w:val="22"/>
      <w:lang w:eastAsia="en-US"/>
    </w:rPr>
  </w:style>
  <w:style w:type="table" w:styleId="ad">
    <w:name w:val="Table Grid"/>
    <w:basedOn w:val="a1"/>
    <w:uiPriority w:val="59"/>
    <w:rsid w:val="00581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semiHidden/>
    <w:unhideWhenUsed/>
    <w:rsid w:val="00CE0731"/>
    <w:pPr>
      <w:tabs>
        <w:tab w:val="center" w:pos="4819"/>
        <w:tab w:val="right" w:pos="9639"/>
      </w:tabs>
    </w:pPr>
  </w:style>
  <w:style w:type="character" w:customStyle="1" w:styleId="af">
    <w:name w:val="Верхній колонтитул Знак"/>
    <w:link w:val="ae"/>
    <w:uiPriority w:val="99"/>
    <w:semiHidden/>
    <w:rsid w:val="00CE0731"/>
    <w:rPr>
      <w:lang w:eastAsia="ru-RU"/>
    </w:rPr>
  </w:style>
  <w:style w:type="paragraph" w:styleId="af0">
    <w:name w:val="footer"/>
    <w:basedOn w:val="a"/>
    <w:link w:val="af1"/>
    <w:uiPriority w:val="99"/>
    <w:semiHidden/>
    <w:unhideWhenUsed/>
    <w:rsid w:val="00CE0731"/>
    <w:pPr>
      <w:tabs>
        <w:tab w:val="center" w:pos="4819"/>
        <w:tab w:val="right" w:pos="9639"/>
      </w:tabs>
    </w:pPr>
  </w:style>
  <w:style w:type="character" w:customStyle="1" w:styleId="af1">
    <w:name w:val="Нижній колонтитул Знак"/>
    <w:link w:val="af0"/>
    <w:uiPriority w:val="99"/>
    <w:semiHidden/>
    <w:rsid w:val="00CE0731"/>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717047">
      <w:bodyDiv w:val="1"/>
      <w:marLeft w:val="0"/>
      <w:marRight w:val="0"/>
      <w:marTop w:val="0"/>
      <w:marBottom w:val="0"/>
      <w:divBdr>
        <w:top w:val="none" w:sz="0" w:space="0" w:color="auto"/>
        <w:left w:val="none" w:sz="0" w:space="0" w:color="auto"/>
        <w:bottom w:val="none" w:sz="0" w:space="0" w:color="auto"/>
        <w:right w:val="none" w:sz="0" w:space="0" w:color="auto"/>
      </w:divBdr>
    </w:div>
    <w:div w:id="1141583024">
      <w:bodyDiv w:val="1"/>
      <w:marLeft w:val="0"/>
      <w:marRight w:val="0"/>
      <w:marTop w:val="0"/>
      <w:marBottom w:val="0"/>
      <w:divBdr>
        <w:top w:val="none" w:sz="0" w:space="0" w:color="auto"/>
        <w:left w:val="none" w:sz="0" w:space="0" w:color="auto"/>
        <w:bottom w:val="none" w:sz="0" w:space="0" w:color="auto"/>
        <w:right w:val="none" w:sz="0" w:space="0" w:color="auto"/>
      </w:divBdr>
    </w:div>
    <w:div w:id="1193230032">
      <w:bodyDiv w:val="1"/>
      <w:marLeft w:val="0"/>
      <w:marRight w:val="0"/>
      <w:marTop w:val="0"/>
      <w:marBottom w:val="0"/>
      <w:divBdr>
        <w:top w:val="none" w:sz="0" w:space="0" w:color="auto"/>
        <w:left w:val="none" w:sz="0" w:space="0" w:color="auto"/>
        <w:bottom w:val="none" w:sz="0" w:space="0" w:color="auto"/>
        <w:right w:val="none" w:sz="0" w:space="0" w:color="auto"/>
      </w:divBdr>
    </w:div>
    <w:div w:id="176267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9BE7A7-37DD-4BA7-AC41-DA63C7BA3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5649</Words>
  <Characters>3220</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gukim</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33-1</dc:creator>
  <cp:keywords/>
  <cp:lastModifiedBy>Приходько Віталій Вікторович</cp:lastModifiedBy>
  <cp:revision>2</cp:revision>
  <cp:lastPrinted>2023-03-23T08:49:00Z</cp:lastPrinted>
  <dcterms:created xsi:type="dcterms:W3CDTF">2023-03-23T08:53:00Z</dcterms:created>
  <dcterms:modified xsi:type="dcterms:W3CDTF">2023-03-23T08:53:00Z</dcterms:modified>
</cp:coreProperties>
</file>