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53F2" w14:textId="0F6E760F" w:rsidR="00D967C8" w:rsidRPr="00D967C8" w:rsidRDefault="00D967C8" w:rsidP="008317BA">
      <w:pPr>
        <w:suppressAutoHyphens/>
        <w:spacing w:after="0" w:line="240" w:lineRule="auto"/>
        <w:ind w:left="5387" w:right="-6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bookmarkStart w:id="0" w:name="_GoBack"/>
      <w:bookmarkEnd w:id="0"/>
      <w:r w:rsidRPr="00D967C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Додаток </w:t>
      </w:r>
    </w:p>
    <w:p w14:paraId="43915CBB" w14:textId="2D076305" w:rsidR="00D967C8" w:rsidRPr="00D967C8" w:rsidRDefault="00D967C8" w:rsidP="008317BA">
      <w:pPr>
        <w:suppressAutoHyphens/>
        <w:spacing w:after="0" w:line="240" w:lineRule="auto"/>
        <w:ind w:left="5387" w:right="-6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д</w:t>
      </w:r>
      <w:r w:rsidRPr="00D967C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о рішення Київської міської </w:t>
      </w:r>
      <w:r w:rsidR="008317B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ради</w:t>
      </w:r>
    </w:p>
    <w:p w14:paraId="3A9F487A" w14:textId="77777777" w:rsidR="00D967C8" w:rsidRPr="00D967C8" w:rsidRDefault="00D967C8" w:rsidP="00D967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D967C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__________ № __________</w:t>
      </w:r>
    </w:p>
    <w:p w14:paraId="0BAC424C" w14:textId="77777777" w:rsidR="00D967C8" w:rsidRPr="00D967C8" w:rsidRDefault="00D967C8" w:rsidP="00D96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14:paraId="6A780625" w14:textId="77777777" w:rsidR="00D967C8" w:rsidRPr="00D967C8" w:rsidRDefault="00D967C8" w:rsidP="00D96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14:paraId="19909D8C" w14:textId="77777777" w:rsidR="00D967C8" w:rsidRPr="00D967C8" w:rsidRDefault="00D967C8" w:rsidP="00D96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D967C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ЗВЕРНЕННЯ</w:t>
      </w:r>
    </w:p>
    <w:p w14:paraId="5BF8D11C" w14:textId="77777777" w:rsidR="00D967C8" w:rsidRPr="00D967C8" w:rsidRDefault="00D967C8" w:rsidP="00D96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D96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Київської міської ради до Верховної Ради України та </w:t>
      </w:r>
    </w:p>
    <w:p w14:paraId="737B036C" w14:textId="77777777" w:rsidR="00D967C8" w:rsidRPr="00D967C8" w:rsidRDefault="00D967C8" w:rsidP="00D96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D96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Кабінету Міністрів України </w:t>
      </w:r>
      <w:r w:rsidRPr="00D967C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щодо термінового </w:t>
      </w:r>
    </w:p>
    <w:p w14:paraId="513F47C9" w14:textId="4C47AEF2" w:rsidR="00D967C8" w:rsidRPr="00D967C8" w:rsidRDefault="00D967C8" w:rsidP="00D96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D967C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вирішення питання </w:t>
      </w:r>
      <w:r w:rsidRPr="00D967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захисту енергетичної інфраструктури</w:t>
      </w:r>
    </w:p>
    <w:p w14:paraId="2230D38C" w14:textId="77777777" w:rsidR="00D967C8" w:rsidRDefault="00D967C8" w:rsidP="00F61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E06583" w14:textId="48BDD673" w:rsidR="006C1EC5" w:rsidRPr="00977009" w:rsidRDefault="00F61BDA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Чергові акти тероризму і геноциду з боку російських агресорів, спрямовані на руйнування енергетичної системи України, 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>ставлять питання її належного захисту</w:t>
      </w:r>
      <w:r w:rsidR="00B33E9C"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AD760E5" w14:textId="77777777" w:rsidR="00977009" w:rsidRPr="00977009" w:rsidRDefault="00A35A2B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Минулого року Державне агентство відновлення і розвитку інфраструктури заявляло про те, що воно за державний кошт реалізує </w:t>
      </w:r>
      <w:proofErr w:type="spellStart"/>
      <w:r w:rsidRPr="00977009">
        <w:rPr>
          <w:rFonts w:ascii="Times New Roman" w:hAnsi="Times New Roman" w:cs="Times New Roman"/>
          <w:sz w:val="28"/>
          <w:szCs w:val="28"/>
          <w:lang w:val="uk-UA"/>
        </w:rPr>
        <w:t>трирівневу</w:t>
      </w:r>
      <w:proofErr w:type="spellEnd"/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систему захисту енергетичної інфраструктури. </w:t>
      </w:r>
    </w:p>
    <w:p w14:paraId="0232CF3B" w14:textId="463C9398" w:rsidR="00A35A2B" w:rsidRPr="00977009" w:rsidRDefault="00A35A2B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>Зокрема, станом на кінець 2023 р</w:t>
      </w:r>
      <w:r w:rsidR="00FD2DC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>, 103 об’єкти критичної інфраструктури (73 –</w:t>
      </w:r>
      <w:r w:rsidR="005A2432"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енергетичної, 30 – газової) в 14 областях України мали отримати принаймні перший рівень захисту – </w:t>
      </w:r>
      <w:r w:rsidR="005A2432" w:rsidRPr="00977009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7009">
        <w:rPr>
          <w:rFonts w:ascii="Times New Roman" w:hAnsi="Times New Roman" w:cs="Times New Roman"/>
          <w:sz w:val="28"/>
          <w:szCs w:val="28"/>
          <w:lang w:val="uk-UA"/>
        </w:rPr>
        <w:t>габіони</w:t>
      </w:r>
      <w:proofErr w:type="spellEnd"/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навколо </w:t>
      </w:r>
      <w:proofErr w:type="spellStart"/>
      <w:r w:rsidRPr="00977009">
        <w:rPr>
          <w:rFonts w:ascii="Times New Roman" w:hAnsi="Times New Roman" w:cs="Times New Roman"/>
          <w:sz w:val="28"/>
          <w:szCs w:val="28"/>
          <w:lang w:val="uk-UA"/>
        </w:rPr>
        <w:t>енергооб’єктів</w:t>
      </w:r>
      <w:proofErr w:type="spellEnd"/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, які мали забезпечити принаймні пасивний захист від осколків. </w:t>
      </w:r>
    </w:p>
    <w:p w14:paraId="7244BBE2" w14:textId="77777777" w:rsidR="00A35A2B" w:rsidRPr="00977009" w:rsidRDefault="00A35A2B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Станом на початок березня 2024 р. основну мережу головних підстанцій «Укренерго» мало бути забезпечено другим рівнем захисту – тобто бетонними спорудами, які мали б захистити автотрансформатори не лише від осколків, але і від ударів </w:t>
      </w:r>
      <w:proofErr w:type="spellStart"/>
      <w:r w:rsidRPr="00977009">
        <w:rPr>
          <w:rFonts w:ascii="Times New Roman" w:hAnsi="Times New Roman" w:cs="Times New Roman"/>
          <w:sz w:val="28"/>
          <w:szCs w:val="28"/>
          <w:lang w:val="uk-UA"/>
        </w:rPr>
        <w:t>дронів</w:t>
      </w:r>
      <w:proofErr w:type="spellEnd"/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1E8C8CF" w14:textId="18A16AC2" w:rsidR="00A35A2B" w:rsidRPr="00977009" w:rsidRDefault="00A35A2B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2432" w:rsidRPr="009770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врешті</w:t>
      </w:r>
      <w:r w:rsidR="005A2432" w:rsidRPr="009770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бути підготовлен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третій рівень захисту </w:t>
      </w:r>
      <w:r w:rsidR="00477B14"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для 22 підстанцій 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>в 14 областях України</w:t>
      </w:r>
      <w:r w:rsidR="00477B14" w:rsidRPr="00977009">
        <w:rPr>
          <w:rFonts w:ascii="Times New Roman" w:hAnsi="Times New Roman" w:cs="Times New Roman"/>
          <w:sz w:val="28"/>
          <w:szCs w:val="28"/>
          <w:lang w:val="uk-UA"/>
        </w:rPr>
        <w:t>, який мав би витримати у т.ч. ракетні удари.</w:t>
      </w:r>
    </w:p>
    <w:p w14:paraId="69BB6672" w14:textId="77777777" w:rsidR="00977009" w:rsidRPr="00977009" w:rsidRDefault="00977009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>Наслідки російських атак ставлять питання щодо ефективності такої системи.</w:t>
      </w:r>
    </w:p>
    <w:p w14:paraId="6CD3B07F" w14:textId="3C150901" w:rsidR="00977009" w:rsidRPr="00977009" w:rsidRDefault="00FD2DC0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вище, Київська міська рада звертається до Верховної Ради України </w:t>
      </w:r>
      <w:r w:rsidR="00D83CB5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>аслух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(далі – Уряд)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63D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енергетичної 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інфраструктури.</w:t>
      </w:r>
    </w:p>
    <w:p w14:paraId="5D90736A" w14:textId="566EBFAF" w:rsidR="00977009" w:rsidRPr="00977009" w:rsidRDefault="00977009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09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FD2D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7009">
        <w:rPr>
          <w:rFonts w:ascii="Times New Roman" w:hAnsi="Times New Roman" w:cs="Times New Roman"/>
          <w:sz w:val="28"/>
          <w:szCs w:val="28"/>
          <w:lang w:val="uk-UA"/>
        </w:rPr>
        <w:t>ряд має прозвітуватися і запропонувати терміновий план дій щодо таких питань:</w:t>
      </w:r>
    </w:p>
    <w:p w14:paraId="6353FBF9" w14:textId="0B593D4B" w:rsidR="00477B14" w:rsidRPr="00977009" w:rsidRDefault="00477B14" w:rsidP="00D967C8">
      <w:pPr>
        <w:pStyle w:val="a4"/>
        <w:numPr>
          <w:ilvl w:val="0"/>
          <w:numId w:val="1"/>
        </w:numPr>
        <w:spacing w:after="0" w:line="240" w:lineRule="auto"/>
        <w:ind w:left="0" w:right="-6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Чому, вже маючи досвід руйнівних атак окупантів на українську енерг</w:t>
      </w:r>
      <w:r w:rsidR="00977009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етичну інфра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структуру восени-взимку 2022 р., українська влада виявилася не готовою до нових ударів російських окупаційних військ по українських ТЕЦ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підстанціях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газових сховищах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</w:p>
    <w:p w14:paraId="73748266" w14:textId="77777777" w:rsidR="00977009" w:rsidRPr="00977009" w:rsidRDefault="005A2432" w:rsidP="00D967C8">
      <w:pPr>
        <w:pStyle w:val="a4"/>
        <w:numPr>
          <w:ilvl w:val="0"/>
          <w:numId w:val="1"/>
        </w:numPr>
        <w:spacing w:after="0" w:line="240" w:lineRule="auto"/>
        <w:ind w:left="0" w:right="-6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Скільки загалом об’єктів реально потрапили до програми</w:t>
      </w:r>
      <w:r w:rsidR="00A35A2B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фізичного захисту об’єктів енергетичної інфраструктури від Державного агентства відновлення та розвитку інфраструктури?</w:t>
      </w:r>
      <w:r w:rsidR="00477B14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190017D" w14:textId="063D29AD" w:rsidR="00477B14" w:rsidRPr="00977009" w:rsidRDefault="00477B14" w:rsidP="00D967C8">
      <w:pPr>
        <w:pStyle w:val="a4"/>
        <w:numPr>
          <w:ilvl w:val="0"/>
          <w:numId w:val="1"/>
        </w:numPr>
        <w:spacing w:after="0" w:line="240" w:lineRule="auto"/>
        <w:ind w:left="0" w:right="-6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скількох і яких саме об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єктах</w:t>
      </w:r>
      <w:proofErr w:type="spellEnd"/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проведено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реальні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роботи із 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забезпечення 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захисту, і чому ця система </w:t>
      </w:r>
      <w:r w:rsidR="00A07C16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захисту 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виявилася неефективною перед 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ударами окупантів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березні 2024 р.</w:t>
      </w: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Скільки захищених програмою об’єктів енергетичної інфраструктури було виведено з ладу внаслідок обстрілів?</w:t>
      </w:r>
    </w:p>
    <w:p w14:paraId="7C95E61C" w14:textId="77777777" w:rsidR="00A35A2B" w:rsidRPr="00977009" w:rsidRDefault="00477B14" w:rsidP="00D967C8">
      <w:pPr>
        <w:pStyle w:val="a4"/>
        <w:numPr>
          <w:ilvl w:val="0"/>
          <w:numId w:val="1"/>
        </w:numPr>
        <w:spacing w:after="0" w:line="240" w:lineRule="auto"/>
        <w:ind w:left="0" w:right="-6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Якою була</w:t>
      </w:r>
      <w:r w:rsidR="00A35A2B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загальна вартість реалізації зазначеної програми захисту енергетичної інфраструктури?</w:t>
      </w:r>
      <w:r w:rsidR="005A2432" w:rsidRPr="009770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Який був рівень фінансування даної програми і яку частину коштів було реально витрачено на побудову системи захисту?</w:t>
      </w:r>
    </w:p>
    <w:p w14:paraId="7ED23600" w14:textId="5E0B28E7" w:rsidR="001C6C96" w:rsidRDefault="00FD2DC0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Вважаємо, що в</w:t>
      </w:r>
      <w:r w:rsidR="00977009" w:rsidRPr="00977009">
        <w:rPr>
          <w:rFonts w:ascii="Times New Roman" w:hAnsi="Times New Roman" w:cs="Times New Roman"/>
          <w:sz w:val="28"/>
          <w:szCs w:val="28"/>
          <w:lang w:val="uk-UA"/>
        </w:rPr>
        <w:t>ідповіді на ці питання дозволять спрямувати кошти на пріоритетні задачі і захистити енергетичну систему України</w:t>
      </w:r>
      <w:r w:rsidR="001C6C96" w:rsidRPr="00977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2D1329" w14:textId="754505A6" w:rsidR="00FD2DC0" w:rsidRDefault="00FD2DC0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6B7F3" w14:textId="5AFBCEDA" w:rsidR="00FD2DC0" w:rsidRDefault="00FD2DC0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B587E" w14:textId="44BE7E57" w:rsidR="00FD2DC0" w:rsidRDefault="00FD2DC0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19BA8" w14:textId="1EEDFC27" w:rsidR="00FD2DC0" w:rsidRPr="00977009" w:rsidRDefault="00FD2DC0" w:rsidP="00D967C8">
      <w:pPr>
        <w:spacing w:after="0" w:line="240" w:lineRule="auto"/>
        <w:ind w:right="-6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                                                  Віталій КЛИЧКО</w:t>
      </w:r>
    </w:p>
    <w:sectPr w:rsidR="00FD2DC0" w:rsidRPr="00977009" w:rsidSect="006C1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212"/>
    <w:multiLevelType w:val="hybridMultilevel"/>
    <w:tmpl w:val="E68ABFA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82B28"/>
    <w:multiLevelType w:val="hybridMultilevel"/>
    <w:tmpl w:val="C2248B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25362C"/>
    <w:multiLevelType w:val="hybridMultilevel"/>
    <w:tmpl w:val="6E0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C"/>
    <w:rsid w:val="00071E93"/>
    <w:rsid w:val="001C6C96"/>
    <w:rsid w:val="00477B14"/>
    <w:rsid w:val="004E0E66"/>
    <w:rsid w:val="005A2432"/>
    <w:rsid w:val="006C1EC5"/>
    <w:rsid w:val="008317BA"/>
    <w:rsid w:val="008D6821"/>
    <w:rsid w:val="00975546"/>
    <w:rsid w:val="00977009"/>
    <w:rsid w:val="00A07C16"/>
    <w:rsid w:val="00A35A2B"/>
    <w:rsid w:val="00B33E9C"/>
    <w:rsid w:val="00D83CB5"/>
    <w:rsid w:val="00D967C8"/>
    <w:rsid w:val="00DA163D"/>
    <w:rsid w:val="00EB727C"/>
    <w:rsid w:val="00F61BDA"/>
    <w:rsid w:val="00FD2DC0"/>
    <w:rsid w:val="00FE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759"/>
  <w15:docId w15:val="{BC839CF1-B52F-4847-8FF4-D00B81B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Усик Ірина Юріївна</cp:lastModifiedBy>
  <cp:revision>2</cp:revision>
  <cp:lastPrinted>2024-04-08T14:57:00Z</cp:lastPrinted>
  <dcterms:created xsi:type="dcterms:W3CDTF">2024-04-09T10:57:00Z</dcterms:created>
  <dcterms:modified xsi:type="dcterms:W3CDTF">2024-04-09T10:57:00Z</dcterms:modified>
</cp:coreProperties>
</file>