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C03" w:rsidRDefault="00B8712B" w:rsidP="00B8712B">
      <w:pPr>
        <w:spacing w:after="0" w:line="240" w:lineRule="auto"/>
        <w:ind w:firstLine="5670"/>
        <w:jc w:val="both"/>
        <w:rPr>
          <w:rFonts w:ascii="Times New Roman" w:hAnsi="Times New Roman" w:cs="Times New Roman"/>
          <w:sz w:val="24"/>
          <w:szCs w:val="24"/>
          <w:lang w:val="uk-UA"/>
        </w:rPr>
      </w:pPr>
      <w:r>
        <w:rPr>
          <w:rFonts w:ascii="Times New Roman" w:hAnsi="Times New Roman" w:cs="Times New Roman"/>
          <w:sz w:val="24"/>
          <w:szCs w:val="24"/>
          <w:lang w:val="uk-UA"/>
        </w:rPr>
        <w:t>Додаток</w:t>
      </w:r>
    </w:p>
    <w:p w:rsidR="00B8712B" w:rsidRDefault="00B8712B" w:rsidP="00B8712B">
      <w:pPr>
        <w:spacing w:after="0" w:line="240" w:lineRule="auto"/>
        <w:ind w:firstLine="5670"/>
        <w:jc w:val="both"/>
        <w:rPr>
          <w:rFonts w:ascii="Times New Roman" w:hAnsi="Times New Roman" w:cs="Times New Roman"/>
          <w:sz w:val="24"/>
          <w:szCs w:val="24"/>
          <w:lang w:val="uk-UA"/>
        </w:rPr>
      </w:pPr>
      <w:r>
        <w:rPr>
          <w:rFonts w:ascii="Times New Roman" w:hAnsi="Times New Roman" w:cs="Times New Roman"/>
          <w:sz w:val="24"/>
          <w:szCs w:val="24"/>
          <w:lang w:val="uk-UA"/>
        </w:rPr>
        <w:t>до рішення Київської міської ради</w:t>
      </w:r>
    </w:p>
    <w:p w:rsidR="00B8712B" w:rsidRDefault="00B8712B" w:rsidP="00B8712B">
      <w:pPr>
        <w:spacing w:after="0" w:line="240" w:lineRule="auto"/>
        <w:ind w:firstLine="5670"/>
        <w:jc w:val="both"/>
        <w:rPr>
          <w:rFonts w:ascii="Times New Roman" w:hAnsi="Times New Roman" w:cs="Times New Roman"/>
          <w:sz w:val="24"/>
          <w:szCs w:val="24"/>
          <w:lang w:val="uk-UA"/>
        </w:rPr>
      </w:pPr>
      <w:r>
        <w:rPr>
          <w:rFonts w:ascii="Times New Roman" w:hAnsi="Times New Roman" w:cs="Times New Roman"/>
          <w:sz w:val="24"/>
          <w:szCs w:val="24"/>
          <w:lang w:val="uk-UA"/>
        </w:rPr>
        <w:t>від ______________ № __________</w:t>
      </w:r>
    </w:p>
    <w:p w:rsidR="00B8712B" w:rsidRDefault="00B8712B" w:rsidP="00B8712B">
      <w:pPr>
        <w:spacing w:after="0" w:line="240" w:lineRule="auto"/>
        <w:ind w:firstLine="567"/>
        <w:jc w:val="both"/>
        <w:rPr>
          <w:rFonts w:ascii="Times New Roman" w:hAnsi="Times New Roman" w:cs="Times New Roman"/>
          <w:sz w:val="24"/>
          <w:szCs w:val="24"/>
          <w:lang w:val="uk-UA"/>
        </w:rPr>
      </w:pPr>
    </w:p>
    <w:p w:rsidR="00B8712B" w:rsidRPr="00287E16" w:rsidRDefault="00B8712B" w:rsidP="00B8712B">
      <w:pPr>
        <w:spacing w:after="0" w:line="240" w:lineRule="auto"/>
        <w:ind w:firstLine="567"/>
        <w:jc w:val="both"/>
        <w:rPr>
          <w:rFonts w:ascii="Times New Roman" w:hAnsi="Times New Roman" w:cs="Times New Roman"/>
          <w:sz w:val="27"/>
          <w:szCs w:val="27"/>
          <w:lang w:val="uk-UA"/>
        </w:rPr>
      </w:pPr>
    </w:p>
    <w:p w:rsidR="002F4395" w:rsidRPr="00287E16" w:rsidRDefault="002F4395" w:rsidP="00B8712B">
      <w:pPr>
        <w:spacing w:after="0" w:line="240" w:lineRule="auto"/>
        <w:ind w:firstLine="567"/>
        <w:jc w:val="center"/>
        <w:rPr>
          <w:rFonts w:ascii="Times New Roman" w:hAnsi="Times New Roman" w:cs="Times New Roman"/>
          <w:b/>
          <w:sz w:val="27"/>
          <w:szCs w:val="27"/>
          <w:lang w:val="uk-UA"/>
        </w:rPr>
      </w:pPr>
      <w:r w:rsidRPr="00287E16">
        <w:rPr>
          <w:rFonts w:ascii="Times New Roman" w:hAnsi="Times New Roman" w:cs="Times New Roman"/>
          <w:b/>
          <w:sz w:val="27"/>
          <w:szCs w:val="27"/>
          <w:lang w:val="uk-UA"/>
        </w:rPr>
        <w:t>ЗМІНИ ТА ДОПОВНЕННЯ</w:t>
      </w:r>
    </w:p>
    <w:p w:rsidR="002F4395" w:rsidRPr="00287E16" w:rsidRDefault="002F4395" w:rsidP="00B8712B">
      <w:pPr>
        <w:spacing w:after="0" w:line="240" w:lineRule="auto"/>
        <w:ind w:firstLine="567"/>
        <w:jc w:val="center"/>
        <w:rPr>
          <w:rFonts w:ascii="Times New Roman" w:hAnsi="Times New Roman" w:cs="Times New Roman"/>
          <w:b/>
          <w:i/>
          <w:sz w:val="27"/>
          <w:szCs w:val="27"/>
          <w:lang w:val="uk-UA"/>
        </w:rPr>
      </w:pPr>
      <w:r w:rsidRPr="00287E16">
        <w:rPr>
          <w:rFonts w:ascii="Times New Roman" w:hAnsi="Times New Roman" w:cs="Times New Roman"/>
          <w:b/>
          <w:i/>
          <w:sz w:val="27"/>
          <w:szCs w:val="27"/>
          <w:lang w:val="uk-UA"/>
        </w:rPr>
        <w:t xml:space="preserve">до рішення Київської міської ради від 4 листопада 2021 року №3135/3176 </w:t>
      </w:r>
    </w:p>
    <w:p w:rsidR="00B8712B" w:rsidRPr="00287E16" w:rsidRDefault="002F4395" w:rsidP="00B8712B">
      <w:pPr>
        <w:spacing w:after="0" w:line="240" w:lineRule="auto"/>
        <w:ind w:firstLine="567"/>
        <w:jc w:val="center"/>
        <w:rPr>
          <w:rFonts w:ascii="Times New Roman" w:hAnsi="Times New Roman" w:cs="Times New Roman"/>
          <w:b/>
          <w:i/>
          <w:sz w:val="27"/>
          <w:szCs w:val="27"/>
          <w:lang w:val="uk-UA"/>
        </w:rPr>
      </w:pPr>
      <w:r w:rsidRPr="00287E16">
        <w:rPr>
          <w:rFonts w:ascii="Times New Roman" w:hAnsi="Times New Roman" w:cs="Times New Roman"/>
          <w:b/>
          <w:i/>
          <w:sz w:val="27"/>
          <w:szCs w:val="27"/>
          <w:lang w:val="uk-UA"/>
        </w:rPr>
        <w:t>«Про Регламент Київської міської ради» (із змінами і доповненнями).</w:t>
      </w:r>
    </w:p>
    <w:p w:rsidR="00B8712B" w:rsidRPr="00287E16" w:rsidRDefault="00B8712B" w:rsidP="00287E16">
      <w:pPr>
        <w:spacing w:after="0" w:line="240" w:lineRule="auto"/>
        <w:ind w:firstLine="567"/>
        <w:jc w:val="both"/>
        <w:rPr>
          <w:rFonts w:ascii="Times New Roman" w:hAnsi="Times New Roman" w:cs="Times New Roman"/>
          <w:sz w:val="27"/>
          <w:szCs w:val="27"/>
          <w:lang w:val="uk-UA"/>
        </w:rPr>
      </w:pPr>
    </w:p>
    <w:p w:rsidR="002F4395" w:rsidRPr="00287E16" w:rsidRDefault="002F439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 </w:t>
      </w:r>
      <w:r w:rsidR="00D83D22" w:rsidRPr="00287E16">
        <w:rPr>
          <w:rFonts w:ascii="Times New Roman" w:hAnsi="Times New Roman" w:cs="Times New Roman"/>
          <w:sz w:val="27"/>
          <w:szCs w:val="27"/>
          <w:lang w:val="uk-UA"/>
        </w:rPr>
        <w:t xml:space="preserve">Абзац 1 </w:t>
      </w:r>
      <w:r w:rsidRPr="00287E16">
        <w:rPr>
          <w:rFonts w:ascii="Times New Roman" w:hAnsi="Times New Roman" w:cs="Times New Roman"/>
          <w:sz w:val="27"/>
          <w:szCs w:val="27"/>
          <w:lang w:val="uk-UA"/>
        </w:rPr>
        <w:t>П</w:t>
      </w:r>
      <w:r w:rsidR="00D83D22" w:rsidRPr="00287E16">
        <w:rPr>
          <w:rFonts w:ascii="Times New Roman" w:hAnsi="Times New Roman" w:cs="Times New Roman"/>
          <w:sz w:val="27"/>
          <w:szCs w:val="27"/>
          <w:lang w:val="uk-UA"/>
        </w:rPr>
        <w:t>реамбули</w:t>
      </w:r>
      <w:r w:rsidRPr="00287E16">
        <w:rPr>
          <w:rFonts w:ascii="Times New Roman" w:hAnsi="Times New Roman" w:cs="Times New Roman"/>
          <w:sz w:val="27"/>
          <w:szCs w:val="27"/>
          <w:lang w:val="uk-UA"/>
        </w:rPr>
        <w:t xml:space="preserve"> викласти в наступній редакції:</w:t>
      </w:r>
    </w:p>
    <w:p w:rsidR="00B8712B" w:rsidRPr="00287E16" w:rsidRDefault="002F439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«Регламент Київської міської ради (далі - Київрада) встановлює порядок діяльності представницького органу місцевого самоврядування - Київради, її органів, секретаріату Київради та його посадових осіб, депутатів/депутаток Київради, порядок скликання сесій Київради та призначення пленарних засідань Київради, підготовки та розгляду питань на пленарних засіданнях Київради, прийняття Київрадою рішень, порядок формування і організації роботи постійних і тимчасових контрольних комісій Київради, а також участі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в роботі Київради».</w:t>
      </w:r>
    </w:p>
    <w:p w:rsidR="00B8712B" w:rsidRPr="00287E16" w:rsidRDefault="00B8712B" w:rsidP="00287E16">
      <w:pPr>
        <w:spacing w:after="0" w:line="240" w:lineRule="auto"/>
        <w:ind w:firstLine="567"/>
        <w:jc w:val="both"/>
        <w:rPr>
          <w:rFonts w:ascii="Times New Roman" w:hAnsi="Times New Roman" w:cs="Times New Roman"/>
          <w:sz w:val="27"/>
          <w:szCs w:val="27"/>
          <w:lang w:val="uk-UA"/>
        </w:rPr>
      </w:pP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2. Пункт 5 статті 2 (Основні принципи діяльності Київради) викласти в наступній редакції:</w:t>
      </w: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«5. У випадках, установлених законом, пленарні засідання Київради, засідання постійних і тимчасових контрольних комісій Київради, засідання Президії Київради, а також засідання Погоджувальної ради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можуть проводитися в режимі </w:t>
      </w:r>
      <w:proofErr w:type="spellStart"/>
      <w:r w:rsidRPr="00287E16">
        <w:rPr>
          <w:rFonts w:ascii="Times New Roman" w:hAnsi="Times New Roman" w:cs="Times New Roman"/>
          <w:sz w:val="27"/>
          <w:szCs w:val="27"/>
          <w:lang w:val="uk-UA"/>
        </w:rPr>
        <w:t>відеоконференції</w:t>
      </w:r>
      <w:proofErr w:type="spellEnd"/>
      <w:r w:rsidRPr="00287E16">
        <w:rPr>
          <w:rFonts w:ascii="Times New Roman" w:hAnsi="Times New Roman" w:cs="Times New Roman"/>
          <w:sz w:val="27"/>
          <w:szCs w:val="27"/>
          <w:lang w:val="uk-UA"/>
        </w:rPr>
        <w:t xml:space="preserve"> (дистанційне засідання), крім питань, що потребують таємного голосування».</w:t>
      </w: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3. Підпункт 6 пункту 5 статті 4 (Київський міський голова) викласти в наступній редакції:</w:t>
      </w: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«6) </w:t>
      </w:r>
      <w:proofErr w:type="spellStart"/>
      <w:r w:rsidRPr="00287E16">
        <w:rPr>
          <w:rFonts w:ascii="Times New Roman" w:hAnsi="Times New Roman" w:cs="Times New Roman"/>
          <w:sz w:val="27"/>
          <w:szCs w:val="27"/>
          <w:lang w:val="uk-UA"/>
        </w:rPr>
        <w:t>скликає</w:t>
      </w:r>
      <w:proofErr w:type="spellEnd"/>
      <w:r w:rsidRPr="00287E16">
        <w:rPr>
          <w:rFonts w:ascii="Times New Roman" w:hAnsi="Times New Roman" w:cs="Times New Roman"/>
          <w:sz w:val="27"/>
          <w:szCs w:val="27"/>
          <w:lang w:val="uk-UA"/>
        </w:rPr>
        <w:t xml:space="preserve"> сесії та призначає пленарні засідання Київради, </w:t>
      </w:r>
      <w:proofErr w:type="spellStart"/>
      <w:r w:rsidRPr="00287E16">
        <w:rPr>
          <w:rFonts w:ascii="Times New Roman" w:hAnsi="Times New Roman" w:cs="Times New Roman"/>
          <w:sz w:val="27"/>
          <w:szCs w:val="27"/>
          <w:lang w:val="uk-UA"/>
        </w:rPr>
        <w:t>скликає</w:t>
      </w:r>
      <w:proofErr w:type="spellEnd"/>
      <w:r w:rsidRPr="00287E16">
        <w:rPr>
          <w:rFonts w:ascii="Times New Roman" w:hAnsi="Times New Roman" w:cs="Times New Roman"/>
          <w:sz w:val="27"/>
          <w:szCs w:val="27"/>
          <w:lang w:val="uk-UA"/>
        </w:rPr>
        <w:t xml:space="preserve"> та веде засідання Президії Київради та засідання Погоджувальної ради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вносить пропозиції, формує порядок денний пленарних засідань Київради з урахуванням рекомендацій Президії Київради, головує на пленарних засіданнях Київради.</w:t>
      </w: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У випадках, установлених законом, призначає пленарні засідання, засідання Президії Київради, а також засідання Погоджувальної ради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в режимі </w:t>
      </w:r>
      <w:proofErr w:type="spellStart"/>
      <w:r w:rsidRPr="00287E16">
        <w:rPr>
          <w:rFonts w:ascii="Times New Roman" w:hAnsi="Times New Roman" w:cs="Times New Roman"/>
          <w:sz w:val="27"/>
          <w:szCs w:val="27"/>
          <w:lang w:val="uk-UA"/>
        </w:rPr>
        <w:t>відеоконференції</w:t>
      </w:r>
      <w:proofErr w:type="spellEnd"/>
      <w:r w:rsidRPr="00287E16">
        <w:rPr>
          <w:rFonts w:ascii="Times New Roman" w:hAnsi="Times New Roman" w:cs="Times New Roman"/>
          <w:sz w:val="27"/>
          <w:szCs w:val="27"/>
          <w:lang w:val="uk-UA"/>
        </w:rPr>
        <w:t xml:space="preserve"> (дистанційне засідання), крім питань, що потребують таємного голосування;».</w:t>
      </w: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4. Підпункт 7 пункту 4 статті 5 (Заступник/заступниця міського голови - секретар Київради) викласти в наступній редакції:</w:t>
      </w: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«7) за письмовим дорученням Київського міського голови призначає та веде пленарні засідання Київради, засідання Президії Київради та засідання Погоджувальної ради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w:t>
      </w: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p>
    <w:p w:rsidR="00D83D22" w:rsidRPr="00287E16" w:rsidRDefault="00D83D2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lastRenderedPageBreak/>
        <w:t xml:space="preserve">5. Пункт 4 статті </w:t>
      </w:r>
      <w:r w:rsidR="001E1D6E" w:rsidRPr="00287E16">
        <w:rPr>
          <w:rFonts w:ascii="Times New Roman" w:hAnsi="Times New Roman" w:cs="Times New Roman"/>
          <w:sz w:val="27"/>
          <w:szCs w:val="27"/>
          <w:lang w:val="uk-UA"/>
        </w:rPr>
        <w:t>6 (</w:t>
      </w:r>
      <w:r w:rsidRPr="00287E16">
        <w:rPr>
          <w:rFonts w:ascii="Times New Roman" w:hAnsi="Times New Roman" w:cs="Times New Roman"/>
          <w:sz w:val="27"/>
          <w:szCs w:val="27"/>
          <w:lang w:val="uk-UA"/>
        </w:rPr>
        <w:t>Постійні комісії Київради</w:t>
      </w:r>
      <w:r w:rsidR="001E1D6E" w:rsidRPr="00287E16">
        <w:rPr>
          <w:rFonts w:ascii="Times New Roman" w:hAnsi="Times New Roman" w:cs="Times New Roman"/>
          <w:sz w:val="27"/>
          <w:szCs w:val="27"/>
          <w:lang w:val="uk-UA"/>
        </w:rPr>
        <w:t>) доповнити новим абзацом наступного змісту:</w:t>
      </w:r>
    </w:p>
    <w:p w:rsidR="00D83D22" w:rsidRPr="00287E16" w:rsidRDefault="001E1D6E"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w:t>
      </w:r>
      <w:r w:rsidR="00D83D22" w:rsidRPr="00287E16">
        <w:rPr>
          <w:rFonts w:ascii="Times New Roman" w:hAnsi="Times New Roman" w:cs="Times New Roman"/>
          <w:b/>
          <w:sz w:val="27"/>
          <w:szCs w:val="27"/>
          <w:lang w:val="uk-UA"/>
        </w:rPr>
        <w:t>Якщо протягом строку дії повноважень Київради буде створена депутатська група, то депутати депутатської групи мають право на пропорційне представництво у складі постійних комісій Київради, якщо інше не буде прийнято Київрадою</w:t>
      </w:r>
      <w:r w:rsidRPr="00287E16">
        <w:rPr>
          <w:rFonts w:ascii="Times New Roman" w:hAnsi="Times New Roman" w:cs="Times New Roman"/>
          <w:b/>
          <w:sz w:val="27"/>
          <w:szCs w:val="27"/>
          <w:lang w:val="uk-UA"/>
        </w:rPr>
        <w:t>»</w:t>
      </w:r>
      <w:r w:rsidR="00D83D22" w:rsidRPr="00287E16">
        <w:rPr>
          <w:rFonts w:ascii="Times New Roman" w:hAnsi="Times New Roman" w:cs="Times New Roman"/>
          <w:b/>
          <w:sz w:val="27"/>
          <w:szCs w:val="27"/>
          <w:lang w:val="uk-UA"/>
        </w:rPr>
        <w:t>.</w:t>
      </w:r>
    </w:p>
    <w:p w:rsidR="002F4395" w:rsidRPr="00287E16" w:rsidRDefault="002F4395" w:rsidP="00287E16">
      <w:pPr>
        <w:spacing w:after="0" w:line="240" w:lineRule="auto"/>
        <w:ind w:firstLine="567"/>
        <w:jc w:val="both"/>
        <w:rPr>
          <w:rFonts w:ascii="Times New Roman" w:hAnsi="Times New Roman" w:cs="Times New Roman"/>
          <w:sz w:val="27"/>
          <w:szCs w:val="27"/>
          <w:lang w:val="uk-UA"/>
        </w:rPr>
      </w:pP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6. Пункт 8 статті 6 (Постійні комісії Київради) викласти в наступній редакції:</w:t>
      </w: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«8. Організація роботи постійної комісії Київради покладається на голову постійної комісії Київради, </w:t>
      </w:r>
      <w:r w:rsidRPr="00287E16">
        <w:rPr>
          <w:rFonts w:ascii="Times New Roman" w:hAnsi="Times New Roman" w:cs="Times New Roman"/>
          <w:b/>
          <w:sz w:val="27"/>
          <w:szCs w:val="27"/>
          <w:lang w:val="uk-UA"/>
        </w:rPr>
        <w:t>за умови, що депутати/депутатки Київради (члени/</w:t>
      </w:r>
      <w:proofErr w:type="spellStart"/>
      <w:r w:rsidRPr="00287E16">
        <w:rPr>
          <w:rFonts w:ascii="Times New Roman" w:hAnsi="Times New Roman" w:cs="Times New Roman"/>
          <w:b/>
          <w:sz w:val="27"/>
          <w:szCs w:val="27"/>
          <w:lang w:val="uk-UA"/>
        </w:rPr>
        <w:t>членкині</w:t>
      </w:r>
      <w:proofErr w:type="spellEnd"/>
      <w:r w:rsidRPr="00287E16">
        <w:rPr>
          <w:rFonts w:ascii="Times New Roman" w:hAnsi="Times New Roman" w:cs="Times New Roman"/>
          <w:b/>
          <w:sz w:val="27"/>
          <w:szCs w:val="27"/>
          <w:lang w:val="uk-UA"/>
        </w:rPr>
        <w:t xml:space="preserve"> постійної комісії) приймають участь в засіданнях постійної комісії та не ігнорують її роботу</w:t>
      </w:r>
      <w:r w:rsidRPr="00287E16">
        <w:rPr>
          <w:rFonts w:ascii="Times New Roman" w:hAnsi="Times New Roman" w:cs="Times New Roman"/>
          <w:sz w:val="27"/>
          <w:szCs w:val="27"/>
          <w:lang w:val="uk-UA"/>
        </w:rPr>
        <w:t>».</w:t>
      </w: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7. Абзаци 1 та 3 пункту 2 статті 7 (Тимчасові контрольні комісії Київради) викласти в наступній редакції:</w:t>
      </w: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 Кількісний і персональний склад тимчасової контрольної комісії Київради формується на підставі письмових подань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з урахуванням права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на пропорційне представництво у її складі.</w:t>
      </w: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2F4395"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«Депутат/депутатка Київради, кандидатура якого/якої запропонована депутатською фракцією </w:t>
      </w:r>
      <w:r w:rsidRPr="00287E16">
        <w:rPr>
          <w:rFonts w:ascii="Times New Roman" w:hAnsi="Times New Roman" w:cs="Times New Roman"/>
          <w:b/>
          <w:sz w:val="27"/>
          <w:szCs w:val="27"/>
          <w:lang w:val="uk-UA"/>
        </w:rPr>
        <w:t>та депутатською групою</w:t>
      </w:r>
      <w:r w:rsidRPr="00287E16">
        <w:rPr>
          <w:rFonts w:ascii="Times New Roman" w:hAnsi="Times New Roman" w:cs="Times New Roman"/>
          <w:sz w:val="27"/>
          <w:szCs w:val="27"/>
          <w:lang w:val="uk-UA"/>
        </w:rPr>
        <w:t xml:space="preserve"> Київради до складу відповідної тимчасової контрольної комісії, зобов'язаний/зобов'язана повідомити Київраду про неможливість брати участь у роботі тимчасової контрольної комісії Київради за наявності в нього/неї реального чи потенційного конфлікту інтересів».</w:t>
      </w:r>
    </w:p>
    <w:p w:rsidR="002F4395" w:rsidRPr="00287E16" w:rsidRDefault="002F4395" w:rsidP="00287E16">
      <w:pPr>
        <w:spacing w:after="0" w:line="240" w:lineRule="auto"/>
        <w:ind w:firstLine="567"/>
        <w:jc w:val="both"/>
        <w:rPr>
          <w:rFonts w:ascii="Times New Roman" w:hAnsi="Times New Roman" w:cs="Times New Roman"/>
          <w:sz w:val="27"/>
          <w:szCs w:val="27"/>
          <w:lang w:val="uk-UA"/>
        </w:rPr>
      </w:pPr>
    </w:p>
    <w:p w:rsidR="002F4395"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8. Абзаци 1-4 пункту 3 статті 7 (Тимчасові контрольні комісії Київради) викласти в наступній редакції:</w:t>
      </w: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 Пропозиції щодо персонального складу тимчасової контрольної комісії Київради подаються у письмовій формі депутатськими фракціями </w:t>
      </w:r>
      <w:r w:rsidRPr="00287E16">
        <w:rPr>
          <w:rFonts w:ascii="Times New Roman" w:hAnsi="Times New Roman" w:cs="Times New Roman"/>
          <w:b/>
          <w:sz w:val="27"/>
          <w:szCs w:val="27"/>
          <w:lang w:val="uk-UA"/>
        </w:rPr>
        <w:t xml:space="preserve">та депутатськими групами </w:t>
      </w:r>
      <w:r w:rsidRPr="00287E16">
        <w:rPr>
          <w:rFonts w:ascii="Times New Roman" w:hAnsi="Times New Roman" w:cs="Times New Roman"/>
          <w:sz w:val="27"/>
          <w:szCs w:val="27"/>
          <w:lang w:val="uk-UA"/>
        </w:rPr>
        <w:t xml:space="preserve">Київради протягом 7 робочих днів з дня направлення до них письмового звернення суб'єкта подання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рішення Київради щодо утворення тимчасової контрольної комісії Київради.</w:t>
      </w: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Кожна депутатська фракція </w:t>
      </w:r>
      <w:r w:rsidRPr="00287E16">
        <w:rPr>
          <w:rFonts w:ascii="Times New Roman" w:hAnsi="Times New Roman" w:cs="Times New Roman"/>
          <w:b/>
          <w:sz w:val="27"/>
          <w:szCs w:val="27"/>
          <w:lang w:val="uk-UA"/>
        </w:rPr>
        <w:t>та депутатська група</w:t>
      </w:r>
      <w:r w:rsidRPr="00287E16">
        <w:rPr>
          <w:rFonts w:ascii="Times New Roman" w:hAnsi="Times New Roman" w:cs="Times New Roman"/>
          <w:sz w:val="27"/>
          <w:szCs w:val="27"/>
          <w:lang w:val="uk-UA"/>
        </w:rPr>
        <w:t xml:space="preserve"> Київради має право бути представленою не менш як одним депутатом/депутаткою Київради зі свого складу в тимчасовій контрольній комісії Київради.</w:t>
      </w: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Якщо депутатська фракція </w:t>
      </w:r>
      <w:r w:rsidRPr="00287E16">
        <w:rPr>
          <w:rFonts w:ascii="Times New Roman" w:hAnsi="Times New Roman" w:cs="Times New Roman"/>
          <w:b/>
          <w:sz w:val="27"/>
          <w:szCs w:val="27"/>
          <w:lang w:val="uk-UA"/>
        </w:rPr>
        <w:t>та/або депутатська група</w:t>
      </w:r>
      <w:r w:rsidRPr="00287E16">
        <w:rPr>
          <w:rFonts w:ascii="Times New Roman" w:hAnsi="Times New Roman" w:cs="Times New Roman"/>
          <w:sz w:val="27"/>
          <w:szCs w:val="27"/>
          <w:lang w:val="uk-UA"/>
        </w:rPr>
        <w:t xml:space="preserve"> Київради протягом 7 робочих днів не запропонувала представників для роботи в тимчасовій контрольній комісії Київради, така комісія створюється без участі цієї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w:t>
      </w: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Вихід депутата/депутатки Київради зі складу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яка делегувала його/її до складу тимчасової контрольної комісії Київради, не припиняє його/її членства в цій тимчасовій контрольній комісії Київради».</w:t>
      </w:r>
    </w:p>
    <w:p w:rsidR="001E1D6E" w:rsidRPr="00287E16" w:rsidRDefault="001E1D6E" w:rsidP="00287E16">
      <w:pPr>
        <w:spacing w:after="0" w:line="240" w:lineRule="auto"/>
        <w:ind w:firstLine="567"/>
        <w:jc w:val="both"/>
        <w:rPr>
          <w:rFonts w:ascii="Times New Roman" w:hAnsi="Times New Roman" w:cs="Times New Roman"/>
          <w:sz w:val="27"/>
          <w:szCs w:val="27"/>
          <w:lang w:val="uk-UA"/>
        </w:rPr>
      </w:pPr>
    </w:p>
    <w:p w:rsidR="001E1D6E" w:rsidRPr="00287E16" w:rsidRDefault="00F87E60"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lastRenderedPageBreak/>
        <w:t>9. Абзац 3 пункту 5 статті 7 (Тимчасові контрольні комісії Київради) викласти в наступній редакції:</w:t>
      </w:r>
    </w:p>
    <w:p w:rsidR="001E1D6E" w:rsidRPr="00287E16" w:rsidRDefault="00F87E60"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«У рішенні про створення тимчасової контрольної комісії Київради мають бути зазначені назва та завдання такої комісії, граничний строк подання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рішення Київради про звіт такої комісії на розгляд Київради, персональний склад такої комісії з урахуванням права на пропорційне представництво для тих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що подали свої пропозиції згідно з частиною третьою цієї статті, а також голова такої комісії».</w:t>
      </w:r>
    </w:p>
    <w:p w:rsidR="00F87E60" w:rsidRPr="00287E16" w:rsidRDefault="00F87E60" w:rsidP="00287E16">
      <w:pPr>
        <w:spacing w:after="0" w:line="240" w:lineRule="auto"/>
        <w:ind w:firstLine="567"/>
        <w:jc w:val="both"/>
        <w:rPr>
          <w:rFonts w:ascii="Times New Roman" w:hAnsi="Times New Roman" w:cs="Times New Roman"/>
          <w:sz w:val="27"/>
          <w:szCs w:val="27"/>
          <w:lang w:val="uk-UA"/>
        </w:rPr>
      </w:pPr>
    </w:p>
    <w:p w:rsidR="00E4384C" w:rsidRPr="00287E16" w:rsidRDefault="00F87E60"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10. </w:t>
      </w:r>
      <w:r w:rsidR="00E4384C" w:rsidRPr="00287E16">
        <w:rPr>
          <w:rFonts w:ascii="Times New Roman" w:hAnsi="Times New Roman" w:cs="Times New Roman"/>
          <w:sz w:val="27"/>
          <w:szCs w:val="27"/>
          <w:lang w:val="uk-UA"/>
        </w:rPr>
        <w:t>Абзац 1 пункту 2 статті 8 (Президія Київради) викласти в наступній редакції:</w:t>
      </w:r>
    </w:p>
    <w:p w:rsidR="00F87E60" w:rsidRPr="00287E16" w:rsidRDefault="00E4384C"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 До складу Президії Київради входять Київський міський голова, заступник/заступниця міського голови - секретар Київради, голови постійних комісій Київради, голови або уповноважені представники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створених із дотриманням вимог цього Регламенту, з правом ухвального голосу».</w:t>
      </w:r>
    </w:p>
    <w:p w:rsidR="00F87E60" w:rsidRPr="00287E16" w:rsidRDefault="00F87E60" w:rsidP="00287E16">
      <w:pPr>
        <w:spacing w:after="0" w:line="240" w:lineRule="auto"/>
        <w:ind w:firstLine="567"/>
        <w:jc w:val="both"/>
        <w:rPr>
          <w:rFonts w:ascii="Times New Roman" w:hAnsi="Times New Roman" w:cs="Times New Roman"/>
          <w:sz w:val="27"/>
          <w:szCs w:val="27"/>
          <w:lang w:val="uk-UA"/>
        </w:rPr>
      </w:pPr>
    </w:p>
    <w:p w:rsidR="00E4384C" w:rsidRPr="00287E16" w:rsidRDefault="00E4384C"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11. Назву статті 9, пункти 1 та 2, абзаци 1 та 2 пункту 3 статті 9 (Погоджувальна рада голів депутатських фракцій Київради) викласти в наступній редакції:</w:t>
      </w:r>
    </w:p>
    <w:p w:rsidR="00E4384C" w:rsidRPr="00287E16" w:rsidRDefault="00E4384C"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«Стаття 9. Погоджувальна рада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w:t>
      </w:r>
    </w:p>
    <w:p w:rsidR="00E4384C" w:rsidRPr="00287E16" w:rsidRDefault="00E4384C"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 Погоджувальна рада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утворюється як консультативно-дорадчий орган для розгляду організаційних питань роботи Київради.</w:t>
      </w:r>
    </w:p>
    <w:p w:rsidR="00E4384C" w:rsidRPr="00287E16" w:rsidRDefault="00E4384C"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Засідання Погоджувальної ради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проводяться як правило перед початком пленарного засідання Київради або в переддень його проведення.</w:t>
      </w:r>
    </w:p>
    <w:p w:rsidR="00E4384C" w:rsidRPr="00287E16" w:rsidRDefault="00E4384C"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 Голови або уповноважені представники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по одному від кожної, Київський міський голова, заступник/заступниця міського голови - секретар Київради, а також голова постійної комісії Київради, до функціональної спрямованості якої належать питання дотримання цього Регламенту, голова постійної комісії, до функціональної спрямованості якої належить реалізація регуляторної політики у сфері господарської діяльності, можуть брати участь у засіданнях Погоджувальної ради голів депутатських фракцій Київради.</w:t>
      </w:r>
    </w:p>
    <w:p w:rsidR="00E4384C" w:rsidRPr="00287E16" w:rsidRDefault="00E4384C"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Засідання Погоджувальної ради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веде Київський міський голова або заступник/заступниця міського голови - секретар Київради, а в разі їх відсутності або неможливості проведення ними засідання - інший член/</w:t>
      </w:r>
      <w:proofErr w:type="spellStart"/>
      <w:r w:rsidRPr="00287E16">
        <w:rPr>
          <w:rFonts w:ascii="Times New Roman" w:hAnsi="Times New Roman" w:cs="Times New Roman"/>
          <w:sz w:val="27"/>
          <w:szCs w:val="27"/>
          <w:lang w:val="uk-UA"/>
        </w:rPr>
        <w:t>членкиня</w:t>
      </w:r>
      <w:proofErr w:type="spellEnd"/>
      <w:r w:rsidRPr="00287E16">
        <w:rPr>
          <w:rFonts w:ascii="Times New Roman" w:hAnsi="Times New Roman" w:cs="Times New Roman"/>
          <w:sz w:val="27"/>
          <w:szCs w:val="27"/>
          <w:lang w:val="uk-UA"/>
        </w:rPr>
        <w:t xml:space="preserve"> Погоджувальної ради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обраний/обрана більшістю голосів членів/</w:t>
      </w:r>
      <w:proofErr w:type="spellStart"/>
      <w:r w:rsidRPr="00287E16">
        <w:rPr>
          <w:rFonts w:ascii="Times New Roman" w:hAnsi="Times New Roman" w:cs="Times New Roman"/>
          <w:sz w:val="27"/>
          <w:szCs w:val="27"/>
          <w:lang w:val="uk-UA"/>
        </w:rPr>
        <w:t>членкинь</w:t>
      </w:r>
      <w:proofErr w:type="spellEnd"/>
      <w:r w:rsidRPr="00287E16">
        <w:rPr>
          <w:rFonts w:ascii="Times New Roman" w:hAnsi="Times New Roman" w:cs="Times New Roman"/>
          <w:sz w:val="27"/>
          <w:szCs w:val="27"/>
          <w:lang w:val="uk-UA"/>
        </w:rPr>
        <w:t xml:space="preserve"> Погоджувальної ради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w:t>
      </w:r>
    </w:p>
    <w:p w:rsidR="00E4384C" w:rsidRPr="00287E16" w:rsidRDefault="00E4384C"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 Погоджувальна рада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скликається Київським міським головою чи заступником/заступницею </w:t>
      </w:r>
      <w:r w:rsidRPr="00287E16">
        <w:rPr>
          <w:rFonts w:ascii="Times New Roman" w:hAnsi="Times New Roman" w:cs="Times New Roman"/>
          <w:sz w:val="27"/>
          <w:szCs w:val="27"/>
          <w:lang w:val="uk-UA"/>
        </w:rPr>
        <w:lastRenderedPageBreak/>
        <w:t xml:space="preserve">міського голови - секретарем Київради або за пропозицією депутатських фракцій </w:t>
      </w:r>
      <w:r w:rsidRPr="00287E16">
        <w:rPr>
          <w:rFonts w:ascii="Times New Roman" w:hAnsi="Times New Roman" w:cs="Times New Roman"/>
          <w:b/>
          <w:sz w:val="27"/>
          <w:szCs w:val="27"/>
          <w:lang w:val="uk-UA"/>
        </w:rPr>
        <w:t>та/або депутатських груп</w:t>
      </w:r>
      <w:r w:rsidRPr="00287E16">
        <w:rPr>
          <w:rFonts w:ascii="Times New Roman" w:hAnsi="Times New Roman" w:cs="Times New Roman"/>
          <w:sz w:val="27"/>
          <w:szCs w:val="27"/>
          <w:lang w:val="uk-UA"/>
        </w:rPr>
        <w:t xml:space="preserve"> Київради.</w:t>
      </w:r>
    </w:p>
    <w:p w:rsidR="00E4384C" w:rsidRPr="00287E16" w:rsidRDefault="00E4384C"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Організація скликання Погоджувальної ради голів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покладається на секретаріат Київради.</w:t>
      </w:r>
    </w:p>
    <w:p w:rsidR="00E4384C" w:rsidRPr="00287E16" w:rsidRDefault="00E4384C" w:rsidP="00287E16">
      <w:pPr>
        <w:spacing w:after="0" w:line="240" w:lineRule="auto"/>
        <w:ind w:firstLine="567"/>
        <w:jc w:val="both"/>
        <w:rPr>
          <w:rFonts w:ascii="Times New Roman" w:hAnsi="Times New Roman" w:cs="Times New Roman"/>
          <w:sz w:val="27"/>
          <w:szCs w:val="27"/>
          <w:lang w:val="uk-UA"/>
        </w:rPr>
      </w:pPr>
    </w:p>
    <w:p w:rsidR="00821F07" w:rsidRPr="00287E16" w:rsidRDefault="00821F0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12. Пункт 2 та 4 статті 10 (Секретаріат Київради) викласти в наступній редакції:</w:t>
      </w:r>
    </w:p>
    <w:p w:rsidR="00821F07" w:rsidRPr="00287E16" w:rsidRDefault="00821F0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 Секретаріат Київради здійснює організаційне, правове, інформаційне, аналітичне, матеріально-технічне забезпечення діяльності Київради, її органів, депутатів/депутаток Київради,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сприяє здійсненню Київрадою взаємодії з її виконавчим органом (Київською міською державною адміністрацією) та його структурними підрозділами, районними в місті Києві радами (у разі їх утворення) та їх органами, районними в місті Києві державними адміністраціями.</w:t>
      </w:r>
    </w:p>
    <w:p w:rsidR="00821F07" w:rsidRPr="00287E16" w:rsidRDefault="00821F0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821F07" w:rsidRPr="00287E16" w:rsidRDefault="00821F0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4. Кореспонденція, що надходить до Київради й адресована посадовим особам та органам Київради, депутатам/депутаткам Київради, депутатським фракціям </w:t>
      </w:r>
      <w:r w:rsidRPr="00287E16">
        <w:rPr>
          <w:rFonts w:ascii="Times New Roman" w:hAnsi="Times New Roman" w:cs="Times New Roman"/>
          <w:b/>
          <w:sz w:val="27"/>
          <w:szCs w:val="27"/>
          <w:lang w:val="uk-UA"/>
        </w:rPr>
        <w:t>та депутатським групам</w:t>
      </w:r>
      <w:r w:rsidRPr="00287E16">
        <w:rPr>
          <w:rFonts w:ascii="Times New Roman" w:hAnsi="Times New Roman" w:cs="Times New Roman"/>
          <w:sz w:val="27"/>
          <w:szCs w:val="27"/>
          <w:lang w:val="uk-UA"/>
        </w:rPr>
        <w:t xml:space="preserve"> Київради та структурним підрозділам секретаріату Київради, реєструється і опрацьовується секретаріатом Київради відповідно до вимог Інструкції з діловодства в Київській міській раді та Положення про секретаріат Київської міської ради, Порядку роботи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у секретаріаті Київської міської ради та Методичних рекомендацій до Порядку роботи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у секретаріаті Київської міської ради».</w:t>
      </w:r>
    </w:p>
    <w:p w:rsidR="00821F07" w:rsidRPr="00287E16" w:rsidRDefault="00821F07" w:rsidP="00287E16">
      <w:pPr>
        <w:spacing w:after="0" w:line="240" w:lineRule="auto"/>
        <w:ind w:firstLine="567"/>
        <w:jc w:val="both"/>
        <w:rPr>
          <w:rFonts w:ascii="Times New Roman" w:hAnsi="Times New Roman" w:cs="Times New Roman"/>
          <w:sz w:val="27"/>
          <w:szCs w:val="27"/>
          <w:lang w:val="uk-UA"/>
        </w:rPr>
      </w:pPr>
    </w:p>
    <w:p w:rsidR="00821F07" w:rsidRPr="00287E16" w:rsidRDefault="00284A7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13. Назву розділу ІІІ (ДЕПУТАТИ/ДЕПУТАТКИ, ДЕПУТАТСЬКІ ФРАКЦІЇ ТА ОБ'ЄДНАННЯ КИЇВРАДИ) та підпункт 24 пункту 4 статті 13 (Права депутата/депутатки Київради) викласти в наступній редакції:</w:t>
      </w:r>
    </w:p>
    <w:p w:rsidR="00284A73" w:rsidRPr="00287E16" w:rsidRDefault="00284A7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«III. ДЕПУТАТИ/ДЕПУТАТКИ, ДЕПУТАТСЬКІ ФРАКЦІЇ, </w:t>
      </w:r>
      <w:r w:rsidRPr="00287E16">
        <w:rPr>
          <w:rFonts w:ascii="Times New Roman" w:hAnsi="Times New Roman" w:cs="Times New Roman"/>
          <w:b/>
          <w:sz w:val="27"/>
          <w:szCs w:val="27"/>
          <w:lang w:val="uk-UA"/>
        </w:rPr>
        <w:t>ДЕПУТАТСЬКІ ГРУПИ</w:t>
      </w:r>
      <w:r w:rsidRPr="00287E16">
        <w:rPr>
          <w:rFonts w:ascii="Times New Roman" w:hAnsi="Times New Roman" w:cs="Times New Roman"/>
          <w:sz w:val="27"/>
          <w:szCs w:val="27"/>
          <w:lang w:val="uk-UA"/>
        </w:rPr>
        <w:t xml:space="preserve"> ТА ОБ'ЄДНАННЯ КИЇВРАДИ</w:t>
      </w:r>
    </w:p>
    <w:p w:rsidR="00284A73" w:rsidRPr="00287E16" w:rsidRDefault="00284A7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284A73" w:rsidRPr="00287E16" w:rsidRDefault="00284A7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24) об'єднуватися з іншими депутатами/депутатками Київради в депутатські фракції </w:t>
      </w:r>
      <w:r w:rsidRPr="00287E16">
        <w:rPr>
          <w:rFonts w:ascii="Times New Roman" w:hAnsi="Times New Roman" w:cs="Times New Roman"/>
          <w:b/>
          <w:sz w:val="27"/>
          <w:szCs w:val="27"/>
          <w:lang w:val="uk-UA"/>
        </w:rPr>
        <w:t>та/або депутатські групи</w:t>
      </w:r>
      <w:r w:rsidRPr="00287E16">
        <w:rPr>
          <w:rFonts w:ascii="Times New Roman" w:hAnsi="Times New Roman" w:cs="Times New Roman"/>
          <w:sz w:val="27"/>
          <w:szCs w:val="27"/>
          <w:lang w:val="uk-UA"/>
        </w:rPr>
        <w:t xml:space="preserve"> Київради, які утворюються відповідно до цього Регламенту;».</w:t>
      </w:r>
    </w:p>
    <w:p w:rsidR="00284A73" w:rsidRPr="00287E16" w:rsidRDefault="00284A73" w:rsidP="00287E16">
      <w:pPr>
        <w:spacing w:after="0" w:line="240" w:lineRule="auto"/>
        <w:ind w:firstLine="567"/>
        <w:jc w:val="both"/>
        <w:rPr>
          <w:rFonts w:ascii="Times New Roman" w:hAnsi="Times New Roman" w:cs="Times New Roman"/>
          <w:sz w:val="27"/>
          <w:szCs w:val="27"/>
          <w:lang w:val="uk-UA"/>
        </w:rPr>
      </w:pPr>
    </w:p>
    <w:p w:rsidR="00387773" w:rsidRPr="00287E16" w:rsidRDefault="00284A7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14. Назву статті 14 </w:t>
      </w:r>
      <w:r w:rsidR="00387773" w:rsidRPr="00287E16">
        <w:rPr>
          <w:rFonts w:ascii="Times New Roman" w:hAnsi="Times New Roman" w:cs="Times New Roman"/>
          <w:sz w:val="27"/>
          <w:szCs w:val="27"/>
          <w:lang w:val="uk-UA"/>
        </w:rPr>
        <w:t xml:space="preserve">(Порядок формування та припинення діяльності депутатських фракцій Київради, міжфракційних депутатських об'єднань Київради) </w:t>
      </w:r>
      <w:r w:rsidRPr="00287E16">
        <w:rPr>
          <w:rFonts w:ascii="Times New Roman" w:hAnsi="Times New Roman" w:cs="Times New Roman"/>
          <w:sz w:val="27"/>
          <w:szCs w:val="27"/>
          <w:lang w:val="uk-UA"/>
        </w:rPr>
        <w:t xml:space="preserve">та </w:t>
      </w:r>
      <w:r w:rsidR="00387773" w:rsidRPr="00287E16">
        <w:rPr>
          <w:rFonts w:ascii="Times New Roman" w:hAnsi="Times New Roman" w:cs="Times New Roman"/>
          <w:sz w:val="27"/>
          <w:szCs w:val="27"/>
          <w:lang w:val="uk-UA"/>
        </w:rPr>
        <w:t>пункти 1 статті 14 викласти в наступній редакції:</w:t>
      </w:r>
    </w:p>
    <w:p w:rsidR="00387773" w:rsidRPr="00287E16" w:rsidRDefault="0038777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«Стаття 14. Порядок формування та припинення діяльності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міжфракційних депутатських об'єднань Київради</w:t>
      </w:r>
    </w:p>
    <w:p w:rsidR="00387773" w:rsidRPr="00287E16" w:rsidRDefault="0038777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lastRenderedPageBreak/>
        <w:t xml:space="preserve">1. Депутати/депутатки Київради можуть добровільно об'єднуватися в депутатські фракції </w:t>
      </w:r>
      <w:r w:rsidRPr="00287E16">
        <w:rPr>
          <w:rFonts w:ascii="Times New Roman" w:hAnsi="Times New Roman" w:cs="Times New Roman"/>
          <w:b/>
          <w:sz w:val="27"/>
          <w:szCs w:val="27"/>
          <w:lang w:val="uk-UA"/>
        </w:rPr>
        <w:t>та депутатські групи</w:t>
      </w:r>
      <w:r w:rsidRPr="00287E16">
        <w:rPr>
          <w:rFonts w:ascii="Times New Roman" w:hAnsi="Times New Roman" w:cs="Times New Roman"/>
          <w:sz w:val="27"/>
          <w:szCs w:val="27"/>
          <w:lang w:val="uk-UA"/>
        </w:rPr>
        <w:t xml:space="preserve"> Київради».</w:t>
      </w:r>
    </w:p>
    <w:p w:rsidR="00387773" w:rsidRPr="00287E16" w:rsidRDefault="00387773" w:rsidP="00287E16">
      <w:pPr>
        <w:spacing w:after="0" w:line="240" w:lineRule="auto"/>
        <w:ind w:firstLine="567"/>
        <w:jc w:val="both"/>
        <w:rPr>
          <w:rFonts w:ascii="Times New Roman" w:hAnsi="Times New Roman" w:cs="Times New Roman"/>
          <w:sz w:val="27"/>
          <w:szCs w:val="27"/>
          <w:lang w:val="uk-UA"/>
        </w:rPr>
      </w:pPr>
    </w:p>
    <w:p w:rsidR="00387773" w:rsidRPr="00287E16" w:rsidRDefault="0038777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15. Доповнити пункт 2 статті 14 (Порядок формування та припинення діяльності депутатських фракцій Київради, міжфракційних депутатських об'єднань Київради) новим </w:t>
      </w:r>
      <w:r w:rsidR="00975ABE" w:rsidRPr="00287E16">
        <w:rPr>
          <w:rFonts w:ascii="Times New Roman" w:hAnsi="Times New Roman" w:cs="Times New Roman"/>
          <w:sz w:val="27"/>
          <w:szCs w:val="27"/>
          <w:lang w:val="uk-UA"/>
        </w:rPr>
        <w:t xml:space="preserve">2 </w:t>
      </w:r>
      <w:r w:rsidRPr="00287E16">
        <w:rPr>
          <w:rFonts w:ascii="Times New Roman" w:hAnsi="Times New Roman" w:cs="Times New Roman"/>
          <w:sz w:val="27"/>
          <w:szCs w:val="27"/>
          <w:lang w:val="uk-UA"/>
        </w:rPr>
        <w:t>абзацом наступного змісту:</w:t>
      </w:r>
    </w:p>
    <w:p w:rsidR="00387773" w:rsidRPr="00287E16" w:rsidRDefault="00387773"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«Депутатські групи Київради формуються депутатами/депутатками Київради від семи та більше осіб, які були обрані до Київради відповідно до Виборчого кодексу України та які не входять до складу депутатських фракцій Київради».</w:t>
      </w:r>
    </w:p>
    <w:p w:rsidR="00387773" w:rsidRPr="00287E16" w:rsidRDefault="00387773" w:rsidP="00287E16">
      <w:pPr>
        <w:spacing w:after="0" w:line="240" w:lineRule="auto"/>
        <w:ind w:firstLine="567"/>
        <w:jc w:val="both"/>
        <w:rPr>
          <w:rFonts w:ascii="Times New Roman" w:hAnsi="Times New Roman" w:cs="Times New Roman"/>
          <w:sz w:val="27"/>
          <w:szCs w:val="27"/>
          <w:lang w:val="uk-UA"/>
        </w:rPr>
      </w:pPr>
    </w:p>
    <w:p w:rsidR="00284A73" w:rsidRPr="00287E16" w:rsidRDefault="0038777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16. Пункти 3-11, абзаци 1 та 2 пункту 12, другий абзац пункту 14, пункт 15 статті 14 (Порядок формування та припинення діяльності депутатських фракцій Київради, міжфракційних депутатських об'єднань Київради)</w:t>
      </w:r>
      <w:r w:rsidR="002C4933" w:rsidRPr="00287E16">
        <w:rPr>
          <w:rFonts w:ascii="Times New Roman" w:hAnsi="Times New Roman" w:cs="Times New Roman"/>
          <w:sz w:val="27"/>
          <w:szCs w:val="27"/>
          <w:lang w:val="uk-UA"/>
        </w:rPr>
        <w:t xml:space="preserve"> </w:t>
      </w:r>
      <w:r w:rsidRPr="00287E16">
        <w:rPr>
          <w:rFonts w:ascii="Times New Roman" w:hAnsi="Times New Roman" w:cs="Times New Roman"/>
          <w:sz w:val="27"/>
          <w:szCs w:val="27"/>
          <w:lang w:val="uk-UA"/>
        </w:rPr>
        <w:t>викласти в наступній редакції:</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 Зареєстровані депутатські фракції </w:t>
      </w:r>
      <w:r w:rsidRPr="00287E16">
        <w:rPr>
          <w:rFonts w:ascii="Times New Roman" w:hAnsi="Times New Roman" w:cs="Times New Roman"/>
          <w:b/>
          <w:sz w:val="27"/>
          <w:szCs w:val="27"/>
          <w:lang w:val="uk-UA"/>
        </w:rPr>
        <w:t>та депутатські групи</w:t>
      </w:r>
      <w:r w:rsidRPr="00287E16">
        <w:rPr>
          <w:rFonts w:ascii="Times New Roman" w:hAnsi="Times New Roman" w:cs="Times New Roman"/>
          <w:sz w:val="27"/>
          <w:szCs w:val="27"/>
          <w:lang w:val="uk-UA"/>
        </w:rPr>
        <w:t xml:space="preserve"> Київради мають рівні права.</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4. Членство депутата/депутатки Київради в депутатській фракції </w:t>
      </w:r>
      <w:r w:rsidRPr="00287E16">
        <w:rPr>
          <w:rFonts w:ascii="Times New Roman" w:hAnsi="Times New Roman" w:cs="Times New Roman"/>
          <w:b/>
          <w:sz w:val="27"/>
          <w:szCs w:val="27"/>
          <w:lang w:val="uk-UA"/>
        </w:rPr>
        <w:t>та в депутатській групі</w:t>
      </w:r>
      <w:r w:rsidRPr="00287E16">
        <w:rPr>
          <w:rFonts w:ascii="Times New Roman" w:hAnsi="Times New Roman" w:cs="Times New Roman"/>
          <w:sz w:val="27"/>
          <w:szCs w:val="27"/>
          <w:lang w:val="uk-UA"/>
        </w:rPr>
        <w:t xml:space="preserve"> Київради не звільняє його/її від персональної відповідальності за здійснення своїх депутатських повноважень.</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5. Депутатські фракції </w:t>
      </w:r>
      <w:r w:rsidRPr="00287E16">
        <w:rPr>
          <w:rFonts w:ascii="Times New Roman" w:hAnsi="Times New Roman" w:cs="Times New Roman"/>
          <w:b/>
          <w:sz w:val="27"/>
          <w:szCs w:val="27"/>
          <w:lang w:val="uk-UA"/>
        </w:rPr>
        <w:t>та депутатські групи</w:t>
      </w:r>
      <w:r w:rsidRPr="00287E16">
        <w:rPr>
          <w:rFonts w:ascii="Times New Roman" w:hAnsi="Times New Roman" w:cs="Times New Roman"/>
          <w:sz w:val="27"/>
          <w:szCs w:val="27"/>
          <w:lang w:val="uk-UA"/>
        </w:rPr>
        <w:t xml:space="preserve"> Київради не можуть формуватися для захисту приватних, комерційних, професійних чи релігійних інтересів.</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6. Депутат/депутатка Київради не може входити до складу більш як однієї зареєстрованої депутатської фракції </w:t>
      </w:r>
      <w:r w:rsidRPr="00287E16">
        <w:rPr>
          <w:rFonts w:ascii="Times New Roman" w:hAnsi="Times New Roman" w:cs="Times New Roman"/>
          <w:b/>
          <w:sz w:val="27"/>
          <w:szCs w:val="27"/>
          <w:lang w:val="uk-UA"/>
        </w:rPr>
        <w:t>та депутатської групи</w:t>
      </w:r>
      <w:r w:rsidRPr="00287E16">
        <w:rPr>
          <w:rFonts w:ascii="Times New Roman" w:hAnsi="Times New Roman" w:cs="Times New Roman"/>
          <w:sz w:val="27"/>
          <w:szCs w:val="27"/>
          <w:lang w:val="uk-UA"/>
        </w:rPr>
        <w:t xml:space="preserve"> Київради.</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7. Формування, зміна та припинення діяльності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може проводитися протягом усього строку повноважень Київради.</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8. Для реєстрації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голова або уповноважений представник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направляє секретаріату Київради подання, до якого додається повідомлення, підписане всіма депутатами/депутатками Київради, які входять до такої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про формування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із зазначенням її назви, персонального складу та депутатів/депутаток Київради, які уповноважені представляти депутатську фракцію </w:t>
      </w:r>
      <w:r w:rsidRPr="00287E16">
        <w:rPr>
          <w:rFonts w:ascii="Times New Roman" w:hAnsi="Times New Roman" w:cs="Times New Roman"/>
          <w:b/>
          <w:sz w:val="27"/>
          <w:szCs w:val="27"/>
          <w:lang w:val="uk-UA"/>
        </w:rPr>
        <w:t>та/або депутатську групу в Київраді</w:t>
      </w:r>
      <w:r w:rsidRPr="00287E16">
        <w:rPr>
          <w:rFonts w:ascii="Times New Roman" w:hAnsi="Times New Roman" w:cs="Times New Roman"/>
          <w:sz w:val="27"/>
          <w:szCs w:val="27"/>
          <w:lang w:val="uk-UA"/>
        </w:rPr>
        <w:t>.</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9. Депутатські фракції </w:t>
      </w:r>
      <w:r w:rsidRPr="00287E16">
        <w:rPr>
          <w:rFonts w:ascii="Times New Roman" w:hAnsi="Times New Roman" w:cs="Times New Roman"/>
          <w:b/>
          <w:sz w:val="27"/>
          <w:szCs w:val="27"/>
          <w:lang w:val="uk-UA"/>
        </w:rPr>
        <w:t>та/або депутатські групи</w:t>
      </w:r>
      <w:r w:rsidRPr="00287E16">
        <w:rPr>
          <w:rFonts w:ascii="Times New Roman" w:hAnsi="Times New Roman" w:cs="Times New Roman"/>
          <w:sz w:val="27"/>
          <w:szCs w:val="27"/>
          <w:lang w:val="uk-UA"/>
        </w:rPr>
        <w:t xml:space="preserve"> Київради набувають передбачених законодавством прав та обов'язків з моменту оголошення головуючим/головуючою на пленарному засіданні Київради інформації про формування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10. Про зміни в складі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голова або уповноважений представник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повідомляє секретаріат Київради.</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Про входження, вихід зі складу зареєстрованої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депутат/депутатка Київради письмово повідомляє секретаріат Київради.</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lastRenderedPageBreak/>
        <w:t xml:space="preserve">Письмове повідомлення депутата/депутатки Київради про входження до складу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погоджується з головою або уповноваженим представником цієї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Повідомлення про виключення депутата/депутатки Київради зі складу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разом із відповідним рішенням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направляється секретаріату Київради головою або уповноваженим представником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11. Інформація про зміни у складі, а також припинення діяльності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оголошується головуючим/головуючою на пленарному засіданні Київради та реєструється в секретаріаті Київради.</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12. Діяльність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припиняється:</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 у разі прийняття депутатами/депутатками Київради, які входять до її складу, рішення про розпуск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14. Депутати/депутатки Київради можуть добровільно об'єднуватися у міжфракційні депутатські об'єднання Київради, які утворюються для вирішення чітко визначених завдань і проблем міста.</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Міжфракційні депутатські об'єднання Київради не мають прав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визначених цим Регламентом, самостійно здійснюють кадрове, матеріально-технічне, інформаційне й організаційне забезпечення своєї діяльності.</w:t>
      </w:r>
    </w:p>
    <w:p w:rsidR="002C493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284A73" w:rsidRPr="00287E16" w:rsidRDefault="002C493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15. Мінімальна кількість депутатів/депутаток Київради для створення міжфракційного депутатського об'єднання Київради має становити не менше ніж 10 депутатів/депутаток Київради, які представляють дві та більше депутатські фракції </w:t>
      </w:r>
      <w:r w:rsidRPr="00287E16">
        <w:rPr>
          <w:rFonts w:ascii="Times New Roman" w:hAnsi="Times New Roman" w:cs="Times New Roman"/>
          <w:b/>
          <w:sz w:val="27"/>
          <w:szCs w:val="27"/>
          <w:lang w:val="uk-UA"/>
        </w:rPr>
        <w:t>та/або депутатські групи</w:t>
      </w:r>
      <w:r w:rsidRPr="00287E16">
        <w:rPr>
          <w:rFonts w:ascii="Times New Roman" w:hAnsi="Times New Roman" w:cs="Times New Roman"/>
          <w:sz w:val="27"/>
          <w:szCs w:val="27"/>
          <w:lang w:val="uk-UA"/>
        </w:rPr>
        <w:t xml:space="preserve"> Київради</w:t>
      </w:r>
      <w:r w:rsidR="003A53FF" w:rsidRPr="00287E16">
        <w:rPr>
          <w:rFonts w:ascii="Times New Roman" w:hAnsi="Times New Roman" w:cs="Times New Roman"/>
          <w:sz w:val="27"/>
          <w:szCs w:val="27"/>
          <w:lang w:val="uk-UA"/>
        </w:rPr>
        <w:t>»</w:t>
      </w:r>
      <w:r w:rsidRPr="00287E16">
        <w:rPr>
          <w:rFonts w:ascii="Times New Roman" w:hAnsi="Times New Roman" w:cs="Times New Roman"/>
          <w:sz w:val="27"/>
          <w:szCs w:val="27"/>
          <w:lang w:val="uk-UA"/>
        </w:rPr>
        <w:t>.</w:t>
      </w:r>
    </w:p>
    <w:p w:rsidR="00821F07" w:rsidRPr="00287E16" w:rsidRDefault="00821F07" w:rsidP="00287E16">
      <w:pPr>
        <w:spacing w:after="0" w:line="240" w:lineRule="auto"/>
        <w:ind w:firstLine="567"/>
        <w:jc w:val="both"/>
        <w:rPr>
          <w:rFonts w:ascii="Times New Roman" w:hAnsi="Times New Roman" w:cs="Times New Roman"/>
          <w:sz w:val="27"/>
          <w:szCs w:val="27"/>
          <w:lang w:val="uk-UA"/>
        </w:rPr>
      </w:pPr>
    </w:p>
    <w:p w:rsidR="003A53FF" w:rsidRPr="00287E16" w:rsidRDefault="003A53FF"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17. Назву статті 15 (Права депутатських фракцій Київради) та пункти 1 статті 15 викласти в наступній редакції:</w:t>
      </w:r>
    </w:p>
    <w:p w:rsidR="003A53FF" w:rsidRPr="00287E16" w:rsidRDefault="003A53FF"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«Стаття 15. Права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w:t>
      </w:r>
    </w:p>
    <w:p w:rsidR="003A53FF" w:rsidRPr="00287E16" w:rsidRDefault="003A53FF"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 Повноваження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є похідними від повноважень депутата/депутатки Київради, передбачених Законом України "Про статус депутатів місцевих рад".</w:t>
      </w:r>
    </w:p>
    <w:p w:rsidR="003A53FF" w:rsidRPr="00287E16" w:rsidRDefault="003A53FF" w:rsidP="00287E16">
      <w:pPr>
        <w:spacing w:after="0" w:line="240" w:lineRule="auto"/>
        <w:ind w:firstLine="567"/>
        <w:jc w:val="both"/>
        <w:rPr>
          <w:rFonts w:ascii="Times New Roman" w:hAnsi="Times New Roman" w:cs="Times New Roman"/>
          <w:sz w:val="27"/>
          <w:szCs w:val="27"/>
          <w:lang w:val="uk-UA"/>
        </w:rPr>
      </w:pPr>
    </w:p>
    <w:p w:rsidR="001E1D6E" w:rsidRPr="00287E16" w:rsidRDefault="00F51409"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18. Доповнити пункт 2 статті 15 (Права депутатських фракцій Київради) новим </w:t>
      </w:r>
      <w:r w:rsidR="00975ABE" w:rsidRPr="00287E16">
        <w:rPr>
          <w:rFonts w:ascii="Times New Roman" w:hAnsi="Times New Roman" w:cs="Times New Roman"/>
          <w:sz w:val="27"/>
          <w:szCs w:val="27"/>
          <w:lang w:val="uk-UA"/>
        </w:rPr>
        <w:t xml:space="preserve">2 </w:t>
      </w:r>
      <w:r w:rsidRPr="00287E16">
        <w:rPr>
          <w:rFonts w:ascii="Times New Roman" w:hAnsi="Times New Roman" w:cs="Times New Roman"/>
          <w:sz w:val="27"/>
          <w:szCs w:val="27"/>
          <w:lang w:val="uk-UA"/>
        </w:rPr>
        <w:t>абзацом наступного змісту:</w:t>
      </w:r>
    </w:p>
    <w:p w:rsidR="001E1D6E" w:rsidRPr="00287E16" w:rsidRDefault="00F51409"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«Депутатську групу Київради представляє голова депутатської групи, заступник/заступниця голови або уповноважені представники депутатської групи (відповідно до письмового повідомлення, поданого згідно з частиною десятою статті 14 цього Регламенту)».</w:t>
      </w:r>
    </w:p>
    <w:p w:rsidR="003A53FF" w:rsidRPr="00287E16" w:rsidRDefault="003A53FF" w:rsidP="00287E16">
      <w:pPr>
        <w:spacing w:after="0" w:line="240" w:lineRule="auto"/>
        <w:ind w:firstLine="567"/>
        <w:jc w:val="both"/>
        <w:rPr>
          <w:rFonts w:ascii="Times New Roman" w:hAnsi="Times New Roman" w:cs="Times New Roman"/>
          <w:sz w:val="27"/>
          <w:szCs w:val="27"/>
          <w:lang w:val="uk-UA"/>
        </w:rPr>
      </w:pPr>
    </w:p>
    <w:p w:rsidR="003A53FF" w:rsidRPr="00287E16" w:rsidRDefault="00F51409"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lastRenderedPageBreak/>
        <w:t xml:space="preserve">19. Перший </w:t>
      </w:r>
      <w:r w:rsidR="001A7BBB" w:rsidRPr="00287E16">
        <w:rPr>
          <w:rFonts w:ascii="Times New Roman" w:hAnsi="Times New Roman" w:cs="Times New Roman"/>
          <w:sz w:val="27"/>
          <w:szCs w:val="27"/>
          <w:lang w:val="uk-UA"/>
        </w:rPr>
        <w:t>абзац пункту 3 статті 15 (Права депутатських фракцій Київради) викласти в наступній редакції:</w:t>
      </w:r>
    </w:p>
    <w:p w:rsidR="00F51409"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 Депутатські фракції </w:t>
      </w:r>
      <w:r w:rsidRPr="00287E16">
        <w:rPr>
          <w:rFonts w:ascii="Times New Roman" w:hAnsi="Times New Roman" w:cs="Times New Roman"/>
          <w:b/>
          <w:sz w:val="27"/>
          <w:szCs w:val="27"/>
          <w:lang w:val="uk-UA"/>
        </w:rPr>
        <w:t>та депутатські групи</w:t>
      </w:r>
      <w:r w:rsidRPr="00287E16">
        <w:rPr>
          <w:rFonts w:ascii="Times New Roman" w:hAnsi="Times New Roman" w:cs="Times New Roman"/>
          <w:sz w:val="27"/>
          <w:szCs w:val="27"/>
          <w:lang w:val="uk-UA"/>
        </w:rPr>
        <w:t xml:space="preserve"> Київради мають право:...».</w:t>
      </w:r>
    </w:p>
    <w:p w:rsidR="00F51409" w:rsidRPr="00287E16" w:rsidRDefault="00F51409" w:rsidP="00287E16">
      <w:pPr>
        <w:spacing w:after="0" w:line="240" w:lineRule="auto"/>
        <w:ind w:firstLine="567"/>
        <w:jc w:val="both"/>
        <w:rPr>
          <w:rFonts w:ascii="Times New Roman" w:hAnsi="Times New Roman" w:cs="Times New Roman"/>
          <w:sz w:val="27"/>
          <w:szCs w:val="27"/>
          <w:lang w:val="uk-UA"/>
        </w:rPr>
      </w:pPr>
    </w:p>
    <w:p w:rsidR="00F51409"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20. Підпункт 4 пункту 3 та пункт 4 статті 15 (Права депутатських фракцій Київради) викласти в наступній редакції:</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«4) у строки, визначені відповідними нормативними актами, отримувати інформацію щодо колегій та/або інших заходів, які проводяться Київським міським головою, виконавчим органом Київради (Київською міською державною адміністрацією), його структурними підрозділами, районними в місті Києві радами (у разі їх утворення) та їх органами, та районними в місті Києві державними адміністраціями, а також на участь членів/</w:t>
      </w:r>
      <w:proofErr w:type="spellStart"/>
      <w:r w:rsidRPr="00287E16">
        <w:rPr>
          <w:rFonts w:ascii="Times New Roman" w:hAnsi="Times New Roman" w:cs="Times New Roman"/>
          <w:sz w:val="27"/>
          <w:szCs w:val="27"/>
          <w:lang w:val="uk-UA"/>
        </w:rPr>
        <w:t>членкинь</w:t>
      </w:r>
      <w:proofErr w:type="spellEnd"/>
      <w:r w:rsidRPr="00287E16">
        <w:rPr>
          <w:rFonts w:ascii="Times New Roman" w:hAnsi="Times New Roman" w:cs="Times New Roman"/>
          <w:sz w:val="27"/>
          <w:szCs w:val="27"/>
          <w:lang w:val="uk-UA"/>
        </w:rPr>
        <w:t xml:space="preserve">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в цих заходах;</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4. Жодна депутатська фракція </w:t>
      </w:r>
      <w:r w:rsidRPr="00287E16">
        <w:rPr>
          <w:rFonts w:ascii="Times New Roman" w:hAnsi="Times New Roman" w:cs="Times New Roman"/>
          <w:b/>
          <w:sz w:val="27"/>
          <w:szCs w:val="27"/>
          <w:lang w:val="uk-UA"/>
        </w:rPr>
        <w:t>та/або депутатська група Київради та/або</w:t>
      </w:r>
      <w:r w:rsidRPr="00287E16">
        <w:rPr>
          <w:rFonts w:ascii="Times New Roman" w:hAnsi="Times New Roman" w:cs="Times New Roman"/>
          <w:sz w:val="27"/>
          <w:szCs w:val="27"/>
          <w:lang w:val="uk-UA"/>
        </w:rPr>
        <w:t xml:space="preserve"> міжфракційне депутатське об'єднання Київради не має права виступати від імені Київради або територіальної громади міста Києва».</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21. Назву статті 16 (Забезпечення діяльності депутатських фракцій Київради) та пункти 1-3 статті 16 викласти в наступній редакції:</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«Стаття 16. Забезпечення діяльності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 Київський міський голова, заступник/заступниця міського голови - секретар Київради сприяють у забезпеченні зареєстрованих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приміщеннями, необхідним обладнанням тощо.</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 У залі пленарних засідань Київради за депутатами/депутатками Київради закріплюються робочі місця по депутатських фракціях </w:t>
      </w:r>
      <w:r w:rsidRPr="00287E16">
        <w:rPr>
          <w:rFonts w:ascii="Times New Roman" w:hAnsi="Times New Roman" w:cs="Times New Roman"/>
          <w:b/>
          <w:sz w:val="27"/>
          <w:szCs w:val="27"/>
          <w:lang w:val="uk-UA"/>
        </w:rPr>
        <w:t>та по депутатських групах</w:t>
      </w:r>
      <w:r w:rsidRPr="00287E16">
        <w:rPr>
          <w:rFonts w:ascii="Times New Roman" w:hAnsi="Times New Roman" w:cs="Times New Roman"/>
          <w:sz w:val="27"/>
          <w:szCs w:val="27"/>
          <w:lang w:val="uk-UA"/>
        </w:rPr>
        <w:t xml:space="preserve"> Київради на підставі розпорядження заступника/заступниці міського голови - секретаря Київради.</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 Діяльність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забезпечує структурний підрозділ секретаріату Київради, до повноважень якого належить організаційне та консультативно-методичне забезпечення діяльності депутатських фракцій Київради та позафракційних депутатів/депутаток Київради».</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22. Абзац 2 пункту 9 статті 17 (Запобігання корупції в Київраді) викласти в наступній редакції:</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«Службовими приміщеннями депутата/депутатки Київради вважаються приміщення адміністративного комплексу в місті Києві на вулиці Хрещатик, 36, закріплені за постійною комісією </w:t>
      </w:r>
      <w:r w:rsidRPr="00287E16">
        <w:rPr>
          <w:rFonts w:ascii="Times New Roman" w:hAnsi="Times New Roman" w:cs="Times New Roman"/>
          <w:b/>
          <w:sz w:val="27"/>
          <w:szCs w:val="27"/>
          <w:lang w:val="uk-UA"/>
        </w:rPr>
        <w:t>Київради, депутатською фракцією та депутатською групою Київради,</w:t>
      </w:r>
      <w:r w:rsidRPr="00287E16">
        <w:rPr>
          <w:rFonts w:ascii="Times New Roman" w:hAnsi="Times New Roman" w:cs="Times New Roman"/>
          <w:sz w:val="27"/>
          <w:szCs w:val="27"/>
          <w:lang w:val="uk-UA"/>
        </w:rPr>
        <w:t xml:space="preserve"> до складу яких він/вона входить, його/її службовий кабінет, а також місце для голосування депутата/депутатки Київради в залі пленарних засідань.</w:t>
      </w:r>
    </w:p>
    <w:p w:rsidR="001A7BBB" w:rsidRPr="00287E16" w:rsidRDefault="001A7BBB" w:rsidP="00287E16">
      <w:pPr>
        <w:spacing w:after="0" w:line="240" w:lineRule="auto"/>
        <w:ind w:firstLine="567"/>
        <w:jc w:val="both"/>
        <w:rPr>
          <w:rFonts w:ascii="Times New Roman" w:hAnsi="Times New Roman" w:cs="Times New Roman"/>
          <w:sz w:val="27"/>
          <w:szCs w:val="27"/>
          <w:lang w:val="uk-UA"/>
        </w:rPr>
      </w:pPr>
    </w:p>
    <w:p w:rsidR="001A7BBB" w:rsidRPr="00287E16" w:rsidRDefault="00C06FE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23. Підпункт 7 пункту 2 статті 19 (Запобігання корупції в Київраді) викласти в наступній редакції:</w:t>
      </w:r>
    </w:p>
    <w:p w:rsidR="001E1D6E" w:rsidRPr="00287E16" w:rsidRDefault="00C06FE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lastRenderedPageBreak/>
        <w:t xml:space="preserve">«7) не використовувати в публічних виступах недостовірні або неперевірені відомості стосовно органів державної влади, органів місцевого самоврядування, підприємств, установ і організацій, їх керівників та інших посадових чи службових осіб, депутатських фракцій, </w:t>
      </w:r>
      <w:r w:rsidRPr="00287E16">
        <w:rPr>
          <w:rFonts w:ascii="Times New Roman" w:hAnsi="Times New Roman" w:cs="Times New Roman"/>
          <w:b/>
          <w:sz w:val="27"/>
          <w:szCs w:val="27"/>
          <w:lang w:val="uk-UA"/>
        </w:rPr>
        <w:t>депутатських груп,</w:t>
      </w:r>
      <w:r w:rsidRPr="00287E16">
        <w:rPr>
          <w:rFonts w:ascii="Times New Roman" w:hAnsi="Times New Roman" w:cs="Times New Roman"/>
          <w:sz w:val="27"/>
          <w:szCs w:val="27"/>
          <w:lang w:val="uk-UA"/>
        </w:rPr>
        <w:t xml:space="preserve"> окремих депутатів/депутаток Київради».</w:t>
      </w:r>
    </w:p>
    <w:p w:rsidR="00C06FE8" w:rsidRPr="00287E16" w:rsidRDefault="00C06FE8" w:rsidP="00287E16">
      <w:pPr>
        <w:spacing w:after="0" w:line="240" w:lineRule="auto"/>
        <w:ind w:firstLine="567"/>
        <w:jc w:val="both"/>
        <w:rPr>
          <w:rFonts w:ascii="Times New Roman" w:hAnsi="Times New Roman" w:cs="Times New Roman"/>
          <w:sz w:val="27"/>
          <w:szCs w:val="27"/>
          <w:lang w:val="uk-UA"/>
        </w:rPr>
      </w:pPr>
    </w:p>
    <w:p w:rsidR="00C06FE8" w:rsidRPr="00287E16" w:rsidRDefault="00C06FE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24. Абзац 3 пункту 1 статті 24 (Планування роботи Київради) викласти в наступній редакції:</w:t>
      </w:r>
    </w:p>
    <w:p w:rsidR="00C06FE8" w:rsidRPr="00287E16" w:rsidRDefault="00C06FE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roofErr w:type="spellStart"/>
      <w:r w:rsidRPr="00287E16">
        <w:rPr>
          <w:rFonts w:ascii="Times New Roman" w:hAnsi="Times New Roman" w:cs="Times New Roman"/>
          <w:sz w:val="27"/>
          <w:szCs w:val="27"/>
          <w:lang w:val="uk-UA"/>
        </w:rPr>
        <w:t>Проєкт</w:t>
      </w:r>
      <w:proofErr w:type="spellEnd"/>
      <w:r w:rsidRPr="00287E16">
        <w:rPr>
          <w:rFonts w:ascii="Times New Roman" w:hAnsi="Times New Roman" w:cs="Times New Roman"/>
          <w:sz w:val="27"/>
          <w:szCs w:val="27"/>
          <w:lang w:val="uk-UA"/>
        </w:rPr>
        <w:t xml:space="preserve"> плану роботи Київради розробляється за участю постійних комісій Київради та секретаріату Київради, структурних підрозділів виконавчого органу Київради (Київської міської державної адміністрації), а також з урахуванням пропозицій депутатів/депутаток </w:t>
      </w:r>
      <w:r w:rsidRPr="00287E16">
        <w:rPr>
          <w:rFonts w:ascii="Times New Roman" w:hAnsi="Times New Roman" w:cs="Times New Roman"/>
          <w:b/>
          <w:sz w:val="27"/>
          <w:szCs w:val="27"/>
          <w:lang w:val="uk-UA"/>
        </w:rPr>
        <w:t>Київради, депутатських</w:t>
      </w:r>
      <w:r w:rsidRPr="00287E16">
        <w:rPr>
          <w:rFonts w:ascii="Times New Roman" w:hAnsi="Times New Roman" w:cs="Times New Roman"/>
          <w:sz w:val="27"/>
          <w:szCs w:val="27"/>
          <w:lang w:val="uk-UA"/>
        </w:rPr>
        <w:t xml:space="preserve"> фракцій </w:t>
      </w:r>
      <w:r w:rsidRPr="00287E16">
        <w:rPr>
          <w:rFonts w:ascii="Times New Roman" w:hAnsi="Times New Roman" w:cs="Times New Roman"/>
          <w:b/>
          <w:sz w:val="27"/>
          <w:szCs w:val="27"/>
          <w:lang w:val="uk-UA"/>
        </w:rPr>
        <w:t>і депутатських груп</w:t>
      </w:r>
      <w:r w:rsidRPr="00287E16">
        <w:rPr>
          <w:rFonts w:ascii="Times New Roman" w:hAnsi="Times New Roman" w:cs="Times New Roman"/>
          <w:sz w:val="27"/>
          <w:szCs w:val="27"/>
          <w:lang w:val="uk-UA"/>
        </w:rPr>
        <w:t xml:space="preserve"> Київради, та подається на затвердження Київрадою заступником/заступницею міського голови - секретарем Київради».</w:t>
      </w:r>
    </w:p>
    <w:p w:rsidR="00C06FE8" w:rsidRPr="00287E16" w:rsidRDefault="00C06FE8" w:rsidP="00287E16">
      <w:pPr>
        <w:spacing w:after="0" w:line="240" w:lineRule="auto"/>
        <w:ind w:firstLine="567"/>
        <w:jc w:val="both"/>
        <w:rPr>
          <w:rFonts w:ascii="Times New Roman" w:hAnsi="Times New Roman" w:cs="Times New Roman"/>
          <w:sz w:val="27"/>
          <w:szCs w:val="27"/>
          <w:lang w:val="uk-UA"/>
        </w:rPr>
      </w:pPr>
    </w:p>
    <w:p w:rsidR="00C06FE8" w:rsidRPr="00287E16" w:rsidRDefault="00C06FE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25. Абзац 1 пункту 8 статті 25 (Скликання сесії Київради та призначення пленарних засідань Київради) викласти в наступній редакції:</w:t>
      </w:r>
    </w:p>
    <w:p w:rsidR="00C06FE8" w:rsidRPr="00287E16" w:rsidRDefault="00C06FE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«8. У випадках, коли на пленарному засіданні Київради розглянуті не всі питання порядку денного, за пропозицією головуючого/головуючої на пленарному засіданні Київради, депутатських </w:t>
      </w:r>
      <w:r w:rsidRPr="00287E16">
        <w:rPr>
          <w:rFonts w:ascii="Times New Roman" w:hAnsi="Times New Roman" w:cs="Times New Roman"/>
          <w:b/>
          <w:sz w:val="27"/>
          <w:szCs w:val="27"/>
          <w:lang w:val="uk-UA"/>
        </w:rPr>
        <w:t>фракцій, депутатських груп</w:t>
      </w:r>
      <w:r w:rsidRPr="00287E16">
        <w:rPr>
          <w:rFonts w:ascii="Times New Roman" w:hAnsi="Times New Roman" w:cs="Times New Roman"/>
          <w:sz w:val="27"/>
          <w:szCs w:val="27"/>
          <w:lang w:val="uk-UA"/>
        </w:rPr>
        <w:t xml:space="preserve"> і депутатів/депутаток Київради, для продовження розгляду питань затвердженого порядку денного пленарне засідання Київради за рішенням Київради або головуючого/головуючої на ньому може бути перенесене, як правило, на наступний або інший робочий день».</w:t>
      </w:r>
    </w:p>
    <w:p w:rsidR="00C06FE8" w:rsidRPr="00287E16" w:rsidRDefault="00C06FE8" w:rsidP="00287E16">
      <w:pPr>
        <w:spacing w:after="0" w:line="240" w:lineRule="auto"/>
        <w:ind w:firstLine="567"/>
        <w:jc w:val="both"/>
        <w:rPr>
          <w:rFonts w:ascii="Times New Roman" w:hAnsi="Times New Roman" w:cs="Times New Roman"/>
          <w:sz w:val="27"/>
          <w:szCs w:val="27"/>
          <w:lang w:val="uk-UA"/>
        </w:rPr>
      </w:pPr>
    </w:p>
    <w:p w:rsidR="00C06FE8" w:rsidRPr="00287E16" w:rsidRDefault="0067213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26. Підпункти 3-4 пункту 1 статті 26 (Подання </w:t>
      </w:r>
      <w:proofErr w:type="spellStart"/>
      <w:r w:rsidRPr="00287E16">
        <w:rPr>
          <w:rFonts w:ascii="Times New Roman" w:hAnsi="Times New Roman" w:cs="Times New Roman"/>
          <w:sz w:val="27"/>
          <w:szCs w:val="27"/>
          <w:lang w:val="uk-UA"/>
        </w:rPr>
        <w:t>проєктів</w:t>
      </w:r>
      <w:proofErr w:type="spellEnd"/>
      <w:r w:rsidRPr="00287E16">
        <w:rPr>
          <w:rFonts w:ascii="Times New Roman" w:hAnsi="Times New Roman" w:cs="Times New Roman"/>
          <w:sz w:val="27"/>
          <w:szCs w:val="27"/>
          <w:lang w:val="uk-UA"/>
        </w:rPr>
        <w:t xml:space="preserve"> рішень Київради на розгляд Київради та вимоги щодо їх оформлення) викласти в наступній редакції:</w:t>
      </w:r>
    </w:p>
    <w:p w:rsidR="00672132" w:rsidRPr="00287E16" w:rsidRDefault="0067213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 </w:t>
      </w:r>
      <w:r w:rsidRPr="00287E16">
        <w:rPr>
          <w:rFonts w:ascii="Times New Roman" w:hAnsi="Times New Roman" w:cs="Times New Roman"/>
          <w:b/>
          <w:sz w:val="27"/>
          <w:szCs w:val="27"/>
          <w:lang w:val="uk-UA"/>
        </w:rPr>
        <w:t>постійна/постійні</w:t>
      </w:r>
      <w:r w:rsidRPr="00287E16">
        <w:rPr>
          <w:rFonts w:ascii="Times New Roman" w:hAnsi="Times New Roman" w:cs="Times New Roman"/>
          <w:sz w:val="27"/>
          <w:szCs w:val="27"/>
          <w:lang w:val="uk-UA"/>
        </w:rPr>
        <w:t xml:space="preserve"> комісії Київради;</w:t>
      </w:r>
    </w:p>
    <w:p w:rsidR="00C06FE8" w:rsidRPr="00287E16" w:rsidRDefault="0067213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4) </w:t>
      </w:r>
      <w:r w:rsidRPr="00287E16">
        <w:rPr>
          <w:rFonts w:ascii="Times New Roman" w:hAnsi="Times New Roman" w:cs="Times New Roman"/>
          <w:b/>
          <w:sz w:val="27"/>
          <w:szCs w:val="27"/>
          <w:lang w:val="uk-UA"/>
        </w:rPr>
        <w:t>депутат/депутатка</w:t>
      </w:r>
      <w:r w:rsidRPr="00287E16">
        <w:rPr>
          <w:rFonts w:ascii="Times New Roman" w:hAnsi="Times New Roman" w:cs="Times New Roman"/>
          <w:sz w:val="27"/>
          <w:szCs w:val="27"/>
          <w:lang w:val="uk-UA"/>
        </w:rPr>
        <w:t>, депутати/депутатки Київради».</w:t>
      </w:r>
    </w:p>
    <w:p w:rsidR="00C06FE8" w:rsidRPr="00287E16" w:rsidRDefault="00C06FE8" w:rsidP="00287E16">
      <w:pPr>
        <w:spacing w:after="0" w:line="240" w:lineRule="auto"/>
        <w:ind w:firstLine="567"/>
        <w:jc w:val="both"/>
        <w:rPr>
          <w:rFonts w:ascii="Times New Roman" w:hAnsi="Times New Roman" w:cs="Times New Roman"/>
          <w:sz w:val="27"/>
          <w:szCs w:val="27"/>
          <w:lang w:val="uk-UA"/>
        </w:rPr>
      </w:pPr>
    </w:p>
    <w:p w:rsidR="00C06FE8" w:rsidRPr="00287E16" w:rsidRDefault="0067213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27. Пункт 3 статті 26 (Подання </w:t>
      </w:r>
      <w:proofErr w:type="spellStart"/>
      <w:r w:rsidRPr="00287E16">
        <w:rPr>
          <w:rFonts w:ascii="Times New Roman" w:hAnsi="Times New Roman" w:cs="Times New Roman"/>
          <w:sz w:val="27"/>
          <w:szCs w:val="27"/>
          <w:lang w:val="uk-UA"/>
        </w:rPr>
        <w:t>проєктів</w:t>
      </w:r>
      <w:proofErr w:type="spellEnd"/>
      <w:r w:rsidRPr="00287E16">
        <w:rPr>
          <w:rFonts w:ascii="Times New Roman" w:hAnsi="Times New Roman" w:cs="Times New Roman"/>
          <w:sz w:val="27"/>
          <w:szCs w:val="27"/>
          <w:lang w:val="uk-UA"/>
        </w:rPr>
        <w:t xml:space="preserve"> рішень Київради на розгляд Київради та вимоги щодо їх оформлення) доповнити новими абзацами </w:t>
      </w:r>
      <w:r w:rsidR="00975ABE" w:rsidRPr="00287E16">
        <w:rPr>
          <w:rFonts w:ascii="Times New Roman" w:hAnsi="Times New Roman" w:cs="Times New Roman"/>
          <w:sz w:val="27"/>
          <w:szCs w:val="27"/>
          <w:lang w:val="uk-UA"/>
        </w:rPr>
        <w:t>3-6 наступного змісту:</w:t>
      </w:r>
    </w:p>
    <w:p w:rsidR="00975ABE" w:rsidRPr="00287E16" w:rsidRDefault="00975ABE"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 xml:space="preserve">«Постійна/постійні комісії Київради, депутат/депутатка, депутати/депутатки Київради разом з </w:t>
      </w:r>
      <w:proofErr w:type="spellStart"/>
      <w:r w:rsidRPr="00287E16">
        <w:rPr>
          <w:rFonts w:ascii="Times New Roman" w:hAnsi="Times New Roman" w:cs="Times New Roman"/>
          <w:b/>
          <w:sz w:val="27"/>
          <w:szCs w:val="27"/>
          <w:lang w:val="uk-UA"/>
        </w:rPr>
        <w:t>проєктом</w:t>
      </w:r>
      <w:proofErr w:type="spellEnd"/>
      <w:r w:rsidRPr="00287E16">
        <w:rPr>
          <w:rFonts w:ascii="Times New Roman" w:hAnsi="Times New Roman" w:cs="Times New Roman"/>
          <w:b/>
          <w:sz w:val="27"/>
          <w:szCs w:val="27"/>
          <w:lang w:val="uk-UA"/>
        </w:rPr>
        <w:t xml:space="preserve"> рішення Київради нормативно-правового характеру можуть подати на адресу Київського міського голови або заступника/заступниці міського голови – секретаря Київради обґрунтоване письмове клопотання щодо необхідності направлення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Київради для проведення юридичної експертизи до відповідної наукової установи або вченого /наукового працівника.</w:t>
      </w:r>
    </w:p>
    <w:p w:rsidR="00975ABE" w:rsidRPr="00287E16" w:rsidRDefault="00975ABE"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 xml:space="preserve">Київський міський голова або заступник/заступниця міського голови – секретар Київради може прийняти рішення щодо направлення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Київради нормативно-правового характеру для одержання експертного висновку до відповідної наукової установи або вченого /наукового працівника.</w:t>
      </w:r>
    </w:p>
    <w:p w:rsidR="00975ABE" w:rsidRPr="00287E16" w:rsidRDefault="00975ABE"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lastRenderedPageBreak/>
        <w:t>Експертний висновок відповідної наукової установи або вченого /наукового працівника повинен бути поданий до Київради не пізніше 14 календарних днів з дня надходження звернення від Київського міського голови або заступника/заступниці міського голови – секретаря Київради. Якщо в установлені строки висновок не буде одержано, вважається, що зауваження відсутні.</w:t>
      </w:r>
    </w:p>
    <w:p w:rsidR="00672132" w:rsidRPr="00287E16" w:rsidRDefault="00975ABE"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 xml:space="preserve">Висновок, підготовлений за результатом експертизи та отриманий Київським міським головою або заступником/заступницею міського голови – секретарем Київради направляється суб’єкту подання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для врахування та прийняття рішення стосовно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w:t>
      </w:r>
    </w:p>
    <w:p w:rsidR="00672132" w:rsidRPr="00287E16" w:rsidRDefault="00672132" w:rsidP="00287E16">
      <w:pPr>
        <w:spacing w:after="0" w:line="240" w:lineRule="auto"/>
        <w:ind w:firstLine="567"/>
        <w:jc w:val="both"/>
        <w:rPr>
          <w:rFonts w:ascii="Times New Roman" w:hAnsi="Times New Roman" w:cs="Times New Roman"/>
          <w:sz w:val="27"/>
          <w:szCs w:val="27"/>
          <w:lang w:val="uk-UA"/>
        </w:rPr>
      </w:pPr>
    </w:p>
    <w:p w:rsidR="00672132" w:rsidRPr="00287E16" w:rsidRDefault="008B2A1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28. Перший абзац пункту 5 статті 30 (Розгляд </w:t>
      </w:r>
      <w:proofErr w:type="spellStart"/>
      <w:r w:rsidRPr="00287E16">
        <w:rPr>
          <w:rFonts w:ascii="Times New Roman" w:hAnsi="Times New Roman" w:cs="Times New Roman"/>
          <w:sz w:val="27"/>
          <w:szCs w:val="27"/>
          <w:lang w:val="uk-UA"/>
        </w:rPr>
        <w:t>проєктів</w:t>
      </w:r>
      <w:proofErr w:type="spellEnd"/>
      <w:r w:rsidRPr="00287E16">
        <w:rPr>
          <w:rFonts w:ascii="Times New Roman" w:hAnsi="Times New Roman" w:cs="Times New Roman"/>
          <w:sz w:val="27"/>
          <w:szCs w:val="27"/>
          <w:lang w:val="uk-UA"/>
        </w:rPr>
        <w:t xml:space="preserve"> рішень Київради постійними комісіями Київради) викласти в наступній редакції:</w:t>
      </w:r>
    </w:p>
    <w:p w:rsidR="00C06FE8" w:rsidRPr="00287E16" w:rsidRDefault="008B2A1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«5. У разі якщо </w:t>
      </w:r>
      <w:r w:rsidRPr="00287E16">
        <w:rPr>
          <w:rFonts w:ascii="Times New Roman" w:hAnsi="Times New Roman" w:cs="Times New Roman"/>
          <w:b/>
          <w:sz w:val="27"/>
          <w:szCs w:val="27"/>
          <w:lang w:val="uk-UA"/>
        </w:rPr>
        <w:t>діюча постійна комісія Київради, тобто постійна комісія яка регулярно проводить свої засідання і приймає на них відповідні рішення, та, при цьому, така постійна комісія</w:t>
      </w:r>
      <w:r w:rsidRPr="00287E16">
        <w:rPr>
          <w:rFonts w:ascii="Times New Roman" w:hAnsi="Times New Roman" w:cs="Times New Roman"/>
          <w:sz w:val="27"/>
          <w:szCs w:val="27"/>
          <w:lang w:val="uk-UA"/>
        </w:rPr>
        <w:t xml:space="preserve"> не є профільною з розгляду відповідного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рішення Київради, протягом установленого частиною першою цієї статті строку не розглянула </w:t>
      </w:r>
      <w:proofErr w:type="spellStart"/>
      <w:r w:rsidRPr="00287E16">
        <w:rPr>
          <w:rFonts w:ascii="Times New Roman" w:hAnsi="Times New Roman" w:cs="Times New Roman"/>
          <w:sz w:val="27"/>
          <w:szCs w:val="27"/>
          <w:lang w:val="uk-UA"/>
        </w:rPr>
        <w:t>проєкт</w:t>
      </w:r>
      <w:proofErr w:type="spellEnd"/>
      <w:r w:rsidRPr="00287E16">
        <w:rPr>
          <w:rFonts w:ascii="Times New Roman" w:hAnsi="Times New Roman" w:cs="Times New Roman"/>
          <w:sz w:val="27"/>
          <w:szCs w:val="27"/>
          <w:lang w:val="uk-UA"/>
        </w:rPr>
        <w:t xml:space="preserve"> рішення Київради або не прийняла жодного з передбачених частиною першою цієї статті рішень (висновків, рекомендацій), або у випадку ненадходження до профільної постійної комісії Київради повідомлення про результати розгляду постійною комісією Київради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рішення Київради, </w:t>
      </w:r>
      <w:proofErr w:type="spellStart"/>
      <w:r w:rsidRPr="00287E16">
        <w:rPr>
          <w:rFonts w:ascii="Times New Roman" w:hAnsi="Times New Roman" w:cs="Times New Roman"/>
          <w:sz w:val="27"/>
          <w:szCs w:val="27"/>
          <w:lang w:val="uk-UA"/>
        </w:rPr>
        <w:t>проєкт</w:t>
      </w:r>
      <w:proofErr w:type="spellEnd"/>
      <w:r w:rsidRPr="00287E16">
        <w:rPr>
          <w:rFonts w:ascii="Times New Roman" w:hAnsi="Times New Roman" w:cs="Times New Roman"/>
          <w:sz w:val="27"/>
          <w:szCs w:val="27"/>
          <w:lang w:val="uk-UA"/>
        </w:rPr>
        <w:t xml:space="preserve"> рішення Київради вважається підтриманим такою постійною комісією Київради».</w:t>
      </w: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29. Пункт 5 статті 30 (Розгляд </w:t>
      </w:r>
      <w:proofErr w:type="spellStart"/>
      <w:r w:rsidRPr="00287E16">
        <w:rPr>
          <w:rFonts w:ascii="Times New Roman" w:hAnsi="Times New Roman" w:cs="Times New Roman"/>
          <w:sz w:val="27"/>
          <w:szCs w:val="27"/>
          <w:lang w:val="uk-UA"/>
        </w:rPr>
        <w:t>проєктів</w:t>
      </w:r>
      <w:proofErr w:type="spellEnd"/>
      <w:r w:rsidRPr="00287E16">
        <w:rPr>
          <w:rFonts w:ascii="Times New Roman" w:hAnsi="Times New Roman" w:cs="Times New Roman"/>
          <w:sz w:val="27"/>
          <w:szCs w:val="27"/>
          <w:lang w:val="uk-UA"/>
        </w:rPr>
        <w:t xml:space="preserve"> рішень Київради постійними комісіями Київради) доповнити новими абзацами 3 та 4 наступного змісту:</w:t>
      </w:r>
    </w:p>
    <w:p w:rsidR="008B2A18" w:rsidRPr="00287E16" w:rsidRDefault="008B2A18"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 xml:space="preserve">«У разі якщо постійна комісія Київради тривалий час (три місяці та більше) не проводить свої засідання та не приймає на них жодних рішень (не діюча постійна комісія), та, при цьому, така постійна комісія не є профільною з розгляду відповідного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Київради, протягом установленого частиною першою цієї статті строку не розглянула </w:t>
      </w:r>
      <w:proofErr w:type="spellStart"/>
      <w:r w:rsidRPr="00287E16">
        <w:rPr>
          <w:rFonts w:ascii="Times New Roman" w:hAnsi="Times New Roman" w:cs="Times New Roman"/>
          <w:b/>
          <w:sz w:val="27"/>
          <w:szCs w:val="27"/>
          <w:lang w:val="uk-UA"/>
        </w:rPr>
        <w:t>проєкт</w:t>
      </w:r>
      <w:proofErr w:type="spellEnd"/>
      <w:r w:rsidRPr="00287E16">
        <w:rPr>
          <w:rFonts w:ascii="Times New Roman" w:hAnsi="Times New Roman" w:cs="Times New Roman"/>
          <w:b/>
          <w:sz w:val="27"/>
          <w:szCs w:val="27"/>
          <w:lang w:val="uk-UA"/>
        </w:rPr>
        <w:t xml:space="preserve"> рішення Київради або не прийняла жодного з передбачених частиною першою цієї статті рішень (висновків, рекомендацій), або у випадку ненадходження до профільної постійної комісії Київради повідомлення про результати розгляду постійною комісією Київради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Київради, </w:t>
      </w:r>
      <w:proofErr w:type="spellStart"/>
      <w:r w:rsidRPr="00287E16">
        <w:rPr>
          <w:rFonts w:ascii="Times New Roman" w:hAnsi="Times New Roman" w:cs="Times New Roman"/>
          <w:b/>
          <w:sz w:val="27"/>
          <w:szCs w:val="27"/>
          <w:lang w:val="uk-UA"/>
        </w:rPr>
        <w:t>проєкт</w:t>
      </w:r>
      <w:proofErr w:type="spellEnd"/>
      <w:r w:rsidRPr="00287E16">
        <w:rPr>
          <w:rFonts w:ascii="Times New Roman" w:hAnsi="Times New Roman" w:cs="Times New Roman"/>
          <w:b/>
          <w:sz w:val="27"/>
          <w:szCs w:val="27"/>
          <w:lang w:val="uk-UA"/>
        </w:rPr>
        <w:t xml:space="preserve"> рішення Київради вважається не розглянутим такою постійною комісією Київради.</w:t>
      </w:r>
    </w:p>
    <w:p w:rsidR="008B2A18" w:rsidRPr="00287E16" w:rsidRDefault="008B2A18"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 xml:space="preserve">У такому випадку суб'єкт подання або голова профільної постійної комісії Київради після розгляду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профільною постійною комісією Київради самостійно за власним підписом ставить на оригіналі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Київради навпроти назви відповідної постійної комісії, що не є профільною (за виключенням постійної комісії Київської міської ради з питань регуляторної політики), відмітку «Не розглянуто постійною комісією (з зазначенням назви постійної комісії)», про що невідкладно письмово інформує секретаріат Київради».</w:t>
      </w: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lastRenderedPageBreak/>
        <w:t xml:space="preserve">30. Абзац 1 пункту 6 та абзаци 1-4 пункту 10 статті 30 (Розгляд </w:t>
      </w:r>
      <w:proofErr w:type="spellStart"/>
      <w:r w:rsidRPr="00287E16">
        <w:rPr>
          <w:rFonts w:ascii="Times New Roman" w:hAnsi="Times New Roman" w:cs="Times New Roman"/>
          <w:sz w:val="27"/>
          <w:szCs w:val="27"/>
          <w:lang w:val="uk-UA"/>
        </w:rPr>
        <w:t>проєктів</w:t>
      </w:r>
      <w:proofErr w:type="spellEnd"/>
      <w:r w:rsidRPr="00287E16">
        <w:rPr>
          <w:rFonts w:ascii="Times New Roman" w:hAnsi="Times New Roman" w:cs="Times New Roman"/>
          <w:sz w:val="27"/>
          <w:szCs w:val="27"/>
          <w:lang w:val="uk-UA"/>
        </w:rPr>
        <w:t xml:space="preserve"> рішень Київради постійними комісіями Київради) викласти в наступній редакції:</w:t>
      </w: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«6. </w:t>
      </w:r>
      <w:r w:rsidRPr="00287E16">
        <w:rPr>
          <w:rFonts w:ascii="Times New Roman" w:hAnsi="Times New Roman" w:cs="Times New Roman"/>
          <w:b/>
          <w:sz w:val="27"/>
          <w:szCs w:val="27"/>
          <w:lang w:val="uk-UA"/>
        </w:rPr>
        <w:t>Діюча</w:t>
      </w:r>
      <w:r w:rsidRPr="00287E16">
        <w:rPr>
          <w:rFonts w:ascii="Times New Roman" w:hAnsi="Times New Roman" w:cs="Times New Roman"/>
          <w:sz w:val="27"/>
          <w:szCs w:val="27"/>
          <w:lang w:val="uk-UA"/>
        </w:rPr>
        <w:t xml:space="preserve"> профільна постійна комісія Київради </w:t>
      </w:r>
      <w:r w:rsidRPr="00287E16">
        <w:rPr>
          <w:rFonts w:ascii="Times New Roman" w:hAnsi="Times New Roman" w:cs="Times New Roman"/>
          <w:b/>
          <w:sz w:val="27"/>
          <w:szCs w:val="27"/>
          <w:lang w:val="uk-UA"/>
        </w:rPr>
        <w:t>(тобто постійна комісія яка на постійній основі проводить свої засідання та приймає на них відповідні рішення)</w:t>
      </w:r>
      <w:r w:rsidRPr="00287E16">
        <w:rPr>
          <w:rFonts w:ascii="Times New Roman" w:hAnsi="Times New Roman" w:cs="Times New Roman"/>
          <w:sz w:val="27"/>
          <w:szCs w:val="27"/>
          <w:lang w:val="uk-UA"/>
        </w:rPr>
        <w:t xml:space="preserve"> протягом 35 календарних днів, якщо інший строк не визначений законодавством, з моменту реєстрації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рішення Київради в управлінні організаційного та документального забезпечення діяльності Київради опрацьовує його та за результатами розгляду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рішення Київради приймає рішення (висновок, рекомендацію), яким:</w:t>
      </w: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10. У разі якщо </w:t>
      </w:r>
      <w:r w:rsidRPr="00287E16">
        <w:rPr>
          <w:rFonts w:ascii="Times New Roman" w:hAnsi="Times New Roman" w:cs="Times New Roman"/>
          <w:b/>
          <w:sz w:val="27"/>
          <w:szCs w:val="27"/>
          <w:lang w:val="uk-UA"/>
        </w:rPr>
        <w:t>діюча</w:t>
      </w:r>
      <w:r w:rsidRPr="00287E16">
        <w:rPr>
          <w:rFonts w:ascii="Times New Roman" w:hAnsi="Times New Roman" w:cs="Times New Roman"/>
          <w:sz w:val="27"/>
          <w:szCs w:val="27"/>
          <w:lang w:val="uk-UA"/>
        </w:rPr>
        <w:t xml:space="preserve"> профільна постійна комісія Київради протягом строку, встановленого частиною шостою цієї статті, не розглянула </w:t>
      </w:r>
      <w:proofErr w:type="spellStart"/>
      <w:r w:rsidRPr="00287E16">
        <w:rPr>
          <w:rFonts w:ascii="Times New Roman" w:hAnsi="Times New Roman" w:cs="Times New Roman"/>
          <w:sz w:val="27"/>
          <w:szCs w:val="27"/>
          <w:lang w:val="uk-UA"/>
        </w:rPr>
        <w:t>проєкт</w:t>
      </w:r>
      <w:proofErr w:type="spellEnd"/>
      <w:r w:rsidRPr="00287E16">
        <w:rPr>
          <w:rFonts w:ascii="Times New Roman" w:hAnsi="Times New Roman" w:cs="Times New Roman"/>
          <w:sz w:val="27"/>
          <w:szCs w:val="27"/>
          <w:lang w:val="uk-UA"/>
        </w:rPr>
        <w:t xml:space="preserve"> рішення Київради або не прийняла жодного з передбачених частиною шостою цієї статті рішень (висновків, рекомендацій), </w:t>
      </w:r>
      <w:proofErr w:type="spellStart"/>
      <w:r w:rsidRPr="00287E16">
        <w:rPr>
          <w:rFonts w:ascii="Times New Roman" w:hAnsi="Times New Roman" w:cs="Times New Roman"/>
          <w:sz w:val="27"/>
          <w:szCs w:val="27"/>
          <w:lang w:val="uk-UA"/>
        </w:rPr>
        <w:t>проєкт</w:t>
      </w:r>
      <w:proofErr w:type="spellEnd"/>
      <w:r w:rsidRPr="00287E16">
        <w:rPr>
          <w:rFonts w:ascii="Times New Roman" w:hAnsi="Times New Roman" w:cs="Times New Roman"/>
          <w:sz w:val="27"/>
          <w:szCs w:val="27"/>
          <w:lang w:val="uk-UA"/>
        </w:rPr>
        <w:t xml:space="preserve"> рішення вважається підтриманим профільною постійною комісією Київради.</w:t>
      </w: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У такому випадку </w:t>
      </w:r>
      <w:r w:rsidRPr="00287E16">
        <w:rPr>
          <w:rFonts w:ascii="Times New Roman" w:hAnsi="Times New Roman" w:cs="Times New Roman"/>
          <w:b/>
          <w:sz w:val="27"/>
          <w:szCs w:val="27"/>
          <w:lang w:val="uk-UA"/>
        </w:rPr>
        <w:t>діюча</w:t>
      </w:r>
      <w:r w:rsidRPr="00287E16">
        <w:rPr>
          <w:rFonts w:ascii="Times New Roman" w:hAnsi="Times New Roman" w:cs="Times New Roman"/>
          <w:sz w:val="27"/>
          <w:szCs w:val="27"/>
          <w:lang w:val="uk-UA"/>
        </w:rPr>
        <w:t xml:space="preserve"> профільна постійна комісія Київради зобов'язана на вимогу суб'єкта подання протягом 3 робочих днів направити йому оригінал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рішення Київради.</w:t>
      </w: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Суб'єкт </w:t>
      </w:r>
      <w:r w:rsidRPr="00287E16">
        <w:rPr>
          <w:rFonts w:ascii="Times New Roman" w:hAnsi="Times New Roman" w:cs="Times New Roman"/>
          <w:b/>
          <w:sz w:val="27"/>
          <w:szCs w:val="27"/>
          <w:lang w:val="uk-UA"/>
        </w:rPr>
        <w:t>подання протягом</w:t>
      </w:r>
      <w:r w:rsidRPr="00287E16">
        <w:rPr>
          <w:rFonts w:ascii="Times New Roman" w:hAnsi="Times New Roman" w:cs="Times New Roman"/>
          <w:sz w:val="27"/>
          <w:szCs w:val="27"/>
          <w:lang w:val="uk-UA"/>
        </w:rPr>
        <w:t xml:space="preserve"> 30 календарних днів з моменту отримання оригіналу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рішення Київради </w:t>
      </w:r>
      <w:r w:rsidRPr="00287E16">
        <w:rPr>
          <w:rFonts w:ascii="Times New Roman" w:hAnsi="Times New Roman" w:cs="Times New Roman"/>
          <w:b/>
          <w:sz w:val="27"/>
          <w:szCs w:val="27"/>
          <w:lang w:val="uk-UA"/>
        </w:rPr>
        <w:t>від діючої постійної комісії може подати</w:t>
      </w:r>
      <w:r w:rsidRPr="00287E16">
        <w:rPr>
          <w:rFonts w:ascii="Times New Roman" w:hAnsi="Times New Roman" w:cs="Times New Roman"/>
          <w:sz w:val="27"/>
          <w:szCs w:val="27"/>
          <w:lang w:val="uk-UA"/>
        </w:rPr>
        <w:t xml:space="preserve"> його для опрацювання до управління правового забезпечення діяльності Київради.</w:t>
      </w:r>
    </w:p>
    <w:p w:rsidR="008B2A18" w:rsidRPr="00287E16" w:rsidRDefault="008B2A18"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sz w:val="27"/>
          <w:szCs w:val="27"/>
          <w:lang w:val="uk-UA"/>
        </w:rPr>
        <w:t xml:space="preserve">У такому разі суб'єкт подання самостійно за власним підписом ставить на оригіналі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рішення Київради навпроти назви </w:t>
      </w:r>
      <w:r w:rsidRPr="00287E16">
        <w:rPr>
          <w:rFonts w:ascii="Times New Roman" w:hAnsi="Times New Roman" w:cs="Times New Roman"/>
          <w:b/>
          <w:sz w:val="27"/>
          <w:szCs w:val="27"/>
          <w:lang w:val="uk-UA"/>
        </w:rPr>
        <w:t>діючої</w:t>
      </w:r>
      <w:r w:rsidRPr="00287E16">
        <w:rPr>
          <w:rFonts w:ascii="Times New Roman" w:hAnsi="Times New Roman" w:cs="Times New Roman"/>
          <w:sz w:val="27"/>
          <w:szCs w:val="27"/>
          <w:lang w:val="uk-UA"/>
        </w:rPr>
        <w:t xml:space="preserve"> профільної постійної комісії Київради відмітку "Підтримано в порядку ч. 10 ст. 30 Регламенту", а навпроти назв інших постійних комісій Київради </w:t>
      </w:r>
      <w:r w:rsidRPr="00287E16">
        <w:rPr>
          <w:rFonts w:ascii="Times New Roman" w:hAnsi="Times New Roman" w:cs="Times New Roman"/>
          <w:b/>
          <w:sz w:val="27"/>
          <w:szCs w:val="27"/>
          <w:lang w:val="uk-UA"/>
        </w:rPr>
        <w:t>(за виключенням постійної комісії Київської міської ради з питань регуляторної політики)</w:t>
      </w:r>
      <w:r w:rsidRPr="00287E16">
        <w:rPr>
          <w:rFonts w:ascii="Times New Roman" w:hAnsi="Times New Roman" w:cs="Times New Roman"/>
          <w:sz w:val="27"/>
          <w:szCs w:val="27"/>
          <w:lang w:val="uk-UA"/>
        </w:rPr>
        <w:t xml:space="preserve"> у випадку, якщо відповідні підписи та відмітки ще не проставлені, ставить за власним підписом відмітку </w:t>
      </w:r>
      <w:r w:rsidRPr="00287E16">
        <w:rPr>
          <w:rFonts w:ascii="Times New Roman" w:hAnsi="Times New Roman" w:cs="Times New Roman"/>
          <w:b/>
          <w:sz w:val="27"/>
          <w:szCs w:val="27"/>
          <w:lang w:val="uk-UA"/>
        </w:rPr>
        <w:t>або</w:t>
      </w:r>
      <w:r w:rsidRPr="00287E16">
        <w:rPr>
          <w:rFonts w:ascii="Times New Roman" w:hAnsi="Times New Roman" w:cs="Times New Roman"/>
          <w:sz w:val="27"/>
          <w:szCs w:val="27"/>
          <w:lang w:val="uk-UA"/>
        </w:rPr>
        <w:t xml:space="preserve"> "Підтримано в порядку ч. 5 ст. 30 Регламенту", </w:t>
      </w:r>
      <w:r w:rsidR="00D02AC9" w:rsidRPr="00287E16">
        <w:rPr>
          <w:rFonts w:ascii="Times New Roman" w:hAnsi="Times New Roman" w:cs="Times New Roman"/>
          <w:b/>
          <w:sz w:val="27"/>
          <w:szCs w:val="27"/>
          <w:lang w:val="uk-UA"/>
        </w:rPr>
        <w:t>або відмі</w:t>
      </w:r>
      <w:r w:rsidRPr="00287E16">
        <w:rPr>
          <w:rFonts w:ascii="Times New Roman" w:hAnsi="Times New Roman" w:cs="Times New Roman"/>
          <w:b/>
          <w:sz w:val="27"/>
          <w:szCs w:val="27"/>
          <w:lang w:val="uk-UA"/>
        </w:rPr>
        <w:t>тку «Не розглянуто постійною комісією (з зазначенням назви постійної комісії)», відповідно до вимог ст.30 Регламенту</w:t>
      </w:r>
      <w:r w:rsidR="007617AD" w:rsidRPr="00287E16">
        <w:rPr>
          <w:rFonts w:ascii="Times New Roman" w:hAnsi="Times New Roman" w:cs="Times New Roman"/>
          <w:b/>
          <w:sz w:val="27"/>
          <w:szCs w:val="27"/>
          <w:lang w:val="uk-UA"/>
        </w:rPr>
        <w:t>»</w:t>
      </w:r>
      <w:r w:rsidRPr="00287E16">
        <w:rPr>
          <w:rFonts w:ascii="Times New Roman" w:hAnsi="Times New Roman" w:cs="Times New Roman"/>
          <w:b/>
          <w:sz w:val="27"/>
          <w:szCs w:val="27"/>
          <w:lang w:val="uk-UA"/>
        </w:rPr>
        <w:t>.</w:t>
      </w:r>
    </w:p>
    <w:p w:rsidR="008B2A18" w:rsidRPr="00287E16" w:rsidRDefault="008B2A18" w:rsidP="00287E16">
      <w:pPr>
        <w:spacing w:after="0" w:line="240" w:lineRule="auto"/>
        <w:ind w:firstLine="567"/>
        <w:jc w:val="both"/>
        <w:rPr>
          <w:rFonts w:ascii="Times New Roman" w:hAnsi="Times New Roman" w:cs="Times New Roman"/>
          <w:sz w:val="27"/>
          <w:szCs w:val="27"/>
          <w:lang w:val="uk-UA"/>
        </w:rPr>
      </w:pPr>
    </w:p>
    <w:p w:rsidR="008B2A18" w:rsidRPr="00287E16" w:rsidRDefault="005E111B"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31. </w:t>
      </w:r>
      <w:r w:rsidR="006D14C6" w:rsidRPr="00287E16">
        <w:rPr>
          <w:rFonts w:ascii="Times New Roman" w:hAnsi="Times New Roman" w:cs="Times New Roman"/>
          <w:sz w:val="27"/>
          <w:szCs w:val="27"/>
          <w:lang w:val="uk-UA"/>
        </w:rPr>
        <w:t xml:space="preserve">Пункт 10 статті 30 (Розгляд </w:t>
      </w:r>
      <w:proofErr w:type="spellStart"/>
      <w:r w:rsidR="006D14C6" w:rsidRPr="00287E16">
        <w:rPr>
          <w:rFonts w:ascii="Times New Roman" w:hAnsi="Times New Roman" w:cs="Times New Roman"/>
          <w:sz w:val="27"/>
          <w:szCs w:val="27"/>
          <w:lang w:val="uk-UA"/>
        </w:rPr>
        <w:t>проєктів</w:t>
      </w:r>
      <w:proofErr w:type="spellEnd"/>
      <w:r w:rsidR="006D14C6" w:rsidRPr="00287E16">
        <w:rPr>
          <w:rFonts w:ascii="Times New Roman" w:hAnsi="Times New Roman" w:cs="Times New Roman"/>
          <w:sz w:val="27"/>
          <w:szCs w:val="27"/>
          <w:lang w:val="uk-UA"/>
        </w:rPr>
        <w:t xml:space="preserve"> рішень Київради постійними комісіями Київради) доповнити новими абзацами 5-10 наступного змісту:</w:t>
      </w:r>
    </w:p>
    <w:p w:rsidR="006D14C6" w:rsidRPr="00287E16" w:rsidRDefault="006D14C6"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«У разі</w:t>
      </w:r>
      <w:r w:rsidR="00D02AC9" w:rsidRPr="00287E16">
        <w:rPr>
          <w:rFonts w:ascii="Times New Roman" w:hAnsi="Times New Roman" w:cs="Times New Roman"/>
          <w:b/>
          <w:sz w:val="27"/>
          <w:szCs w:val="27"/>
          <w:lang w:val="uk-UA"/>
        </w:rPr>
        <w:t>,</w:t>
      </w:r>
      <w:r w:rsidRPr="00287E16">
        <w:rPr>
          <w:rFonts w:ascii="Times New Roman" w:hAnsi="Times New Roman" w:cs="Times New Roman"/>
          <w:b/>
          <w:sz w:val="27"/>
          <w:szCs w:val="27"/>
          <w:lang w:val="uk-UA"/>
        </w:rPr>
        <w:t xml:space="preserve"> якщо не діюча профільна постійна комісія Київради, тобто така постійна комісія Київради</w:t>
      </w:r>
      <w:r w:rsidR="00D02AC9" w:rsidRPr="00287E16">
        <w:rPr>
          <w:rFonts w:ascii="Times New Roman" w:hAnsi="Times New Roman" w:cs="Times New Roman"/>
          <w:b/>
          <w:sz w:val="27"/>
          <w:szCs w:val="27"/>
          <w:lang w:val="uk-UA"/>
        </w:rPr>
        <w:t>,</w:t>
      </w:r>
      <w:r w:rsidRPr="00287E16">
        <w:rPr>
          <w:rFonts w:ascii="Times New Roman" w:hAnsi="Times New Roman" w:cs="Times New Roman"/>
          <w:b/>
          <w:sz w:val="27"/>
          <w:szCs w:val="27"/>
          <w:lang w:val="uk-UA"/>
        </w:rPr>
        <w:t xml:space="preserve"> яка тривалий час (три місяці та більше) не проводить свої засідання та не приймає на них жодних рішень (за виключенням постійної комісії Київської міської ради з питань регуляторної політики), протягом строку, встановленого частиною шостою цієї статті, не розглянула </w:t>
      </w:r>
      <w:proofErr w:type="spellStart"/>
      <w:r w:rsidRPr="00287E16">
        <w:rPr>
          <w:rFonts w:ascii="Times New Roman" w:hAnsi="Times New Roman" w:cs="Times New Roman"/>
          <w:b/>
          <w:sz w:val="27"/>
          <w:szCs w:val="27"/>
          <w:lang w:val="uk-UA"/>
        </w:rPr>
        <w:t>проєкт</w:t>
      </w:r>
      <w:proofErr w:type="spellEnd"/>
      <w:r w:rsidRPr="00287E16">
        <w:rPr>
          <w:rFonts w:ascii="Times New Roman" w:hAnsi="Times New Roman" w:cs="Times New Roman"/>
          <w:b/>
          <w:sz w:val="27"/>
          <w:szCs w:val="27"/>
          <w:lang w:val="uk-UA"/>
        </w:rPr>
        <w:t xml:space="preserve"> рішення Київради або не прийняла жодного з передбачених частиною шостою цієї статті рішень (висновків, рекомендацій), </w:t>
      </w:r>
      <w:proofErr w:type="spellStart"/>
      <w:r w:rsidRPr="00287E16">
        <w:rPr>
          <w:rFonts w:ascii="Times New Roman" w:hAnsi="Times New Roman" w:cs="Times New Roman"/>
          <w:b/>
          <w:sz w:val="27"/>
          <w:szCs w:val="27"/>
          <w:lang w:val="uk-UA"/>
        </w:rPr>
        <w:t>проєкт</w:t>
      </w:r>
      <w:proofErr w:type="spellEnd"/>
      <w:r w:rsidRPr="00287E16">
        <w:rPr>
          <w:rFonts w:ascii="Times New Roman" w:hAnsi="Times New Roman" w:cs="Times New Roman"/>
          <w:b/>
          <w:sz w:val="27"/>
          <w:szCs w:val="27"/>
          <w:lang w:val="uk-UA"/>
        </w:rPr>
        <w:t xml:space="preserve"> рішення вважається «Не розглянутим профільною постійною комісією Київради».</w:t>
      </w:r>
    </w:p>
    <w:p w:rsidR="006D14C6" w:rsidRPr="00287E16" w:rsidRDefault="006D14C6"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 xml:space="preserve">У такому випадку не діюча профільна постійна комісія Київради (за виключенням постійної комісії Київської міської ради з питань регуляторної політики) зобов'язана на вимогу суб'єкта подання протягом 3 робочих днів направити йому оригінал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Київради.</w:t>
      </w:r>
    </w:p>
    <w:p w:rsidR="006D14C6" w:rsidRPr="00287E16" w:rsidRDefault="006D14C6"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lastRenderedPageBreak/>
        <w:t xml:space="preserve">Суб'єкт подання може протягом 30 календарних днів з моменту отримання оригіналу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Київради від не діючої постійної комісії подати його для опрацювання до управління правового забезпечення діяльності Київради.</w:t>
      </w:r>
    </w:p>
    <w:p w:rsidR="006D14C6" w:rsidRPr="00287E16" w:rsidRDefault="006D14C6"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 xml:space="preserve">У такому разі суб'єкт подання самостійно за власним підписом ставить на оригіналі </w:t>
      </w:r>
      <w:proofErr w:type="spellStart"/>
      <w:r w:rsidRPr="00287E16">
        <w:rPr>
          <w:rFonts w:ascii="Times New Roman" w:hAnsi="Times New Roman" w:cs="Times New Roman"/>
          <w:b/>
          <w:sz w:val="27"/>
          <w:szCs w:val="27"/>
          <w:lang w:val="uk-UA"/>
        </w:rPr>
        <w:t>проєкту</w:t>
      </w:r>
      <w:proofErr w:type="spellEnd"/>
      <w:r w:rsidRPr="00287E16">
        <w:rPr>
          <w:rFonts w:ascii="Times New Roman" w:hAnsi="Times New Roman" w:cs="Times New Roman"/>
          <w:b/>
          <w:sz w:val="27"/>
          <w:szCs w:val="27"/>
          <w:lang w:val="uk-UA"/>
        </w:rPr>
        <w:t xml:space="preserve"> рішення Київради навпроти назви діючої профільної постійної комісії Київради відмітку «Не розглянуто постійною комісією (з зазначенням назви постійної комісії)», а навпроти назв інших постійних комісій Київради у випадку, якщо відповідні підписи та відмітки ще не проставлені, ставить за власним підписом відмітку або "Підтримано в порядку ч. 5 ст. 30 Регламенту", або «Не розглянуто постійною комісією (з зазначенням назви постійної комісії)», відповідно до вимог ст.30 Регламенту.</w:t>
      </w:r>
    </w:p>
    <w:p w:rsidR="008B2A18" w:rsidRPr="00287E16" w:rsidRDefault="006D14C6"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b/>
          <w:sz w:val="27"/>
          <w:szCs w:val="27"/>
          <w:lang w:val="uk-UA"/>
        </w:rPr>
        <w:t xml:space="preserve">На </w:t>
      </w:r>
      <w:proofErr w:type="spellStart"/>
      <w:r w:rsidRPr="00287E16">
        <w:rPr>
          <w:rFonts w:ascii="Times New Roman" w:hAnsi="Times New Roman" w:cs="Times New Roman"/>
          <w:b/>
          <w:sz w:val="27"/>
          <w:szCs w:val="27"/>
          <w:lang w:val="uk-UA"/>
        </w:rPr>
        <w:t>проєктах</w:t>
      </w:r>
      <w:proofErr w:type="spellEnd"/>
      <w:r w:rsidRPr="00287E16">
        <w:rPr>
          <w:rFonts w:ascii="Times New Roman" w:hAnsi="Times New Roman" w:cs="Times New Roman"/>
          <w:b/>
          <w:sz w:val="27"/>
          <w:szCs w:val="27"/>
          <w:lang w:val="uk-UA"/>
        </w:rPr>
        <w:t xml:space="preserve"> регуляторних актів, які не пройшли регуляторної процедури, визначеної Законом України "Про засади державної регуляторної політики у сфері господарської діяльності"</w:t>
      </w:r>
      <w:bookmarkStart w:id="0" w:name="_GoBack"/>
      <w:bookmarkEnd w:id="0"/>
      <w:r w:rsidRPr="00287E16">
        <w:rPr>
          <w:rFonts w:ascii="Times New Roman" w:hAnsi="Times New Roman" w:cs="Times New Roman"/>
          <w:b/>
          <w:sz w:val="27"/>
          <w:szCs w:val="27"/>
          <w:lang w:val="uk-UA"/>
        </w:rPr>
        <w:t xml:space="preserve"> </w:t>
      </w:r>
      <w:r w:rsidR="00A67380">
        <w:rPr>
          <w:rFonts w:ascii="Times New Roman" w:hAnsi="Times New Roman" w:cs="Times New Roman"/>
          <w:b/>
          <w:sz w:val="27"/>
          <w:szCs w:val="27"/>
          <w:lang w:val="uk-UA"/>
        </w:rPr>
        <w:t xml:space="preserve">та/або </w:t>
      </w:r>
      <w:r w:rsidRPr="00287E16">
        <w:rPr>
          <w:rFonts w:ascii="Times New Roman" w:hAnsi="Times New Roman" w:cs="Times New Roman"/>
          <w:b/>
          <w:sz w:val="27"/>
          <w:szCs w:val="27"/>
          <w:lang w:val="uk-UA"/>
        </w:rPr>
        <w:t xml:space="preserve">не були розглянуті постійною комісією Київради, до функціональної спрямованості якої належить питання регуляторної політики у сфері господарської діяльності не можуть бути проставлені відмітки або "Підтримано в порядку ч. 5 ст. 30 Регламенту", та/або «Не розглянуто постійною комісією (з зазначенням назви постійної комісії)», оскільки на розгляд пленарного засідання Київради не можуть вноситись </w:t>
      </w:r>
      <w:proofErr w:type="spellStart"/>
      <w:r w:rsidRPr="00287E16">
        <w:rPr>
          <w:rFonts w:ascii="Times New Roman" w:hAnsi="Times New Roman" w:cs="Times New Roman"/>
          <w:b/>
          <w:sz w:val="27"/>
          <w:szCs w:val="27"/>
          <w:lang w:val="uk-UA"/>
        </w:rPr>
        <w:t>проєкти</w:t>
      </w:r>
      <w:proofErr w:type="spellEnd"/>
      <w:r w:rsidRPr="00287E16">
        <w:rPr>
          <w:rFonts w:ascii="Times New Roman" w:hAnsi="Times New Roman" w:cs="Times New Roman"/>
          <w:b/>
          <w:sz w:val="27"/>
          <w:szCs w:val="27"/>
          <w:lang w:val="uk-UA"/>
        </w:rPr>
        <w:t xml:space="preserve"> регуляторних актів, які не пройшли регуляторної процедури та не були розглянуті постійною комісією Київради, до функціональної спрямованості якої належить питання регуляторної політики у сфері господарської діяльності (пункт 14 статі 45 цього Регламенту)».</w:t>
      </w:r>
    </w:p>
    <w:p w:rsidR="006D14C6" w:rsidRPr="00287E16" w:rsidRDefault="006D14C6" w:rsidP="00287E16">
      <w:pPr>
        <w:spacing w:after="0" w:line="240" w:lineRule="auto"/>
        <w:ind w:firstLine="567"/>
        <w:jc w:val="both"/>
        <w:rPr>
          <w:rFonts w:ascii="Times New Roman" w:hAnsi="Times New Roman" w:cs="Times New Roman"/>
          <w:sz w:val="27"/>
          <w:szCs w:val="27"/>
          <w:lang w:val="uk-UA"/>
        </w:rPr>
      </w:pPr>
    </w:p>
    <w:p w:rsidR="006D14C6" w:rsidRPr="00287E16" w:rsidRDefault="0005740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32. Абзац 2 пункту 1, пункт 3, абзаци 3 та 6 пункту 12 </w:t>
      </w:r>
      <w:r w:rsidR="006D14C6" w:rsidRPr="00287E16">
        <w:rPr>
          <w:rFonts w:ascii="Times New Roman" w:hAnsi="Times New Roman" w:cs="Times New Roman"/>
          <w:sz w:val="27"/>
          <w:szCs w:val="27"/>
          <w:lang w:val="uk-UA"/>
        </w:rPr>
        <w:t>статті 34 (Затвердження порядку денного. Порядок роботи пленарного засідання Київради) викласти в наступній редакції:</w:t>
      </w:r>
    </w:p>
    <w:p w:rsidR="006D14C6" w:rsidRPr="00287E16" w:rsidRDefault="006D14C6"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«Головуючий/головуюча на пленарному засіданні Київради оголошує перерву до 30 хвилин на вимогу не менш як двох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за умови використання цього права депутатською фракцією </w:t>
      </w:r>
      <w:r w:rsidRPr="00287E16">
        <w:rPr>
          <w:rFonts w:ascii="Times New Roman" w:hAnsi="Times New Roman" w:cs="Times New Roman"/>
          <w:b/>
          <w:sz w:val="27"/>
          <w:szCs w:val="27"/>
          <w:lang w:val="uk-UA"/>
        </w:rPr>
        <w:t>та депутатською групою</w:t>
      </w:r>
      <w:r w:rsidRPr="00287E16">
        <w:rPr>
          <w:rFonts w:ascii="Times New Roman" w:hAnsi="Times New Roman" w:cs="Times New Roman"/>
          <w:sz w:val="27"/>
          <w:szCs w:val="27"/>
          <w:lang w:val="uk-UA"/>
        </w:rPr>
        <w:t xml:space="preserve"> Київради не більше одного разу протягом пленарного засідання Київради.</w:t>
      </w:r>
    </w:p>
    <w:p w:rsidR="006D14C6" w:rsidRPr="00287E16" w:rsidRDefault="0005740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6D14C6" w:rsidRPr="00287E16" w:rsidRDefault="0005740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 Питання, включені до </w:t>
      </w:r>
      <w:proofErr w:type="spellStart"/>
      <w:r w:rsidRPr="00287E16">
        <w:rPr>
          <w:rFonts w:ascii="Times New Roman" w:hAnsi="Times New Roman" w:cs="Times New Roman"/>
          <w:sz w:val="27"/>
          <w:szCs w:val="27"/>
          <w:lang w:val="uk-UA"/>
        </w:rPr>
        <w:t>проєкту</w:t>
      </w:r>
      <w:proofErr w:type="spellEnd"/>
      <w:r w:rsidRPr="00287E16">
        <w:rPr>
          <w:rFonts w:ascii="Times New Roman" w:hAnsi="Times New Roman" w:cs="Times New Roman"/>
          <w:sz w:val="27"/>
          <w:szCs w:val="27"/>
          <w:lang w:val="uk-UA"/>
        </w:rPr>
        <w:t xml:space="preserve"> порядку денного пленарного засідання Київради, можуть за пропозиціями головуючого/головуючої на ньому, голів постійних комісій Київради, депутатських фракцій, </w:t>
      </w:r>
      <w:r w:rsidRPr="00287E16">
        <w:rPr>
          <w:rFonts w:ascii="Times New Roman" w:hAnsi="Times New Roman" w:cs="Times New Roman"/>
          <w:b/>
          <w:sz w:val="27"/>
          <w:szCs w:val="27"/>
          <w:lang w:val="uk-UA"/>
        </w:rPr>
        <w:t>депутатських груп</w:t>
      </w:r>
      <w:r w:rsidRPr="00287E16">
        <w:rPr>
          <w:rFonts w:ascii="Times New Roman" w:hAnsi="Times New Roman" w:cs="Times New Roman"/>
          <w:sz w:val="27"/>
          <w:szCs w:val="27"/>
          <w:lang w:val="uk-UA"/>
        </w:rPr>
        <w:t xml:space="preserve"> і депутатів/депутаток Київради виключатися більшістю голосів від загального складу Київради, крім питань, що відповідно до закону та/або цього Регламенту включаються до порядку денного без голосування.</w:t>
      </w:r>
    </w:p>
    <w:p w:rsidR="006D14C6" w:rsidRPr="00287E16" w:rsidRDefault="0005740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057405" w:rsidRPr="00287E16" w:rsidRDefault="0005740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Після цього кожній депутатській фракції </w:t>
      </w:r>
      <w:r w:rsidRPr="00287E16">
        <w:rPr>
          <w:rFonts w:ascii="Times New Roman" w:hAnsi="Times New Roman" w:cs="Times New Roman"/>
          <w:b/>
          <w:sz w:val="27"/>
          <w:szCs w:val="27"/>
          <w:lang w:val="uk-UA"/>
        </w:rPr>
        <w:t>та депутатській групі</w:t>
      </w:r>
      <w:r w:rsidRPr="00287E16">
        <w:rPr>
          <w:rFonts w:ascii="Times New Roman" w:hAnsi="Times New Roman" w:cs="Times New Roman"/>
          <w:sz w:val="27"/>
          <w:szCs w:val="27"/>
          <w:lang w:val="uk-UA"/>
        </w:rPr>
        <w:t xml:space="preserve"> Київради за </w:t>
      </w:r>
      <w:r w:rsidRPr="00287E16">
        <w:rPr>
          <w:rFonts w:ascii="Times New Roman" w:hAnsi="Times New Roman" w:cs="Times New Roman"/>
          <w:b/>
          <w:sz w:val="27"/>
          <w:szCs w:val="27"/>
          <w:lang w:val="uk-UA"/>
        </w:rPr>
        <w:t>їх</w:t>
      </w:r>
      <w:r w:rsidRPr="00287E16">
        <w:rPr>
          <w:rFonts w:ascii="Times New Roman" w:hAnsi="Times New Roman" w:cs="Times New Roman"/>
          <w:sz w:val="27"/>
          <w:szCs w:val="27"/>
          <w:lang w:val="uk-UA"/>
        </w:rPr>
        <w:t xml:space="preserve"> вимогою надається не більше 3 хвилин для виголошення та розкриття змісту депутатських запитів, поданих депутатами/депутатками Київради, що входять до </w:t>
      </w:r>
      <w:r w:rsidRPr="00287E16">
        <w:rPr>
          <w:rFonts w:ascii="Times New Roman" w:hAnsi="Times New Roman" w:cs="Times New Roman"/>
          <w:b/>
          <w:sz w:val="27"/>
          <w:szCs w:val="27"/>
          <w:lang w:val="uk-UA"/>
        </w:rPr>
        <w:t>їх</w:t>
      </w:r>
      <w:r w:rsidRPr="00287E16">
        <w:rPr>
          <w:rFonts w:ascii="Times New Roman" w:hAnsi="Times New Roman" w:cs="Times New Roman"/>
          <w:sz w:val="27"/>
          <w:szCs w:val="27"/>
          <w:lang w:val="uk-UA"/>
        </w:rPr>
        <w:t xml:space="preserve"> складу.</w:t>
      </w:r>
    </w:p>
    <w:p w:rsidR="00057405" w:rsidRPr="00287E16" w:rsidRDefault="0005740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lastRenderedPageBreak/>
        <w:t>…</w:t>
      </w:r>
    </w:p>
    <w:p w:rsidR="008B2A18" w:rsidRPr="00287E16" w:rsidRDefault="0005740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У межах строків, визначених абзацами першим і третім цієї частини статті, депутатські фракції </w:t>
      </w:r>
      <w:r w:rsidRPr="00287E16">
        <w:rPr>
          <w:rFonts w:ascii="Times New Roman" w:hAnsi="Times New Roman" w:cs="Times New Roman"/>
          <w:b/>
          <w:sz w:val="27"/>
          <w:szCs w:val="27"/>
          <w:lang w:val="uk-UA"/>
        </w:rPr>
        <w:t>та депутатські групи</w:t>
      </w:r>
      <w:r w:rsidRPr="00287E16">
        <w:rPr>
          <w:rFonts w:ascii="Times New Roman" w:hAnsi="Times New Roman" w:cs="Times New Roman"/>
          <w:sz w:val="27"/>
          <w:szCs w:val="27"/>
          <w:lang w:val="uk-UA"/>
        </w:rPr>
        <w:t xml:space="preserve"> Київради мають право на виголошення заяв».</w:t>
      </w:r>
    </w:p>
    <w:p w:rsidR="00057405" w:rsidRPr="00287E16" w:rsidRDefault="00057405" w:rsidP="00287E16">
      <w:pPr>
        <w:spacing w:after="0" w:line="240" w:lineRule="auto"/>
        <w:ind w:firstLine="567"/>
        <w:jc w:val="both"/>
        <w:rPr>
          <w:rFonts w:ascii="Times New Roman" w:hAnsi="Times New Roman" w:cs="Times New Roman"/>
          <w:sz w:val="27"/>
          <w:szCs w:val="27"/>
          <w:lang w:val="uk-UA"/>
        </w:rPr>
      </w:pPr>
    </w:p>
    <w:p w:rsidR="00057405" w:rsidRPr="00287E16" w:rsidRDefault="00FA43FF"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33. Пункт 4, перший абзац підпункту </w:t>
      </w:r>
      <w:r w:rsidR="00992CE7" w:rsidRPr="00287E16">
        <w:rPr>
          <w:rFonts w:ascii="Times New Roman" w:hAnsi="Times New Roman" w:cs="Times New Roman"/>
          <w:sz w:val="27"/>
          <w:szCs w:val="27"/>
          <w:lang w:val="uk-UA"/>
        </w:rPr>
        <w:t>3 пункту 5, підпункт 4 пункту 5, абзац 2 пункту 6, абзац 2 пункту 8 та абзац 2 пункту 10 статті 35 (Порядок розгляду питань порядку денного на пленарному засіданні Київради) викласти в наступній редакції:</w:t>
      </w:r>
    </w:p>
    <w:p w:rsidR="00057405" w:rsidRPr="00287E16" w:rsidRDefault="00FA43FF"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«4. Гарантоване право на виступ при обговоренні питань порядку денного мають депутатські фракції </w:t>
      </w:r>
      <w:r w:rsidRPr="00287E16">
        <w:rPr>
          <w:rFonts w:ascii="Times New Roman" w:hAnsi="Times New Roman" w:cs="Times New Roman"/>
          <w:b/>
          <w:sz w:val="27"/>
          <w:szCs w:val="27"/>
          <w:lang w:val="uk-UA"/>
        </w:rPr>
        <w:t>та депутатські групи</w:t>
      </w:r>
      <w:r w:rsidRPr="00287E16">
        <w:rPr>
          <w:rFonts w:ascii="Times New Roman" w:hAnsi="Times New Roman" w:cs="Times New Roman"/>
          <w:sz w:val="27"/>
          <w:szCs w:val="27"/>
          <w:lang w:val="uk-UA"/>
        </w:rPr>
        <w:t xml:space="preserve"> Київради.</w:t>
      </w:r>
    </w:p>
    <w:p w:rsidR="00057405" w:rsidRPr="00287E16" w:rsidRDefault="00FA43FF"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057405" w:rsidRPr="00287E16" w:rsidRDefault="00FA43FF"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3) обговорення - до 20 хвилин. Обговорення включає в себе виступи депутатів/депутаток до 1 хвилини, виступи від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до 3 хвилин, а також репліки (надаються депутату/депутатці Київради на його вимогу в разі згадки його/її прізвища промовцем) до 30 секунд.</w:t>
      </w:r>
    </w:p>
    <w:p w:rsidR="00057405"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8B2A18"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4) гарантований виступ від депутатської фракції </w:t>
      </w:r>
      <w:r w:rsidRPr="00287E16">
        <w:rPr>
          <w:rFonts w:ascii="Times New Roman" w:hAnsi="Times New Roman" w:cs="Times New Roman"/>
          <w:b/>
          <w:sz w:val="27"/>
          <w:szCs w:val="27"/>
          <w:lang w:val="uk-UA"/>
        </w:rPr>
        <w:t>та депутатської групи</w:t>
      </w:r>
      <w:r w:rsidRPr="00287E16">
        <w:rPr>
          <w:rFonts w:ascii="Times New Roman" w:hAnsi="Times New Roman" w:cs="Times New Roman"/>
          <w:sz w:val="27"/>
          <w:szCs w:val="27"/>
          <w:lang w:val="uk-UA"/>
        </w:rPr>
        <w:t xml:space="preserve"> Київради після припинення обговорення питання порядку денного - до 1 хвилини (у разі якщо відповідна депутатська фракція </w:t>
      </w:r>
      <w:r w:rsidRPr="00287E16">
        <w:rPr>
          <w:rFonts w:ascii="Times New Roman" w:hAnsi="Times New Roman" w:cs="Times New Roman"/>
          <w:b/>
          <w:sz w:val="27"/>
          <w:szCs w:val="27"/>
          <w:lang w:val="uk-UA"/>
        </w:rPr>
        <w:t>та депутатська група</w:t>
      </w:r>
      <w:r w:rsidRPr="00287E16">
        <w:rPr>
          <w:rFonts w:ascii="Times New Roman" w:hAnsi="Times New Roman" w:cs="Times New Roman"/>
          <w:sz w:val="27"/>
          <w:szCs w:val="27"/>
          <w:lang w:val="uk-UA"/>
        </w:rPr>
        <w:t xml:space="preserve"> Київради не скористалася своїм правом на виступ під час обговорення - до 3 хвилин);</w:t>
      </w:r>
    </w:p>
    <w:p w:rsidR="00992CE7"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992CE7"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При цьому депутатські фракції </w:t>
      </w:r>
      <w:r w:rsidRPr="00287E16">
        <w:rPr>
          <w:rFonts w:ascii="Times New Roman" w:hAnsi="Times New Roman" w:cs="Times New Roman"/>
          <w:b/>
          <w:sz w:val="27"/>
          <w:szCs w:val="27"/>
          <w:lang w:val="uk-UA"/>
        </w:rPr>
        <w:t>та депутатські групи</w:t>
      </w:r>
      <w:r w:rsidRPr="00287E16">
        <w:rPr>
          <w:rFonts w:ascii="Times New Roman" w:hAnsi="Times New Roman" w:cs="Times New Roman"/>
          <w:sz w:val="27"/>
          <w:szCs w:val="27"/>
          <w:lang w:val="uk-UA"/>
        </w:rPr>
        <w:t xml:space="preserve"> Київради не можуть бути позбавлені права на гарантований виступ, а доповідач і співдоповідачі - права на заключне слово.</w:t>
      </w:r>
    </w:p>
    <w:p w:rsidR="00992CE7"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992CE7"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Черговість виступів з місця з будь-якого питання порядку денного пленарного засіданні Київради формується за допомогою електронної системи для голосування "Рада" без урахування належності депутатів/депутаток Київради до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w:t>
      </w:r>
    </w:p>
    <w:p w:rsidR="00992CE7"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992CE7"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Після прийняття рішення про припинення обговорення питання порядку денного головуючий/головуюча на пленарному засіданні Київради обов'язково надає слово для гарантованого виступу від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тим депутатським фракціям </w:t>
      </w:r>
      <w:r w:rsidRPr="00287E16">
        <w:rPr>
          <w:rFonts w:ascii="Times New Roman" w:hAnsi="Times New Roman" w:cs="Times New Roman"/>
          <w:b/>
          <w:sz w:val="27"/>
          <w:szCs w:val="27"/>
          <w:lang w:val="uk-UA"/>
        </w:rPr>
        <w:t>та депутатським групам</w:t>
      </w:r>
      <w:r w:rsidRPr="00287E16">
        <w:rPr>
          <w:rFonts w:ascii="Times New Roman" w:hAnsi="Times New Roman" w:cs="Times New Roman"/>
          <w:sz w:val="27"/>
          <w:szCs w:val="27"/>
          <w:lang w:val="uk-UA"/>
        </w:rPr>
        <w:t xml:space="preserve"> Київради, які наполягають на цьому. Перед голосуванням щодо питання порядку денного відповідний доповідач і співдоповідачі мають право на заключне слово».</w:t>
      </w:r>
    </w:p>
    <w:p w:rsidR="00992CE7" w:rsidRPr="00287E16" w:rsidRDefault="00992CE7" w:rsidP="00287E16">
      <w:pPr>
        <w:spacing w:after="0" w:line="240" w:lineRule="auto"/>
        <w:ind w:firstLine="567"/>
        <w:jc w:val="both"/>
        <w:rPr>
          <w:rFonts w:ascii="Times New Roman" w:hAnsi="Times New Roman" w:cs="Times New Roman"/>
          <w:sz w:val="27"/>
          <w:szCs w:val="27"/>
          <w:lang w:val="uk-UA"/>
        </w:rPr>
      </w:pPr>
    </w:p>
    <w:p w:rsidR="00C06FE8"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34. Пункт 4 та абзац 2 пункту 6 статті 38 (Порядок голосування на пленарному засіданні Київради) викласти в наступній редакції:</w:t>
      </w:r>
    </w:p>
    <w:p w:rsidR="004A2EE2" w:rsidRPr="00287E16" w:rsidRDefault="00BB580D" w:rsidP="00287E16">
      <w:pPr>
        <w:spacing w:after="0" w:line="240" w:lineRule="auto"/>
        <w:ind w:firstLine="567"/>
        <w:jc w:val="both"/>
        <w:rPr>
          <w:rFonts w:ascii="Times New Roman" w:hAnsi="Times New Roman" w:cs="Times New Roman"/>
          <w:b/>
          <w:sz w:val="27"/>
          <w:szCs w:val="27"/>
          <w:lang w:val="uk-UA"/>
        </w:rPr>
      </w:pPr>
      <w:r w:rsidRPr="00287E16">
        <w:rPr>
          <w:rFonts w:ascii="Times New Roman" w:hAnsi="Times New Roman" w:cs="Times New Roman"/>
          <w:sz w:val="27"/>
          <w:szCs w:val="27"/>
          <w:lang w:val="uk-UA"/>
        </w:rPr>
        <w:t xml:space="preserve">«4. На прохання депутатів/депутаток Київради головуючий/головуюча інформує про результати голосування по депутатських фракціях </w:t>
      </w:r>
      <w:r w:rsidR="004A2EE2" w:rsidRPr="00287E16">
        <w:rPr>
          <w:rFonts w:ascii="Times New Roman" w:hAnsi="Times New Roman" w:cs="Times New Roman"/>
          <w:b/>
          <w:sz w:val="27"/>
          <w:szCs w:val="27"/>
          <w:lang w:val="uk-UA"/>
        </w:rPr>
        <w:t>та депутатських групах</w:t>
      </w:r>
      <w:r w:rsidR="004A2EE2" w:rsidRPr="00287E16">
        <w:rPr>
          <w:rFonts w:ascii="Times New Roman" w:hAnsi="Times New Roman" w:cs="Times New Roman"/>
          <w:sz w:val="27"/>
          <w:szCs w:val="27"/>
          <w:lang w:val="uk-UA"/>
        </w:rPr>
        <w:t xml:space="preserve"> Київради, </w:t>
      </w:r>
      <w:r w:rsidR="004A2EE2" w:rsidRPr="00287E16">
        <w:rPr>
          <w:rFonts w:ascii="Times New Roman" w:hAnsi="Times New Roman" w:cs="Times New Roman"/>
          <w:b/>
          <w:sz w:val="27"/>
          <w:szCs w:val="27"/>
          <w:lang w:val="uk-UA"/>
        </w:rPr>
        <w:t>а також щодо позафракційних депутатів.</w:t>
      </w:r>
    </w:p>
    <w:p w:rsidR="00992CE7" w:rsidRPr="00287E16" w:rsidRDefault="00BB580D"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992CE7" w:rsidRPr="00287E16" w:rsidRDefault="00992CE7"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До складу лічильної комісії входять по два представники від кожної депутатської фракції </w:t>
      </w:r>
      <w:r w:rsidRPr="00287E16">
        <w:rPr>
          <w:rFonts w:ascii="Times New Roman" w:hAnsi="Times New Roman" w:cs="Times New Roman"/>
          <w:b/>
          <w:sz w:val="27"/>
          <w:szCs w:val="27"/>
          <w:lang w:val="uk-UA"/>
        </w:rPr>
        <w:t>та депутатської групи</w:t>
      </w:r>
      <w:r w:rsidRPr="00287E16">
        <w:rPr>
          <w:rFonts w:ascii="Times New Roman" w:hAnsi="Times New Roman" w:cs="Times New Roman"/>
          <w:sz w:val="27"/>
          <w:szCs w:val="27"/>
          <w:lang w:val="uk-UA"/>
        </w:rPr>
        <w:t xml:space="preserve"> Київради. Уповноважені </w:t>
      </w:r>
      <w:r w:rsidRPr="00287E16">
        <w:rPr>
          <w:rFonts w:ascii="Times New Roman" w:hAnsi="Times New Roman" w:cs="Times New Roman"/>
          <w:sz w:val="27"/>
          <w:szCs w:val="27"/>
          <w:lang w:val="uk-UA"/>
        </w:rPr>
        <w:lastRenderedPageBreak/>
        <w:t xml:space="preserve">представники кожної депутатської фракції </w:t>
      </w:r>
      <w:r w:rsidRPr="00287E16">
        <w:rPr>
          <w:rFonts w:ascii="Times New Roman" w:hAnsi="Times New Roman" w:cs="Times New Roman"/>
          <w:b/>
          <w:sz w:val="27"/>
          <w:szCs w:val="27"/>
          <w:lang w:val="uk-UA"/>
        </w:rPr>
        <w:t>та депутатської групи</w:t>
      </w:r>
      <w:r w:rsidRPr="00287E16">
        <w:rPr>
          <w:rFonts w:ascii="Times New Roman" w:hAnsi="Times New Roman" w:cs="Times New Roman"/>
          <w:sz w:val="27"/>
          <w:szCs w:val="27"/>
          <w:lang w:val="uk-UA"/>
        </w:rPr>
        <w:t xml:space="preserve"> Київради озвучують свої кандидатури для включення до складу лічильної комісії, після чого головуючий/головуюча на пленарному засіданні Київради оголошує повний склад лічильної комісії для внесення в протокол засідання</w:t>
      </w:r>
      <w:r w:rsidR="00BB580D" w:rsidRPr="00287E16">
        <w:rPr>
          <w:rFonts w:ascii="Times New Roman" w:hAnsi="Times New Roman" w:cs="Times New Roman"/>
          <w:sz w:val="27"/>
          <w:szCs w:val="27"/>
          <w:lang w:val="uk-UA"/>
        </w:rPr>
        <w:t>»</w:t>
      </w:r>
      <w:r w:rsidRPr="00287E16">
        <w:rPr>
          <w:rFonts w:ascii="Times New Roman" w:hAnsi="Times New Roman" w:cs="Times New Roman"/>
          <w:sz w:val="27"/>
          <w:szCs w:val="27"/>
          <w:lang w:val="uk-UA"/>
        </w:rPr>
        <w:t>.</w:t>
      </w:r>
    </w:p>
    <w:p w:rsidR="00C06FE8" w:rsidRPr="00287E16" w:rsidRDefault="00C06FE8" w:rsidP="00287E16">
      <w:pPr>
        <w:spacing w:after="0" w:line="240" w:lineRule="auto"/>
        <w:ind w:firstLine="567"/>
        <w:jc w:val="both"/>
        <w:rPr>
          <w:rFonts w:ascii="Times New Roman" w:hAnsi="Times New Roman" w:cs="Times New Roman"/>
          <w:sz w:val="27"/>
          <w:szCs w:val="27"/>
          <w:lang w:val="uk-UA"/>
        </w:rPr>
      </w:pPr>
    </w:p>
    <w:p w:rsidR="00AC41F2" w:rsidRPr="00287E16" w:rsidRDefault="00AC41F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35. Пункт 5 та абзац 1 пункту 7 статті 39 (Дисципліна та запобігання порушенню порядку на пленарному засіданні Київради) викласти в наступній редакції:</w:t>
      </w:r>
    </w:p>
    <w:p w:rsidR="00AC41F2" w:rsidRPr="00287E16" w:rsidRDefault="00AC41F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«5. Якщо депутат/депутатка Київради виголошує образливі слова на адресу іншого депутата/депутатки Київради </w:t>
      </w:r>
      <w:r w:rsidRPr="00287E16">
        <w:rPr>
          <w:rFonts w:ascii="Times New Roman" w:hAnsi="Times New Roman" w:cs="Times New Roman"/>
          <w:b/>
          <w:sz w:val="27"/>
          <w:szCs w:val="27"/>
          <w:lang w:val="uk-UA"/>
        </w:rPr>
        <w:t>та/або</w:t>
      </w:r>
      <w:r w:rsidRPr="00287E16">
        <w:rPr>
          <w:rFonts w:ascii="Times New Roman" w:hAnsi="Times New Roman" w:cs="Times New Roman"/>
          <w:sz w:val="27"/>
          <w:szCs w:val="27"/>
          <w:lang w:val="uk-UA"/>
        </w:rPr>
        <w:t xml:space="preserve">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головуючий/головуюча на пленарному засіданні Київради попереджає цього депутата/депутатку Київради про неприпустимість таких висловлювань або припиняє його/її виступ.</w:t>
      </w:r>
    </w:p>
    <w:p w:rsidR="00AC41F2" w:rsidRPr="00287E16" w:rsidRDefault="00AC41F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Депутат/депутатка Київради </w:t>
      </w:r>
      <w:r w:rsidRPr="00287E16">
        <w:rPr>
          <w:rFonts w:ascii="Times New Roman" w:hAnsi="Times New Roman" w:cs="Times New Roman"/>
          <w:b/>
          <w:sz w:val="27"/>
          <w:szCs w:val="27"/>
          <w:lang w:val="uk-UA"/>
        </w:rPr>
        <w:t>та/або</w:t>
      </w:r>
      <w:r w:rsidRPr="00287E16">
        <w:rPr>
          <w:rFonts w:ascii="Times New Roman" w:hAnsi="Times New Roman" w:cs="Times New Roman"/>
          <w:sz w:val="27"/>
          <w:szCs w:val="27"/>
          <w:lang w:val="uk-UA"/>
        </w:rPr>
        <w:t xml:space="preserve"> представник депутатської фракції </w:t>
      </w:r>
      <w:r w:rsidRPr="00287E16">
        <w:rPr>
          <w:rFonts w:ascii="Times New Roman" w:hAnsi="Times New Roman" w:cs="Times New Roman"/>
          <w:b/>
          <w:sz w:val="27"/>
          <w:szCs w:val="27"/>
          <w:lang w:val="uk-UA"/>
        </w:rPr>
        <w:t>та/або депутатської групи</w:t>
      </w:r>
      <w:r w:rsidRPr="00287E16">
        <w:rPr>
          <w:rFonts w:ascii="Times New Roman" w:hAnsi="Times New Roman" w:cs="Times New Roman"/>
          <w:sz w:val="27"/>
          <w:szCs w:val="27"/>
          <w:lang w:val="uk-UA"/>
        </w:rPr>
        <w:t xml:space="preserve"> Київради, на адресу яких були виголошені образливі слова, може звернутися до головуючого/головуючої на пленарному засіданні Київради з вимогою про надання слова для репліки. Головуючий/головуюча на пленарному засіданні Київради надає слово для репліки депутату/депутатці Київради </w:t>
      </w:r>
      <w:r w:rsidRPr="00287E16">
        <w:rPr>
          <w:rFonts w:ascii="Times New Roman" w:hAnsi="Times New Roman" w:cs="Times New Roman"/>
          <w:b/>
          <w:sz w:val="27"/>
          <w:szCs w:val="27"/>
          <w:lang w:val="uk-UA"/>
        </w:rPr>
        <w:t>та/або</w:t>
      </w:r>
      <w:r w:rsidRPr="00287E16">
        <w:rPr>
          <w:rFonts w:ascii="Times New Roman" w:hAnsi="Times New Roman" w:cs="Times New Roman"/>
          <w:sz w:val="27"/>
          <w:szCs w:val="27"/>
          <w:lang w:val="uk-UA"/>
        </w:rPr>
        <w:t xml:space="preserve"> представнику депутатської фракції </w:t>
      </w:r>
      <w:r w:rsidRPr="00287E16">
        <w:rPr>
          <w:rFonts w:ascii="Times New Roman" w:hAnsi="Times New Roman" w:cs="Times New Roman"/>
          <w:b/>
          <w:sz w:val="27"/>
          <w:szCs w:val="27"/>
          <w:lang w:val="uk-UA"/>
        </w:rPr>
        <w:t>та/або представнику депутатської групи</w:t>
      </w:r>
      <w:r w:rsidRPr="00287E16">
        <w:rPr>
          <w:rFonts w:ascii="Times New Roman" w:hAnsi="Times New Roman" w:cs="Times New Roman"/>
          <w:sz w:val="27"/>
          <w:szCs w:val="27"/>
          <w:lang w:val="uk-UA"/>
        </w:rPr>
        <w:t xml:space="preserve"> Київради відразу після звернення або після завершення обговорення питання.</w:t>
      </w:r>
    </w:p>
    <w:p w:rsidR="00AC41F2" w:rsidRPr="00287E16" w:rsidRDefault="00AC41F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Якщо депутат/депутатка Київради </w:t>
      </w:r>
      <w:r w:rsidRPr="00287E16">
        <w:rPr>
          <w:rFonts w:ascii="Times New Roman" w:hAnsi="Times New Roman" w:cs="Times New Roman"/>
          <w:b/>
          <w:sz w:val="27"/>
          <w:szCs w:val="27"/>
          <w:lang w:val="uk-UA"/>
        </w:rPr>
        <w:t>та/або</w:t>
      </w:r>
      <w:r w:rsidRPr="00287E16">
        <w:rPr>
          <w:rFonts w:ascii="Times New Roman" w:hAnsi="Times New Roman" w:cs="Times New Roman"/>
          <w:sz w:val="27"/>
          <w:szCs w:val="27"/>
          <w:lang w:val="uk-UA"/>
        </w:rPr>
        <w:t xml:space="preserve"> депутатська фракція </w:t>
      </w:r>
      <w:r w:rsidRPr="00287E16">
        <w:rPr>
          <w:rFonts w:ascii="Times New Roman" w:hAnsi="Times New Roman" w:cs="Times New Roman"/>
          <w:b/>
          <w:sz w:val="27"/>
          <w:szCs w:val="27"/>
          <w:lang w:val="uk-UA"/>
        </w:rPr>
        <w:t>та/або депутатська група</w:t>
      </w:r>
      <w:r w:rsidRPr="00287E16">
        <w:rPr>
          <w:rFonts w:ascii="Times New Roman" w:hAnsi="Times New Roman" w:cs="Times New Roman"/>
          <w:sz w:val="27"/>
          <w:szCs w:val="27"/>
          <w:lang w:val="uk-UA"/>
        </w:rPr>
        <w:t xml:space="preserve"> Київради, на адресу яких були виголошені образливі слова, вважають, що конфлікт не вичерпано і порозуміння між депутатами/депутатками Київради не досягнуто, вони мають право подати заяву до постійної комісії Київради, до функціональної спрямованості якої віднесені питання дотримання цього Регламенту, яка розглядає це питання на своєму засіданні.</w:t>
      </w:r>
    </w:p>
    <w:p w:rsidR="00AC41F2" w:rsidRPr="00287E16" w:rsidRDefault="00AC41F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AC41F2" w:rsidRPr="00287E16" w:rsidRDefault="00AC41F2"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7. Якщо на пленарному засіданні Київради порушується порядок і головуючий/головуюча на пленарному засіданні Київради не в змозі припинити це порушення, він/вона може оголосити перерву до 30 хвилин для проведення консультацій із відповідними депутатськими фракціями </w:t>
      </w:r>
      <w:r w:rsidRPr="00287E16">
        <w:rPr>
          <w:rFonts w:ascii="Times New Roman" w:hAnsi="Times New Roman" w:cs="Times New Roman"/>
          <w:b/>
          <w:sz w:val="27"/>
          <w:szCs w:val="27"/>
          <w:lang w:val="uk-UA"/>
        </w:rPr>
        <w:t>та депутатськими групами</w:t>
      </w:r>
      <w:r w:rsidRPr="00287E16">
        <w:rPr>
          <w:rFonts w:ascii="Times New Roman" w:hAnsi="Times New Roman" w:cs="Times New Roman"/>
          <w:sz w:val="27"/>
          <w:szCs w:val="27"/>
          <w:lang w:val="uk-UA"/>
        </w:rPr>
        <w:t xml:space="preserve"> Київради».</w:t>
      </w:r>
    </w:p>
    <w:p w:rsidR="00AC41F2" w:rsidRPr="00287E16" w:rsidRDefault="00AC41F2" w:rsidP="00287E16">
      <w:pPr>
        <w:spacing w:after="0" w:line="240" w:lineRule="auto"/>
        <w:ind w:firstLine="567"/>
        <w:jc w:val="both"/>
        <w:rPr>
          <w:rFonts w:ascii="Times New Roman" w:hAnsi="Times New Roman" w:cs="Times New Roman"/>
          <w:sz w:val="27"/>
          <w:szCs w:val="27"/>
          <w:lang w:val="uk-UA"/>
        </w:rPr>
      </w:pPr>
    </w:p>
    <w:p w:rsidR="00AC41F2" w:rsidRPr="00287E16" w:rsidRDefault="00834CB5"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36. Підпункт</w:t>
      </w:r>
      <w:r w:rsidR="00C635B3" w:rsidRPr="00287E16">
        <w:rPr>
          <w:rFonts w:ascii="Times New Roman" w:hAnsi="Times New Roman" w:cs="Times New Roman"/>
          <w:sz w:val="27"/>
          <w:szCs w:val="27"/>
          <w:lang w:val="uk-UA"/>
        </w:rPr>
        <w:t>и</w:t>
      </w:r>
      <w:r w:rsidRPr="00287E16">
        <w:rPr>
          <w:rFonts w:ascii="Times New Roman" w:hAnsi="Times New Roman" w:cs="Times New Roman"/>
          <w:sz w:val="27"/>
          <w:szCs w:val="27"/>
          <w:lang w:val="uk-UA"/>
        </w:rPr>
        <w:t xml:space="preserve"> 5 </w:t>
      </w:r>
      <w:r w:rsidR="00C635B3" w:rsidRPr="00287E16">
        <w:rPr>
          <w:rFonts w:ascii="Times New Roman" w:hAnsi="Times New Roman" w:cs="Times New Roman"/>
          <w:sz w:val="27"/>
          <w:szCs w:val="27"/>
          <w:lang w:val="uk-UA"/>
        </w:rPr>
        <w:t>та 11 пункту 2 статті 40 (Права та обов'язки головуючого/головуючої на пленарному засіданні Київради) викласти в наступній редакції:</w:t>
      </w:r>
    </w:p>
    <w:p w:rsidR="00C635B3" w:rsidRPr="00287E16" w:rsidRDefault="00C635B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«5) забезпечувати дотримання прав депутатів/депутаток Київради на пленарному засіданні Київради, створювати рівні можливості депутатам/депутаткам Київради, депутатським фракціям </w:t>
      </w:r>
      <w:r w:rsidRPr="00287E16">
        <w:rPr>
          <w:rFonts w:ascii="Times New Roman" w:hAnsi="Times New Roman" w:cs="Times New Roman"/>
          <w:b/>
          <w:sz w:val="27"/>
          <w:szCs w:val="27"/>
          <w:lang w:val="uk-UA"/>
        </w:rPr>
        <w:t>та депутатським групам</w:t>
      </w:r>
      <w:r w:rsidRPr="00287E16">
        <w:rPr>
          <w:rFonts w:ascii="Times New Roman" w:hAnsi="Times New Roman" w:cs="Times New Roman"/>
          <w:sz w:val="27"/>
          <w:szCs w:val="27"/>
          <w:lang w:val="uk-UA"/>
        </w:rPr>
        <w:t xml:space="preserve"> Київради для участі в обговоренні питань порядку денного відповідно до вимог цього Регламенту;</w:t>
      </w:r>
    </w:p>
    <w:p w:rsidR="00C635B3" w:rsidRPr="00287E16" w:rsidRDefault="00C635B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w:t>
      </w:r>
    </w:p>
    <w:p w:rsidR="00834CB5" w:rsidRPr="00287E16" w:rsidRDefault="00C635B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11) оголошувати перерву до 30 хвилин на вимогу не менше як двох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за умови використання цього права депутатською фракцією </w:t>
      </w:r>
      <w:r w:rsidRPr="00287E16">
        <w:rPr>
          <w:rFonts w:ascii="Times New Roman" w:hAnsi="Times New Roman" w:cs="Times New Roman"/>
          <w:b/>
          <w:sz w:val="27"/>
          <w:szCs w:val="27"/>
          <w:lang w:val="uk-UA"/>
        </w:rPr>
        <w:t>та депутатською групою</w:t>
      </w:r>
      <w:r w:rsidRPr="00287E16">
        <w:rPr>
          <w:rFonts w:ascii="Times New Roman" w:hAnsi="Times New Roman" w:cs="Times New Roman"/>
          <w:sz w:val="27"/>
          <w:szCs w:val="27"/>
          <w:lang w:val="uk-UA"/>
        </w:rPr>
        <w:t xml:space="preserve"> одноразово впродовж одного пленарного засідання Київради;».</w:t>
      </w:r>
    </w:p>
    <w:p w:rsidR="00834CB5" w:rsidRPr="00287E16" w:rsidRDefault="00834CB5" w:rsidP="00287E16">
      <w:pPr>
        <w:spacing w:after="0" w:line="240" w:lineRule="auto"/>
        <w:ind w:firstLine="567"/>
        <w:jc w:val="both"/>
        <w:rPr>
          <w:rFonts w:ascii="Times New Roman" w:hAnsi="Times New Roman" w:cs="Times New Roman"/>
          <w:sz w:val="27"/>
          <w:szCs w:val="27"/>
          <w:lang w:val="uk-UA"/>
        </w:rPr>
      </w:pPr>
    </w:p>
    <w:p w:rsidR="00834CB5" w:rsidRPr="00287E16" w:rsidRDefault="00C635B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37. Абзаци 4 та 5 пункту 3 статті 47 (Година запитань до виконавчого органу Київради (Київської міської державної адміністрації) викласти в наступній редакції:</w:t>
      </w:r>
    </w:p>
    <w:p w:rsidR="00C635B3" w:rsidRPr="00287E16" w:rsidRDefault="00C635B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«Незалежно від установлених часових обмежень кожна депутатська фракція </w:t>
      </w:r>
      <w:r w:rsidRPr="00287E16">
        <w:rPr>
          <w:rFonts w:ascii="Times New Roman" w:hAnsi="Times New Roman" w:cs="Times New Roman"/>
          <w:b/>
          <w:sz w:val="27"/>
          <w:szCs w:val="27"/>
          <w:lang w:val="uk-UA"/>
        </w:rPr>
        <w:t>та депутатська група</w:t>
      </w:r>
      <w:r w:rsidRPr="00287E16">
        <w:rPr>
          <w:rFonts w:ascii="Times New Roman" w:hAnsi="Times New Roman" w:cs="Times New Roman"/>
          <w:sz w:val="27"/>
          <w:szCs w:val="27"/>
          <w:lang w:val="uk-UA"/>
        </w:rPr>
        <w:t xml:space="preserve"> Київради має гарантоване право на два усні запитання до голови, першого заступника / першої заступниці та заступників/заступниць голови Київської міської державної адміністрації.</w:t>
      </w:r>
    </w:p>
    <w:p w:rsidR="00834CB5" w:rsidRPr="00287E16" w:rsidRDefault="00C635B3" w:rsidP="00287E16">
      <w:pPr>
        <w:spacing w:after="0" w:line="240" w:lineRule="auto"/>
        <w:ind w:firstLine="567"/>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 xml:space="preserve">Після завершення запитань від депутатських фракцій </w:t>
      </w:r>
      <w:r w:rsidRPr="00287E16">
        <w:rPr>
          <w:rFonts w:ascii="Times New Roman" w:hAnsi="Times New Roman" w:cs="Times New Roman"/>
          <w:b/>
          <w:sz w:val="27"/>
          <w:szCs w:val="27"/>
          <w:lang w:val="uk-UA"/>
        </w:rPr>
        <w:t>та депутатських груп</w:t>
      </w:r>
      <w:r w:rsidRPr="00287E16">
        <w:rPr>
          <w:rFonts w:ascii="Times New Roman" w:hAnsi="Times New Roman" w:cs="Times New Roman"/>
          <w:sz w:val="27"/>
          <w:szCs w:val="27"/>
          <w:lang w:val="uk-UA"/>
        </w:rPr>
        <w:t xml:space="preserve"> Київради голова, перший заступник / перша заступниця та заступники/заступниці голови Київської міської державної адміністрації в межах залишку часу, відведеного на годину запитань, відповідають на запитання депутатів/депутаток Київради в порядку черговості їх запису для виступу».</w:t>
      </w:r>
    </w:p>
    <w:p w:rsidR="00AC41F2" w:rsidRDefault="00AC41F2" w:rsidP="00287E16">
      <w:pPr>
        <w:spacing w:after="0" w:line="240" w:lineRule="auto"/>
        <w:ind w:firstLine="567"/>
        <w:jc w:val="both"/>
        <w:rPr>
          <w:rFonts w:ascii="Times New Roman" w:hAnsi="Times New Roman" w:cs="Times New Roman"/>
          <w:sz w:val="27"/>
          <w:szCs w:val="27"/>
          <w:lang w:val="uk-UA"/>
        </w:rPr>
      </w:pPr>
    </w:p>
    <w:p w:rsidR="00287E16" w:rsidRDefault="00287E16" w:rsidP="00287E16">
      <w:pPr>
        <w:spacing w:after="0" w:line="240" w:lineRule="auto"/>
        <w:ind w:firstLine="567"/>
        <w:jc w:val="both"/>
        <w:rPr>
          <w:rFonts w:ascii="Times New Roman" w:hAnsi="Times New Roman" w:cs="Times New Roman"/>
          <w:sz w:val="27"/>
          <w:szCs w:val="27"/>
          <w:lang w:val="uk-UA"/>
        </w:rPr>
      </w:pPr>
    </w:p>
    <w:p w:rsidR="00287E16" w:rsidRPr="00287E16" w:rsidRDefault="00287E16" w:rsidP="00287E16">
      <w:pPr>
        <w:spacing w:after="0" w:line="240" w:lineRule="auto"/>
        <w:ind w:firstLine="567"/>
        <w:jc w:val="both"/>
        <w:rPr>
          <w:rFonts w:ascii="Times New Roman" w:hAnsi="Times New Roman" w:cs="Times New Roman"/>
          <w:sz w:val="27"/>
          <w:szCs w:val="27"/>
          <w:lang w:val="uk-UA"/>
        </w:rPr>
      </w:pPr>
    </w:p>
    <w:p w:rsidR="00AC41F2" w:rsidRPr="00287E16" w:rsidRDefault="00C635B3" w:rsidP="00287E16">
      <w:pPr>
        <w:spacing w:after="0" w:line="240" w:lineRule="auto"/>
        <w:jc w:val="both"/>
        <w:rPr>
          <w:rFonts w:ascii="Times New Roman" w:hAnsi="Times New Roman" w:cs="Times New Roman"/>
          <w:sz w:val="27"/>
          <w:szCs w:val="27"/>
          <w:lang w:val="uk-UA"/>
        </w:rPr>
      </w:pPr>
      <w:r w:rsidRPr="00287E16">
        <w:rPr>
          <w:rFonts w:ascii="Times New Roman" w:hAnsi="Times New Roman" w:cs="Times New Roman"/>
          <w:sz w:val="27"/>
          <w:szCs w:val="27"/>
          <w:lang w:val="uk-UA"/>
        </w:rPr>
        <w:t>Київський міський голова</w:t>
      </w:r>
      <w:r w:rsidRPr="00287E16">
        <w:rPr>
          <w:rFonts w:ascii="Times New Roman" w:hAnsi="Times New Roman" w:cs="Times New Roman"/>
          <w:sz w:val="27"/>
          <w:szCs w:val="27"/>
          <w:lang w:val="uk-UA"/>
        </w:rPr>
        <w:tab/>
      </w:r>
      <w:r w:rsidRPr="00287E16">
        <w:rPr>
          <w:rFonts w:ascii="Times New Roman" w:hAnsi="Times New Roman" w:cs="Times New Roman"/>
          <w:sz w:val="27"/>
          <w:szCs w:val="27"/>
          <w:lang w:val="uk-UA"/>
        </w:rPr>
        <w:tab/>
      </w:r>
      <w:r w:rsidRPr="00287E16">
        <w:rPr>
          <w:rFonts w:ascii="Times New Roman" w:hAnsi="Times New Roman" w:cs="Times New Roman"/>
          <w:sz w:val="27"/>
          <w:szCs w:val="27"/>
          <w:lang w:val="uk-UA"/>
        </w:rPr>
        <w:tab/>
      </w:r>
      <w:r w:rsidRPr="00287E16">
        <w:rPr>
          <w:rFonts w:ascii="Times New Roman" w:hAnsi="Times New Roman" w:cs="Times New Roman"/>
          <w:sz w:val="27"/>
          <w:szCs w:val="27"/>
          <w:lang w:val="uk-UA"/>
        </w:rPr>
        <w:tab/>
      </w:r>
      <w:r w:rsidRPr="00287E16">
        <w:rPr>
          <w:rFonts w:ascii="Times New Roman" w:hAnsi="Times New Roman" w:cs="Times New Roman"/>
          <w:sz w:val="27"/>
          <w:szCs w:val="27"/>
          <w:lang w:val="uk-UA"/>
        </w:rPr>
        <w:tab/>
      </w:r>
      <w:r w:rsidRPr="00287E16">
        <w:rPr>
          <w:rFonts w:ascii="Times New Roman" w:hAnsi="Times New Roman" w:cs="Times New Roman"/>
          <w:sz w:val="27"/>
          <w:szCs w:val="27"/>
          <w:lang w:val="uk-UA"/>
        </w:rPr>
        <w:tab/>
        <w:t>Віталій КЛИЧКО</w:t>
      </w:r>
    </w:p>
    <w:sectPr w:rsidR="00AC41F2" w:rsidRPr="00287E16" w:rsidSect="00287E16">
      <w:footerReference w:type="default" r:id="rId6"/>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597" w:rsidRDefault="00E66597" w:rsidP="00787251">
      <w:pPr>
        <w:spacing w:after="0" w:line="240" w:lineRule="auto"/>
      </w:pPr>
      <w:r>
        <w:separator/>
      </w:r>
    </w:p>
  </w:endnote>
  <w:endnote w:type="continuationSeparator" w:id="0">
    <w:p w:rsidR="00E66597" w:rsidRDefault="00E66597" w:rsidP="0078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484779"/>
      <w:docPartObj>
        <w:docPartGallery w:val="Page Numbers (Bottom of Page)"/>
        <w:docPartUnique/>
      </w:docPartObj>
    </w:sdtPr>
    <w:sdtEndPr/>
    <w:sdtContent>
      <w:p w:rsidR="00FD013E" w:rsidRDefault="00FD013E">
        <w:pPr>
          <w:pStyle w:val="a6"/>
          <w:jc w:val="right"/>
        </w:pPr>
        <w:r>
          <w:fldChar w:fldCharType="begin"/>
        </w:r>
        <w:r>
          <w:instrText>PAGE   \* MERGEFORMAT</w:instrText>
        </w:r>
        <w:r>
          <w:fldChar w:fldCharType="separate"/>
        </w:r>
        <w:r w:rsidR="00A67380">
          <w:rPr>
            <w:noProof/>
          </w:rPr>
          <w:t>14</w:t>
        </w:r>
        <w:r>
          <w:fldChar w:fldCharType="end"/>
        </w:r>
      </w:p>
    </w:sdtContent>
  </w:sdt>
  <w:p w:rsidR="00FD013E" w:rsidRDefault="00FD01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597" w:rsidRDefault="00E66597" w:rsidP="00787251">
      <w:pPr>
        <w:spacing w:after="0" w:line="240" w:lineRule="auto"/>
      </w:pPr>
      <w:r>
        <w:separator/>
      </w:r>
    </w:p>
  </w:footnote>
  <w:footnote w:type="continuationSeparator" w:id="0">
    <w:p w:rsidR="00E66597" w:rsidRDefault="00E66597" w:rsidP="007872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2B"/>
    <w:rsid w:val="00057405"/>
    <w:rsid w:val="001947A6"/>
    <w:rsid w:val="001A7BBB"/>
    <w:rsid w:val="001E1D6E"/>
    <w:rsid w:val="00284A73"/>
    <w:rsid w:val="00287E16"/>
    <w:rsid w:val="002C4933"/>
    <w:rsid w:val="002F4395"/>
    <w:rsid w:val="00387773"/>
    <w:rsid w:val="003A53FF"/>
    <w:rsid w:val="00400DE7"/>
    <w:rsid w:val="004A2EE2"/>
    <w:rsid w:val="005E111B"/>
    <w:rsid w:val="00672132"/>
    <w:rsid w:val="006D14C6"/>
    <w:rsid w:val="006F6C03"/>
    <w:rsid w:val="007617AD"/>
    <w:rsid w:val="00787251"/>
    <w:rsid w:val="007E4554"/>
    <w:rsid w:val="00821F07"/>
    <w:rsid w:val="00834CB5"/>
    <w:rsid w:val="0089146F"/>
    <w:rsid w:val="008B2A18"/>
    <w:rsid w:val="00975ABE"/>
    <w:rsid w:val="00992CE7"/>
    <w:rsid w:val="00A67380"/>
    <w:rsid w:val="00AC41F2"/>
    <w:rsid w:val="00B8712B"/>
    <w:rsid w:val="00BB580D"/>
    <w:rsid w:val="00C06FE8"/>
    <w:rsid w:val="00C635B3"/>
    <w:rsid w:val="00CE5746"/>
    <w:rsid w:val="00D02AC9"/>
    <w:rsid w:val="00D83D22"/>
    <w:rsid w:val="00E4384C"/>
    <w:rsid w:val="00E66597"/>
    <w:rsid w:val="00EA42E5"/>
    <w:rsid w:val="00F51409"/>
    <w:rsid w:val="00F87E60"/>
    <w:rsid w:val="00FA43FF"/>
    <w:rsid w:val="00FD013E"/>
    <w:rsid w:val="00FF2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13D9C-30F6-4443-AF53-C488F7FB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395"/>
    <w:pPr>
      <w:ind w:left="720"/>
      <w:contextualSpacing/>
    </w:pPr>
  </w:style>
  <w:style w:type="paragraph" w:styleId="a4">
    <w:name w:val="header"/>
    <w:basedOn w:val="a"/>
    <w:link w:val="a5"/>
    <w:uiPriority w:val="99"/>
    <w:unhideWhenUsed/>
    <w:rsid w:val="00787251"/>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87251"/>
  </w:style>
  <w:style w:type="paragraph" w:styleId="a6">
    <w:name w:val="footer"/>
    <w:basedOn w:val="a"/>
    <w:link w:val="a7"/>
    <w:uiPriority w:val="99"/>
    <w:unhideWhenUsed/>
    <w:rsid w:val="00787251"/>
    <w:pPr>
      <w:tabs>
        <w:tab w:val="center" w:pos="4677"/>
        <w:tab w:val="right" w:pos="9355"/>
      </w:tabs>
      <w:spacing w:after="0" w:line="240" w:lineRule="auto"/>
    </w:pPr>
  </w:style>
  <w:style w:type="character" w:customStyle="1" w:styleId="a7">
    <w:name w:val="Нижній колонтитул Знак"/>
    <w:basedOn w:val="a0"/>
    <w:link w:val="a6"/>
    <w:uiPriority w:val="99"/>
    <w:rsid w:val="00787251"/>
  </w:style>
  <w:style w:type="paragraph" w:styleId="a8">
    <w:name w:val="Balloon Text"/>
    <w:basedOn w:val="a"/>
    <w:link w:val="a9"/>
    <w:uiPriority w:val="99"/>
    <w:semiHidden/>
    <w:unhideWhenUsed/>
    <w:rsid w:val="00FF2553"/>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FF2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22413</Words>
  <Characters>12776</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Адвокат</dc:creator>
  <cp:lastModifiedBy>Єрмолаєва Олена Вікторівна</cp:lastModifiedBy>
  <cp:revision>5</cp:revision>
  <cp:lastPrinted>2023-03-20T07:48:00Z</cp:lastPrinted>
  <dcterms:created xsi:type="dcterms:W3CDTF">2023-03-20T07:33:00Z</dcterms:created>
  <dcterms:modified xsi:type="dcterms:W3CDTF">2023-03-20T11:55:00Z</dcterms:modified>
</cp:coreProperties>
</file>