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8DEDF" w14:textId="77777777" w:rsidR="00746751" w:rsidRPr="000744CC" w:rsidRDefault="00746751" w:rsidP="00746751">
      <w:pPr>
        <w:jc w:val="center"/>
        <w:rPr>
          <w:rFonts w:ascii="Benguiat" w:hAnsi="Benguiat" w:cs="Benguiat"/>
          <w:b/>
          <w:spacing w:val="18"/>
          <w:w w:val="66"/>
          <w:sz w:val="72"/>
          <w:szCs w:val="72"/>
          <w:lang w:val="uk-UA"/>
        </w:rPr>
      </w:pPr>
      <w:r w:rsidRPr="000744CC">
        <w:rPr>
          <w:rFonts w:ascii="Benguiat" w:hAnsi="Benguiat" w:cs="Benguiat"/>
          <w:b/>
          <w:noProof/>
          <w:spacing w:val="18"/>
          <w:w w:val="66"/>
          <w:sz w:val="56"/>
          <w:szCs w:val="56"/>
          <w:lang w:val="uk-UA" w:eastAsia="en-US"/>
        </w:rPr>
        <w:drawing>
          <wp:inline distT="0" distB="0" distL="0" distR="0" wp14:anchorId="0A0D985B" wp14:editId="469A9D38">
            <wp:extent cx="483235" cy="6642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3235" cy="664210"/>
                    </a:xfrm>
                    <a:prstGeom prst="rect">
                      <a:avLst/>
                    </a:prstGeom>
                    <a:solidFill>
                      <a:srgbClr val="FFFFFF"/>
                    </a:solidFill>
                    <a:ln>
                      <a:noFill/>
                    </a:ln>
                  </pic:spPr>
                </pic:pic>
              </a:graphicData>
            </a:graphic>
          </wp:inline>
        </w:drawing>
      </w:r>
    </w:p>
    <w:p w14:paraId="0D4B01EF" w14:textId="77777777" w:rsidR="00746751" w:rsidRPr="000744CC" w:rsidRDefault="00746751" w:rsidP="00746751">
      <w:pPr>
        <w:spacing w:before="120"/>
        <w:jc w:val="center"/>
        <w:rPr>
          <w:spacing w:val="18"/>
          <w:w w:val="90"/>
          <w:szCs w:val="28"/>
          <w:lang w:val="uk-UA"/>
        </w:rPr>
      </w:pPr>
      <w:r w:rsidRPr="000744CC">
        <w:rPr>
          <w:rFonts w:ascii="Benguiat" w:hAnsi="Benguiat" w:cs="Benguiat"/>
          <w:b/>
          <w:spacing w:val="18"/>
          <w:w w:val="66"/>
          <w:sz w:val="72"/>
          <w:szCs w:val="72"/>
          <w:lang w:val="uk-UA"/>
        </w:rPr>
        <w:t>КИ</w:t>
      </w:r>
      <w:r w:rsidRPr="000744CC">
        <w:rPr>
          <w:b/>
          <w:spacing w:val="18"/>
          <w:w w:val="66"/>
          <w:sz w:val="72"/>
          <w:szCs w:val="72"/>
          <w:lang w:val="uk-UA"/>
        </w:rPr>
        <w:t>Ї</w:t>
      </w:r>
      <w:r w:rsidRPr="000744CC">
        <w:rPr>
          <w:rFonts w:ascii="Benguiat" w:hAnsi="Benguiat" w:cs="Benguiat"/>
          <w:b/>
          <w:spacing w:val="18"/>
          <w:w w:val="66"/>
          <w:sz w:val="72"/>
          <w:szCs w:val="72"/>
          <w:lang w:val="uk-UA"/>
        </w:rPr>
        <w:t>ВСЬКА М</w:t>
      </w:r>
      <w:r w:rsidRPr="000744CC">
        <w:rPr>
          <w:b/>
          <w:spacing w:val="18"/>
          <w:w w:val="66"/>
          <w:sz w:val="72"/>
          <w:szCs w:val="72"/>
          <w:lang w:val="uk-UA"/>
        </w:rPr>
        <w:t>І</w:t>
      </w:r>
      <w:r w:rsidRPr="000744CC">
        <w:rPr>
          <w:rFonts w:ascii="Benguiat" w:hAnsi="Benguiat" w:cs="Benguiat"/>
          <w:b/>
          <w:spacing w:val="18"/>
          <w:w w:val="66"/>
          <w:sz w:val="72"/>
          <w:szCs w:val="72"/>
          <w:lang w:val="uk-UA"/>
        </w:rPr>
        <w:t>СЬ</w:t>
      </w:r>
      <w:r w:rsidRPr="000744CC">
        <w:rPr>
          <w:rFonts w:ascii="Benguiat" w:hAnsi="Benguiat" w:cs="Benguiat"/>
          <w:b/>
          <w:spacing w:val="18"/>
          <w:w w:val="66"/>
          <w:sz w:val="72"/>
          <w:lang w:val="uk-UA"/>
        </w:rPr>
        <w:t>КА РАДА</w:t>
      </w:r>
    </w:p>
    <w:p w14:paraId="1195D70A" w14:textId="59B70428" w:rsidR="00746751" w:rsidRPr="000744CC" w:rsidRDefault="008719CA" w:rsidP="00746751">
      <w:pPr>
        <w:pStyle w:val="2"/>
        <w:keepNext/>
        <w:widowControl w:val="0"/>
        <w:numPr>
          <w:ilvl w:val="1"/>
          <w:numId w:val="1"/>
        </w:numPr>
        <w:pBdr>
          <w:top w:val="none" w:sz="0" w:space="0" w:color="000000"/>
          <w:left w:val="none" w:sz="0" w:space="0" w:color="000000"/>
          <w:bottom w:val="thickThinSmallGap" w:sz="24" w:space="2" w:color="000000"/>
          <w:right w:val="none" w:sz="0" w:space="0" w:color="000000"/>
        </w:pBdr>
        <w:tabs>
          <w:tab w:val="clear" w:pos="0"/>
          <w:tab w:val="num" w:pos="360"/>
        </w:tabs>
        <w:suppressAutoHyphens/>
        <w:spacing w:before="0" w:beforeAutospacing="0" w:after="0" w:afterAutospacing="0"/>
        <w:ind w:left="0" w:firstLine="0"/>
        <w:jc w:val="center"/>
        <w:rPr>
          <w:i/>
          <w:sz w:val="20"/>
          <w:lang w:val="uk-UA"/>
        </w:rPr>
      </w:pPr>
      <w:r w:rsidRPr="000744CC">
        <w:rPr>
          <w:spacing w:val="18"/>
          <w:w w:val="90"/>
          <w:szCs w:val="28"/>
          <w:lang w:val="uk-UA"/>
        </w:rPr>
        <w:t>ІІ</w:t>
      </w:r>
      <w:r w:rsidR="00746751" w:rsidRPr="000744CC">
        <w:rPr>
          <w:spacing w:val="18"/>
          <w:w w:val="90"/>
          <w:szCs w:val="28"/>
          <w:lang w:val="uk-UA"/>
        </w:rPr>
        <w:t xml:space="preserve"> </w:t>
      </w:r>
      <w:r w:rsidR="00746751" w:rsidRPr="000744CC">
        <w:rPr>
          <w:rFonts w:ascii="Benguiat" w:hAnsi="Benguiat" w:cs="Benguiat"/>
          <w:spacing w:val="18"/>
          <w:w w:val="90"/>
          <w:szCs w:val="28"/>
          <w:lang w:val="uk-UA"/>
        </w:rPr>
        <w:t>СЕСIЯ I</w:t>
      </w:r>
      <w:r w:rsidRPr="000744CC">
        <w:rPr>
          <w:rFonts w:ascii="Benguiat" w:hAnsi="Benguiat" w:cs="Benguiat"/>
          <w:spacing w:val="18"/>
          <w:w w:val="90"/>
          <w:szCs w:val="28"/>
          <w:lang w:val="uk-UA"/>
        </w:rPr>
        <w:t>Х</w:t>
      </w:r>
      <w:r w:rsidR="00746751" w:rsidRPr="000744CC">
        <w:rPr>
          <w:rFonts w:ascii="Benguiat" w:hAnsi="Benguiat" w:cs="Benguiat"/>
          <w:spacing w:val="18"/>
          <w:w w:val="90"/>
          <w:szCs w:val="28"/>
          <w:lang w:val="uk-UA"/>
        </w:rPr>
        <w:t xml:space="preserve"> СКЛИКАННЯ</w:t>
      </w:r>
    </w:p>
    <w:p w14:paraId="3C674A5D" w14:textId="77777777" w:rsidR="00746751" w:rsidRPr="000744CC" w:rsidRDefault="00746751" w:rsidP="00746751">
      <w:pPr>
        <w:tabs>
          <w:tab w:val="left" w:pos="5387"/>
        </w:tabs>
        <w:rPr>
          <w:i/>
          <w:lang w:val="uk-UA"/>
        </w:rPr>
      </w:pPr>
    </w:p>
    <w:p w14:paraId="619CA04F" w14:textId="77777777" w:rsidR="00746751" w:rsidRPr="000744CC" w:rsidRDefault="00746751" w:rsidP="00746751">
      <w:pPr>
        <w:jc w:val="center"/>
        <w:rPr>
          <w:rFonts w:ascii="Benguiat" w:hAnsi="Benguiat" w:cs="Benguiat"/>
          <w:sz w:val="52"/>
          <w:szCs w:val="52"/>
          <w:lang w:val="uk-UA"/>
        </w:rPr>
      </w:pPr>
      <w:r w:rsidRPr="000744CC">
        <w:rPr>
          <w:rFonts w:ascii="Benguiat" w:hAnsi="Benguiat" w:cs="Benguiat"/>
          <w:sz w:val="52"/>
          <w:szCs w:val="52"/>
          <w:lang w:val="uk-UA"/>
        </w:rPr>
        <w:t>Р</w:t>
      </w:r>
      <w:r w:rsidRPr="000744CC">
        <w:rPr>
          <w:sz w:val="52"/>
          <w:szCs w:val="52"/>
          <w:lang w:val="uk-UA"/>
        </w:rPr>
        <w:t>І</w:t>
      </w:r>
      <w:r w:rsidRPr="000744CC">
        <w:rPr>
          <w:rFonts w:ascii="Benguiat" w:hAnsi="Benguiat" w:cs="Benguiat"/>
          <w:sz w:val="52"/>
          <w:szCs w:val="52"/>
          <w:lang w:val="uk-UA"/>
        </w:rPr>
        <w:t>ШЕННЯ</w:t>
      </w:r>
    </w:p>
    <w:p w14:paraId="50BEDE53" w14:textId="77777777" w:rsidR="00746751" w:rsidRPr="000744CC" w:rsidRDefault="00746751" w:rsidP="00746751">
      <w:pPr>
        <w:jc w:val="center"/>
        <w:rPr>
          <w:lang w:val="uk-UA"/>
        </w:rPr>
      </w:pPr>
    </w:p>
    <w:p w14:paraId="4563F802" w14:textId="77777777" w:rsidR="00746751" w:rsidRPr="000744CC" w:rsidRDefault="00746751" w:rsidP="00746751">
      <w:pPr>
        <w:rPr>
          <w:b/>
          <w:lang w:val="uk-UA"/>
        </w:rPr>
      </w:pPr>
      <w:r w:rsidRPr="000744CC">
        <w:rPr>
          <w:b/>
          <w:lang w:val="uk-UA"/>
        </w:rPr>
        <w:t>____________№_______________</w:t>
      </w:r>
    </w:p>
    <w:p w14:paraId="272E471C" w14:textId="77777777" w:rsidR="00746751" w:rsidRPr="000744CC" w:rsidRDefault="00746751" w:rsidP="00746751">
      <w:pPr>
        <w:pStyle w:val="a3"/>
        <w:ind w:firstLine="284"/>
        <w:jc w:val="center"/>
        <w:rPr>
          <w:color w:val="auto"/>
          <w:szCs w:val="24"/>
        </w:rPr>
      </w:pPr>
    </w:p>
    <w:p w14:paraId="356AC39B" w14:textId="77777777" w:rsidR="00746751" w:rsidRPr="000744CC" w:rsidRDefault="00746751" w:rsidP="00746751">
      <w:pPr>
        <w:pStyle w:val="a3"/>
        <w:ind w:firstLine="284"/>
        <w:jc w:val="right"/>
        <w:rPr>
          <w:b/>
          <w:color w:val="auto"/>
          <w:sz w:val="32"/>
          <w:szCs w:val="24"/>
        </w:rPr>
      </w:pPr>
      <w:r w:rsidRPr="000744CC">
        <w:rPr>
          <w:b/>
          <w:color w:val="auto"/>
          <w:sz w:val="32"/>
          <w:szCs w:val="24"/>
        </w:rPr>
        <w:t>ПРОЄКТ</w:t>
      </w:r>
    </w:p>
    <w:p w14:paraId="6C9ACAC5" w14:textId="50B3E8AF" w:rsidR="008719CA" w:rsidRPr="000744CC" w:rsidRDefault="008719CA" w:rsidP="009F173F">
      <w:pPr>
        <w:spacing w:after="120" w:line="276" w:lineRule="auto"/>
        <w:ind w:left="709" w:right="3356" w:firstLine="11"/>
        <w:rPr>
          <w:b/>
          <w:bCs/>
          <w:sz w:val="28"/>
          <w:szCs w:val="28"/>
          <w:lang w:val="uk-UA"/>
        </w:rPr>
      </w:pPr>
      <w:r w:rsidRPr="000744CC">
        <w:rPr>
          <w:b/>
          <w:bCs/>
          <w:sz w:val="28"/>
          <w:szCs w:val="28"/>
          <w:lang w:val="uk-UA"/>
        </w:rPr>
        <w:t xml:space="preserve">Про заснування Агенції </w:t>
      </w:r>
      <w:r w:rsidR="009F173F" w:rsidRPr="000744CC">
        <w:rPr>
          <w:b/>
          <w:bCs/>
          <w:sz w:val="28"/>
          <w:szCs w:val="28"/>
          <w:lang w:val="uk-UA"/>
        </w:rPr>
        <w:br/>
      </w:r>
      <w:r w:rsidRPr="000744CC">
        <w:rPr>
          <w:b/>
          <w:bCs/>
          <w:sz w:val="28"/>
          <w:szCs w:val="28"/>
          <w:lang w:val="uk-UA"/>
        </w:rPr>
        <w:t>регіонального розвитку міста Києва</w:t>
      </w:r>
    </w:p>
    <w:p w14:paraId="077356E1" w14:textId="77777777" w:rsidR="008719CA" w:rsidRPr="000744CC" w:rsidRDefault="008719CA" w:rsidP="008719CA">
      <w:pPr>
        <w:spacing w:after="120" w:line="276" w:lineRule="auto"/>
        <w:rPr>
          <w:sz w:val="28"/>
          <w:szCs w:val="28"/>
          <w:lang w:val="uk-UA"/>
        </w:rPr>
      </w:pPr>
    </w:p>
    <w:p w14:paraId="6470E0C3" w14:textId="0F6DE6AE" w:rsidR="008719CA" w:rsidRPr="000744CC" w:rsidRDefault="008719CA" w:rsidP="008719CA">
      <w:pPr>
        <w:spacing w:after="120" w:line="276" w:lineRule="auto"/>
        <w:ind w:firstLine="709"/>
        <w:jc w:val="both"/>
        <w:rPr>
          <w:sz w:val="28"/>
          <w:szCs w:val="28"/>
          <w:lang w:val="uk-UA"/>
        </w:rPr>
      </w:pPr>
      <w:r w:rsidRPr="000744CC">
        <w:rPr>
          <w:sz w:val="28"/>
          <w:szCs w:val="28"/>
          <w:lang w:val="uk-UA"/>
        </w:rPr>
        <w:t>Відповідно до частини 3 статті 26 Закону України «Про місцеве самоврядування в Україні», частин 1 та 2 статті 19 Закону України «Про засади державної регіональної політики», а також</w:t>
      </w:r>
      <w:r w:rsidR="00C963B5" w:rsidRPr="000744CC">
        <w:rPr>
          <w:sz w:val="28"/>
          <w:szCs w:val="28"/>
          <w:lang w:val="uk-UA"/>
        </w:rPr>
        <w:t xml:space="preserve"> положень</w:t>
      </w:r>
      <w:r w:rsidRPr="000744CC">
        <w:rPr>
          <w:sz w:val="28"/>
          <w:szCs w:val="28"/>
          <w:lang w:val="uk-UA"/>
        </w:rPr>
        <w:t xml:space="preserve"> Типового положення про агенцію регіонального розвитку, затвердженого постановою Кабінету Міністрів України від 11.02.2016 № 258 «Про затвердження Типового положення про агенцію регіонального розвитку» та з метою забезпечення належного та ефективного соціально-економічного розвитку, підвищення інвестиційної привабливості столиці, Київська міська рада</w:t>
      </w:r>
    </w:p>
    <w:p w14:paraId="686B691D" w14:textId="596B7D2B" w:rsidR="008719CA" w:rsidRPr="000744CC" w:rsidRDefault="008719CA" w:rsidP="008719CA">
      <w:pPr>
        <w:spacing w:after="120" w:line="276" w:lineRule="auto"/>
        <w:ind w:firstLine="720"/>
        <w:jc w:val="both"/>
        <w:rPr>
          <w:b/>
          <w:bCs/>
          <w:sz w:val="28"/>
          <w:szCs w:val="28"/>
          <w:lang w:val="uk-UA"/>
        </w:rPr>
      </w:pPr>
      <w:r w:rsidRPr="000744CC">
        <w:rPr>
          <w:b/>
          <w:bCs/>
          <w:sz w:val="28"/>
          <w:szCs w:val="28"/>
          <w:lang w:val="uk-UA"/>
        </w:rPr>
        <w:t>ВИРІШИЛА:</w:t>
      </w:r>
    </w:p>
    <w:p w14:paraId="4C77EB31" w14:textId="613CBB0C" w:rsidR="008719CA" w:rsidRPr="000744CC" w:rsidRDefault="008719CA" w:rsidP="008719CA">
      <w:pPr>
        <w:pStyle w:val="a5"/>
        <w:numPr>
          <w:ilvl w:val="0"/>
          <w:numId w:val="3"/>
        </w:numPr>
        <w:spacing w:after="120" w:line="276" w:lineRule="auto"/>
        <w:ind w:left="0" w:firstLine="851"/>
        <w:contextualSpacing w:val="0"/>
        <w:rPr>
          <w:szCs w:val="28"/>
        </w:rPr>
      </w:pPr>
      <w:r w:rsidRPr="000744CC">
        <w:rPr>
          <w:szCs w:val="28"/>
        </w:rPr>
        <w:t>Заснувати, як співзасновник</w:t>
      </w:r>
      <w:r w:rsidR="00C963B5" w:rsidRPr="000744CC">
        <w:rPr>
          <w:szCs w:val="28"/>
        </w:rPr>
        <w:t>,</w:t>
      </w:r>
      <w:r w:rsidRPr="000744CC">
        <w:rPr>
          <w:szCs w:val="28"/>
        </w:rPr>
        <w:t xml:space="preserve"> спільно з </w:t>
      </w:r>
      <w:r w:rsidR="00C963B5" w:rsidRPr="000744CC">
        <w:rPr>
          <w:szCs w:val="28"/>
        </w:rPr>
        <w:t>в</w:t>
      </w:r>
      <w:r w:rsidRPr="000744CC">
        <w:rPr>
          <w:szCs w:val="28"/>
        </w:rPr>
        <w:t>иконавчим органом Київської міської ради (Київською міською державною адміністрацією), установу «Агенцію регіонального розвитку міста Києва».</w:t>
      </w:r>
    </w:p>
    <w:p w14:paraId="5BB560A6" w14:textId="77777777" w:rsidR="008719CA" w:rsidRPr="000744CC" w:rsidRDefault="008719CA" w:rsidP="008719CA">
      <w:pPr>
        <w:pStyle w:val="a5"/>
        <w:numPr>
          <w:ilvl w:val="0"/>
          <w:numId w:val="3"/>
        </w:numPr>
        <w:spacing w:after="120" w:line="276" w:lineRule="auto"/>
        <w:ind w:left="0" w:firstLine="851"/>
        <w:contextualSpacing w:val="0"/>
        <w:rPr>
          <w:szCs w:val="28"/>
        </w:rPr>
      </w:pPr>
      <w:r w:rsidRPr="000744CC">
        <w:rPr>
          <w:szCs w:val="28"/>
        </w:rPr>
        <w:t>Виконавчому органу Київської міської ради (Київській міській державній адміністрації):</w:t>
      </w:r>
    </w:p>
    <w:p w14:paraId="55759830" w14:textId="114DE826" w:rsidR="008719CA" w:rsidRPr="000744CC" w:rsidRDefault="008719CA" w:rsidP="008719CA">
      <w:pPr>
        <w:pStyle w:val="a5"/>
        <w:numPr>
          <w:ilvl w:val="1"/>
          <w:numId w:val="3"/>
        </w:numPr>
        <w:spacing w:after="120" w:line="276" w:lineRule="auto"/>
        <w:ind w:left="0" w:firstLine="851"/>
        <w:contextualSpacing w:val="0"/>
        <w:rPr>
          <w:szCs w:val="28"/>
        </w:rPr>
      </w:pPr>
      <w:r w:rsidRPr="000744CC">
        <w:rPr>
          <w:szCs w:val="28"/>
        </w:rPr>
        <w:t xml:space="preserve">Протягом двох місяців після прийняття цього рішення забезпечити належне </w:t>
      </w:r>
      <w:r w:rsidR="009F173F" w:rsidRPr="000744CC">
        <w:rPr>
          <w:szCs w:val="28"/>
        </w:rPr>
        <w:t>здійснення</w:t>
      </w:r>
      <w:r w:rsidRPr="000744CC">
        <w:rPr>
          <w:szCs w:val="28"/>
        </w:rPr>
        <w:t xml:space="preserve"> відповідних організаційно-правових заходів з метою створення установи «Агенція регіонального розвитку міста Києва».</w:t>
      </w:r>
    </w:p>
    <w:p w14:paraId="60822938" w14:textId="0A09867A" w:rsidR="008719CA" w:rsidRPr="000744CC" w:rsidRDefault="008719CA" w:rsidP="008719CA">
      <w:pPr>
        <w:pStyle w:val="a5"/>
        <w:numPr>
          <w:ilvl w:val="1"/>
          <w:numId w:val="3"/>
        </w:numPr>
        <w:spacing w:after="120" w:line="276" w:lineRule="auto"/>
        <w:ind w:left="0" w:firstLine="851"/>
        <w:contextualSpacing w:val="0"/>
        <w:rPr>
          <w:szCs w:val="28"/>
        </w:rPr>
      </w:pPr>
      <w:r w:rsidRPr="000744CC">
        <w:rPr>
          <w:szCs w:val="28"/>
        </w:rPr>
        <w:t xml:space="preserve">Підготувати проект положення установи «Агенція регіонального розвитку міста Києва», а також проект положення про </w:t>
      </w:r>
      <w:r w:rsidRPr="000744CC">
        <w:rPr>
          <w:szCs w:val="28"/>
        </w:rPr>
        <w:lastRenderedPageBreak/>
        <w:t xml:space="preserve">наглядову раду установи «Агенція регіонального розвитку міста Києва», для </w:t>
      </w:r>
      <w:r w:rsidR="00C963B5" w:rsidRPr="000744CC">
        <w:rPr>
          <w:szCs w:val="28"/>
        </w:rPr>
        <w:t xml:space="preserve">їх </w:t>
      </w:r>
      <w:r w:rsidRPr="000744CC">
        <w:rPr>
          <w:szCs w:val="28"/>
        </w:rPr>
        <w:t>подальшого розгляду та прийняття на установчих зборах засновників.</w:t>
      </w:r>
    </w:p>
    <w:p w14:paraId="5C283C40" w14:textId="544AC9F9" w:rsidR="008719CA" w:rsidRPr="000744CC" w:rsidRDefault="008719CA" w:rsidP="008719CA">
      <w:pPr>
        <w:pStyle w:val="a5"/>
        <w:numPr>
          <w:ilvl w:val="0"/>
          <w:numId w:val="3"/>
        </w:numPr>
        <w:spacing w:after="120" w:line="276" w:lineRule="auto"/>
        <w:ind w:left="0" w:firstLine="851"/>
        <w:contextualSpacing w:val="0"/>
        <w:rPr>
          <w:szCs w:val="28"/>
        </w:rPr>
      </w:pPr>
      <w:r w:rsidRPr="000744CC">
        <w:rPr>
          <w:szCs w:val="28"/>
        </w:rPr>
        <w:t xml:space="preserve">Уповноважити заступника міського голови – секретаря Київської міської ради представляти інтереси </w:t>
      </w:r>
      <w:r w:rsidR="009F173F" w:rsidRPr="000744CC">
        <w:rPr>
          <w:szCs w:val="28"/>
        </w:rPr>
        <w:t xml:space="preserve">Київської міської ради </w:t>
      </w:r>
      <w:r w:rsidR="009F173F" w:rsidRPr="000744CC">
        <w:rPr>
          <w:szCs w:val="28"/>
        </w:rPr>
        <w:t>-</w:t>
      </w:r>
      <w:r w:rsidR="00C963B5" w:rsidRPr="000744CC">
        <w:rPr>
          <w:szCs w:val="28"/>
        </w:rPr>
        <w:t>спів</w:t>
      </w:r>
      <w:r w:rsidRPr="000744CC">
        <w:rPr>
          <w:szCs w:val="28"/>
        </w:rPr>
        <w:t>засновника</w:t>
      </w:r>
      <w:r w:rsidR="009F173F" w:rsidRPr="000744CC">
        <w:rPr>
          <w:szCs w:val="28"/>
        </w:rPr>
        <w:t xml:space="preserve"> </w:t>
      </w:r>
      <w:r w:rsidRPr="000744CC">
        <w:rPr>
          <w:szCs w:val="28"/>
        </w:rPr>
        <w:t xml:space="preserve">установи «Агенція регіонального розвитку міста Києва» при вирішені організаційно-правових питань щодо прийняття та затвердження установчих документів, визначення органів управління та їх персонального складу, уповноваження </w:t>
      </w:r>
      <w:r w:rsidR="009F173F" w:rsidRPr="000744CC">
        <w:rPr>
          <w:szCs w:val="28"/>
        </w:rPr>
        <w:t xml:space="preserve">представника для </w:t>
      </w:r>
      <w:r w:rsidRPr="000744CC">
        <w:rPr>
          <w:szCs w:val="28"/>
        </w:rPr>
        <w:t xml:space="preserve">подання документів </w:t>
      </w:r>
      <w:r w:rsidR="009F173F" w:rsidRPr="000744CC">
        <w:rPr>
          <w:szCs w:val="28"/>
        </w:rPr>
        <w:t>з метою проведення</w:t>
      </w:r>
      <w:r w:rsidRPr="000744CC">
        <w:rPr>
          <w:szCs w:val="28"/>
        </w:rPr>
        <w:t xml:space="preserve"> державної реєстрації тощо.</w:t>
      </w:r>
    </w:p>
    <w:p w14:paraId="41DC84E3" w14:textId="77777777" w:rsidR="008719CA" w:rsidRPr="000744CC" w:rsidRDefault="008719CA" w:rsidP="008719CA">
      <w:pPr>
        <w:pStyle w:val="a5"/>
        <w:numPr>
          <w:ilvl w:val="0"/>
          <w:numId w:val="3"/>
        </w:numPr>
        <w:spacing w:after="120" w:line="276" w:lineRule="auto"/>
        <w:ind w:left="0" w:firstLine="851"/>
        <w:contextualSpacing w:val="0"/>
        <w:rPr>
          <w:szCs w:val="28"/>
        </w:rPr>
      </w:pPr>
      <w:r w:rsidRPr="000744CC">
        <w:rPr>
          <w:szCs w:val="28"/>
        </w:rPr>
        <w:t>Офіційно оприлюднити це рішення у порядку, встановленому законодавством України.</w:t>
      </w:r>
    </w:p>
    <w:p w14:paraId="0AA85C92" w14:textId="77777777" w:rsidR="008719CA" w:rsidRPr="000744CC" w:rsidRDefault="008719CA" w:rsidP="008719CA">
      <w:pPr>
        <w:pStyle w:val="a5"/>
        <w:numPr>
          <w:ilvl w:val="0"/>
          <w:numId w:val="3"/>
        </w:numPr>
        <w:spacing w:after="120" w:line="276" w:lineRule="auto"/>
        <w:ind w:left="0" w:firstLine="851"/>
        <w:contextualSpacing w:val="0"/>
        <w:rPr>
          <w:szCs w:val="28"/>
        </w:rPr>
      </w:pPr>
      <w:r w:rsidRPr="000744CC">
        <w:rPr>
          <w:szCs w:val="28"/>
        </w:rPr>
        <w:t>Це рішення набирає чинності з моменту його оприлюднення.</w:t>
      </w:r>
    </w:p>
    <w:p w14:paraId="55E68223" w14:textId="741E9729" w:rsidR="008719CA" w:rsidRPr="000744CC" w:rsidRDefault="008719CA" w:rsidP="008719CA">
      <w:pPr>
        <w:pStyle w:val="a5"/>
        <w:numPr>
          <w:ilvl w:val="0"/>
          <w:numId w:val="3"/>
        </w:numPr>
        <w:spacing w:after="120" w:line="276" w:lineRule="auto"/>
        <w:ind w:left="0" w:firstLine="851"/>
        <w:contextualSpacing w:val="0"/>
        <w:rPr>
          <w:szCs w:val="28"/>
        </w:rPr>
      </w:pPr>
      <w:r w:rsidRPr="000744CC">
        <w:rPr>
          <w:szCs w:val="28"/>
        </w:rPr>
        <w:t>Контроль за виконанням цього рішення покласти на постійну комісію Київської міської ради з питань бюджету та соціально-економічного розвитку.</w:t>
      </w:r>
    </w:p>
    <w:p w14:paraId="2F403F91" w14:textId="591E736C" w:rsidR="008719CA" w:rsidRPr="000744CC" w:rsidRDefault="008719CA" w:rsidP="008719CA">
      <w:pPr>
        <w:spacing w:after="120" w:line="276" w:lineRule="auto"/>
        <w:jc w:val="both"/>
        <w:rPr>
          <w:sz w:val="28"/>
          <w:szCs w:val="28"/>
          <w:lang w:val="uk-UA"/>
        </w:rPr>
      </w:pPr>
    </w:p>
    <w:p w14:paraId="003ED7B8" w14:textId="1C2F7EA8" w:rsidR="008719CA" w:rsidRPr="000744CC" w:rsidRDefault="008719CA" w:rsidP="008719CA">
      <w:pPr>
        <w:tabs>
          <w:tab w:val="left" w:pos="6663"/>
        </w:tabs>
        <w:spacing w:after="120" w:line="276" w:lineRule="auto"/>
        <w:ind w:firstLine="851"/>
        <w:jc w:val="both"/>
        <w:rPr>
          <w:b/>
          <w:bCs/>
          <w:sz w:val="28"/>
          <w:szCs w:val="28"/>
          <w:lang w:val="uk-UA"/>
        </w:rPr>
      </w:pPr>
      <w:r w:rsidRPr="000744CC">
        <w:rPr>
          <w:b/>
          <w:bCs/>
          <w:sz w:val="28"/>
          <w:szCs w:val="28"/>
          <w:lang w:val="uk-UA"/>
        </w:rPr>
        <w:t>Київський міський голова</w:t>
      </w:r>
      <w:r w:rsidRPr="000744CC">
        <w:rPr>
          <w:b/>
          <w:bCs/>
          <w:sz w:val="28"/>
          <w:szCs w:val="28"/>
          <w:lang w:val="uk-UA"/>
        </w:rPr>
        <w:tab/>
        <w:t>Віталій КЛИЧКО</w:t>
      </w:r>
    </w:p>
    <w:p w14:paraId="7B99F779" w14:textId="651AC2E7" w:rsidR="008719CA" w:rsidRPr="00830130" w:rsidRDefault="008719CA">
      <w:pPr>
        <w:rPr>
          <w:sz w:val="28"/>
          <w:szCs w:val="28"/>
          <w:lang w:val="uk-UA"/>
        </w:rPr>
      </w:pPr>
      <w:r w:rsidRPr="000744CC">
        <w:rPr>
          <w:sz w:val="28"/>
          <w:szCs w:val="28"/>
          <w:lang w:val="uk-UA"/>
        </w:rPr>
        <w:br w:type="page"/>
      </w:r>
    </w:p>
    <w:p w14:paraId="4EB409E2" w14:textId="77777777" w:rsidR="008719CA" w:rsidRPr="000744CC" w:rsidRDefault="008719CA" w:rsidP="008719CA">
      <w:pPr>
        <w:spacing w:after="120" w:line="276" w:lineRule="auto"/>
        <w:rPr>
          <w:sz w:val="28"/>
          <w:szCs w:val="28"/>
          <w:lang w:val="uk-UA"/>
        </w:rPr>
      </w:pPr>
    </w:p>
    <w:p w14:paraId="68DF9712" w14:textId="77777777" w:rsidR="008719CA" w:rsidRPr="000744CC" w:rsidRDefault="008719CA" w:rsidP="008719CA">
      <w:pPr>
        <w:spacing w:after="120" w:line="276" w:lineRule="auto"/>
        <w:rPr>
          <w:sz w:val="28"/>
          <w:szCs w:val="28"/>
          <w:lang w:val="uk-UA"/>
        </w:rPr>
      </w:pPr>
    </w:p>
    <w:p w14:paraId="169AA966" w14:textId="11D9BACA" w:rsidR="008719CA" w:rsidRPr="000744CC" w:rsidRDefault="008719CA" w:rsidP="008719CA">
      <w:pPr>
        <w:spacing w:after="120" w:line="276" w:lineRule="auto"/>
        <w:rPr>
          <w:b/>
          <w:bCs/>
          <w:sz w:val="28"/>
          <w:szCs w:val="28"/>
          <w:lang w:val="uk-UA"/>
        </w:rPr>
      </w:pPr>
      <w:r w:rsidRPr="000744CC">
        <w:rPr>
          <w:b/>
          <w:bCs/>
          <w:sz w:val="28"/>
          <w:szCs w:val="28"/>
          <w:lang w:val="uk-UA"/>
        </w:rPr>
        <w:t xml:space="preserve">ПОДАННЯ: </w:t>
      </w:r>
    </w:p>
    <w:p w14:paraId="53D66BC9" w14:textId="77777777" w:rsidR="008719CA" w:rsidRPr="000744CC" w:rsidRDefault="008719CA" w:rsidP="008719CA">
      <w:pPr>
        <w:tabs>
          <w:tab w:val="left" w:pos="6096"/>
        </w:tabs>
        <w:spacing w:after="120" w:line="276" w:lineRule="auto"/>
        <w:rPr>
          <w:sz w:val="28"/>
          <w:szCs w:val="28"/>
          <w:lang w:val="uk-UA"/>
        </w:rPr>
      </w:pPr>
    </w:p>
    <w:p w14:paraId="18C8D6C7" w14:textId="64B37683" w:rsidR="008719CA" w:rsidRPr="000744CC" w:rsidRDefault="008719CA" w:rsidP="008719CA">
      <w:pPr>
        <w:tabs>
          <w:tab w:val="left" w:pos="5812"/>
        </w:tabs>
        <w:spacing w:after="120" w:line="276" w:lineRule="auto"/>
        <w:rPr>
          <w:sz w:val="28"/>
          <w:szCs w:val="28"/>
          <w:lang w:val="uk-UA"/>
        </w:rPr>
      </w:pPr>
      <w:r w:rsidRPr="000744CC">
        <w:rPr>
          <w:sz w:val="28"/>
          <w:szCs w:val="28"/>
          <w:lang w:val="uk-UA"/>
        </w:rPr>
        <w:t xml:space="preserve">Депутат Київської міської ради </w:t>
      </w:r>
      <w:r w:rsidRPr="000744CC">
        <w:rPr>
          <w:sz w:val="28"/>
          <w:szCs w:val="28"/>
          <w:lang w:val="uk-UA"/>
        </w:rPr>
        <w:tab/>
        <w:t xml:space="preserve">Владислав АНДРОНОВ </w:t>
      </w:r>
    </w:p>
    <w:p w14:paraId="519C5174" w14:textId="77777777" w:rsidR="008719CA" w:rsidRPr="000744CC" w:rsidRDefault="008719CA" w:rsidP="008719CA">
      <w:pPr>
        <w:tabs>
          <w:tab w:val="left" w:pos="5812"/>
        </w:tabs>
        <w:spacing w:after="120" w:line="276" w:lineRule="auto"/>
        <w:rPr>
          <w:sz w:val="28"/>
          <w:szCs w:val="28"/>
          <w:lang w:val="uk-UA"/>
        </w:rPr>
      </w:pPr>
    </w:p>
    <w:p w14:paraId="5CFCB0E8" w14:textId="37117001" w:rsidR="008719CA" w:rsidRPr="000744CC" w:rsidRDefault="008719CA" w:rsidP="008719CA">
      <w:pPr>
        <w:tabs>
          <w:tab w:val="left" w:pos="5812"/>
        </w:tabs>
        <w:spacing w:after="120" w:line="276" w:lineRule="auto"/>
        <w:rPr>
          <w:sz w:val="28"/>
          <w:szCs w:val="28"/>
          <w:lang w:val="uk-UA"/>
        </w:rPr>
      </w:pPr>
    </w:p>
    <w:p w14:paraId="3302AF9B" w14:textId="77777777" w:rsidR="00C963B5" w:rsidRPr="000744CC" w:rsidRDefault="00C963B5" w:rsidP="008719CA">
      <w:pPr>
        <w:tabs>
          <w:tab w:val="left" w:pos="5812"/>
        </w:tabs>
        <w:spacing w:after="120" w:line="276" w:lineRule="auto"/>
        <w:rPr>
          <w:sz w:val="28"/>
          <w:szCs w:val="28"/>
          <w:lang w:val="uk-UA"/>
        </w:rPr>
      </w:pPr>
    </w:p>
    <w:p w14:paraId="3E31E504" w14:textId="09178D9A" w:rsidR="008719CA" w:rsidRPr="000744CC" w:rsidRDefault="008719CA" w:rsidP="008719CA">
      <w:pPr>
        <w:tabs>
          <w:tab w:val="left" w:pos="5812"/>
        </w:tabs>
        <w:spacing w:after="120" w:line="276" w:lineRule="auto"/>
        <w:rPr>
          <w:b/>
          <w:bCs/>
          <w:sz w:val="28"/>
          <w:szCs w:val="28"/>
          <w:lang w:val="uk-UA"/>
        </w:rPr>
      </w:pPr>
      <w:r w:rsidRPr="000744CC">
        <w:rPr>
          <w:b/>
          <w:bCs/>
          <w:sz w:val="28"/>
          <w:szCs w:val="28"/>
          <w:lang w:val="uk-UA"/>
        </w:rPr>
        <w:t xml:space="preserve">ПОГОДЖЕНО: </w:t>
      </w:r>
    </w:p>
    <w:p w14:paraId="679FFA93" w14:textId="77777777" w:rsidR="00C963B5" w:rsidRPr="000744CC" w:rsidRDefault="00C963B5" w:rsidP="008719CA">
      <w:pPr>
        <w:tabs>
          <w:tab w:val="left" w:pos="5812"/>
        </w:tabs>
        <w:spacing w:after="120" w:line="276" w:lineRule="auto"/>
        <w:rPr>
          <w:sz w:val="28"/>
          <w:szCs w:val="28"/>
          <w:lang w:val="uk-UA"/>
        </w:rPr>
      </w:pPr>
    </w:p>
    <w:p w14:paraId="21026A40" w14:textId="55C11F61" w:rsidR="008719CA" w:rsidRPr="000744CC" w:rsidRDefault="008719CA" w:rsidP="008719CA">
      <w:pPr>
        <w:tabs>
          <w:tab w:val="left" w:pos="5812"/>
        </w:tabs>
        <w:spacing w:after="120" w:line="276" w:lineRule="auto"/>
        <w:ind w:right="2647"/>
        <w:rPr>
          <w:sz w:val="28"/>
          <w:szCs w:val="28"/>
          <w:lang w:val="uk-UA"/>
        </w:rPr>
      </w:pPr>
      <w:r w:rsidRPr="000744CC">
        <w:rPr>
          <w:sz w:val="28"/>
          <w:szCs w:val="28"/>
          <w:lang w:val="uk-UA"/>
        </w:rPr>
        <w:t>Постійна комісія Київської міської ради з питань бюджету та соціально-економічного розвитку</w:t>
      </w:r>
    </w:p>
    <w:p w14:paraId="642BFB59" w14:textId="77777777" w:rsidR="008719CA" w:rsidRPr="000744CC" w:rsidRDefault="008719CA" w:rsidP="008719CA">
      <w:pPr>
        <w:tabs>
          <w:tab w:val="left" w:pos="5812"/>
        </w:tabs>
        <w:spacing w:after="120" w:line="276" w:lineRule="auto"/>
        <w:rPr>
          <w:sz w:val="28"/>
          <w:szCs w:val="28"/>
          <w:lang w:val="uk-UA"/>
        </w:rPr>
      </w:pPr>
    </w:p>
    <w:p w14:paraId="6CDDC146" w14:textId="1C78DFBC" w:rsidR="008719CA" w:rsidRPr="000744CC" w:rsidRDefault="008719CA" w:rsidP="008719CA">
      <w:pPr>
        <w:tabs>
          <w:tab w:val="left" w:pos="5812"/>
          <w:tab w:val="left" w:pos="6521"/>
        </w:tabs>
        <w:spacing w:after="120" w:line="276" w:lineRule="auto"/>
        <w:rPr>
          <w:sz w:val="28"/>
          <w:szCs w:val="28"/>
          <w:lang w:val="uk-UA"/>
        </w:rPr>
      </w:pPr>
      <w:r w:rsidRPr="000744CC">
        <w:rPr>
          <w:sz w:val="28"/>
          <w:szCs w:val="28"/>
          <w:lang w:val="uk-UA"/>
        </w:rPr>
        <w:t xml:space="preserve">Голова </w:t>
      </w:r>
      <w:r w:rsidRPr="000744CC">
        <w:rPr>
          <w:sz w:val="28"/>
          <w:szCs w:val="28"/>
          <w:lang w:val="uk-UA"/>
        </w:rPr>
        <w:tab/>
        <w:t>Андрій ВІТРЕНКО</w:t>
      </w:r>
    </w:p>
    <w:p w14:paraId="3CA77479" w14:textId="77777777" w:rsidR="008719CA" w:rsidRPr="000744CC" w:rsidRDefault="008719CA" w:rsidP="008719CA">
      <w:pPr>
        <w:tabs>
          <w:tab w:val="left" w:pos="5812"/>
          <w:tab w:val="left" w:pos="6521"/>
        </w:tabs>
        <w:spacing w:after="120" w:line="276" w:lineRule="auto"/>
        <w:rPr>
          <w:sz w:val="28"/>
          <w:szCs w:val="28"/>
          <w:lang w:val="uk-UA"/>
        </w:rPr>
      </w:pPr>
    </w:p>
    <w:p w14:paraId="1432F95E" w14:textId="7F2C1BF9" w:rsidR="008719CA" w:rsidRPr="000744CC" w:rsidRDefault="008719CA" w:rsidP="008719CA">
      <w:pPr>
        <w:tabs>
          <w:tab w:val="left" w:pos="5812"/>
          <w:tab w:val="left" w:pos="6521"/>
        </w:tabs>
        <w:spacing w:after="120" w:line="276" w:lineRule="auto"/>
        <w:rPr>
          <w:sz w:val="28"/>
          <w:szCs w:val="28"/>
          <w:lang w:val="uk-UA"/>
        </w:rPr>
      </w:pPr>
      <w:r w:rsidRPr="000744CC">
        <w:rPr>
          <w:sz w:val="28"/>
          <w:szCs w:val="28"/>
          <w:lang w:val="uk-UA"/>
        </w:rPr>
        <w:t xml:space="preserve">Секретар </w:t>
      </w:r>
      <w:r w:rsidRPr="000744CC">
        <w:rPr>
          <w:sz w:val="28"/>
          <w:szCs w:val="28"/>
          <w:lang w:val="uk-UA"/>
        </w:rPr>
        <w:tab/>
        <w:t>Владислав АНДРОНОВ</w:t>
      </w:r>
    </w:p>
    <w:p w14:paraId="5A3A0D60" w14:textId="002007B3" w:rsidR="008719CA" w:rsidRPr="000744CC" w:rsidRDefault="008719CA" w:rsidP="008719CA">
      <w:pPr>
        <w:tabs>
          <w:tab w:val="left" w:pos="5812"/>
          <w:tab w:val="left" w:pos="6521"/>
        </w:tabs>
        <w:spacing w:after="120" w:line="276" w:lineRule="auto"/>
        <w:rPr>
          <w:sz w:val="28"/>
          <w:szCs w:val="28"/>
          <w:lang w:val="uk-UA"/>
        </w:rPr>
      </w:pPr>
    </w:p>
    <w:p w14:paraId="67D4201D" w14:textId="6E9E9342" w:rsidR="008719CA" w:rsidRPr="000744CC" w:rsidRDefault="008719CA" w:rsidP="008719CA">
      <w:pPr>
        <w:tabs>
          <w:tab w:val="left" w:pos="5529"/>
          <w:tab w:val="left" w:pos="5812"/>
        </w:tabs>
        <w:spacing w:after="120" w:line="276" w:lineRule="auto"/>
        <w:ind w:right="4915"/>
        <w:rPr>
          <w:sz w:val="28"/>
          <w:szCs w:val="28"/>
          <w:lang w:val="uk-UA"/>
        </w:rPr>
      </w:pPr>
      <w:r w:rsidRPr="000744CC">
        <w:rPr>
          <w:sz w:val="28"/>
          <w:szCs w:val="28"/>
          <w:lang w:val="uk-UA"/>
        </w:rPr>
        <w:t>Виконувач обов’язків начальника управління правого забезпечення діяльності Київської міської ради</w:t>
      </w:r>
      <w:r w:rsidRPr="000744CC">
        <w:rPr>
          <w:sz w:val="28"/>
          <w:szCs w:val="28"/>
          <w:lang w:val="uk-UA"/>
        </w:rPr>
        <w:tab/>
        <w:t>Валентина ПОЛОЖИШНИК</w:t>
      </w:r>
    </w:p>
    <w:p w14:paraId="3AEAE93B" w14:textId="54843320" w:rsidR="008719CA" w:rsidRPr="000744CC" w:rsidRDefault="008719CA">
      <w:pPr>
        <w:rPr>
          <w:sz w:val="28"/>
          <w:szCs w:val="28"/>
          <w:lang w:val="uk-UA"/>
        </w:rPr>
      </w:pPr>
      <w:r w:rsidRPr="000744CC">
        <w:rPr>
          <w:sz w:val="28"/>
          <w:szCs w:val="28"/>
          <w:lang w:val="uk-UA"/>
        </w:rPr>
        <w:br w:type="page"/>
      </w:r>
    </w:p>
    <w:p w14:paraId="6DA4A210" w14:textId="5672A5BB" w:rsidR="008719CA" w:rsidRPr="000744CC" w:rsidRDefault="008719CA" w:rsidP="008719CA">
      <w:pPr>
        <w:pStyle w:val="a5"/>
        <w:spacing w:after="120" w:line="276" w:lineRule="auto"/>
        <w:ind w:left="0" w:firstLine="0"/>
        <w:contextualSpacing w:val="0"/>
        <w:jc w:val="center"/>
        <w:rPr>
          <w:b/>
          <w:bCs/>
          <w:szCs w:val="28"/>
        </w:rPr>
      </w:pPr>
      <w:r w:rsidRPr="000744CC">
        <w:rPr>
          <w:b/>
          <w:bCs/>
          <w:szCs w:val="28"/>
        </w:rPr>
        <w:lastRenderedPageBreak/>
        <w:t>ПОЯСНЮВАЛЬНА ЗАПИСКА</w:t>
      </w:r>
      <w:r w:rsidRPr="000744CC">
        <w:rPr>
          <w:b/>
          <w:bCs/>
          <w:szCs w:val="28"/>
        </w:rPr>
        <w:br/>
        <w:t xml:space="preserve">до проекту рішення Київської міської ради </w:t>
      </w:r>
      <w:r w:rsidRPr="000744CC">
        <w:rPr>
          <w:b/>
          <w:bCs/>
          <w:szCs w:val="28"/>
        </w:rPr>
        <w:br/>
        <w:t>«Про заснування Агенції регіонального розвитку міста Києва»</w:t>
      </w:r>
    </w:p>
    <w:p w14:paraId="16FDCC52" w14:textId="1F0A8526" w:rsidR="008719CA" w:rsidRPr="000744CC" w:rsidRDefault="008719CA" w:rsidP="008719CA">
      <w:pPr>
        <w:pStyle w:val="a5"/>
        <w:spacing w:after="120" w:line="276" w:lineRule="auto"/>
        <w:ind w:left="0" w:firstLine="709"/>
        <w:contextualSpacing w:val="0"/>
        <w:rPr>
          <w:b/>
          <w:bCs/>
          <w:color w:val="000000" w:themeColor="text1"/>
          <w:szCs w:val="28"/>
        </w:rPr>
      </w:pPr>
      <w:r w:rsidRPr="000744CC">
        <w:rPr>
          <w:b/>
          <w:bCs/>
          <w:color w:val="000000" w:themeColor="text1"/>
          <w:szCs w:val="28"/>
        </w:rPr>
        <w:t>1. Обґрунтування необхідності прийняття запропонованого проекту рішення</w:t>
      </w:r>
    </w:p>
    <w:p w14:paraId="085FE115" w14:textId="77777777" w:rsidR="000744CC" w:rsidRDefault="000744CC" w:rsidP="008719CA">
      <w:pPr>
        <w:pStyle w:val="a5"/>
        <w:spacing w:after="120" w:line="276" w:lineRule="auto"/>
        <w:ind w:left="0" w:firstLine="709"/>
        <w:contextualSpacing w:val="0"/>
        <w:rPr>
          <w:color w:val="000000" w:themeColor="text1"/>
          <w:szCs w:val="28"/>
        </w:rPr>
      </w:pPr>
      <w:r w:rsidRPr="000744CC">
        <w:rPr>
          <w:color w:val="000000" w:themeColor="text1"/>
          <w:szCs w:val="28"/>
        </w:rPr>
        <w:t>Починаючи з 2014 року Російська Федерація чинить злочин</w:t>
      </w:r>
      <w:r w:rsidRPr="000744CC">
        <w:rPr>
          <w:color w:val="000000" w:themeColor="text1"/>
          <w:szCs w:val="28"/>
        </w:rPr>
        <w:t>и</w:t>
      </w:r>
      <w:r w:rsidRPr="000744CC">
        <w:rPr>
          <w:color w:val="000000" w:themeColor="text1"/>
          <w:szCs w:val="28"/>
        </w:rPr>
        <w:t xml:space="preserve"> агресії проти України та здійснює тимчасову окупацію частини її території. З лютого </w:t>
      </w:r>
      <w:r w:rsidRPr="000744CC">
        <w:rPr>
          <w:color w:val="000000" w:themeColor="text1"/>
          <w:szCs w:val="28"/>
        </w:rPr>
        <w:t>цього року</w:t>
      </w:r>
      <w:r w:rsidRPr="000744CC">
        <w:rPr>
          <w:color w:val="000000" w:themeColor="text1"/>
          <w:szCs w:val="28"/>
        </w:rPr>
        <w:t xml:space="preserve"> нею здійснюється відкритий широкомасштабний воєнний напад на Україну. </w:t>
      </w:r>
    </w:p>
    <w:p w14:paraId="6163056C" w14:textId="77777777" w:rsidR="000744CC" w:rsidRDefault="008719CA" w:rsidP="000744CC">
      <w:pPr>
        <w:pStyle w:val="a5"/>
        <w:spacing w:after="120" w:line="276" w:lineRule="auto"/>
        <w:ind w:left="0" w:firstLine="709"/>
        <w:contextualSpacing w:val="0"/>
        <w:rPr>
          <w:color w:val="000000" w:themeColor="text1"/>
          <w:szCs w:val="28"/>
        </w:rPr>
      </w:pPr>
      <w:r w:rsidRPr="000744CC">
        <w:rPr>
          <w:color w:val="000000" w:themeColor="text1"/>
          <w:szCs w:val="28"/>
        </w:rPr>
        <w:t>Україна продовжує всіляко відбивати ворожі атаки, гідно тримає оборону - ЗСУ дають відсіч ворожим військам в районі проведення активних бойових дій. Водночас продовжуються ракетні обстріли, атаки дорнами</w:t>
      </w:r>
      <w:r w:rsidR="00C963B5" w:rsidRPr="000744CC">
        <w:rPr>
          <w:color w:val="000000" w:themeColor="text1"/>
          <w:szCs w:val="28"/>
        </w:rPr>
        <w:t>-</w:t>
      </w:r>
      <w:r w:rsidRPr="000744CC">
        <w:rPr>
          <w:color w:val="000000" w:themeColor="text1"/>
          <w:szCs w:val="28"/>
        </w:rPr>
        <w:t>камікадзе по всій території України. Нажаль, місто Київ не є виключенням. Серії ракетних обстрілів, а також атак дорнів по місту Києву, в жовтні місяці, були не тільки найбільш смертоносними, а також нанесли суттєві ушкодження інфраструктурі міста Києва.</w:t>
      </w:r>
      <w:r w:rsidR="000744CC" w:rsidRPr="000744CC">
        <w:rPr>
          <w:color w:val="000000" w:themeColor="text1"/>
          <w:szCs w:val="28"/>
        </w:rPr>
        <w:t xml:space="preserve"> </w:t>
      </w:r>
    </w:p>
    <w:p w14:paraId="657D650A" w14:textId="2D8BB85E" w:rsidR="008719CA" w:rsidRPr="000744CC" w:rsidRDefault="000744CC" w:rsidP="000744CC">
      <w:pPr>
        <w:pStyle w:val="a5"/>
        <w:spacing w:after="120" w:line="276" w:lineRule="auto"/>
        <w:ind w:left="0" w:firstLine="709"/>
        <w:contextualSpacing w:val="0"/>
        <w:rPr>
          <w:color w:val="000000" w:themeColor="text1"/>
          <w:szCs w:val="28"/>
        </w:rPr>
      </w:pPr>
      <w:r w:rsidRPr="000744CC">
        <w:rPr>
          <w:color w:val="000000" w:themeColor="text1"/>
          <w:szCs w:val="28"/>
        </w:rPr>
        <w:t>Унаслідок збройної агресії Російської Федерації проти України та вжиття заходів, спрямованих на її відсіч і стримування, Україна, її громадяни та інші постраждалі особи зазнали суттєвих майнових втрат. Їхнє житло, інфраструктура та інше майно зазнає руйнування чи пошкодження, реалізація інших речових прав унеможливлена. Цивільна, транспортна та промислова інфраструктура піддаються численним руйнуванням, здійснюються постійні обстріли житлових мікрорайонів, під час яких гинуть, зазнають поранень десятки мирних жителів, серед яких діти, жінки, особи похилого віку, особи з інвалідністю.</w:t>
      </w:r>
    </w:p>
    <w:p w14:paraId="2A81270B" w14:textId="2451AE79" w:rsidR="008719CA" w:rsidRPr="000744CC" w:rsidRDefault="008719CA" w:rsidP="008719CA">
      <w:pPr>
        <w:pStyle w:val="a5"/>
        <w:spacing w:after="120" w:line="276" w:lineRule="auto"/>
        <w:ind w:left="0" w:firstLine="709"/>
        <w:contextualSpacing w:val="0"/>
        <w:rPr>
          <w:color w:val="000000" w:themeColor="text1"/>
          <w:szCs w:val="28"/>
        </w:rPr>
      </w:pPr>
      <w:r w:rsidRPr="000744CC">
        <w:rPr>
          <w:color w:val="000000" w:themeColor="text1"/>
          <w:szCs w:val="28"/>
        </w:rPr>
        <w:t>Відновлення, розбудова та покращення соціально-економічного середовища міста після ворожих атак є що не найактуальнішим питанням на сьогоднішньому порядку денному.</w:t>
      </w:r>
    </w:p>
    <w:p w14:paraId="2BA7595D" w14:textId="52458138" w:rsidR="008719CA" w:rsidRPr="000744CC" w:rsidRDefault="008719CA" w:rsidP="008719CA">
      <w:pPr>
        <w:pStyle w:val="a5"/>
        <w:spacing w:after="120" w:line="276" w:lineRule="auto"/>
        <w:ind w:left="0" w:firstLine="709"/>
        <w:contextualSpacing w:val="0"/>
        <w:rPr>
          <w:color w:val="000000" w:themeColor="text1"/>
          <w:szCs w:val="28"/>
        </w:rPr>
      </w:pPr>
      <w:r w:rsidRPr="000744CC">
        <w:rPr>
          <w:color w:val="000000" w:themeColor="text1"/>
          <w:szCs w:val="28"/>
        </w:rPr>
        <w:t xml:space="preserve">Одним з варіантів вирішення питань щодо розробки та забезпечення реалізації регіональних планів відновлення та розбудови міста є створення агенції регіонального розвитку. Відповідно до </w:t>
      </w:r>
      <w:r w:rsidR="000744CC">
        <w:rPr>
          <w:color w:val="000000" w:themeColor="text1"/>
          <w:szCs w:val="28"/>
          <w:lang w:val="ru-RU"/>
        </w:rPr>
        <w:t>п. 11,</w:t>
      </w:r>
      <w:proofErr w:type="gramStart"/>
      <w:r w:rsidR="000744CC">
        <w:rPr>
          <w:color w:val="000000" w:themeColor="text1"/>
          <w:szCs w:val="28"/>
          <w:lang w:val="ru-RU"/>
        </w:rPr>
        <w:t xml:space="preserve">12  </w:t>
      </w:r>
      <w:r w:rsidRPr="000744CC">
        <w:rPr>
          <w:color w:val="000000" w:themeColor="text1"/>
          <w:szCs w:val="28"/>
        </w:rPr>
        <w:t>Типового</w:t>
      </w:r>
      <w:proofErr w:type="gramEnd"/>
      <w:r w:rsidRPr="000744CC">
        <w:rPr>
          <w:color w:val="000000" w:themeColor="text1"/>
          <w:szCs w:val="28"/>
        </w:rPr>
        <w:t xml:space="preserve"> положення про агенцію регіонального розвитку, затвердженого постановою Кабінету Міністрів України від 11.02.2016 № 258, до завдань запропонованої до заснування Агенції регіонального розвитку міста Києва віднос</w:t>
      </w:r>
      <w:r w:rsidR="00C963B5" w:rsidRPr="000744CC">
        <w:rPr>
          <w:color w:val="000000" w:themeColor="text1"/>
          <w:szCs w:val="28"/>
        </w:rPr>
        <w:t>яться,</w:t>
      </w:r>
      <w:r w:rsidRPr="000744CC">
        <w:rPr>
          <w:color w:val="000000" w:themeColor="text1"/>
          <w:szCs w:val="28"/>
        </w:rPr>
        <w:t xml:space="preserve"> зокрема: </w:t>
      </w:r>
    </w:p>
    <w:p w14:paraId="61AE5997" w14:textId="77777777" w:rsidR="008719CA" w:rsidRPr="000744CC" w:rsidRDefault="008719CA" w:rsidP="008719CA">
      <w:pPr>
        <w:pStyle w:val="a5"/>
        <w:numPr>
          <w:ilvl w:val="0"/>
          <w:numId w:val="7"/>
        </w:numPr>
        <w:spacing w:after="120" w:line="276" w:lineRule="auto"/>
        <w:ind w:left="0" w:firstLine="709"/>
        <w:contextualSpacing w:val="0"/>
        <w:rPr>
          <w:color w:val="000000" w:themeColor="text1"/>
          <w:szCs w:val="28"/>
        </w:rPr>
      </w:pPr>
      <w:r w:rsidRPr="000744CC">
        <w:rPr>
          <w:color w:val="000000" w:themeColor="text1"/>
          <w:szCs w:val="28"/>
        </w:rPr>
        <w:lastRenderedPageBreak/>
        <w:t>участь у розробленні проектів регіонального плану відновлення та розвитку, планів відновлення та розвитку територіальних громад;</w:t>
      </w:r>
    </w:p>
    <w:p w14:paraId="6930066D" w14:textId="77777777" w:rsidR="008719CA" w:rsidRPr="000744CC" w:rsidRDefault="008719CA" w:rsidP="008719CA">
      <w:pPr>
        <w:pStyle w:val="a5"/>
        <w:numPr>
          <w:ilvl w:val="0"/>
          <w:numId w:val="7"/>
        </w:numPr>
        <w:spacing w:after="120" w:line="276" w:lineRule="auto"/>
        <w:ind w:left="0" w:firstLine="709"/>
        <w:contextualSpacing w:val="0"/>
        <w:rPr>
          <w:color w:val="000000" w:themeColor="text1"/>
          <w:szCs w:val="28"/>
        </w:rPr>
      </w:pPr>
      <w:r w:rsidRPr="000744CC">
        <w:rPr>
          <w:color w:val="000000" w:themeColor="text1"/>
          <w:szCs w:val="28"/>
        </w:rPr>
        <w:t>участь у розробленні та забезпеченні реалізації регіональної стратегії розвитку і плану заходів з її реалізації, стратегій розвитку територіальних громад, регіонального плану відновлення та розвитку, планів відновлення та розвитку територіальних громад, програм регіонального розвитку, регіональних та місцевих програм розвитку, інших стратегічних і програмних документів, що стосуються розвитку регіону;</w:t>
      </w:r>
      <w:bookmarkStart w:id="0" w:name="n125"/>
      <w:bookmarkEnd w:id="0"/>
    </w:p>
    <w:p w14:paraId="6EB945E7" w14:textId="77777777" w:rsidR="008719CA" w:rsidRPr="000744CC" w:rsidRDefault="008719CA" w:rsidP="008719CA">
      <w:pPr>
        <w:pStyle w:val="a5"/>
        <w:numPr>
          <w:ilvl w:val="0"/>
          <w:numId w:val="7"/>
        </w:numPr>
        <w:spacing w:after="120" w:line="276" w:lineRule="auto"/>
        <w:ind w:left="0" w:firstLine="709"/>
        <w:contextualSpacing w:val="0"/>
        <w:rPr>
          <w:color w:val="000000" w:themeColor="text1"/>
          <w:szCs w:val="28"/>
        </w:rPr>
      </w:pPr>
      <w:r w:rsidRPr="000744CC">
        <w:rPr>
          <w:color w:val="000000" w:themeColor="text1"/>
          <w:szCs w:val="28"/>
        </w:rPr>
        <w:t>участь у проведенні моніторингу виконання у регіоні завдань, визначених Державною стратегією регіонального розвитку України та планом заходів з її реалізації, реалізації регіональної стратегії розвитку та плану заходів з її реалізації, регіонального плану відновлення та розвитку, програм і проектів регіонального розвитку;</w:t>
      </w:r>
      <w:bookmarkStart w:id="1" w:name="n126"/>
      <w:bookmarkEnd w:id="1"/>
    </w:p>
    <w:p w14:paraId="5635272C" w14:textId="787CA89D" w:rsidR="008719CA" w:rsidRPr="000744CC" w:rsidRDefault="008719CA" w:rsidP="008719CA">
      <w:pPr>
        <w:pStyle w:val="a5"/>
        <w:numPr>
          <w:ilvl w:val="0"/>
          <w:numId w:val="7"/>
        </w:numPr>
        <w:spacing w:after="120" w:line="276" w:lineRule="auto"/>
        <w:ind w:left="0" w:firstLine="709"/>
        <w:contextualSpacing w:val="0"/>
        <w:rPr>
          <w:color w:val="000000" w:themeColor="text1"/>
          <w:szCs w:val="28"/>
        </w:rPr>
      </w:pPr>
      <w:r w:rsidRPr="000744CC">
        <w:rPr>
          <w:color w:val="000000" w:themeColor="text1"/>
          <w:szCs w:val="28"/>
        </w:rPr>
        <w:t>розроблення і реалізація проектів регіонального розвитку, зокрема, що спрямовані на відновлення та економічний розвиток регіонів і територіальних громад, із залученням коштів з різних джерел, не заборонених законодавством.</w:t>
      </w:r>
    </w:p>
    <w:p w14:paraId="076ADD82" w14:textId="00365834" w:rsidR="008719CA" w:rsidRPr="000744CC" w:rsidRDefault="008719CA" w:rsidP="008719CA">
      <w:pPr>
        <w:pStyle w:val="a5"/>
        <w:spacing w:after="120" w:line="276" w:lineRule="auto"/>
        <w:ind w:left="0" w:firstLine="709"/>
        <w:contextualSpacing w:val="0"/>
        <w:rPr>
          <w:color w:val="000000" w:themeColor="text1"/>
          <w:szCs w:val="28"/>
        </w:rPr>
      </w:pPr>
      <w:r w:rsidRPr="000744CC">
        <w:rPr>
          <w:color w:val="000000" w:themeColor="text1"/>
          <w:szCs w:val="28"/>
        </w:rPr>
        <w:t>Позитивний досвід діяльності агенцій регіонального розвитку наявний</w:t>
      </w:r>
      <w:r w:rsidR="00C963B5" w:rsidRPr="000744CC">
        <w:rPr>
          <w:color w:val="000000" w:themeColor="text1"/>
          <w:szCs w:val="28"/>
        </w:rPr>
        <w:t xml:space="preserve"> й</w:t>
      </w:r>
      <w:r w:rsidRPr="000744CC">
        <w:rPr>
          <w:color w:val="000000" w:themeColor="text1"/>
          <w:szCs w:val="28"/>
        </w:rPr>
        <w:t xml:space="preserve"> в інших адміністративно-територіальних одиниць, наприклад: Агенці</w:t>
      </w:r>
      <w:r w:rsidR="000744CC">
        <w:rPr>
          <w:color w:val="000000" w:themeColor="text1"/>
          <w:szCs w:val="28"/>
        </w:rPr>
        <w:t>ї</w:t>
      </w:r>
      <w:r w:rsidRPr="000744CC">
        <w:rPr>
          <w:color w:val="000000" w:themeColor="text1"/>
          <w:szCs w:val="28"/>
        </w:rPr>
        <w:t xml:space="preserve"> регіонального розвитку в </w:t>
      </w:r>
      <w:r w:rsidR="000744CC" w:rsidRPr="000744CC">
        <w:rPr>
          <w:color w:val="000000" w:themeColor="text1"/>
          <w:szCs w:val="28"/>
        </w:rPr>
        <w:t>Закарпатськ</w:t>
      </w:r>
      <w:r w:rsidR="000744CC">
        <w:rPr>
          <w:color w:val="000000" w:themeColor="text1"/>
          <w:szCs w:val="28"/>
        </w:rPr>
        <w:t>ій, Київській, Одеській, Черкаській</w:t>
      </w:r>
      <w:r w:rsidR="00597BA0">
        <w:rPr>
          <w:color w:val="000000" w:themeColor="text1"/>
          <w:szCs w:val="28"/>
        </w:rPr>
        <w:t xml:space="preserve"> областях та інших регіонах</w:t>
      </w:r>
      <w:r w:rsidRPr="000744CC">
        <w:rPr>
          <w:color w:val="000000" w:themeColor="text1"/>
          <w:szCs w:val="28"/>
        </w:rPr>
        <w:t>.</w:t>
      </w:r>
    </w:p>
    <w:p w14:paraId="4283C092" w14:textId="3391B4D9" w:rsidR="008719CA" w:rsidRPr="000744CC" w:rsidRDefault="008719CA" w:rsidP="008719CA">
      <w:pPr>
        <w:pStyle w:val="a5"/>
        <w:spacing w:after="120" w:line="276" w:lineRule="auto"/>
        <w:ind w:left="0" w:firstLine="709"/>
        <w:contextualSpacing w:val="0"/>
        <w:rPr>
          <w:color w:val="000000" w:themeColor="text1"/>
          <w:szCs w:val="28"/>
        </w:rPr>
      </w:pPr>
      <w:r w:rsidRPr="000744CC">
        <w:rPr>
          <w:color w:val="000000" w:themeColor="text1"/>
          <w:szCs w:val="28"/>
        </w:rPr>
        <w:t xml:space="preserve">Варто також підкреслити, що діяльність Агенції регіонального розвитку міста Києва є запитуваною й після </w:t>
      </w:r>
      <w:r w:rsidR="00597BA0">
        <w:rPr>
          <w:color w:val="000000" w:themeColor="text1"/>
          <w:szCs w:val="28"/>
        </w:rPr>
        <w:t>припинення або скасування</w:t>
      </w:r>
      <w:r w:rsidRPr="000744CC">
        <w:rPr>
          <w:color w:val="000000" w:themeColor="text1"/>
          <w:szCs w:val="28"/>
        </w:rPr>
        <w:t xml:space="preserve"> воєнного стану в України, адже завдяки належній роботі такої установи </w:t>
      </w:r>
      <w:r w:rsidR="00597BA0">
        <w:rPr>
          <w:color w:val="000000" w:themeColor="text1"/>
          <w:szCs w:val="28"/>
        </w:rPr>
        <w:t>з’являється</w:t>
      </w:r>
      <w:r w:rsidRPr="000744CC">
        <w:rPr>
          <w:color w:val="000000" w:themeColor="text1"/>
          <w:szCs w:val="28"/>
        </w:rPr>
        <w:t xml:space="preserve"> нові потенційні можливості регіонального розвитку та реалізації окремих інвестиційних проектів, </w:t>
      </w:r>
      <w:r w:rsidR="00597BA0" w:rsidRPr="000744CC">
        <w:rPr>
          <w:color w:val="000000" w:themeColor="text1"/>
          <w:szCs w:val="28"/>
        </w:rPr>
        <w:t>не залучаючи</w:t>
      </w:r>
      <w:r w:rsidRPr="000744CC">
        <w:rPr>
          <w:color w:val="000000" w:themeColor="text1"/>
          <w:szCs w:val="28"/>
        </w:rPr>
        <w:t xml:space="preserve"> кошти бюджету міста Києва.</w:t>
      </w:r>
    </w:p>
    <w:p w14:paraId="675674EC" w14:textId="1AD58759" w:rsidR="008719CA" w:rsidRPr="000744CC" w:rsidRDefault="008719CA" w:rsidP="008719CA">
      <w:pPr>
        <w:spacing w:after="120" w:line="276" w:lineRule="auto"/>
        <w:ind w:firstLine="709"/>
        <w:jc w:val="both"/>
        <w:rPr>
          <w:b/>
          <w:bCs/>
          <w:color w:val="000000" w:themeColor="text1"/>
          <w:sz w:val="28"/>
          <w:szCs w:val="28"/>
          <w:lang w:val="uk-UA"/>
        </w:rPr>
      </w:pPr>
      <w:r w:rsidRPr="000744CC">
        <w:rPr>
          <w:b/>
          <w:bCs/>
          <w:color w:val="000000" w:themeColor="text1"/>
          <w:sz w:val="28"/>
          <w:szCs w:val="28"/>
          <w:lang w:val="uk-UA"/>
        </w:rPr>
        <w:t xml:space="preserve">2. Опис цілей і завдань, основних положень проєкту рішення </w:t>
      </w:r>
    </w:p>
    <w:p w14:paraId="7C447613" w14:textId="574ACBE8" w:rsidR="008719CA" w:rsidRPr="000744CC" w:rsidRDefault="008719CA" w:rsidP="008719CA">
      <w:pPr>
        <w:spacing w:after="120" w:line="276" w:lineRule="auto"/>
        <w:ind w:firstLine="709"/>
        <w:jc w:val="both"/>
        <w:rPr>
          <w:color w:val="000000" w:themeColor="text1"/>
          <w:sz w:val="28"/>
          <w:szCs w:val="28"/>
          <w:lang w:val="uk-UA"/>
        </w:rPr>
      </w:pPr>
      <w:r w:rsidRPr="000744CC">
        <w:rPr>
          <w:color w:val="000000" w:themeColor="text1"/>
          <w:sz w:val="28"/>
          <w:szCs w:val="28"/>
          <w:lang w:val="uk-UA"/>
        </w:rPr>
        <w:t xml:space="preserve">Основним завданням, що забезпечує виконання запропонований проект рішення є створення </w:t>
      </w:r>
      <w:r w:rsidR="00597BA0">
        <w:rPr>
          <w:color w:val="000000" w:themeColor="text1"/>
          <w:sz w:val="28"/>
          <w:szCs w:val="28"/>
          <w:lang w:val="uk-UA"/>
        </w:rPr>
        <w:t>нової інституційно спроможної установ</w:t>
      </w:r>
      <w:r w:rsidR="002E3B59">
        <w:rPr>
          <w:color w:val="000000" w:themeColor="text1"/>
          <w:sz w:val="28"/>
          <w:szCs w:val="28"/>
          <w:lang w:val="uk-UA"/>
        </w:rPr>
        <w:t>и. Агенція</w:t>
      </w:r>
      <w:r w:rsidRPr="000744CC">
        <w:rPr>
          <w:color w:val="000000" w:themeColor="text1"/>
          <w:sz w:val="28"/>
          <w:szCs w:val="28"/>
          <w:lang w:val="uk-UA"/>
        </w:rPr>
        <w:t xml:space="preserve"> має сприяти Київській міські владі у</w:t>
      </w:r>
      <w:r w:rsidR="002E3B59">
        <w:rPr>
          <w:color w:val="000000" w:themeColor="text1"/>
          <w:sz w:val="28"/>
          <w:szCs w:val="28"/>
          <w:lang w:val="uk-UA"/>
        </w:rPr>
        <w:t xml:space="preserve"> вирішенні</w:t>
      </w:r>
      <w:r w:rsidR="00597BA0">
        <w:rPr>
          <w:color w:val="000000" w:themeColor="text1"/>
          <w:sz w:val="28"/>
          <w:szCs w:val="28"/>
          <w:lang w:val="uk-UA"/>
        </w:rPr>
        <w:t xml:space="preserve"> питан</w:t>
      </w:r>
      <w:r w:rsidR="002E3B59">
        <w:rPr>
          <w:color w:val="000000" w:themeColor="text1"/>
          <w:sz w:val="28"/>
          <w:szCs w:val="28"/>
          <w:lang w:val="uk-UA"/>
        </w:rPr>
        <w:t>ь</w:t>
      </w:r>
      <w:r w:rsidR="00597BA0">
        <w:rPr>
          <w:color w:val="000000" w:themeColor="text1"/>
          <w:sz w:val="28"/>
          <w:szCs w:val="28"/>
          <w:lang w:val="uk-UA"/>
        </w:rPr>
        <w:t xml:space="preserve"> щодо</w:t>
      </w:r>
      <w:r w:rsidRPr="000744CC">
        <w:rPr>
          <w:color w:val="000000" w:themeColor="text1"/>
          <w:sz w:val="28"/>
          <w:szCs w:val="28"/>
          <w:lang w:val="uk-UA"/>
        </w:rPr>
        <w:t xml:space="preserve"> реалізації державної регіональної політики</w:t>
      </w:r>
      <w:r w:rsidR="00597BA0">
        <w:rPr>
          <w:color w:val="000000" w:themeColor="text1"/>
          <w:sz w:val="28"/>
          <w:szCs w:val="28"/>
          <w:lang w:val="uk-UA"/>
        </w:rPr>
        <w:t xml:space="preserve"> в частині виконання планів відновлення та розвитку</w:t>
      </w:r>
      <w:r w:rsidRPr="000744CC">
        <w:rPr>
          <w:color w:val="000000" w:themeColor="text1"/>
          <w:sz w:val="28"/>
          <w:szCs w:val="28"/>
          <w:lang w:val="uk-UA"/>
        </w:rPr>
        <w:t xml:space="preserve">, шляхом взяття участі в розробці та виконанні </w:t>
      </w:r>
      <w:r w:rsidR="00597BA0">
        <w:rPr>
          <w:color w:val="000000" w:themeColor="text1"/>
          <w:sz w:val="28"/>
          <w:szCs w:val="28"/>
          <w:lang w:val="uk-UA"/>
        </w:rPr>
        <w:t xml:space="preserve">відповідних </w:t>
      </w:r>
      <w:r w:rsidRPr="000744CC">
        <w:rPr>
          <w:color w:val="000000" w:themeColor="text1"/>
          <w:sz w:val="28"/>
          <w:szCs w:val="28"/>
          <w:lang w:val="uk-UA"/>
        </w:rPr>
        <w:t xml:space="preserve">проектів регіонального розвитку, зокрема, що можуть бути </w:t>
      </w:r>
      <w:r w:rsidRPr="000744CC">
        <w:rPr>
          <w:color w:val="000000" w:themeColor="text1"/>
          <w:sz w:val="28"/>
          <w:szCs w:val="28"/>
          <w:lang w:val="uk-UA"/>
        </w:rPr>
        <w:lastRenderedPageBreak/>
        <w:t xml:space="preserve">спрямовані на відновлення та економічний розвиток, із залученням коштів з різних джерел, </w:t>
      </w:r>
      <w:r w:rsidR="002E3B59">
        <w:rPr>
          <w:color w:val="000000" w:themeColor="text1"/>
          <w:sz w:val="28"/>
          <w:szCs w:val="28"/>
          <w:lang w:val="uk-UA"/>
        </w:rPr>
        <w:t xml:space="preserve">що </w:t>
      </w:r>
      <w:r w:rsidRPr="000744CC">
        <w:rPr>
          <w:color w:val="000000" w:themeColor="text1"/>
          <w:sz w:val="28"/>
          <w:szCs w:val="28"/>
          <w:lang w:val="uk-UA"/>
        </w:rPr>
        <w:t>незаборонен</w:t>
      </w:r>
      <w:r w:rsidR="002E3B59">
        <w:rPr>
          <w:color w:val="000000" w:themeColor="text1"/>
          <w:sz w:val="28"/>
          <w:szCs w:val="28"/>
          <w:lang w:val="uk-UA"/>
        </w:rPr>
        <w:t>і</w:t>
      </w:r>
      <w:r w:rsidRPr="000744CC">
        <w:rPr>
          <w:color w:val="000000" w:themeColor="text1"/>
          <w:sz w:val="28"/>
          <w:szCs w:val="28"/>
          <w:lang w:val="uk-UA"/>
        </w:rPr>
        <w:t xml:space="preserve"> законодавством.</w:t>
      </w:r>
    </w:p>
    <w:p w14:paraId="66B8FFFE" w14:textId="410650B2" w:rsidR="008719CA" w:rsidRPr="000744CC" w:rsidRDefault="008719CA" w:rsidP="008719CA">
      <w:pPr>
        <w:spacing w:after="120" w:line="276" w:lineRule="auto"/>
        <w:ind w:firstLine="709"/>
        <w:jc w:val="both"/>
        <w:rPr>
          <w:color w:val="000000" w:themeColor="text1"/>
          <w:sz w:val="28"/>
          <w:szCs w:val="28"/>
          <w:lang w:val="uk-UA"/>
        </w:rPr>
      </w:pPr>
      <w:r w:rsidRPr="000744CC">
        <w:rPr>
          <w:color w:val="000000" w:themeColor="text1"/>
          <w:sz w:val="28"/>
          <w:szCs w:val="28"/>
          <w:lang w:val="uk-UA"/>
        </w:rPr>
        <w:t>Проектом рішення передбачається виступити Київській міській раді співзасновником Агенцій регіонального розвитку міста Києва, разом з виконавчим органом Київської міської ради (Київською міською державною адміністрацією). Надається ряд доручень виконавчому органу Київської міської ради (Київські міській державній адміністрації) щодо забезпечення проведення організаційно-правових заходів з метою створення Агенції регіонального розвитку міста Києва. Також проект рішення містить положення про оприлюднення та набрання ним чинності.</w:t>
      </w:r>
    </w:p>
    <w:p w14:paraId="41CF3380" w14:textId="29C312FA" w:rsidR="008719CA" w:rsidRPr="000744CC" w:rsidRDefault="008719CA" w:rsidP="008719CA">
      <w:pPr>
        <w:pStyle w:val="tj"/>
        <w:shd w:val="clear" w:color="auto" w:fill="FFFFFF"/>
        <w:spacing w:before="0" w:beforeAutospacing="0" w:after="120" w:afterAutospacing="0" w:line="276" w:lineRule="auto"/>
        <w:ind w:firstLine="709"/>
        <w:jc w:val="both"/>
        <w:rPr>
          <w:b/>
          <w:bCs/>
          <w:color w:val="000000" w:themeColor="text1"/>
          <w:sz w:val="28"/>
          <w:szCs w:val="28"/>
          <w:lang w:val="uk-UA"/>
        </w:rPr>
      </w:pPr>
      <w:r w:rsidRPr="000744CC">
        <w:rPr>
          <w:b/>
          <w:bCs/>
          <w:color w:val="000000" w:themeColor="text1"/>
          <w:sz w:val="28"/>
          <w:szCs w:val="28"/>
          <w:lang w:val="uk-UA"/>
        </w:rPr>
        <w:t>3. Очікувані соціально-економічні, правові та інші наслідки для територіальної громади міста Києва від прийняття запропонованого проєкту рішення</w:t>
      </w:r>
    </w:p>
    <w:p w14:paraId="65136348" w14:textId="65DE3AA6" w:rsidR="008719CA" w:rsidRPr="000744CC" w:rsidRDefault="008719CA" w:rsidP="008719CA">
      <w:pPr>
        <w:spacing w:after="120" w:line="276" w:lineRule="auto"/>
        <w:ind w:firstLine="709"/>
        <w:jc w:val="both"/>
        <w:rPr>
          <w:color w:val="000000" w:themeColor="text1"/>
          <w:sz w:val="28"/>
          <w:szCs w:val="28"/>
          <w:lang w:val="uk-UA"/>
        </w:rPr>
      </w:pPr>
      <w:r w:rsidRPr="000744CC">
        <w:rPr>
          <w:color w:val="000000" w:themeColor="text1"/>
          <w:sz w:val="28"/>
          <w:szCs w:val="28"/>
          <w:lang w:val="uk-UA"/>
        </w:rPr>
        <w:t>У разі прийняття запропонованого рішення, та в результаті утворення Агенцій регіонального розвитку міста Києва, місто отримує нові можливості щодо механізмів розробки та реалізації проектів регіонального розвитку. Очікуваним наслідком від прийняття проекту рішення є</w:t>
      </w:r>
      <w:r w:rsidR="002E3B59">
        <w:rPr>
          <w:color w:val="000000" w:themeColor="text1"/>
          <w:sz w:val="28"/>
          <w:szCs w:val="28"/>
          <w:lang w:val="uk-UA"/>
        </w:rPr>
        <w:t>,</w:t>
      </w:r>
      <w:r w:rsidRPr="000744CC">
        <w:rPr>
          <w:color w:val="000000" w:themeColor="text1"/>
          <w:sz w:val="28"/>
          <w:szCs w:val="28"/>
          <w:lang w:val="uk-UA"/>
        </w:rPr>
        <w:t xml:space="preserve"> в першу чергу: залучення інвестицій, реалізація проектів (програм) міжнародної технічної допомоги та транскордонного співробітництва, спрямованих на відновлення та/або розвиток столиці.</w:t>
      </w:r>
    </w:p>
    <w:p w14:paraId="27EB414E" w14:textId="285FF1E7" w:rsidR="008719CA" w:rsidRPr="000744CC" w:rsidRDefault="008719CA" w:rsidP="008719CA">
      <w:pPr>
        <w:spacing w:after="120" w:line="276" w:lineRule="auto"/>
        <w:ind w:firstLine="709"/>
        <w:jc w:val="both"/>
        <w:rPr>
          <w:b/>
          <w:bCs/>
          <w:color w:val="000000" w:themeColor="text1"/>
          <w:sz w:val="28"/>
          <w:szCs w:val="28"/>
          <w:lang w:val="uk-UA"/>
        </w:rPr>
      </w:pPr>
      <w:r w:rsidRPr="000744CC">
        <w:rPr>
          <w:b/>
          <w:bCs/>
          <w:color w:val="000000" w:themeColor="text1"/>
          <w:sz w:val="28"/>
          <w:szCs w:val="28"/>
          <w:lang w:val="uk-UA"/>
        </w:rPr>
        <w:t>4. Фінансово-економічний вплив</w:t>
      </w:r>
    </w:p>
    <w:p w14:paraId="7019AB5D" w14:textId="2F6486B7" w:rsidR="008719CA" w:rsidRPr="000744CC" w:rsidRDefault="008719CA" w:rsidP="008719CA">
      <w:pPr>
        <w:shd w:val="clear" w:color="auto" w:fill="FFFFFF"/>
        <w:spacing w:after="120" w:line="276" w:lineRule="auto"/>
        <w:ind w:firstLine="709"/>
        <w:jc w:val="both"/>
        <w:rPr>
          <w:color w:val="000000" w:themeColor="text1"/>
          <w:sz w:val="28"/>
          <w:szCs w:val="28"/>
          <w:lang w:val="uk-UA"/>
        </w:rPr>
      </w:pPr>
      <w:r w:rsidRPr="000744CC">
        <w:rPr>
          <w:color w:val="000000" w:themeColor="text1"/>
          <w:sz w:val="28"/>
          <w:szCs w:val="28"/>
          <w:lang w:val="uk-UA"/>
        </w:rPr>
        <w:t xml:space="preserve">Реалізація цього проєкту рішення не впливає на показники </w:t>
      </w:r>
      <w:r w:rsidR="00C963B5" w:rsidRPr="000744CC">
        <w:rPr>
          <w:color w:val="000000" w:themeColor="text1"/>
          <w:sz w:val="28"/>
          <w:szCs w:val="28"/>
          <w:lang w:val="uk-UA"/>
        </w:rPr>
        <w:t>б</w:t>
      </w:r>
      <w:r w:rsidRPr="000744CC">
        <w:rPr>
          <w:color w:val="000000" w:themeColor="text1"/>
          <w:sz w:val="28"/>
          <w:szCs w:val="28"/>
          <w:lang w:val="uk-UA"/>
        </w:rPr>
        <w:t>юджету міста Києва на 2022 рік, не потребує додаткового фінансування.</w:t>
      </w:r>
    </w:p>
    <w:p w14:paraId="7626D4CF" w14:textId="038613E8" w:rsidR="008719CA" w:rsidRPr="000744CC" w:rsidRDefault="008719CA" w:rsidP="008719CA">
      <w:pPr>
        <w:spacing w:after="120" w:line="276" w:lineRule="auto"/>
        <w:ind w:firstLine="709"/>
        <w:jc w:val="both"/>
        <w:rPr>
          <w:b/>
          <w:bCs/>
          <w:color w:val="000000" w:themeColor="text1"/>
          <w:sz w:val="28"/>
          <w:szCs w:val="28"/>
          <w:lang w:val="uk-UA"/>
        </w:rPr>
      </w:pPr>
      <w:r w:rsidRPr="000744CC">
        <w:rPr>
          <w:b/>
          <w:bCs/>
          <w:color w:val="000000" w:themeColor="text1"/>
          <w:sz w:val="28"/>
          <w:szCs w:val="28"/>
          <w:lang w:val="uk-UA"/>
        </w:rPr>
        <w:t xml:space="preserve">5. Правове обґрунтування </w:t>
      </w:r>
    </w:p>
    <w:p w14:paraId="0C8771DF" w14:textId="1C9BB6AE" w:rsidR="008719CA" w:rsidRPr="000744CC" w:rsidRDefault="008719CA" w:rsidP="008719CA">
      <w:pPr>
        <w:spacing w:after="120" w:line="276" w:lineRule="auto"/>
        <w:ind w:firstLine="709"/>
        <w:jc w:val="both"/>
        <w:rPr>
          <w:color w:val="000000" w:themeColor="text1"/>
          <w:sz w:val="28"/>
          <w:szCs w:val="28"/>
          <w:lang w:val="uk-UA"/>
        </w:rPr>
      </w:pPr>
      <w:r w:rsidRPr="000744CC">
        <w:rPr>
          <w:color w:val="000000" w:themeColor="text1"/>
          <w:sz w:val="28"/>
          <w:szCs w:val="28"/>
          <w:lang w:val="uk-UA"/>
        </w:rPr>
        <w:t xml:space="preserve">Правові та організаційні засади діяльності Агенцій регіонального розвитку визначаються положеннями статті 19 Закону України «Про засади державної регіональної політики». У 2017 році </w:t>
      </w:r>
      <w:r w:rsidR="002E3B59">
        <w:rPr>
          <w:color w:val="000000" w:themeColor="text1"/>
          <w:sz w:val="28"/>
          <w:szCs w:val="28"/>
          <w:lang w:val="uk-UA"/>
        </w:rPr>
        <w:t>Київська міська державна адміністрація</w:t>
      </w:r>
      <w:r w:rsidRPr="000744CC">
        <w:rPr>
          <w:color w:val="000000" w:themeColor="text1"/>
          <w:sz w:val="28"/>
          <w:szCs w:val="28"/>
          <w:lang w:val="uk-UA"/>
        </w:rPr>
        <w:t xml:space="preserve"> вже виступила співзасновником установи «Агенція регіонального розвитку міста Києва», відповідно до розпорядження ВО КМР (КМДА) від 10.05.2017 р. N 540 </w:t>
      </w:r>
      <w:r w:rsidR="002E3B59">
        <w:rPr>
          <w:color w:val="000000" w:themeColor="text1"/>
          <w:sz w:val="28"/>
          <w:szCs w:val="28"/>
          <w:lang w:val="uk-UA"/>
        </w:rPr>
        <w:t>«</w:t>
      </w:r>
      <w:r w:rsidRPr="000744CC">
        <w:rPr>
          <w:color w:val="000000" w:themeColor="text1"/>
          <w:sz w:val="28"/>
          <w:szCs w:val="28"/>
          <w:lang w:val="uk-UA"/>
        </w:rPr>
        <w:t xml:space="preserve">Про заснування установи </w:t>
      </w:r>
      <w:r w:rsidR="002E3B59">
        <w:rPr>
          <w:color w:val="000000" w:themeColor="text1"/>
          <w:sz w:val="28"/>
          <w:szCs w:val="28"/>
          <w:lang w:val="uk-UA"/>
        </w:rPr>
        <w:t>«</w:t>
      </w:r>
      <w:r w:rsidRPr="000744CC">
        <w:rPr>
          <w:color w:val="000000" w:themeColor="text1"/>
          <w:sz w:val="28"/>
          <w:szCs w:val="28"/>
          <w:lang w:val="uk-UA"/>
        </w:rPr>
        <w:t>Агенція регіонального розвитку міста Києва</w:t>
      </w:r>
      <w:r w:rsidR="002E3B59">
        <w:rPr>
          <w:color w:val="000000" w:themeColor="text1"/>
          <w:sz w:val="28"/>
          <w:szCs w:val="28"/>
          <w:lang w:val="uk-UA"/>
        </w:rPr>
        <w:t>»</w:t>
      </w:r>
      <w:r w:rsidRPr="000744CC">
        <w:rPr>
          <w:color w:val="000000" w:themeColor="text1"/>
          <w:sz w:val="28"/>
          <w:szCs w:val="28"/>
          <w:lang w:val="uk-UA"/>
        </w:rPr>
        <w:t xml:space="preserve">. Водночас, для утворення Агенцій регіонального розвитку міста Києва має бути визначено не менше двох засновників. Співзасновниками агенцій регіонального розвитку можуть бути сільські, селищні, міські, районні ради, регіональні торгово-промислові палати, регіональні асоціації підприємців, регіональні </w:t>
      </w:r>
      <w:r w:rsidRPr="000744CC">
        <w:rPr>
          <w:color w:val="000000" w:themeColor="text1"/>
          <w:sz w:val="28"/>
          <w:szCs w:val="28"/>
          <w:lang w:val="uk-UA"/>
        </w:rPr>
        <w:lastRenderedPageBreak/>
        <w:t>відділення всеукраїнських асоціацій органів місцевого самоврядування чи асоціації органів місцевого самоврядування регіону, заклади вищої освіти, наукові установи, профільні громадські об’єднання регіону, статутна діяльність яких спрямована на місцевий чи регіональний розвиток.</w:t>
      </w:r>
    </w:p>
    <w:p w14:paraId="79DC4C44" w14:textId="2CD05C42" w:rsidR="008719CA" w:rsidRPr="000744CC" w:rsidRDefault="008719CA" w:rsidP="008719CA">
      <w:pPr>
        <w:spacing w:after="120" w:line="276" w:lineRule="auto"/>
        <w:ind w:firstLine="709"/>
        <w:jc w:val="both"/>
        <w:rPr>
          <w:b/>
          <w:bCs/>
          <w:color w:val="000000" w:themeColor="text1"/>
          <w:sz w:val="28"/>
          <w:szCs w:val="28"/>
          <w:lang w:val="uk-UA"/>
        </w:rPr>
      </w:pPr>
      <w:r w:rsidRPr="000744CC">
        <w:rPr>
          <w:b/>
          <w:bCs/>
          <w:color w:val="000000" w:themeColor="text1"/>
          <w:sz w:val="28"/>
          <w:szCs w:val="28"/>
          <w:lang w:val="uk-UA"/>
        </w:rPr>
        <w:t>6. Суб’єкт подання проекту рішення</w:t>
      </w:r>
    </w:p>
    <w:p w14:paraId="23CB1903" w14:textId="7950C367" w:rsidR="008719CA" w:rsidRPr="000744CC" w:rsidRDefault="008719CA" w:rsidP="008719CA">
      <w:pPr>
        <w:spacing w:after="120" w:line="276" w:lineRule="auto"/>
        <w:ind w:firstLine="709"/>
        <w:jc w:val="both"/>
        <w:rPr>
          <w:bCs/>
          <w:color w:val="000000" w:themeColor="text1"/>
          <w:sz w:val="28"/>
          <w:szCs w:val="28"/>
          <w:lang w:val="uk-UA"/>
        </w:rPr>
      </w:pPr>
      <w:r w:rsidRPr="000744CC">
        <w:rPr>
          <w:color w:val="000000" w:themeColor="text1"/>
          <w:sz w:val="28"/>
          <w:szCs w:val="28"/>
          <w:lang w:val="uk-UA"/>
        </w:rPr>
        <w:t xml:space="preserve">Суб’єктом подання цього проекту рішення є </w:t>
      </w:r>
      <w:r w:rsidRPr="000744CC">
        <w:rPr>
          <w:bCs/>
          <w:color w:val="000000" w:themeColor="text1"/>
          <w:sz w:val="28"/>
          <w:szCs w:val="28"/>
          <w:lang w:val="uk-UA"/>
        </w:rPr>
        <w:t>депутат Київської міської ради Владислав АНДРОНОВ. Доповідачем на пленарному засіданні є заступник міського голови – секретар Київської міської ради Володимир БОНДАРЕНКО.</w:t>
      </w:r>
    </w:p>
    <w:p w14:paraId="551C0E23" w14:textId="77777777" w:rsidR="008719CA" w:rsidRPr="000744CC" w:rsidRDefault="008719CA" w:rsidP="008719CA">
      <w:pPr>
        <w:spacing w:after="120" w:line="276" w:lineRule="auto"/>
        <w:ind w:firstLine="709"/>
        <w:jc w:val="both"/>
        <w:rPr>
          <w:bCs/>
          <w:color w:val="000000" w:themeColor="text1"/>
          <w:sz w:val="28"/>
          <w:szCs w:val="28"/>
          <w:lang w:val="uk-UA"/>
        </w:rPr>
      </w:pPr>
    </w:p>
    <w:p w14:paraId="418B4C0D" w14:textId="6BBC2D34" w:rsidR="008719CA" w:rsidRPr="000744CC" w:rsidRDefault="00456E61" w:rsidP="008719CA">
      <w:pPr>
        <w:tabs>
          <w:tab w:val="left" w:pos="5954"/>
        </w:tabs>
        <w:spacing w:after="120" w:line="276" w:lineRule="auto"/>
        <w:ind w:firstLine="720"/>
        <w:rPr>
          <w:b/>
          <w:bCs/>
          <w:sz w:val="28"/>
          <w:szCs w:val="28"/>
          <w:lang w:val="uk-UA"/>
        </w:rPr>
      </w:pPr>
      <w:r w:rsidRPr="000744CC">
        <w:rPr>
          <w:b/>
          <w:bCs/>
          <w:sz w:val="28"/>
          <w:szCs w:val="28"/>
          <w:lang w:val="uk-UA"/>
        </w:rPr>
        <w:t xml:space="preserve"> </w:t>
      </w:r>
      <w:r w:rsidR="008719CA" w:rsidRPr="000744CC">
        <w:rPr>
          <w:b/>
          <w:bCs/>
          <w:sz w:val="28"/>
          <w:szCs w:val="28"/>
          <w:lang w:val="uk-UA"/>
        </w:rPr>
        <w:t xml:space="preserve">Депутат </w:t>
      </w:r>
      <w:r w:rsidR="008719CA" w:rsidRPr="000744CC">
        <w:rPr>
          <w:b/>
          <w:bCs/>
          <w:sz w:val="28"/>
          <w:szCs w:val="28"/>
          <w:lang w:val="uk-UA"/>
        </w:rPr>
        <w:br/>
        <w:t xml:space="preserve">Київської міської ради </w:t>
      </w:r>
      <w:r w:rsidR="008719CA" w:rsidRPr="000744CC">
        <w:rPr>
          <w:b/>
          <w:bCs/>
          <w:sz w:val="28"/>
          <w:szCs w:val="28"/>
          <w:lang w:val="uk-UA"/>
        </w:rPr>
        <w:tab/>
        <w:t>Владислав АНДРОНОВ</w:t>
      </w:r>
    </w:p>
    <w:p w14:paraId="414C3647" w14:textId="77777777" w:rsidR="008719CA" w:rsidRPr="000744CC" w:rsidRDefault="008719CA" w:rsidP="008719CA">
      <w:pPr>
        <w:spacing w:after="120" w:line="276" w:lineRule="auto"/>
        <w:ind w:firstLine="709"/>
        <w:rPr>
          <w:bCs/>
          <w:sz w:val="28"/>
          <w:szCs w:val="28"/>
          <w:lang w:val="uk-UA"/>
        </w:rPr>
      </w:pPr>
    </w:p>
    <w:p w14:paraId="16B1FD33" w14:textId="454B57BE" w:rsidR="008719CA" w:rsidRPr="000744CC" w:rsidRDefault="008719CA" w:rsidP="008719CA">
      <w:pPr>
        <w:spacing w:after="120" w:line="276" w:lineRule="auto"/>
        <w:rPr>
          <w:bCs/>
          <w:sz w:val="28"/>
          <w:szCs w:val="28"/>
          <w:lang w:val="uk-UA"/>
        </w:rPr>
      </w:pPr>
    </w:p>
    <w:p w14:paraId="7671FDC8" w14:textId="39869426" w:rsidR="008719CA" w:rsidRPr="000744CC" w:rsidRDefault="008719CA">
      <w:pPr>
        <w:rPr>
          <w:bCs/>
          <w:sz w:val="28"/>
          <w:szCs w:val="28"/>
          <w:lang w:val="uk-UA"/>
        </w:rPr>
      </w:pPr>
      <w:r w:rsidRPr="000744CC">
        <w:rPr>
          <w:bCs/>
          <w:sz w:val="28"/>
          <w:szCs w:val="28"/>
          <w:lang w:val="uk-UA"/>
        </w:rPr>
        <w:br w:type="page"/>
      </w:r>
    </w:p>
    <w:p w14:paraId="7AEE5855" w14:textId="13692ADC" w:rsidR="008719CA" w:rsidRDefault="008719CA" w:rsidP="008719CA">
      <w:pPr>
        <w:spacing w:after="120" w:line="276" w:lineRule="auto"/>
        <w:rPr>
          <w:bCs/>
          <w:sz w:val="28"/>
          <w:szCs w:val="28"/>
          <w:lang w:val="uk-UA"/>
        </w:rPr>
      </w:pPr>
    </w:p>
    <w:p w14:paraId="449DECE0" w14:textId="799514A1" w:rsidR="00ED6583" w:rsidRDefault="00ED6583" w:rsidP="008719CA">
      <w:pPr>
        <w:spacing w:after="120" w:line="276" w:lineRule="auto"/>
        <w:rPr>
          <w:bCs/>
          <w:sz w:val="28"/>
          <w:szCs w:val="28"/>
          <w:lang w:val="uk-UA"/>
        </w:rPr>
      </w:pPr>
    </w:p>
    <w:p w14:paraId="67455AB9" w14:textId="6AB65D52" w:rsidR="00ED6583" w:rsidRDefault="00ED6583" w:rsidP="008719CA">
      <w:pPr>
        <w:spacing w:after="120" w:line="276" w:lineRule="auto"/>
        <w:rPr>
          <w:bCs/>
          <w:sz w:val="28"/>
          <w:szCs w:val="28"/>
          <w:lang w:val="uk-UA"/>
        </w:rPr>
      </w:pPr>
    </w:p>
    <w:p w14:paraId="71270521" w14:textId="2DA09344" w:rsidR="00ED6583" w:rsidRDefault="00ED6583" w:rsidP="008719CA">
      <w:pPr>
        <w:spacing w:after="120" w:line="276" w:lineRule="auto"/>
        <w:rPr>
          <w:bCs/>
          <w:sz w:val="28"/>
          <w:szCs w:val="28"/>
          <w:lang w:val="uk-UA"/>
        </w:rPr>
      </w:pPr>
    </w:p>
    <w:p w14:paraId="043E5A78" w14:textId="77777777" w:rsidR="00FA48A5" w:rsidRDefault="00FA48A5" w:rsidP="008719CA">
      <w:pPr>
        <w:spacing w:after="120" w:line="276" w:lineRule="auto"/>
        <w:rPr>
          <w:bCs/>
          <w:sz w:val="28"/>
          <w:szCs w:val="28"/>
          <w:lang w:val="uk-UA"/>
        </w:rPr>
      </w:pPr>
    </w:p>
    <w:p w14:paraId="7727769A" w14:textId="3FFDF4EC" w:rsidR="00ED6583" w:rsidRDefault="00ED6583" w:rsidP="008719CA">
      <w:pPr>
        <w:spacing w:after="120" w:line="276" w:lineRule="auto"/>
        <w:rPr>
          <w:bCs/>
          <w:sz w:val="28"/>
          <w:szCs w:val="28"/>
          <w:lang w:val="uk-UA"/>
        </w:rPr>
      </w:pPr>
    </w:p>
    <w:p w14:paraId="0CA9D43C" w14:textId="77777777" w:rsidR="00ED6583" w:rsidRPr="000744CC" w:rsidRDefault="00ED6583" w:rsidP="008719CA">
      <w:pPr>
        <w:spacing w:after="120" w:line="276" w:lineRule="auto"/>
        <w:rPr>
          <w:bCs/>
          <w:sz w:val="28"/>
          <w:szCs w:val="28"/>
          <w:lang w:val="uk-UA"/>
        </w:rPr>
      </w:pPr>
    </w:p>
    <w:p w14:paraId="44E44054" w14:textId="63D24347" w:rsidR="008719CA" w:rsidRPr="000744CC" w:rsidRDefault="008719CA" w:rsidP="008719CA">
      <w:pPr>
        <w:spacing w:after="120" w:line="276" w:lineRule="auto"/>
        <w:ind w:left="4962"/>
        <w:rPr>
          <w:sz w:val="28"/>
          <w:szCs w:val="28"/>
          <w:lang w:val="uk-UA"/>
        </w:rPr>
      </w:pPr>
      <w:r w:rsidRPr="000744CC">
        <w:rPr>
          <w:sz w:val="28"/>
          <w:szCs w:val="28"/>
          <w:lang w:val="uk-UA"/>
        </w:rPr>
        <w:t>Заступнику міського голови – секретарю Київської міської ради Володимиру Бондаренку</w:t>
      </w:r>
    </w:p>
    <w:p w14:paraId="7D9CEE9A" w14:textId="5260E2BE" w:rsidR="008719CA" w:rsidRPr="00FA48A5" w:rsidRDefault="008719CA" w:rsidP="008719CA">
      <w:pPr>
        <w:spacing w:after="120" w:line="276" w:lineRule="auto"/>
        <w:ind w:firstLine="709"/>
        <w:jc w:val="center"/>
        <w:rPr>
          <w:b/>
          <w:bCs/>
          <w:sz w:val="28"/>
          <w:szCs w:val="28"/>
          <w:lang w:val="uk-UA"/>
        </w:rPr>
      </w:pPr>
      <w:r w:rsidRPr="00FA48A5">
        <w:rPr>
          <w:b/>
          <w:bCs/>
          <w:sz w:val="28"/>
          <w:szCs w:val="28"/>
          <w:lang w:val="uk-UA"/>
        </w:rPr>
        <w:t>Шановний пане Володимире!</w:t>
      </w:r>
    </w:p>
    <w:p w14:paraId="14104F72" w14:textId="6F35A302" w:rsidR="008719CA" w:rsidRPr="000744CC" w:rsidRDefault="008719CA" w:rsidP="008719CA">
      <w:pPr>
        <w:spacing w:after="120" w:line="276" w:lineRule="auto"/>
        <w:ind w:firstLine="709"/>
        <w:jc w:val="both"/>
        <w:rPr>
          <w:sz w:val="28"/>
          <w:szCs w:val="28"/>
          <w:lang w:val="uk-UA"/>
        </w:rPr>
      </w:pPr>
      <w:r w:rsidRPr="000744CC">
        <w:rPr>
          <w:sz w:val="28"/>
          <w:szCs w:val="28"/>
          <w:lang w:val="uk-UA"/>
        </w:rPr>
        <w:t xml:space="preserve">Відповідно до положень пункту третього статті 26 Регламенту Київської міської ради, затвердженого рішенням Київської міської ради від 04 листопада 2021 року №3135/3176 (зі змінами та доповненнями), направляю </w:t>
      </w:r>
      <w:r w:rsidR="00456E61" w:rsidRPr="000744CC">
        <w:rPr>
          <w:sz w:val="28"/>
          <w:szCs w:val="28"/>
          <w:lang w:val="uk-UA"/>
        </w:rPr>
        <w:t xml:space="preserve">підготовлений </w:t>
      </w:r>
      <w:r w:rsidRPr="000744CC">
        <w:rPr>
          <w:sz w:val="28"/>
          <w:szCs w:val="28"/>
          <w:lang w:val="uk-UA"/>
        </w:rPr>
        <w:t xml:space="preserve">проект рішення Київської міської ради </w:t>
      </w:r>
      <w:r w:rsidRPr="000744CC">
        <w:rPr>
          <w:b/>
          <w:bCs/>
          <w:sz w:val="28"/>
          <w:szCs w:val="28"/>
          <w:lang w:val="uk-UA"/>
        </w:rPr>
        <w:t>«Про заснування Агенції регіонального розвитку міста Києва»</w:t>
      </w:r>
      <w:r w:rsidRPr="000744CC">
        <w:rPr>
          <w:sz w:val="28"/>
          <w:szCs w:val="28"/>
          <w:lang w:val="uk-UA"/>
        </w:rPr>
        <w:t xml:space="preserve"> для подальшого опрацювання.</w:t>
      </w:r>
    </w:p>
    <w:p w14:paraId="54EBF108" w14:textId="7A75A28F" w:rsidR="008719CA" w:rsidRPr="000744CC" w:rsidRDefault="008719CA" w:rsidP="008719CA">
      <w:pPr>
        <w:spacing w:after="120" w:line="276" w:lineRule="auto"/>
        <w:ind w:firstLine="709"/>
        <w:rPr>
          <w:b/>
          <w:bCs/>
          <w:sz w:val="28"/>
          <w:szCs w:val="28"/>
          <w:lang w:val="uk-UA"/>
        </w:rPr>
      </w:pPr>
      <w:r w:rsidRPr="000744CC">
        <w:rPr>
          <w:b/>
          <w:bCs/>
          <w:sz w:val="28"/>
          <w:szCs w:val="28"/>
          <w:lang w:val="uk-UA"/>
        </w:rPr>
        <w:t xml:space="preserve">Додатки: </w:t>
      </w:r>
    </w:p>
    <w:p w14:paraId="0DEA42C3" w14:textId="603975FD" w:rsidR="008719CA" w:rsidRPr="000744CC" w:rsidRDefault="008719CA" w:rsidP="008719CA">
      <w:pPr>
        <w:pStyle w:val="a5"/>
        <w:numPr>
          <w:ilvl w:val="0"/>
          <w:numId w:val="5"/>
        </w:numPr>
        <w:spacing w:after="120" w:line="276" w:lineRule="auto"/>
        <w:ind w:left="0" w:firstLine="709"/>
        <w:rPr>
          <w:szCs w:val="28"/>
        </w:rPr>
      </w:pPr>
      <w:r w:rsidRPr="000744CC">
        <w:rPr>
          <w:szCs w:val="28"/>
        </w:rPr>
        <w:t>проект рішення «Про заснування Агенції регіонального розвитку міста Києва» в паперовому вигляді;</w:t>
      </w:r>
    </w:p>
    <w:p w14:paraId="6C686DF6" w14:textId="171E3790" w:rsidR="008719CA" w:rsidRPr="000744CC" w:rsidRDefault="008719CA" w:rsidP="008719CA">
      <w:pPr>
        <w:pStyle w:val="a5"/>
        <w:numPr>
          <w:ilvl w:val="0"/>
          <w:numId w:val="5"/>
        </w:numPr>
        <w:spacing w:after="120" w:line="276" w:lineRule="auto"/>
        <w:ind w:left="0" w:firstLine="709"/>
        <w:rPr>
          <w:szCs w:val="28"/>
        </w:rPr>
      </w:pPr>
      <w:r w:rsidRPr="000744CC">
        <w:rPr>
          <w:szCs w:val="28"/>
        </w:rPr>
        <w:t xml:space="preserve">проект рішення «Про заснування Агенції регіонального розвитку міста Києва» в електронному </w:t>
      </w:r>
      <w:r w:rsidR="00456E61" w:rsidRPr="000744CC">
        <w:rPr>
          <w:szCs w:val="28"/>
        </w:rPr>
        <w:t>форматі</w:t>
      </w:r>
      <w:r w:rsidRPr="000744CC">
        <w:rPr>
          <w:szCs w:val="28"/>
        </w:rPr>
        <w:t>;</w:t>
      </w:r>
    </w:p>
    <w:p w14:paraId="4723F237" w14:textId="005C83D7" w:rsidR="008719CA" w:rsidRPr="000744CC" w:rsidRDefault="008719CA" w:rsidP="008719CA">
      <w:pPr>
        <w:pStyle w:val="a5"/>
        <w:numPr>
          <w:ilvl w:val="0"/>
          <w:numId w:val="5"/>
        </w:numPr>
        <w:spacing w:after="120" w:line="276" w:lineRule="auto"/>
        <w:ind w:left="0" w:firstLine="709"/>
        <w:rPr>
          <w:szCs w:val="28"/>
        </w:rPr>
      </w:pPr>
      <w:r w:rsidRPr="000744CC">
        <w:rPr>
          <w:szCs w:val="28"/>
        </w:rPr>
        <w:t>пояснювальна записка до проекту рішення «Про заснування Агенції регіонального розвитку міста Києва».</w:t>
      </w:r>
    </w:p>
    <w:p w14:paraId="783A807B" w14:textId="0CB4AB86" w:rsidR="008719CA" w:rsidRPr="000744CC" w:rsidRDefault="008719CA" w:rsidP="008719CA">
      <w:pPr>
        <w:spacing w:after="120" w:line="276" w:lineRule="auto"/>
        <w:rPr>
          <w:b/>
          <w:bCs/>
          <w:sz w:val="28"/>
          <w:szCs w:val="28"/>
          <w:lang w:val="uk-UA"/>
        </w:rPr>
      </w:pPr>
    </w:p>
    <w:p w14:paraId="1FC119CE" w14:textId="05ACEBB1" w:rsidR="008719CA" w:rsidRPr="000744CC" w:rsidRDefault="00456E61" w:rsidP="008719CA">
      <w:pPr>
        <w:tabs>
          <w:tab w:val="left" w:pos="5954"/>
          <w:tab w:val="left" w:pos="6096"/>
        </w:tabs>
        <w:spacing w:after="120" w:line="276" w:lineRule="auto"/>
        <w:ind w:firstLine="720"/>
        <w:rPr>
          <w:b/>
          <w:bCs/>
          <w:sz w:val="32"/>
          <w:szCs w:val="32"/>
          <w:lang w:val="uk-UA"/>
        </w:rPr>
      </w:pPr>
      <w:r w:rsidRPr="000744CC">
        <w:rPr>
          <w:b/>
          <w:bCs/>
          <w:sz w:val="28"/>
          <w:szCs w:val="32"/>
          <w:lang w:val="uk-UA"/>
        </w:rPr>
        <w:t xml:space="preserve">   </w:t>
      </w:r>
      <w:r w:rsidR="00FA48A5">
        <w:rPr>
          <w:b/>
          <w:bCs/>
          <w:sz w:val="28"/>
          <w:szCs w:val="32"/>
          <w:lang w:val="uk-UA"/>
        </w:rPr>
        <w:t>Д</w:t>
      </w:r>
      <w:r w:rsidR="008719CA" w:rsidRPr="000744CC">
        <w:rPr>
          <w:b/>
          <w:bCs/>
          <w:sz w:val="28"/>
          <w:szCs w:val="32"/>
          <w:lang w:val="uk-UA"/>
        </w:rPr>
        <w:t xml:space="preserve">епутат </w:t>
      </w:r>
      <w:r w:rsidR="008719CA" w:rsidRPr="000744CC">
        <w:rPr>
          <w:b/>
          <w:bCs/>
          <w:sz w:val="28"/>
          <w:szCs w:val="32"/>
          <w:lang w:val="uk-UA"/>
        </w:rPr>
        <w:br/>
        <w:t xml:space="preserve">Київської міської ради </w:t>
      </w:r>
      <w:r w:rsidR="008719CA" w:rsidRPr="000744CC">
        <w:rPr>
          <w:b/>
          <w:bCs/>
          <w:sz w:val="28"/>
          <w:szCs w:val="32"/>
          <w:lang w:val="uk-UA"/>
        </w:rPr>
        <w:tab/>
        <w:t>Владислав АНДРОНОВ</w:t>
      </w:r>
    </w:p>
    <w:sectPr w:rsidR="008719CA" w:rsidRPr="00074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enguiat">
    <w:altName w:val="﷽﷽﷽﷽﷽﷽﷽﷽"/>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3C01C7"/>
    <w:multiLevelType w:val="hybridMultilevel"/>
    <w:tmpl w:val="5BBEED06"/>
    <w:lvl w:ilvl="0" w:tplc="C9B824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6D406FE"/>
    <w:multiLevelType w:val="hybridMultilevel"/>
    <w:tmpl w:val="CD1674F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55170802"/>
    <w:multiLevelType w:val="hybridMultilevel"/>
    <w:tmpl w:val="C76E4D0A"/>
    <w:lvl w:ilvl="0" w:tplc="4F3E828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A7723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7252474"/>
    <w:multiLevelType w:val="hybridMultilevel"/>
    <w:tmpl w:val="2B98CF84"/>
    <w:lvl w:ilvl="0" w:tplc="4F3E828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77C055D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751"/>
    <w:rsid w:val="000744CC"/>
    <w:rsid w:val="002E3B59"/>
    <w:rsid w:val="00456E61"/>
    <w:rsid w:val="00597BA0"/>
    <w:rsid w:val="00746751"/>
    <w:rsid w:val="00830130"/>
    <w:rsid w:val="008719CA"/>
    <w:rsid w:val="009F173F"/>
    <w:rsid w:val="00C963B5"/>
    <w:rsid w:val="00ED6583"/>
    <w:rsid w:val="00FA48A5"/>
    <w:rsid w:val="00FE7E6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5389AE02"/>
  <w15:chartTrackingRefBased/>
  <w15:docId w15:val="{26A5277B-3C71-FD41-8ACB-5D18CB82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9CA"/>
    <w:rPr>
      <w:rFonts w:ascii="Times New Roman" w:eastAsia="Times New Roman" w:hAnsi="Times New Roman" w:cs="Times New Roman"/>
      <w:lang w:eastAsia="ru-RU"/>
    </w:rPr>
  </w:style>
  <w:style w:type="paragraph" w:styleId="2">
    <w:name w:val="heading 2"/>
    <w:basedOn w:val="a"/>
    <w:link w:val="20"/>
    <w:qFormat/>
    <w:rsid w:val="00746751"/>
    <w:pPr>
      <w:spacing w:before="100" w:beforeAutospacing="1" w:after="100" w:afterAutospacing="1"/>
      <w:outlineLvl w:val="1"/>
    </w:pPr>
    <w:rPr>
      <w:b/>
      <w:bCs/>
      <w:sz w:val="36"/>
      <w:szCs w:val="36"/>
      <w:lang w:val="ru-RU"/>
    </w:rPr>
  </w:style>
  <w:style w:type="paragraph" w:styleId="3">
    <w:name w:val="heading 3"/>
    <w:basedOn w:val="a"/>
    <w:next w:val="a"/>
    <w:link w:val="30"/>
    <w:uiPriority w:val="9"/>
    <w:semiHidden/>
    <w:unhideWhenUsed/>
    <w:qFormat/>
    <w:rsid w:val="008719CA"/>
    <w:pPr>
      <w:keepNext/>
      <w:keepLines/>
      <w:spacing w:before="40"/>
      <w:ind w:firstLine="720"/>
      <w:jc w:val="both"/>
      <w:outlineLvl w:val="2"/>
    </w:pPr>
    <w:rPr>
      <w:rFonts w:asciiTheme="majorHAnsi" w:eastAsiaTheme="majorEastAsia" w:hAnsiTheme="majorHAnsi" w:cstheme="majorBidi"/>
      <w:color w:val="1F3763" w:themeColor="accent1" w:themeShade="7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6751"/>
    <w:rPr>
      <w:rFonts w:ascii="Times New Roman" w:eastAsia="Times New Roman" w:hAnsi="Times New Roman" w:cs="Times New Roman"/>
      <w:b/>
      <w:bCs/>
      <w:sz w:val="36"/>
      <w:szCs w:val="36"/>
      <w:lang w:val="ru-RU" w:eastAsia="ru-RU"/>
    </w:rPr>
  </w:style>
  <w:style w:type="paragraph" w:styleId="a3">
    <w:name w:val="Body Text"/>
    <w:basedOn w:val="a"/>
    <w:link w:val="a4"/>
    <w:rsid w:val="00746751"/>
    <w:rPr>
      <w:color w:val="FF0000"/>
      <w:szCs w:val="20"/>
      <w:lang w:val="uk-UA"/>
    </w:rPr>
  </w:style>
  <w:style w:type="character" w:customStyle="1" w:styleId="a4">
    <w:name w:val="Основной текст Знак"/>
    <w:basedOn w:val="a0"/>
    <w:link w:val="a3"/>
    <w:rsid w:val="00746751"/>
    <w:rPr>
      <w:rFonts w:ascii="Times New Roman" w:eastAsia="Times New Roman" w:hAnsi="Times New Roman" w:cs="Times New Roman"/>
      <w:color w:val="FF0000"/>
      <w:szCs w:val="20"/>
      <w:lang w:val="uk-UA" w:eastAsia="ru-RU"/>
    </w:rPr>
  </w:style>
  <w:style w:type="paragraph" w:styleId="a5">
    <w:name w:val="List Paragraph"/>
    <w:basedOn w:val="a"/>
    <w:uiPriority w:val="34"/>
    <w:qFormat/>
    <w:rsid w:val="008719CA"/>
    <w:pPr>
      <w:ind w:left="720" w:firstLine="720"/>
      <w:contextualSpacing/>
      <w:jc w:val="both"/>
    </w:pPr>
    <w:rPr>
      <w:sz w:val="28"/>
      <w:szCs w:val="20"/>
      <w:lang w:val="uk-UA"/>
    </w:rPr>
  </w:style>
  <w:style w:type="paragraph" w:customStyle="1" w:styleId="tj">
    <w:name w:val="tj"/>
    <w:basedOn w:val="a"/>
    <w:rsid w:val="008719CA"/>
    <w:pPr>
      <w:spacing w:before="100" w:beforeAutospacing="1" w:after="100" w:afterAutospacing="1"/>
    </w:pPr>
  </w:style>
  <w:style w:type="character" w:customStyle="1" w:styleId="30">
    <w:name w:val="Заголовок 3 Знак"/>
    <w:basedOn w:val="a0"/>
    <w:link w:val="3"/>
    <w:uiPriority w:val="9"/>
    <w:semiHidden/>
    <w:rsid w:val="008719CA"/>
    <w:rPr>
      <w:rFonts w:asciiTheme="majorHAnsi" w:eastAsiaTheme="majorEastAsia" w:hAnsiTheme="majorHAnsi" w:cstheme="majorBidi"/>
      <w:color w:val="1F3763" w:themeColor="accent1" w:themeShade="7F"/>
      <w:lang w:val="uk-UA" w:eastAsia="ru-RU"/>
    </w:rPr>
  </w:style>
  <w:style w:type="paragraph" w:customStyle="1" w:styleId="tl">
    <w:name w:val="tl"/>
    <w:basedOn w:val="a"/>
    <w:rsid w:val="008719CA"/>
    <w:pPr>
      <w:spacing w:before="100" w:beforeAutospacing="1" w:after="100" w:afterAutospacing="1"/>
    </w:pPr>
  </w:style>
  <w:style w:type="paragraph" w:customStyle="1" w:styleId="rvps2">
    <w:name w:val="rvps2"/>
    <w:basedOn w:val="a"/>
    <w:rsid w:val="008719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813">
      <w:bodyDiv w:val="1"/>
      <w:marLeft w:val="0"/>
      <w:marRight w:val="0"/>
      <w:marTop w:val="0"/>
      <w:marBottom w:val="0"/>
      <w:divBdr>
        <w:top w:val="none" w:sz="0" w:space="0" w:color="auto"/>
        <w:left w:val="none" w:sz="0" w:space="0" w:color="auto"/>
        <w:bottom w:val="none" w:sz="0" w:space="0" w:color="auto"/>
        <w:right w:val="none" w:sz="0" w:space="0" w:color="auto"/>
      </w:divBdr>
    </w:div>
    <w:div w:id="3671240">
      <w:bodyDiv w:val="1"/>
      <w:marLeft w:val="0"/>
      <w:marRight w:val="0"/>
      <w:marTop w:val="0"/>
      <w:marBottom w:val="0"/>
      <w:divBdr>
        <w:top w:val="none" w:sz="0" w:space="0" w:color="auto"/>
        <w:left w:val="none" w:sz="0" w:space="0" w:color="auto"/>
        <w:bottom w:val="none" w:sz="0" w:space="0" w:color="auto"/>
        <w:right w:val="none" w:sz="0" w:space="0" w:color="auto"/>
      </w:divBdr>
      <w:divsChild>
        <w:div w:id="1434785316">
          <w:marLeft w:val="0"/>
          <w:marRight w:val="0"/>
          <w:marTop w:val="0"/>
          <w:marBottom w:val="0"/>
          <w:divBdr>
            <w:top w:val="none" w:sz="0" w:space="0" w:color="auto"/>
            <w:left w:val="none" w:sz="0" w:space="0" w:color="auto"/>
            <w:bottom w:val="none" w:sz="0" w:space="0" w:color="auto"/>
            <w:right w:val="none" w:sz="0" w:space="0" w:color="auto"/>
          </w:divBdr>
        </w:div>
      </w:divsChild>
    </w:div>
    <w:div w:id="71440458">
      <w:bodyDiv w:val="1"/>
      <w:marLeft w:val="0"/>
      <w:marRight w:val="0"/>
      <w:marTop w:val="0"/>
      <w:marBottom w:val="0"/>
      <w:divBdr>
        <w:top w:val="none" w:sz="0" w:space="0" w:color="auto"/>
        <w:left w:val="none" w:sz="0" w:space="0" w:color="auto"/>
        <w:bottom w:val="none" w:sz="0" w:space="0" w:color="auto"/>
        <w:right w:val="none" w:sz="0" w:space="0" w:color="auto"/>
      </w:divBdr>
    </w:div>
    <w:div w:id="126510842">
      <w:bodyDiv w:val="1"/>
      <w:marLeft w:val="0"/>
      <w:marRight w:val="0"/>
      <w:marTop w:val="0"/>
      <w:marBottom w:val="0"/>
      <w:divBdr>
        <w:top w:val="none" w:sz="0" w:space="0" w:color="auto"/>
        <w:left w:val="none" w:sz="0" w:space="0" w:color="auto"/>
        <w:bottom w:val="none" w:sz="0" w:space="0" w:color="auto"/>
        <w:right w:val="none" w:sz="0" w:space="0" w:color="auto"/>
      </w:divBdr>
    </w:div>
    <w:div w:id="157548555">
      <w:bodyDiv w:val="1"/>
      <w:marLeft w:val="0"/>
      <w:marRight w:val="0"/>
      <w:marTop w:val="0"/>
      <w:marBottom w:val="0"/>
      <w:divBdr>
        <w:top w:val="none" w:sz="0" w:space="0" w:color="auto"/>
        <w:left w:val="none" w:sz="0" w:space="0" w:color="auto"/>
        <w:bottom w:val="none" w:sz="0" w:space="0" w:color="auto"/>
        <w:right w:val="none" w:sz="0" w:space="0" w:color="auto"/>
      </w:divBdr>
    </w:div>
    <w:div w:id="209265209">
      <w:bodyDiv w:val="1"/>
      <w:marLeft w:val="0"/>
      <w:marRight w:val="0"/>
      <w:marTop w:val="0"/>
      <w:marBottom w:val="0"/>
      <w:divBdr>
        <w:top w:val="none" w:sz="0" w:space="0" w:color="auto"/>
        <w:left w:val="none" w:sz="0" w:space="0" w:color="auto"/>
        <w:bottom w:val="none" w:sz="0" w:space="0" w:color="auto"/>
        <w:right w:val="none" w:sz="0" w:space="0" w:color="auto"/>
      </w:divBdr>
    </w:div>
    <w:div w:id="210770177">
      <w:bodyDiv w:val="1"/>
      <w:marLeft w:val="0"/>
      <w:marRight w:val="0"/>
      <w:marTop w:val="0"/>
      <w:marBottom w:val="0"/>
      <w:divBdr>
        <w:top w:val="none" w:sz="0" w:space="0" w:color="auto"/>
        <w:left w:val="none" w:sz="0" w:space="0" w:color="auto"/>
        <w:bottom w:val="none" w:sz="0" w:space="0" w:color="auto"/>
        <w:right w:val="none" w:sz="0" w:space="0" w:color="auto"/>
      </w:divBdr>
    </w:div>
    <w:div w:id="222840143">
      <w:bodyDiv w:val="1"/>
      <w:marLeft w:val="0"/>
      <w:marRight w:val="0"/>
      <w:marTop w:val="0"/>
      <w:marBottom w:val="0"/>
      <w:divBdr>
        <w:top w:val="none" w:sz="0" w:space="0" w:color="auto"/>
        <w:left w:val="none" w:sz="0" w:space="0" w:color="auto"/>
        <w:bottom w:val="none" w:sz="0" w:space="0" w:color="auto"/>
        <w:right w:val="none" w:sz="0" w:space="0" w:color="auto"/>
      </w:divBdr>
    </w:div>
    <w:div w:id="358895051">
      <w:bodyDiv w:val="1"/>
      <w:marLeft w:val="0"/>
      <w:marRight w:val="0"/>
      <w:marTop w:val="0"/>
      <w:marBottom w:val="0"/>
      <w:divBdr>
        <w:top w:val="none" w:sz="0" w:space="0" w:color="auto"/>
        <w:left w:val="none" w:sz="0" w:space="0" w:color="auto"/>
        <w:bottom w:val="none" w:sz="0" w:space="0" w:color="auto"/>
        <w:right w:val="none" w:sz="0" w:space="0" w:color="auto"/>
      </w:divBdr>
    </w:div>
    <w:div w:id="458381663">
      <w:bodyDiv w:val="1"/>
      <w:marLeft w:val="0"/>
      <w:marRight w:val="0"/>
      <w:marTop w:val="0"/>
      <w:marBottom w:val="0"/>
      <w:divBdr>
        <w:top w:val="none" w:sz="0" w:space="0" w:color="auto"/>
        <w:left w:val="none" w:sz="0" w:space="0" w:color="auto"/>
        <w:bottom w:val="none" w:sz="0" w:space="0" w:color="auto"/>
        <w:right w:val="none" w:sz="0" w:space="0" w:color="auto"/>
      </w:divBdr>
    </w:div>
    <w:div w:id="545796295">
      <w:bodyDiv w:val="1"/>
      <w:marLeft w:val="0"/>
      <w:marRight w:val="0"/>
      <w:marTop w:val="0"/>
      <w:marBottom w:val="0"/>
      <w:divBdr>
        <w:top w:val="none" w:sz="0" w:space="0" w:color="auto"/>
        <w:left w:val="none" w:sz="0" w:space="0" w:color="auto"/>
        <w:bottom w:val="none" w:sz="0" w:space="0" w:color="auto"/>
        <w:right w:val="none" w:sz="0" w:space="0" w:color="auto"/>
      </w:divBdr>
    </w:div>
    <w:div w:id="593124975">
      <w:bodyDiv w:val="1"/>
      <w:marLeft w:val="0"/>
      <w:marRight w:val="0"/>
      <w:marTop w:val="0"/>
      <w:marBottom w:val="0"/>
      <w:divBdr>
        <w:top w:val="none" w:sz="0" w:space="0" w:color="auto"/>
        <w:left w:val="none" w:sz="0" w:space="0" w:color="auto"/>
        <w:bottom w:val="none" w:sz="0" w:space="0" w:color="auto"/>
        <w:right w:val="none" w:sz="0" w:space="0" w:color="auto"/>
      </w:divBdr>
    </w:div>
    <w:div w:id="861630077">
      <w:bodyDiv w:val="1"/>
      <w:marLeft w:val="0"/>
      <w:marRight w:val="0"/>
      <w:marTop w:val="0"/>
      <w:marBottom w:val="0"/>
      <w:divBdr>
        <w:top w:val="none" w:sz="0" w:space="0" w:color="auto"/>
        <w:left w:val="none" w:sz="0" w:space="0" w:color="auto"/>
        <w:bottom w:val="none" w:sz="0" w:space="0" w:color="auto"/>
        <w:right w:val="none" w:sz="0" w:space="0" w:color="auto"/>
      </w:divBdr>
    </w:div>
    <w:div w:id="1000697640">
      <w:bodyDiv w:val="1"/>
      <w:marLeft w:val="0"/>
      <w:marRight w:val="0"/>
      <w:marTop w:val="0"/>
      <w:marBottom w:val="0"/>
      <w:divBdr>
        <w:top w:val="none" w:sz="0" w:space="0" w:color="auto"/>
        <w:left w:val="none" w:sz="0" w:space="0" w:color="auto"/>
        <w:bottom w:val="none" w:sz="0" w:space="0" w:color="auto"/>
        <w:right w:val="none" w:sz="0" w:space="0" w:color="auto"/>
      </w:divBdr>
    </w:div>
    <w:div w:id="1024792472">
      <w:bodyDiv w:val="1"/>
      <w:marLeft w:val="0"/>
      <w:marRight w:val="0"/>
      <w:marTop w:val="0"/>
      <w:marBottom w:val="0"/>
      <w:divBdr>
        <w:top w:val="none" w:sz="0" w:space="0" w:color="auto"/>
        <w:left w:val="none" w:sz="0" w:space="0" w:color="auto"/>
        <w:bottom w:val="none" w:sz="0" w:space="0" w:color="auto"/>
        <w:right w:val="none" w:sz="0" w:space="0" w:color="auto"/>
      </w:divBdr>
    </w:div>
    <w:div w:id="1027680192">
      <w:bodyDiv w:val="1"/>
      <w:marLeft w:val="0"/>
      <w:marRight w:val="0"/>
      <w:marTop w:val="0"/>
      <w:marBottom w:val="0"/>
      <w:divBdr>
        <w:top w:val="none" w:sz="0" w:space="0" w:color="auto"/>
        <w:left w:val="none" w:sz="0" w:space="0" w:color="auto"/>
        <w:bottom w:val="none" w:sz="0" w:space="0" w:color="auto"/>
        <w:right w:val="none" w:sz="0" w:space="0" w:color="auto"/>
      </w:divBdr>
      <w:divsChild>
        <w:div w:id="912155864">
          <w:marLeft w:val="0"/>
          <w:marRight w:val="0"/>
          <w:marTop w:val="0"/>
          <w:marBottom w:val="0"/>
          <w:divBdr>
            <w:top w:val="none" w:sz="0" w:space="0" w:color="auto"/>
            <w:left w:val="none" w:sz="0" w:space="0" w:color="auto"/>
            <w:bottom w:val="none" w:sz="0" w:space="0" w:color="auto"/>
            <w:right w:val="none" w:sz="0" w:space="0" w:color="auto"/>
          </w:divBdr>
        </w:div>
        <w:div w:id="1383598072">
          <w:marLeft w:val="0"/>
          <w:marRight w:val="0"/>
          <w:marTop w:val="0"/>
          <w:marBottom w:val="0"/>
          <w:divBdr>
            <w:top w:val="none" w:sz="0" w:space="0" w:color="auto"/>
            <w:left w:val="none" w:sz="0" w:space="0" w:color="auto"/>
            <w:bottom w:val="none" w:sz="0" w:space="0" w:color="auto"/>
            <w:right w:val="none" w:sz="0" w:space="0" w:color="auto"/>
          </w:divBdr>
        </w:div>
      </w:divsChild>
    </w:div>
    <w:div w:id="1261793996">
      <w:bodyDiv w:val="1"/>
      <w:marLeft w:val="0"/>
      <w:marRight w:val="0"/>
      <w:marTop w:val="0"/>
      <w:marBottom w:val="0"/>
      <w:divBdr>
        <w:top w:val="none" w:sz="0" w:space="0" w:color="auto"/>
        <w:left w:val="none" w:sz="0" w:space="0" w:color="auto"/>
        <w:bottom w:val="none" w:sz="0" w:space="0" w:color="auto"/>
        <w:right w:val="none" w:sz="0" w:space="0" w:color="auto"/>
      </w:divBdr>
    </w:div>
    <w:div w:id="1299804517">
      <w:bodyDiv w:val="1"/>
      <w:marLeft w:val="0"/>
      <w:marRight w:val="0"/>
      <w:marTop w:val="0"/>
      <w:marBottom w:val="0"/>
      <w:divBdr>
        <w:top w:val="none" w:sz="0" w:space="0" w:color="auto"/>
        <w:left w:val="none" w:sz="0" w:space="0" w:color="auto"/>
        <w:bottom w:val="none" w:sz="0" w:space="0" w:color="auto"/>
        <w:right w:val="none" w:sz="0" w:space="0" w:color="auto"/>
      </w:divBdr>
      <w:divsChild>
        <w:div w:id="60107694">
          <w:marLeft w:val="0"/>
          <w:marRight w:val="0"/>
          <w:marTop w:val="0"/>
          <w:marBottom w:val="0"/>
          <w:divBdr>
            <w:top w:val="none" w:sz="0" w:space="0" w:color="auto"/>
            <w:left w:val="none" w:sz="0" w:space="0" w:color="auto"/>
            <w:bottom w:val="none" w:sz="0" w:space="0" w:color="auto"/>
            <w:right w:val="none" w:sz="0" w:space="0" w:color="auto"/>
          </w:divBdr>
          <w:divsChild>
            <w:div w:id="1681618348">
              <w:marLeft w:val="0"/>
              <w:marRight w:val="0"/>
              <w:marTop w:val="0"/>
              <w:marBottom w:val="0"/>
              <w:divBdr>
                <w:top w:val="none" w:sz="0" w:space="0" w:color="auto"/>
                <w:left w:val="none" w:sz="0" w:space="0" w:color="auto"/>
                <w:bottom w:val="none" w:sz="0" w:space="0" w:color="auto"/>
                <w:right w:val="none" w:sz="0" w:space="0" w:color="auto"/>
              </w:divBdr>
              <w:divsChild>
                <w:div w:id="186724631">
                  <w:marLeft w:val="0"/>
                  <w:marRight w:val="0"/>
                  <w:marTop w:val="0"/>
                  <w:marBottom w:val="0"/>
                  <w:divBdr>
                    <w:top w:val="none" w:sz="0" w:space="0" w:color="auto"/>
                    <w:left w:val="none" w:sz="0" w:space="0" w:color="auto"/>
                    <w:bottom w:val="none" w:sz="0" w:space="0" w:color="auto"/>
                    <w:right w:val="none" w:sz="0" w:space="0" w:color="auto"/>
                  </w:divBdr>
                  <w:divsChild>
                    <w:div w:id="19817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55381">
      <w:bodyDiv w:val="1"/>
      <w:marLeft w:val="0"/>
      <w:marRight w:val="0"/>
      <w:marTop w:val="0"/>
      <w:marBottom w:val="0"/>
      <w:divBdr>
        <w:top w:val="none" w:sz="0" w:space="0" w:color="auto"/>
        <w:left w:val="none" w:sz="0" w:space="0" w:color="auto"/>
        <w:bottom w:val="none" w:sz="0" w:space="0" w:color="auto"/>
        <w:right w:val="none" w:sz="0" w:space="0" w:color="auto"/>
      </w:divBdr>
      <w:divsChild>
        <w:div w:id="646937582">
          <w:marLeft w:val="0"/>
          <w:marRight w:val="0"/>
          <w:marTop w:val="0"/>
          <w:marBottom w:val="0"/>
          <w:divBdr>
            <w:top w:val="none" w:sz="0" w:space="0" w:color="auto"/>
            <w:left w:val="none" w:sz="0" w:space="0" w:color="auto"/>
            <w:bottom w:val="none" w:sz="0" w:space="0" w:color="auto"/>
            <w:right w:val="none" w:sz="0" w:space="0" w:color="auto"/>
          </w:divBdr>
        </w:div>
        <w:div w:id="147477154">
          <w:marLeft w:val="0"/>
          <w:marRight w:val="0"/>
          <w:marTop w:val="0"/>
          <w:marBottom w:val="0"/>
          <w:divBdr>
            <w:top w:val="none" w:sz="0" w:space="0" w:color="auto"/>
            <w:left w:val="none" w:sz="0" w:space="0" w:color="auto"/>
            <w:bottom w:val="none" w:sz="0" w:space="0" w:color="auto"/>
            <w:right w:val="none" w:sz="0" w:space="0" w:color="auto"/>
          </w:divBdr>
        </w:div>
        <w:div w:id="583732937">
          <w:marLeft w:val="0"/>
          <w:marRight w:val="0"/>
          <w:marTop w:val="0"/>
          <w:marBottom w:val="0"/>
          <w:divBdr>
            <w:top w:val="none" w:sz="0" w:space="0" w:color="auto"/>
            <w:left w:val="none" w:sz="0" w:space="0" w:color="auto"/>
            <w:bottom w:val="none" w:sz="0" w:space="0" w:color="auto"/>
            <w:right w:val="none" w:sz="0" w:space="0" w:color="auto"/>
          </w:divBdr>
        </w:div>
      </w:divsChild>
    </w:div>
    <w:div w:id="1319966666">
      <w:bodyDiv w:val="1"/>
      <w:marLeft w:val="0"/>
      <w:marRight w:val="0"/>
      <w:marTop w:val="0"/>
      <w:marBottom w:val="0"/>
      <w:divBdr>
        <w:top w:val="none" w:sz="0" w:space="0" w:color="auto"/>
        <w:left w:val="none" w:sz="0" w:space="0" w:color="auto"/>
        <w:bottom w:val="none" w:sz="0" w:space="0" w:color="auto"/>
        <w:right w:val="none" w:sz="0" w:space="0" w:color="auto"/>
      </w:divBdr>
    </w:div>
    <w:div w:id="1320963516">
      <w:bodyDiv w:val="1"/>
      <w:marLeft w:val="0"/>
      <w:marRight w:val="0"/>
      <w:marTop w:val="0"/>
      <w:marBottom w:val="0"/>
      <w:divBdr>
        <w:top w:val="none" w:sz="0" w:space="0" w:color="auto"/>
        <w:left w:val="none" w:sz="0" w:space="0" w:color="auto"/>
        <w:bottom w:val="none" w:sz="0" w:space="0" w:color="auto"/>
        <w:right w:val="none" w:sz="0" w:space="0" w:color="auto"/>
      </w:divBdr>
      <w:divsChild>
        <w:div w:id="887450076">
          <w:marLeft w:val="0"/>
          <w:marRight w:val="0"/>
          <w:marTop w:val="0"/>
          <w:marBottom w:val="0"/>
          <w:divBdr>
            <w:top w:val="none" w:sz="0" w:space="0" w:color="auto"/>
            <w:left w:val="none" w:sz="0" w:space="0" w:color="auto"/>
            <w:bottom w:val="none" w:sz="0" w:space="0" w:color="auto"/>
            <w:right w:val="none" w:sz="0" w:space="0" w:color="auto"/>
          </w:divBdr>
          <w:divsChild>
            <w:div w:id="851840079">
              <w:marLeft w:val="0"/>
              <w:marRight w:val="0"/>
              <w:marTop w:val="0"/>
              <w:marBottom w:val="0"/>
              <w:divBdr>
                <w:top w:val="none" w:sz="0" w:space="0" w:color="auto"/>
                <w:left w:val="none" w:sz="0" w:space="0" w:color="auto"/>
                <w:bottom w:val="none" w:sz="0" w:space="0" w:color="auto"/>
                <w:right w:val="none" w:sz="0" w:space="0" w:color="auto"/>
              </w:divBdr>
              <w:divsChild>
                <w:div w:id="1544907878">
                  <w:marLeft w:val="0"/>
                  <w:marRight w:val="0"/>
                  <w:marTop w:val="0"/>
                  <w:marBottom w:val="0"/>
                  <w:divBdr>
                    <w:top w:val="none" w:sz="0" w:space="0" w:color="auto"/>
                    <w:left w:val="none" w:sz="0" w:space="0" w:color="auto"/>
                    <w:bottom w:val="none" w:sz="0" w:space="0" w:color="auto"/>
                    <w:right w:val="none" w:sz="0" w:space="0" w:color="auto"/>
                  </w:divBdr>
                  <w:divsChild>
                    <w:div w:id="16829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18703">
      <w:bodyDiv w:val="1"/>
      <w:marLeft w:val="0"/>
      <w:marRight w:val="0"/>
      <w:marTop w:val="0"/>
      <w:marBottom w:val="0"/>
      <w:divBdr>
        <w:top w:val="none" w:sz="0" w:space="0" w:color="auto"/>
        <w:left w:val="none" w:sz="0" w:space="0" w:color="auto"/>
        <w:bottom w:val="none" w:sz="0" w:space="0" w:color="auto"/>
        <w:right w:val="none" w:sz="0" w:space="0" w:color="auto"/>
      </w:divBdr>
    </w:div>
    <w:div w:id="1658916383">
      <w:bodyDiv w:val="1"/>
      <w:marLeft w:val="0"/>
      <w:marRight w:val="0"/>
      <w:marTop w:val="0"/>
      <w:marBottom w:val="0"/>
      <w:divBdr>
        <w:top w:val="none" w:sz="0" w:space="0" w:color="auto"/>
        <w:left w:val="none" w:sz="0" w:space="0" w:color="auto"/>
        <w:bottom w:val="none" w:sz="0" w:space="0" w:color="auto"/>
        <w:right w:val="none" w:sz="0" w:space="0" w:color="auto"/>
      </w:divBdr>
    </w:div>
    <w:div w:id="1828789742">
      <w:bodyDiv w:val="1"/>
      <w:marLeft w:val="0"/>
      <w:marRight w:val="0"/>
      <w:marTop w:val="0"/>
      <w:marBottom w:val="0"/>
      <w:divBdr>
        <w:top w:val="none" w:sz="0" w:space="0" w:color="auto"/>
        <w:left w:val="none" w:sz="0" w:space="0" w:color="auto"/>
        <w:bottom w:val="none" w:sz="0" w:space="0" w:color="auto"/>
        <w:right w:val="none" w:sz="0" w:space="0" w:color="auto"/>
      </w:divBdr>
    </w:div>
    <w:div w:id="1896355357">
      <w:bodyDiv w:val="1"/>
      <w:marLeft w:val="0"/>
      <w:marRight w:val="0"/>
      <w:marTop w:val="0"/>
      <w:marBottom w:val="0"/>
      <w:divBdr>
        <w:top w:val="none" w:sz="0" w:space="0" w:color="auto"/>
        <w:left w:val="none" w:sz="0" w:space="0" w:color="auto"/>
        <w:bottom w:val="none" w:sz="0" w:space="0" w:color="auto"/>
        <w:right w:val="none" w:sz="0" w:space="0" w:color="auto"/>
      </w:divBdr>
      <w:divsChild>
        <w:div w:id="333071548">
          <w:marLeft w:val="0"/>
          <w:marRight w:val="0"/>
          <w:marTop w:val="0"/>
          <w:marBottom w:val="0"/>
          <w:divBdr>
            <w:top w:val="none" w:sz="0" w:space="0" w:color="auto"/>
            <w:left w:val="none" w:sz="0" w:space="0" w:color="auto"/>
            <w:bottom w:val="none" w:sz="0" w:space="0" w:color="auto"/>
            <w:right w:val="none" w:sz="0" w:space="0" w:color="auto"/>
          </w:divBdr>
          <w:divsChild>
            <w:div w:id="1395154974">
              <w:marLeft w:val="0"/>
              <w:marRight w:val="0"/>
              <w:marTop w:val="0"/>
              <w:marBottom w:val="0"/>
              <w:divBdr>
                <w:top w:val="none" w:sz="0" w:space="0" w:color="auto"/>
                <w:left w:val="none" w:sz="0" w:space="0" w:color="auto"/>
                <w:bottom w:val="none" w:sz="0" w:space="0" w:color="auto"/>
                <w:right w:val="none" w:sz="0" w:space="0" w:color="auto"/>
              </w:divBdr>
              <w:divsChild>
                <w:div w:id="1075512389">
                  <w:marLeft w:val="0"/>
                  <w:marRight w:val="0"/>
                  <w:marTop w:val="0"/>
                  <w:marBottom w:val="0"/>
                  <w:divBdr>
                    <w:top w:val="none" w:sz="0" w:space="0" w:color="auto"/>
                    <w:left w:val="none" w:sz="0" w:space="0" w:color="auto"/>
                    <w:bottom w:val="none" w:sz="0" w:space="0" w:color="auto"/>
                    <w:right w:val="none" w:sz="0" w:space="0" w:color="auto"/>
                  </w:divBdr>
                  <w:divsChild>
                    <w:div w:id="6378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37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8</Pages>
  <Words>1541</Words>
  <Characters>8789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Illia Shliakhov</dc:creator>
  <cp:keywords/>
  <dc:description/>
  <cp:lastModifiedBy>Illia Shliakhov</cp:lastModifiedBy>
  <cp:revision>5</cp:revision>
  <cp:lastPrinted>2022-12-09T13:37:00Z</cp:lastPrinted>
  <dcterms:created xsi:type="dcterms:W3CDTF">2022-11-14T12:55:00Z</dcterms:created>
  <dcterms:modified xsi:type="dcterms:W3CDTF">2022-12-09T13:47:00Z</dcterms:modified>
</cp:coreProperties>
</file>