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DE7B253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300185444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300185444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ПЗН-45482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13.10.2022</w:t>
      </w:r>
    </w:p>
    <w:p w14:paraId="279C27D0" w14:textId="7BDF5642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C1175C">
        <w:rPr>
          <w:rFonts w:ascii="Times New Roman" w:hAnsi="Times New Roman" w:cs="Times New Roman"/>
          <w:b/>
          <w:sz w:val="24"/>
          <w:szCs w:val="24"/>
        </w:rPr>
        <w:t>КИЇВСЬК</w:t>
      </w:r>
      <w:r w:rsidR="00C1175C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C1175C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C1175C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C1175C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C1175C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C1175C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C1175C">
        <w:rPr>
          <w:rFonts w:ascii="Times New Roman" w:hAnsi="Times New Roman" w:cs="Times New Roman"/>
          <w:b/>
          <w:sz w:val="24"/>
          <w:szCs w:val="24"/>
        </w:rPr>
        <w:t xml:space="preserve"> дозволу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C1175C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парку відпочинку </w:t>
      </w:r>
      <w:r w:rsidR="00C1175C">
        <w:rPr>
          <w:rFonts w:ascii="Times New Roman" w:hAnsi="Times New Roman" w:cs="Times New Roman"/>
          <w:b/>
          <w:sz w:val="24"/>
          <w:szCs w:val="24"/>
        </w:rPr>
        <w:t>«</w:t>
      </w:r>
      <w:r w:rsidR="00B03C65" w:rsidRPr="00C1175C">
        <w:rPr>
          <w:rFonts w:ascii="Times New Roman" w:hAnsi="Times New Roman" w:cs="Times New Roman"/>
          <w:b/>
          <w:sz w:val="24"/>
          <w:szCs w:val="24"/>
        </w:rPr>
        <w:t>Протасів Яр</w:t>
      </w:r>
      <w:r w:rsidR="00C1175C">
        <w:rPr>
          <w:rFonts w:ascii="Times New Roman" w:hAnsi="Times New Roman" w:cs="Times New Roman"/>
          <w:b/>
          <w:sz w:val="24"/>
          <w:szCs w:val="24"/>
        </w:rPr>
        <w:t>»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вул. Миколи Амосова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Солом'янському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C1175C">
        <w:trPr>
          <w:cantSplit/>
          <w:trHeight w:hRule="exact" w:val="989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48807455" w:rsidR="003C0A13" w:rsidRPr="00447390" w:rsidRDefault="00C1175C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21646">
              <w:rPr>
                <w:i/>
                <w:iCs/>
                <w:sz w:val="24"/>
                <w:szCs w:val="19"/>
              </w:rPr>
              <w:t>КИЇВСЬКА МІСЬКА ДЕРЖАВНА АДМІНІСТРАЦІЯ</w:t>
            </w:r>
            <w:r w:rsidRPr="00321646">
              <w:rPr>
                <w:i/>
                <w:iCs/>
                <w:sz w:val="24"/>
                <w:szCs w:val="19"/>
              </w:rPr>
              <w:br/>
              <w:t>01044, м. Київ, Шевченківський район, ВУЛИЦЯ ХРЕЩАТИК, будинок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12.10.2022 № 300185444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8000000000:72:213:0145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Солом'янський, вул. Миколи Амосова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6C30507B" w:rsidR="00C022FD" w:rsidRPr="00447390" w:rsidRDefault="00C1175C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C1175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0,0492</w:t>
            </w:r>
            <w:r w:rsidR="003403EB"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3D3B7175" w:rsidR="00C022FD" w:rsidRPr="00C1175C" w:rsidRDefault="00C022FD" w:rsidP="00C1175C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обслуговування та експлуатації парку відпочинку </w:t>
            </w:r>
            <w:r w:rsidR="00C1175C">
              <w:rPr>
                <w:rFonts w:ascii="Times New Roman" w:hAnsi="Times New Roman"/>
                <w:i/>
                <w:lang w:val="uk-UA"/>
              </w:rPr>
              <w:t>«</w:t>
            </w:r>
            <w:r w:rsidRPr="00447390">
              <w:rPr>
                <w:rFonts w:ascii="Times New Roman" w:hAnsi="Times New Roman"/>
                <w:i/>
              </w:rPr>
              <w:t>Протасів Яр</w:t>
            </w:r>
            <w:r w:rsidR="00C1175C">
              <w:rPr>
                <w:rFonts w:ascii="Times New Roman" w:hAnsi="Times New Roman"/>
                <w:i/>
                <w:lang w:val="uk-UA"/>
              </w:rPr>
              <w:t>»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2C7C7BDC" w:rsidR="002B31E8" w:rsidRPr="0041184B" w:rsidRDefault="002B31E8" w:rsidP="00C1175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C1175C">
        <w:trPr>
          <w:cantSplit/>
          <w:trHeight w:val="414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61C45E99" w14:textId="77777777" w:rsidR="002B31E8" w:rsidRDefault="002B31E8" w:rsidP="00DA45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C1175C">
              <w:rPr>
                <w:i/>
                <w:sz w:val="24"/>
                <w:szCs w:val="24"/>
              </w:rPr>
              <w:t>території</w:t>
            </w:r>
            <w:r w:rsidR="00F61295" w:rsidRPr="00C1175C">
              <w:rPr>
                <w:i/>
                <w:sz w:val="24"/>
                <w:szCs w:val="24"/>
              </w:rPr>
              <w:t xml:space="preserve"> </w:t>
            </w:r>
            <w:r w:rsidR="00C1175C">
              <w:rPr>
                <w:i/>
                <w:sz w:val="24"/>
                <w:szCs w:val="24"/>
              </w:rPr>
              <w:t xml:space="preserve">вулиць та доріг </w:t>
            </w:r>
            <w:r w:rsidR="00C1175C" w:rsidRPr="00A6303C">
              <w:rPr>
                <w:bCs/>
                <w:i/>
                <w:sz w:val="24"/>
                <w:szCs w:val="24"/>
              </w:rPr>
              <w:t>(</w:t>
            </w:r>
            <w:r w:rsidR="00C1175C" w:rsidRPr="00A6303C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C1175C">
              <w:rPr>
                <w:i/>
                <w:color w:val="auto"/>
                <w:sz w:val="24"/>
                <w:szCs w:val="24"/>
              </w:rPr>
              <w:t>12.10.</w:t>
            </w:r>
            <w:r w:rsidR="00C1175C" w:rsidRPr="00A6303C">
              <w:rPr>
                <w:i/>
                <w:color w:val="auto"/>
                <w:sz w:val="24"/>
                <w:szCs w:val="24"/>
              </w:rPr>
              <w:t>2022</w:t>
            </w:r>
            <w:r w:rsidR="00C1175C">
              <w:rPr>
                <w:i/>
                <w:color w:val="auto"/>
                <w:sz w:val="24"/>
                <w:szCs w:val="24"/>
              </w:rPr>
              <w:t xml:space="preserve"> № 055-6939</w:t>
            </w:r>
            <w:r w:rsidR="00C1175C" w:rsidRPr="00A6303C">
              <w:rPr>
                <w:i/>
                <w:color w:val="auto"/>
                <w:sz w:val="24"/>
                <w:szCs w:val="24"/>
              </w:rPr>
              <w:t>).</w:t>
            </w:r>
          </w:p>
          <w:p w14:paraId="06C70B3D" w14:textId="7FD677F1" w:rsidR="008C1BEC" w:rsidRPr="0041184B" w:rsidRDefault="008C1BEC" w:rsidP="00DA45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711A520B" w14:textId="77777777" w:rsidR="002B31E8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  <w:p w14:paraId="2C9961B7" w14:textId="7B4715C0" w:rsidR="008C1BEC" w:rsidRPr="003774B2" w:rsidRDefault="008C1BEC" w:rsidP="00027B0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2CED467B" w:rsidR="002B31E8" w:rsidRPr="003774B2" w:rsidRDefault="00DA4581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34A5">
              <w:rPr>
                <w:rFonts w:ascii="Times New Roman" w:hAnsi="Times New Roman" w:cs="Times New Roman"/>
                <w:i/>
                <w:color w:val="000000" w:themeColor="text1"/>
              </w:rPr>
              <w:t>На підставі рішення Київської міської ради від 14.07.2022                              № 4907/4948 земельна ділянка включена до переліку територій і об'єктів природно-заповідного фонду - заказник місцевого значення (таблиця 19) показників розвитку зеленої зони, затверджених пунктом 1 рішення Київської міської ради від 08.07.2021 № 1583/1624.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7C57A729" w14:textId="176B55B1" w:rsidR="008C1BEC" w:rsidRPr="008C1BEC" w:rsidRDefault="008C1BEC" w:rsidP="008C1BEC">
            <w:pPr>
              <w:ind w:firstLine="40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C1BEC"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26.04.2007 № 503/1164 земельну ділянку площею </w:t>
            </w:r>
            <w:r w:rsidRPr="00C1175C">
              <w:rPr>
                <w:rFonts w:ascii="Times New Roman" w:hAnsi="Times New Roman"/>
                <w:i/>
                <w:shd w:val="clear" w:color="auto" w:fill="FFFFFF"/>
              </w:rPr>
              <w:t>0,0492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Pr="008C1BEC">
              <w:rPr>
                <w:rFonts w:ascii="Times New Roman" w:hAnsi="Times New Roman" w:cs="Times New Roman"/>
                <w:i/>
                <w:color w:val="auto"/>
              </w:rPr>
              <w:t>га (кадастровий номер 8000000000:72:213:014</w:t>
            </w:r>
            <w:r>
              <w:rPr>
                <w:rFonts w:ascii="Times New Roman" w:hAnsi="Times New Roman" w:cs="Times New Roman"/>
                <w:i/>
                <w:color w:val="auto"/>
              </w:rPr>
              <w:t>5</w:t>
            </w:r>
            <w:r w:rsidRPr="008C1BEC">
              <w:rPr>
                <w:rFonts w:ascii="Times New Roman" w:hAnsi="Times New Roman" w:cs="Times New Roman"/>
                <w:i/>
                <w:color w:val="auto"/>
              </w:rPr>
              <w:t>) на вул. Миколи Амосова у Солом'янському районі міста Києва було передано в оренду на 5 років ТОВ «БОРА» для будівництва, експлуатації та обслуговування житлово-офісно-торговельного комплексу з готелем та паркінгом (зі змінами внесеними рішеннями Київської міської ради від 27.11.2008 № 694/694 та від 08.07.2010 № 1166/4604) (договір оренди земельної ділянки            від 17.01.2012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8C1BEC">
              <w:rPr>
                <w:rFonts w:ascii="Times New Roman" w:hAnsi="Times New Roman" w:cs="Times New Roman"/>
                <w:i/>
                <w:color w:val="auto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auto"/>
              </w:rPr>
              <w:t>25</w:t>
            </w:r>
            <w:r w:rsidRPr="008C1BEC">
              <w:rPr>
                <w:rFonts w:ascii="Times New Roman" w:hAnsi="Times New Roman" w:cs="Times New Roman"/>
                <w:i/>
                <w:color w:val="auto"/>
              </w:rPr>
              <w:t>, термін дії</w:t>
            </w:r>
            <w:r w:rsidR="00981C06">
              <w:rPr>
                <w:rFonts w:ascii="Times New Roman" w:hAnsi="Times New Roman" w:cs="Times New Roman"/>
                <w:i/>
                <w:color w:val="auto"/>
              </w:rPr>
              <w:t xml:space="preserve"> договору оренди</w:t>
            </w:r>
            <w:r w:rsidRPr="008C1BE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81C06">
              <w:rPr>
                <w:rFonts w:ascii="Times New Roman" w:hAnsi="Times New Roman" w:cs="Times New Roman"/>
                <w:i/>
                <w:color w:val="auto"/>
              </w:rPr>
              <w:t>закін</w:t>
            </w:r>
            <w:r w:rsidRPr="008C1BEC">
              <w:rPr>
                <w:rFonts w:ascii="Times New Roman" w:hAnsi="Times New Roman" w:cs="Times New Roman"/>
                <w:i/>
                <w:color w:val="auto"/>
              </w:rPr>
              <w:t>чився 16.01.2017). Рішення про поновлення договору оренди земельної ділянки не приймалось.</w:t>
            </w:r>
          </w:p>
          <w:p w14:paraId="4C1D0D62" w14:textId="77777777" w:rsidR="008C1BEC" w:rsidRDefault="008C1BEC" w:rsidP="008C1BEC">
            <w:pPr>
              <w:ind w:firstLine="40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C1BEC">
              <w:rPr>
                <w:rFonts w:ascii="Times New Roman" w:hAnsi="Times New Roman" w:cs="Times New Roman"/>
                <w:i/>
                <w:color w:val="auto"/>
              </w:rPr>
              <w:t>Земельна ділянка сформована та зареєстрована в Державному земельному кадастрі з кодом виду цільового призначення - 03.15 для будівництва та обслуговування інших будівель громадської забудови, категорія земель - землі жи</w:t>
            </w:r>
            <w:r>
              <w:rPr>
                <w:rFonts w:ascii="Times New Roman" w:hAnsi="Times New Roman" w:cs="Times New Roman"/>
                <w:i/>
                <w:color w:val="auto"/>
              </w:rPr>
              <w:t>тлової та громадської забудови.</w:t>
            </w:r>
          </w:p>
          <w:p w14:paraId="38CEBF38" w14:textId="1B19E96F" w:rsidR="00DA4581" w:rsidRDefault="008C1BEC" w:rsidP="008C1BEC">
            <w:pPr>
              <w:ind w:firstLine="40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C1BEC">
              <w:rPr>
                <w:rFonts w:ascii="Times New Roman" w:hAnsi="Times New Roman" w:cs="Times New Roman"/>
                <w:i/>
                <w:color w:val="auto"/>
              </w:rPr>
              <w:t>Рішенням Київської міської ради від 14.07.2022                              № 4907/4948 земельну ділянку з кадастровим номером 8000000000:72:213:014</w:t>
            </w:r>
            <w:r>
              <w:rPr>
                <w:rFonts w:ascii="Times New Roman" w:hAnsi="Times New Roman" w:cs="Times New Roman"/>
                <w:i/>
                <w:color w:val="auto"/>
              </w:rPr>
              <w:t>5</w:t>
            </w:r>
            <w:r w:rsidRPr="008C1BEC">
              <w:rPr>
                <w:rFonts w:ascii="Times New Roman" w:hAnsi="Times New Roman" w:cs="Times New Roman"/>
                <w:i/>
                <w:color w:val="auto"/>
              </w:rPr>
              <w:t xml:space="preserve"> оголошено природною територією ландшафтним заказником місцевого значення «Протасів Яр».</w:t>
            </w:r>
          </w:p>
          <w:p w14:paraId="70F7FC42" w14:textId="77777777" w:rsidR="00DA4581" w:rsidRDefault="00DA4581" w:rsidP="008C1BEC">
            <w:pPr>
              <w:ind w:firstLine="40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розташована в межах червоних ліній.</w:t>
            </w:r>
          </w:p>
          <w:p w14:paraId="69A25DD8" w14:textId="63B6A580" w:rsidR="00486A4D" w:rsidRPr="001E3A85" w:rsidRDefault="00C00879" w:rsidP="008C1BEC">
            <w:pPr>
              <w:ind w:firstLine="40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0019DA35" w:rsidR="008D32C3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7AD4C259" w14:textId="4534364E" w:rsidR="008C1BEC" w:rsidRDefault="008C1BEC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7F1421E1" w14:textId="77777777" w:rsidR="008C1BEC" w:rsidRPr="00DD25DA" w:rsidRDefault="008C1BEC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C1175C">
      <w:rPr>
        <w:rFonts w:ascii="Times New Roman" w:hAnsi="Times New Roman" w:cs="Times New Roman"/>
        <w:i w:val="0"/>
        <w:sz w:val="12"/>
        <w:szCs w:val="12"/>
        <w:lang w:val="ru-RU"/>
      </w:rPr>
      <w:t>ПЗН-45482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C1175C">
      <w:rPr>
        <w:rFonts w:ascii="Times New Roman" w:hAnsi="Times New Roman" w:cs="Times New Roman"/>
        <w:bCs/>
        <w:i w:val="0"/>
        <w:sz w:val="12"/>
        <w:szCs w:val="12"/>
        <w:lang w:val="ru-RU"/>
      </w:rPr>
      <w:t>13.10.2022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300185444</w:t>
    </w:r>
  </w:p>
  <w:p w14:paraId="28309D3E" w14:textId="3EAE87C2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40F26" w:rsidRPr="00E40F2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1BEC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81C06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175C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A4581"/>
    <w:rsid w:val="00DB24E7"/>
    <w:rsid w:val="00DD25DA"/>
    <w:rsid w:val="00E267AF"/>
    <w:rsid w:val="00E275F4"/>
    <w:rsid w:val="00E31155"/>
    <w:rsid w:val="00E356FA"/>
    <w:rsid w:val="00E37BCB"/>
    <w:rsid w:val="00E37FDA"/>
    <w:rsid w:val="00E40F26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5104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Прокопенко Олена Олександрівна</dc:creator>
  <cp:lastModifiedBy>Корнійчук Олеся Михайлівна</cp:lastModifiedBy>
  <cp:revision>2</cp:revision>
  <cp:lastPrinted>2022-11-23T08:04:00Z</cp:lastPrinted>
  <dcterms:created xsi:type="dcterms:W3CDTF">2022-11-25T14:05:00Z</dcterms:created>
  <dcterms:modified xsi:type="dcterms:W3CDTF">2022-11-25T14:05:00Z</dcterms:modified>
</cp:coreProperties>
</file>