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4AB974E" w:rsidR="00F6318B" w:rsidRPr="00F6318B" w:rsidRDefault="00816A09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030B6B5" w:rsidR="00F6318B" w:rsidRPr="00F6318B" w:rsidRDefault="00F6318B" w:rsidP="00214617">
      <w:pPr>
        <w:tabs>
          <w:tab w:val="left" w:pos="7655"/>
        </w:tabs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</w:p>
    <w:p w14:paraId="0CCB4DB8" w14:textId="17DE39D7" w:rsidR="00F6318B" w:rsidRPr="00F6318B" w:rsidRDefault="00175BCA" w:rsidP="00F6318B">
      <w:pPr>
        <w:tabs>
          <w:tab w:val="left" w:pos="3960"/>
        </w:tabs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36358CE" wp14:editId="15E628BB">
            <wp:simplePos x="0" y="0"/>
            <wp:positionH relativeFrom="column">
              <wp:posOffset>4204335</wp:posOffset>
            </wp:positionH>
            <wp:positionV relativeFrom="paragraph">
              <wp:posOffset>65405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64DA73AF">
                <wp:simplePos x="0" y="0"/>
                <wp:positionH relativeFrom="column">
                  <wp:posOffset>4072890</wp:posOffset>
                </wp:positionH>
                <wp:positionV relativeFrom="paragraph">
                  <wp:posOffset>1506855</wp:posOffset>
                </wp:positionV>
                <wp:extent cx="1790700" cy="2286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353923892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0.7pt;margin-top:118.65pt;width:141pt;height:1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" stroked="f">
                <v:textbox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353923892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14"/>
      </w:tblGrid>
      <w:tr w:rsidR="00DE4A20" w:rsidRPr="00175BCA" w14:paraId="39883B9B" w14:textId="77777777" w:rsidTr="00175BCA">
        <w:trPr>
          <w:trHeight w:val="2219"/>
        </w:trPr>
        <w:tc>
          <w:tcPr>
            <w:tcW w:w="5614" w:type="dxa"/>
            <w:hideMark/>
          </w:tcPr>
          <w:p w14:paraId="0B182D23" w14:textId="4571954A" w:rsidR="00F6318B" w:rsidRPr="00DE4A20" w:rsidRDefault="00175BCA" w:rsidP="00175BC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 земельн</w:t>
            </w:r>
            <w:r>
              <w:rPr>
                <w:b/>
                <w:color w:val="000000" w:themeColor="text1"/>
                <w:sz w:val="28"/>
                <w:szCs w:val="28"/>
              </w:rPr>
              <w:t>ої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>
              <w:rPr>
                <w:b/>
                <w:color w:val="000000" w:themeColor="text1"/>
                <w:sz w:val="28"/>
                <w:szCs w:val="28"/>
              </w:rPr>
              <w:t>ки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утримання та експлуатації скверу </w:t>
            </w:r>
            <w:r w:rsidRPr="00764DD2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Pr="00764DD2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Каменярів у Солом’янському</w:t>
            </w:r>
            <w:r w:rsidRPr="00764DD2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C198ECA" w14:textId="77777777" w:rsidR="00FB5082" w:rsidRDefault="00FB5082" w:rsidP="00175BCA">
      <w:pPr>
        <w:pStyle w:val="20"/>
        <w:ind w:firstLine="709"/>
        <w:rPr>
          <w:lang w:val="uk-UA"/>
        </w:rPr>
      </w:pPr>
    </w:p>
    <w:p w14:paraId="45759E3C" w14:textId="218D12DE" w:rsidR="00175BCA" w:rsidRPr="00970DDD" w:rsidRDefault="00175BCA" w:rsidP="00175BCA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«Київзеленбуд» </w:t>
      </w:r>
      <w:r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місцезнаходження: 04053, місто Київ, </w:t>
      </w:r>
      <w:r>
        <w:rPr>
          <w:szCs w:val="28"/>
          <w:lang w:val="uk-UA"/>
        </w:rPr>
        <w:br/>
        <w:t>вул. Кудрявська,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 xml:space="preserve">23 лютого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64119-008340411-031-03, проєкт землеустрою щодо відведення земельної ділянки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9, 83, 9</w:t>
      </w:r>
      <w:r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>, 116, 122, 123, 186</w:t>
      </w:r>
      <w:r>
        <w:rPr>
          <w:color w:val="000000" w:themeColor="text1"/>
          <w:lang w:val="uk-UA"/>
        </w:rPr>
        <w:t xml:space="preserve"> Земельного кодексу України</w:t>
      </w:r>
      <w:r w:rsidRPr="009717B3">
        <w:rPr>
          <w:color w:val="000000" w:themeColor="text1"/>
          <w:lang w:val="uk-UA"/>
        </w:rPr>
        <w:t xml:space="preserve">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а</w:t>
      </w:r>
      <w:r w:rsidRPr="00A0314A">
        <w:rPr>
          <w:lang w:val="uk-UA"/>
        </w:rPr>
        <w:t>дміністративну процедуру»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7BF64CF3" w14:textId="29C26442" w:rsidR="00175BCA" w:rsidRPr="00752621" w:rsidRDefault="00175BCA" w:rsidP="00175BCA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>
        <w:rPr>
          <w:rFonts w:eastAsia="Calibri"/>
          <w:sz w:val="28"/>
          <w:szCs w:val="22"/>
          <w:lang w:val="uk-UA" w:eastAsia="en-US"/>
        </w:rPr>
        <w:t xml:space="preserve">ої ділянки </w:t>
      </w:r>
      <w:r w:rsidRPr="00BE6E2E">
        <w:rPr>
          <w:rFonts w:eastAsia="Calibri"/>
          <w:sz w:val="28"/>
          <w:szCs w:val="22"/>
          <w:lang w:val="uk-UA" w:eastAsia="en-US"/>
        </w:rPr>
        <w:t xml:space="preserve">Київському комунальному об’єднанню зеленого будівництва та експлуатації зелених насаджень міста «Київзеленбуд» </w:t>
      </w:r>
      <w:r w:rsidRPr="006432AB">
        <w:rPr>
          <w:rFonts w:eastAsia="Calibri"/>
          <w:sz w:val="28"/>
          <w:szCs w:val="22"/>
          <w:lang w:val="uk-UA" w:eastAsia="en-US"/>
        </w:rPr>
        <w:t xml:space="preserve">для </w:t>
      </w:r>
      <w:r>
        <w:rPr>
          <w:rFonts w:eastAsia="Calibri"/>
          <w:sz w:val="28"/>
          <w:szCs w:val="22"/>
          <w:lang w:val="uk-UA" w:eastAsia="en-US"/>
        </w:rPr>
        <w:t>утримання та експлуатації скверу на вул. Каменярів у Солом’янському</w:t>
      </w:r>
      <w:r w:rsidRPr="006432AB">
        <w:rPr>
          <w:rFonts w:eastAsia="Calibri"/>
          <w:sz w:val="28"/>
          <w:szCs w:val="22"/>
          <w:lang w:val="uk-UA" w:eastAsia="en-US"/>
        </w:rPr>
        <w:t xml:space="preserve"> районі м</w:t>
      </w:r>
      <w:r>
        <w:rPr>
          <w:rFonts w:eastAsia="Calibri"/>
          <w:sz w:val="28"/>
          <w:szCs w:val="22"/>
          <w:lang w:val="uk-UA" w:eastAsia="en-US"/>
        </w:rPr>
        <w:t>.</w:t>
      </w:r>
      <w:r w:rsidRPr="006432AB">
        <w:rPr>
          <w:rFonts w:eastAsia="Calibri"/>
          <w:sz w:val="28"/>
          <w:szCs w:val="22"/>
          <w:lang w:val="uk-UA" w:eastAsia="en-US"/>
        </w:rPr>
        <w:t xml:space="preserve"> Києва </w:t>
      </w:r>
      <w:r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землі </w:t>
      </w:r>
      <w:r>
        <w:rPr>
          <w:rFonts w:eastAsia="Calibri"/>
          <w:sz w:val="28"/>
          <w:szCs w:val="28"/>
          <w:lang w:val="uk-UA" w:eastAsia="en-US"/>
        </w:rPr>
        <w:t>рекреаційного призначення</w:t>
      </w:r>
      <w:r w:rsidRPr="00752621">
        <w:rPr>
          <w:rFonts w:eastAsia="Calibri"/>
          <w:sz w:val="28"/>
          <w:szCs w:val="28"/>
          <w:lang w:val="uk-UA" w:eastAsia="en-US"/>
        </w:rPr>
        <w:t xml:space="preserve">, код </w:t>
      </w:r>
      <w:r>
        <w:rPr>
          <w:rFonts w:eastAsia="Calibri"/>
          <w:sz w:val="28"/>
          <w:szCs w:val="28"/>
          <w:lang w:val="uk-UA" w:eastAsia="en-US"/>
        </w:rPr>
        <w:t xml:space="preserve">виду цільового призначення – 07.08, </w:t>
      </w:r>
      <w:r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Pr="006432AB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23</w:t>
      </w:r>
      <w:r w:rsidRPr="006432A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лютого</w:t>
      </w:r>
      <w:r w:rsidRPr="006432AB">
        <w:rPr>
          <w:rFonts w:eastAsia="Calibri"/>
          <w:sz w:val="28"/>
          <w:szCs w:val="28"/>
          <w:lang w:val="uk-UA" w:eastAsia="en-US"/>
        </w:rPr>
        <w:t xml:space="preserve"> 2024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432AB">
        <w:rPr>
          <w:rFonts w:eastAsia="Calibri"/>
          <w:sz w:val="28"/>
          <w:szCs w:val="28"/>
          <w:lang w:val="uk-UA" w:eastAsia="en-US"/>
        </w:rPr>
        <w:t xml:space="preserve">№ </w:t>
      </w:r>
      <w:r w:rsidRPr="00175BCA">
        <w:rPr>
          <w:rFonts w:eastAsia="Calibri"/>
          <w:sz w:val="28"/>
          <w:szCs w:val="22"/>
          <w:lang w:val="uk-UA" w:eastAsia="en-US"/>
        </w:rPr>
        <w:t>64119-008340411-031-03</w:t>
      </w:r>
      <w:r w:rsidRPr="00752621">
        <w:rPr>
          <w:rFonts w:eastAsia="Calibri"/>
          <w:sz w:val="28"/>
          <w:szCs w:val="28"/>
          <w:lang w:val="uk-UA" w:eastAsia="en-US"/>
        </w:rPr>
        <w:t xml:space="preserve">, справа </w:t>
      </w:r>
      <w:r>
        <w:rPr>
          <w:rFonts w:eastAsia="Calibri"/>
          <w:b/>
          <w:sz w:val="28"/>
          <w:szCs w:val="28"/>
          <w:lang w:val="uk-UA" w:eastAsia="en-US"/>
        </w:rPr>
        <w:t>353923892</w:t>
      </w:r>
      <w:r w:rsidRPr="00752621">
        <w:rPr>
          <w:rFonts w:eastAsia="Calibri"/>
          <w:sz w:val="28"/>
          <w:szCs w:val="28"/>
          <w:lang w:val="uk-UA" w:eastAsia="en-US"/>
        </w:rPr>
        <w:t>)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32F2ED9B" w14:textId="19AF0E82" w:rsidR="00175BCA" w:rsidRDefault="00175BCA" w:rsidP="00175BCA">
      <w:pPr>
        <w:ind w:firstLine="567"/>
        <w:jc w:val="both"/>
        <w:rPr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2.</w:t>
      </w:r>
      <w:r>
        <w:rPr>
          <w:snapToGrid w:val="0"/>
          <w:color w:val="000000"/>
          <w:sz w:val="28"/>
          <w:lang w:val="uk-UA"/>
        </w:rPr>
        <w:t> </w:t>
      </w:r>
      <w:r w:rsidRPr="00752621">
        <w:rPr>
          <w:snapToGrid w:val="0"/>
          <w:color w:val="000000"/>
          <w:sz w:val="28"/>
          <w:lang w:val="uk-UA"/>
        </w:rPr>
        <w:t xml:space="preserve">Надати 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Pr="00752621">
        <w:rPr>
          <w:snapToGrid w:val="0"/>
          <w:color w:val="000000"/>
          <w:sz w:val="28"/>
          <w:lang w:val="uk-UA"/>
        </w:rPr>
        <w:t xml:space="preserve">, за умови виконання пункту </w:t>
      </w:r>
      <w:r>
        <w:rPr>
          <w:snapToGrid w:val="0"/>
          <w:color w:val="000000"/>
          <w:sz w:val="28"/>
          <w:lang w:val="uk-UA"/>
        </w:rPr>
        <w:t>3</w:t>
      </w:r>
      <w:r w:rsidRPr="00752621">
        <w:rPr>
          <w:snapToGrid w:val="0"/>
          <w:color w:val="000000"/>
          <w:sz w:val="28"/>
          <w:lang w:val="uk-UA"/>
        </w:rPr>
        <w:t xml:space="preserve">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br/>
      </w:r>
      <w:r w:rsidRPr="00034750">
        <w:rPr>
          <w:snapToGrid w:val="0"/>
          <w:color w:val="000000"/>
          <w:sz w:val="28"/>
          <w:lang w:val="uk-UA"/>
        </w:rPr>
        <w:lastRenderedPageBreak/>
        <w:t>площею 0,</w:t>
      </w:r>
      <w:r>
        <w:rPr>
          <w:snapToGrid w:val="0"/>
          <w:color w:val="000000"/>
          <w:sz w:val="28"/>
          <w:lang w:val="uk-UA"/>
        </w:rPr>
        <w:t>8168</w:t>
      </w:r>
      <w:r w:rsidRPr="00034750">
        <w:rPr>
          <w:snapToGrid w:val="0"/>
          <w:color w:val="000000"/>
          <w:sz w:val="28"/>
          <w:lang w:val="uk-UA"/>
        </w:rPr>
        <w:t xml:space="preserve"> га (</w:t>
      </w:r>
      <w:r w:rsidRPr="000F25A5">
        <w:rPr>
          <w:snapToGrid w:val="0"/>
          <w:color w:val="000000"/>
          <w:sz w:val="28"/>
          <w:lang w:val="uk-UA"/>
        </w:rPr>
        <w:t>кадастровий номер 8000000000:</w:t>
      </w:r>
      <w:r>
        <w:rPr>
          <w:rFonts w:eastAsia="Calibri"/>
          <w:sz w:val="28"/>
          <w:szCs w:val="22"/>
          <w:lang w:val="uk-UA" w:eastAsia="en-US"/>
        </w:rPr>
        <w:t>72:410:0005</w:t>
      </w:r>
      <w:r w:rsidRPr="000F25A5">
        <w:rPr>
          <w:snapToGrid w:val="0"/>
          <w:color w:val="000000"/>
          <w:sz w:val="28"/>
          <w:lang w:val="uk-UA"/>
        </w:rPr>
        <w:t xml:space="preserve">) на </w:t>
      </w:r>
      <w:r>
        <w:rPr>
          <w:snapToGrid w:val="0"/>
          <w:color w:val="000000"/>
          <w:sz w:val="28"/>
          <w:lang w:val="uk-UA"/>
        </w:rPr>
        <w:br/>
      </w:r>
      <w:r w:rsidRPr="006432AB">
        <w:rPr>
          <w:rFonts w:eastAsia="Calibri"/>
          <w:sz w:val="28"/>
          <w:szCs w:val="22"/>
          <w:lang w:val="uk-UA" w:eastAsia="en-US"/>
        </w:rPr>
        <w:t xml:space="preserve">вул. </w:t>
      </w:r>
      <w:r>
        <w:rPr>
          <w:rFonts w:eastAsia="Calibri"/>
          <w:sz w:val="28"/>
          <w:szCs w:val="22"/>
          <w:lang w:val="uk-UA" w:eastAsia="en-US"/>
        </w:rPr>
        <w:t>Каменярів у Солом’янському</w:t>
      </w:r>
      <w:r w:rsidRPr="006432AB">
        <w:rPr>
          <w:rFonts w:eastAsia="Calibri"/>
          <w:sz w:val="28"/>
          <w:szCs w:val="22"/>
          <w:lang w:val="uk-UA" w:eastAsia="en-US"/>
        </w:rPr>
        <w:t xml:space="preserve"> </w:t>
      </w:r>
      <w:r w:rsidRPr="000F25A5">
        <w:rPr>
          <w:snapToGrid w:val="0"/>
          <w:color w:val="000000"/>
          <w:sz w:val="28"/>
          <w:lang w:val="uk-UA"/>
        </w:rPr>
        <w:t xml:space="preserve">районі міста Києва </w:t>
      </w:r>
      <w:r w:rsidRPr="006432AB">
        <w:rPr>
          <w:rFonts w:eastAsia="Calibri"/>
          <w:sz w:val="28"/>
          <w:szCs w:val="22"/>
          <w:lang w:val="uk-UA" w:eastAsia="en-US"/>
        </w:rPr>
        <w:t xml:space="preserve">для </w:t>
      </w:r>
      <w:r>
        <w:rPr>
          <w:rFonts w:eastAsia="Calibri"/>
          <w:sz w:val="28"/>
          <w:szCs w:val="22"/>
          <w:lang w:val="uk-UA" w:eastAsia="en-US"/>
        </w:rPr>
        <w:t xml:space="preserve">утримання та експлуатації скверу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snapToGrid w:val="0"/>
          <w:sz w:val="28"/>
          <w:szCs w:val="28"/>
          <w:lang w:val="uk-UA"/>
        </w:rPr>
        <w:t>виду цільового призначення –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07.08 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C21816">
        <w:rPr>
          <w:rFonts w:eastAsia="Calibri"/>
          <w:sz w:val="28"/>
          <w:szCs w:val="28"/>
          <w:lang w:val="uk-UA" w:eastAsia="en-US"/>
        </w:rPr>
        <w:t>емельні ділянки загального користування, які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1816">
        <w:rPr>
          <w:rFonts w:eastAsia="Calibri"/>
          <w:sz w:val="28"/>
          <w:szCs w:val="28"/>
          <w:lang w:val="uk-UA" w:eastAsia="en-US"/>
        </w:rPr>
        <w:t>використовуються як зелені насадження загального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1816">
        <w:rPr>
          <w:rFonts w:eastAsia="Calibri"/>
          <w:sz w:val="28"/>
          <w:szCs w:val="28"/>
          <w:lang w:val="uk-UA" w:eastAsia="en-US"/>
        </w:rPr>
        <w:t>користування</w:t>
      </w:r>
      <w:r w:rsidRPr="00B34D11"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F823D6">
        <w:rPr>
          <w:sz w:val="28"/>
          <w:szCs w:val="28"/>
          <w:lang w:val="uk-UA"/>
        </w:rPr>
        <w:t>.</w:t>
      </w:r>
    </w:p>
    <w:p w14:paraId="2C92195E" w14:textId="77777777" w:rsidR="00175BCA" w:rsidRPr="00752621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52621">
        <w:rPr>
          <w:snapToGrid w:val="0"/>
          <w:sz w:val="28"/>
          <w:szCs w:val="28"/>
          <w:lang w:val="uk-UA"/>
        </w:rPr>
        <w:t>. 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Pr="00752621">
        <w:rPr>
          <w:snapToGrid w:val="0"/>
          <w:sz w:val="28"/>
          <w:szCs w:val="28"/>
          <w:lang w:val="uk-UA"/>
        </w:rPr>
        <w:t>:</w:t>
      </w:r>
    </w:p>
    <w:p w14:paraId="7BE3FE9D" w14:textId="77777777" w:rsidR="00175BCA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52621">
        <w:rPr>
          <w:snapToGrid w:val="0"/>
          <w:sz w:val="28"/>
          <w:szCs w:val="28"/>
          <w:lang w:val="uk-UA"/>
        </w:rPr>
        <w:t>.1.</w:t>
      </w:r>
      <w:r>
        <w:rPr>
          <w:snapToGrid w:val="0"/>
          <w:sz w:val="28"/>
          <w:szCs w:val="28"/>
          <w:lang w:val="uk-UA"/>
        </w:rPr>
        <w:t> </w:t>
      </w:r>
      <w:r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</w:t>
      </w:r>
      <w:r>
        <w:rPr>
          <w:snapToGrid w:val="0"/>
          <w:sz w:val="28"/>
          <w:lang w:val="uk-UA"/>
        </w:rPr>
        <w:t>.</w:t>
      </w:r>
      <w:r w:rsidRPr="00752621">
        <w:rPr>
          <w:snapToGrid w:val="0"/>
          <w:sz w:val="28"/>
          <w:lang w:val="uk-UA"/>
        </w:rPr>
        <w:t xml:space="preserve"> </w:t>
      </w:r>
    </w:p>
    <w:p w14:paraId="74ABDA92" w14:textId="77777777" w:rsidR="00175BCA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3.2. 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ділянк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7FED17E2" w14:textId="64004DDB" w:rsidR="00175BCA" w:rsidRPr="00752621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442256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5BA3B41" w14:textId="77777777" w:rsidR="00175BCA" w:rsidRPr="00680B31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680B3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4</w:t>
      </w:r>
      <w:r w:rsidRPr="00680B31">
        <w:rPr>
          <w:snapToGrid w:val="0"/>
          <w:sz w:val="28"/>
          <w:lang w:val="uk-UA"/>
        </w:rPr>
        <w:t>. </w:t>
      </w:r>
      <w:r w:rsidRPr="006D7272">
        <w:rPr>
          <w:snapToGrid w:val="0"/>
          <w:sz w:val="28"/>
          <w:lang w:val="uk-UA"/>
        </w:rPr>
        <w:t>Вжити заходів</w:t>
      </w:r>
      <w:r w:rsidRPr="00680B31">
        <w:rPr>
          <w:snapToGrid w:val="0"/>
          <w:sz w:val="28"/>
          <w:lang w:val="uk-UA"/>
        </w:rPr>
        <w:t xml:space="preserve">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147FF3B9" w14:textId="77777777" w:rsidR="00175BCA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ділянк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0BB5C226" w14:textId="77777777" w:rsidR="00175BCA" w:rsidRPr="002B403E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Pr="002B403E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2B403E">
        <w:rPr>
          <w:snapToGrid w:val="0"/>
          <w:sz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56E5D949" w14:textId="77777777" w:rsidR="00175BCA" w:rsidRPr="002B403E" w:rsidRDefault="00175BCA" w:rsidP="00175BCA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6</w:t>
      </w:r>
      <w:r w:rsidRPr="0084370F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Pr="002B403E">
        <w:rPr>
          <w:snapToGrid w:val="0"/>
          <w:sz w:val="28"/>
          <w:lang w:val="uk-UA"/>
        </w:rPr>
        <w:t xml:space="preserve"> Київської міської ради з питань архітектури, містопланування та земельних відносин.</w:t>
      </w:r>
    </w:p>
    <w:p w14:paraId="4ACDA92C" w14:textId="77777777" w:rsidR="00175BCA" w:rsidRDefault="00175BCA" w:rsidP="00175BC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75BCA" w14:paraId="499242F6" w14:textId="77777777" w:rsidTr="00A27B05">
        <w:tc>
          <w:tcPr>
            <w:tcW w:w="4927" w:type="dxa"/>
          </w:tcPr>
          <w:p w14:paraId="4EDFED27" w14:textId="77777777" w:rsidR="00175BCA" w:rsidRDefault="00175BCA" w:rsidP="00A27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7F99C7C8" w14:textId="77777777" w:rsidR="00175BCA" w:rsidRDefault="00175BCA" w:rsidP="00A27B0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B1FA239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79F29CA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013165C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74D7115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0F80C2C" w14:textId="5358AF58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C4BB6E3" w14:textId="4FB3D5DD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120705A" w14:textId="14830A35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A30DFAA" w14:textId="77777777" w:rsidR="00DA78F7" w:rsidRDefault="00DA78F7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001413F" w14:textId="77777777" w:rsidR="00DA78F7" w:rsidRDefault="00DA78F7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B30C21D" w14:textId="77777777" w:rsidR="00DA78F7" w:rsidRDefault="00DA78F7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8939D2B" w14:textId="77777777" w:rsidR="00DA78F7" w:rsidRDefault="00DA78F7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20138A9" w14:textId="77777777" w:rsidR="00DA78F7" w:rsidRDefault="00DA78F7" w:rsidP="00175BCA">
      <w:pPr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14:paraId="022B611C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6F7A9C8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6394788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7E7A0498" w14:textId="77777777" w:rsidR="00175BCA" w:rsidRDefault="00175BCA" w:rsidP="00175BC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175BCA" w14:paraId="134DAF29" w14:textId="77777777" w:rsidTr="00A27B05">
        <w:tc>
          <w:tcPr>
            <w:tcW w:w="6204" w:type="dxa"/>
          </w:tcPr>
          <w:p w14:paraId="2A0F3368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33DDBF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4CEAE5E" w14:textId="77777777" w:rsidR="00175BCA" w:rsidRDefault="00175BCA" w:rsidP="00A27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8043F04" w14:textId="77777777" w:rsidR="00175BCA" w:rsidRDefault="00175BCA" w:rsidP="00A27B0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F24177" w14:textId="77777777" w:rsidR="00175BCA" w:rsidRDefault="00175BCA" w:rsidP="00A27B05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C630E0" w14:textId="77777777" w:rsidR="00175BCA" w:rsidRDefault="00175BCA" w:rsidP="00A27B05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75BCA" w14:paraId="0C0E5F11" w14:textId="77777777" w:rsidTr="00A27B05">
        <w:tc>
          <w:tcPr>
            <w:tcW w:w="6204" w:type="dxa"/>
          </w:tcPr>
          <w:p w14:paraId="26456AB3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1B0E59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39024473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708BAA2" w14:textId="77777777" w:rsidR="00175BCA" w:rsidRDefault="00175BCA" w:rsidP="00A27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4EC9DF0" w14:textId="77777777" w:rsidR="00175BCA" w:rsidRPr="00186EB7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73C5CC" w14:textId="77777777" w:rsidR="00175BCA" w:rsidRPr="00186EB7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77F321" w14:textId="77777777" w:rsidR="00175BCA" w:rsidRPr="00186EB7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B738E4" w14:textId="77777777" w:rsidR="00175BCA" w:rsidRDefault="00175BCA" w:rsidP="00A27B0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75BCA" w14:paraId="19E742F7" w14:textId="77777777" w:rsidTr="00A27B05">
        <w:trPr>
          <w:trHeight w:val="366"/>
        </w:trPr>
        <w:tc>
          <w:tcPr>
            <w:tcW w:w="6204" w:type="dxa"/>
          </w:tcPr>
          <w:p w14:paraId="1E61D9A8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AE7CAA3" w14:textId="77777777" w:rsidR="00175BCA" w:rsidRPr="00CB7BE4" w:rsidRDefault="00175BCA" w:rsidP="00A27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955A96E" w14:textId="77777777" w:rsidR="00175BCA" w:rsidRPr="00CB7BE4" w:rsidRDefault="00175BCA" w:rsidP="00A27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651AF1D" w14:textId="77777777" w:rsidR="00175BCA" w:rsidRPr="00CB7BE4" w:rsidRDefault="00175BCA" w:rsidP="00A27B0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6B7B053" w14:textId="77777777" w:rsidR="00175BCA" w:rsidRDefault="00175BCA" w:rsidP="00A27B05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FF409E3" w14:textId="77777777" w:rsidR="00175BCA" w:rsidRPr="000056C5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02C29F9" w14:textId="77777777" w:rsidR="00175BCA" w:rsidRPr="000056C5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530D80" w14:textId="77777777" w:rsidR="00175BCA" w:rsidRPr="000056C5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39AB63" w14:textId="77777777" w:rsidR="00175BCA" w:rsidRPr="000056C5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70BE2C" w14:textId="77777777" w:rsidR="00175BCA" w:rsidRDefault="00175BCA" w:rsidP="00A27B0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53C6339" w14:textId="77777777" w:rsidR="00175BCA" w:rsidRDefault="00175BCA" w:rsidP="00A27B0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8B72EE3" w14:textId="77777777" w:rsidR="00175BCA" w:rsidRDefault="00175BCA" w:rsidP="00A27B0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68EA89C" w14:textId="77777777" w:rsidR="00175BCA" w:rsidRDefault="00175BCA" w:rsidP="00A27B05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800AC7C" w14:textId="77777777" w:rsidR="00175BCA" w:rsidRDefault="00175BCA" w:rsidP="00175BCA">
      <w:pPr>
        <w:jc w:val="both"/>
        <w:rPr>
          <w:color w:val="000000"/>
          <w:sz w:val="28"/>
          <w:szCs w:val="28"/>
          <w:lang w:val="uk-UA" w:eastAsia="uk-UA"/>
        </w:rPr>
      </w:pPr>
    </w:p>
    <w:p w14:paraId="2CE5F813" w14:textId="77777777" w:rsidR="00175BCA" w:rsidRDefault="00175BCA" w:rsidP="00175BCA">
      <w:pPr>
        <w:jc w:val="both"/>
        <w:rPr>
          <w:color w:val="000000"/>
          <w:sz w:val="28"/>
          <w:szCs w:val="28"/>
          <w:lang w:val="uk-UA" w:eastAsia="uk-UA"/>
        </w:rPr>
      </w:pPr>
    </w:p>
    <w:p w14:paraId="0D6AC161" w14:textId="77777777" w:rsidR="00175BCA" w:rsidRDefault="00175BCA" w:rsidP="00175BCA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3895CDC" w14:textId="77777777" w:rsidR="00175BCA" w:rsidRDefault="00175BCA" w:rsidP="00175BC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175BCA" w14:paraId="6B28D562" w14:textId="77777777" w:rsidTr="00A27B05">
        <w:tc>
          <w:tcPr>
            <w:tcW w:w="5920" w:type="dxa"/>
          </w:tcPr>
          <w:p w14:paraId="57BC4DB8" w14:textId="77777777" w:rsidR="00175BCA" w:rsidRPr="008C630E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DFE77F6" w14:textId="77777777" w:rsidR="00175BCA" w:rsidRPr="008C630E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</w:p>
          <w:p w14:paraId="564D1CB1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675283BF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395213C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75BCA" w14:paraId="5B6CDCCF" w14:textId="77777777" w:rsidTr="00A27B05">
        <w:tc>
          <w:tcPr>
            <w:tcW w:w="5920" w:type="dxa"/>
          </w:tcPr>
          <w:p w14:paraId="188F0199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13CFAC3" w14:textId="77777777" w:rsidR="00175BCA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75BCA" w14:paraId="636E0110" w14:textId="77777777" w:rsidTr="00A27B05">
        <w:tc>
          <w:tcPr>
            <w:tcW w:w="5920" w:type="dxa"/>
          </w:tcPr>
          <w:p w14:paraId="7A5FE675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1920F9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7B12BDB4" w14:textId="77777777" w:rsidR="00175BCA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904AD03" w14:textId="77777777" w:rsidR="00175BCA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75BCA" w14:paraId="48B92FFC" w14:textId="77777777" w:rsidTr="00A27B05">
        <w:tc>
          <w:tcPr>
            <w:tcW w:w="5920" w:type="dxa"/>
          </w:tcPr>
          <w:p w14:paraId="0E2BACC4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8F8889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6975C57C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6261E74" w14:textId="77777777" w:rsidR="00175BCA" w:rsidRDefault="00175BCA" w:rsidP="00A27B0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F6B445F" w14:textId="77777777" w:rsidR="00175BCA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12AD07F" w14:textId="77777777" w:rsidR="00175BCA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28D65C3" w14:textId="77777777" w:rsidR="00175BCA" w:rsidRDefault="00175BCA" w:rsidP="00A27B0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585CA93" w14:textId="77777777" w:rsidR="00175BCA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175BCA" w:rsidRPr="00925ADD" w14:paraId="5F47CD44" w14:textId="77777777" w:rsidTr="00A2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0372B470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80D0A7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2D177B4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38E9F07C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1BB9274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3EE289C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298B28E" w14:textId="77777777" w:rsidR="00175BCA" w:rsidRPr="00925ADD" w:rsidRDefault="00175BCA" w:rsidP="00A27B0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706BFD0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F95A51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0AA168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DECD4D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176D77F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1735D26B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6D61DF4" w14:textId="77777777" w:rsidR="00175BCA" w:rsidRPr="00925ADD" w:rsidRDefault="00175BCA" w:rsidP="00A27B0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2786C55E" w14:textId="2F01D8E2" w:rsidR="00175BCA" w:rsidRDefault="00175BCA" w:rsidP="00885463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85463"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</w:p>
    <w:p w14:paraId="784E6EB4" w14:textId="77777777" w:rsidR="00175BCA" w:rsidRPr="006600D7" w:rsidRDefault="00175BCA" w:rsidP="00175BCA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p w14:paraId="73F9DB22" w14:textId="77777777" w:rsidR="00175BCA" w:rsidRPr="006600D7" w:rsidRDefault="00175BCA" w:rsidP="00175BCA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175BC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0AB0C" w14:textId="77777777" w:rsidR="00A376FC" w:rsidRDefault="00A376FC">
      <w:r>
        <w:separator/>
      </w:r>
    </w:p>
  </w:endnote>
  <w:endnote w:type="continuationSeparator" w:id="0">
    <w:p w14:paraId="0534F38C" w14:textId="77777777" w:rsidR="00A376FC" w:rsidRDefault="00A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81A8" w14:textId="77777777" w:rsidR="00A376FC" w:rsidRDefault="00A376FC">
      <w:r>
        <w:separator/>
      </w:r>
    </w:p>
  </w:footnote>
  <w:footnote w:type="continuationSeparator" w:id="0">
    <w:p w14:paraId="226E5CAA" w14:textId="77777777" w:rsidR="00A376FC" w:rsidRDefault="00A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75BCA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6A09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463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A78F7"/>
    <w:rsid w:val="00DB3350"/>
    <w:rsid w:val="00DB532E"/>
    <w:rsid w:val="00DB72C1"/>
    <w:rsid w:val="00DC1E2E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B5082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175BCA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3740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4235</CharactersWithSpaces>
  <SharedDoc>false</SharedDoc>
  <HyperlinkBase>124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Grushecka</cp:lastModifiedBy>
  <cp:revision>3</cp:revision>
  <cp:lastPrinted>2024-03-25T07:43:00Z</cp:lastPrinted>
  <dcterms:created xsi:type="dcterms:W3CDTF">2024-03-29T10:21:00Z</dcterms:created>
  <dcterms:modified xsi:type="dcterms:W3CDTF">2024-03-29T10:51:00Z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