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6458" w:rsidRDefault="00916458" w:rsidP="00916458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:rsidR="006F6944" w:rsidRPr="006F6944" w:rsidRDefault="006F6944" w:rsidP="006F6944">
      <w:pPr>
        <w:spacing w:after="0" w:line="240" w:lineRule="auto"/>
        <w:jc w:val="center"/>
        <w:rPr>
          <w:rFonts w:ascii="Benguiat" w:eastAsia="Calibri" w:hAnsi="Benguiat" w:cs="Times New Roman"/>
          <w:b/>
          <w:spacing w:val="18"/>
          <w:w w:val="66"/>
          <w:sz w:val="72"/>
          <w:szCs w:val="72"/>
        </w:rPr>
      </w:pPr>
      <w:r w:rsidRPr="006F6944">
        <w:rPr>
          <w:rFonts w:ascii="Benguiat" w:eastAsia="Calibri" w:hAnsi="Benguiat" w:cs="Times New Roman"/>
          <w:b/>
          <w:noProof/>
          <w:spacing w:val="18"/>
          <w:w w:val="66"/>
          <w:sz w:val="56"/>
          <w:szCs w:val="56"/>
          <w:lang w:eastAsia="uk-UA"/>
        </w:rPr>
        <w:drawing>
          <wp:inline distT="0" distB="0" distL="0" distR="0" wp14:anchorId="6D39757B" wp14:editId="505CF116">
            <wp:extent cx="478155" cy="669925"/>
            <wp:effectExtent l="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155" cy="669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6944" w:rsidRPr="006F6944" w:rsidRDefault="006F6944" w:rsidP="006F6944">
      <w:pPr>
        <w:spacing w:after="0" w:line="240" w:lineRule="auto"/>
        <w:jc w:val="center"/>
        <w:rPr>
          <w:rFonts w:ascii="Times New Roman" w:eastAsia="Calibri" w:hAnsi="Times New Roman" w:cs="Times New Roman"/>
          <w:b/>
          <w:spacing w:val="18"/>
          <w:w w:val="66"/>
          <w:sz w:val="72"/>
          <w:szCs w:val="24"/>
        </w:rPr>
      </w:pPr>
      <w:r w:rsidRPr="006F6944">
        <w:rPr>
          <w:rFonts w:ascii="Times New Roman" w:eastAsia="Calibri" w:hAnsi="Times New Roman" w:cs="Times New Roman"/>
          <w:b/>
          <w:spacing w:val="18"/>
          <w:w w:val="66"/>
          <w:sz w:val="72"/>
          <w:szCs w:val="72"/>
        </w:rPr>
        <w:t>КИЇВСЬКА МІСЬ</w:t>
      </w:r>
      <w:r w:rsidRPr="006F6944">
        <w:rPr>
          <w:rFonts w:ascii="Times New Roman" w:eastAsia="Calibri" w:hAnsi="Times New Roman" w:cs="Times New Roman"/>
          <w:b/>
          <w:spacing w:val="18"/>
          <w:w w:val="66"/>
          <w:sz w:val="72"/>
          <w:szCs w:val="24"/>
        </w:rPr>
        <w:t>КА РАДА</w:t>
      </w:r>
    </w:p>
    <w:p w:rsidR="006F6944" w:rsidRPr="006F6944" w:rsidRDefault="006F6944" w:rsidP="006F6944">
      <w:pPr>
        <w:keepNext/>
        <w:pBdr>
          <w:bottom w:val="thinThickThinSmallGap" w:sz="24" w:space="2" w:color="auto"/>
        </w:pBdr>
        <w:spacing w:after="0" w:line="240" w:lineRule="auto"/>
        <w:jc w:val="center"/>
        <w:outlineLvl w:val="1"/>
        <w:rPr>
          <w:rFonts w:ascii="Benguiat" w:eastAsia="Times New Roman" w:hAnsi="Benguiat" w:cs="Times New Roman"/>
          <w:b/>
          <w:spacing w:val="18"/>
          <w:w w:val="90"/>
          <w:sz w:val="28"/>
          <w:szCs w:val="28"/>
          <w:lang w:eastAsia="ru-RU"/>
        </w:rPr>
      </w:pPr>
      <w:r w:rsidRPr="006F6944">
        <w:rPr>
          <w:rFonts w:ascii="Benguiat" w:eastAsia="Times New Roman" w:hAnsi="Benguiat" w:cs="Times New Roman"/>
          <w:b/>
          <w:spacing w:val="18"/>
          <w:w w:val="90"/>
          <w:sz w:val="28"/>
          <w:szCs w:val="28"/>
          <w:lang w:eastAsia="ru-RU"/>
        </w:rPr>
        <w:t>ІІ СЕС</w:t>
      </w:r>
      <w:r w:rsidRPr="006F6944">
        <w:rPr>
          <w:rFonts w:ascii="Times New Roman" w:eastAsia="Times New Roman" w:hAnsi="Times New Roman" w:cs="Times New Roman"/>
          <w:b/>
          <w:spacing w:val="18"/>
          <w:w w:val="90"/>
          <w:sz w:val="28"/>
          <w:szCs w:val="28"/>
          <w:lang w:eastAsia="ru-RU"/>
        </w:rPr>
        <w:t>І</w:t>
      </w:r>
      <w:r w:rsidRPr="006F6944">
        <w:rPr>
          <w:rFonts w:ascii="Benguiat" w:eastAsia="Times New Roman" w:hAnsi="Benguiat" w:cs="Times New Roman"/>
          <w:b/>
          <w:spacing w:val="18"/>
          <w:w w:val="90"/>
          <w:sz w:val="28"/>
          <w:szCs w:val="28"/>
          <w:lang w:eastAsia="ru-RU"/>
        </w:rPr>
        <w:t>Я</w:t>
      </w:r>
      <w:r w:rsidRPr="006F6944">
        <w:rPr>
          <w:rFonts w:ascii="Times New Roman" w:eastAsia="Times New Roman" w:hAnsi="Times New Roman" w:cs="Times New Roman"/>
          <w:b/>
          <w:spacing w:val="18"/>
          <w:w w:val="90"/>
          <w:sz w:val="28"/>
          <w:szCs w:val="28"/>
          <w:lang w:eastAsia="ru-RU"/>
        </w:rPr>
        <w:t xml:space="preserve"> </w:t>
      </w:r>
      <w:r w:rsidRPr="006F6944">
        <w:rPr>
          <w:rFonts w:ascii="Benguiat" w:eastAsia="Times New Roman" w:hAnsi="Benguiat" w:cs="Times New Roman"/>
          <w:b/>
          <w:spacing w:val="18"/>
          <w:w w:val="90"/>
          <w:sz w:val="28"/>
          <w:szCs w:val="28"/>
          <w:lang w:eastAsia="ru-RU"/>
        </w:rPr>
        <w:t xml:space="preserve">  IХ СКЛИКАННЯ</w:t>
      </w:r>
    </w:p>
    <w:p w:rsidR="006F6944" w:rsidRPr="006F6944" w:rsidRDefault="006F6944" w:rsidP="006F6944">
      <w:pPr>
        <w:tabs>
          <w:tab w:val="left" w:pos="5387"/>
        </w:tabs>
        <w:spacing w:after="0" w:line="240" w:lineRule="auto"/>
        <w:rPr>
          <w:rFonts w:ascii="Calibri" w:eastAsia="Calibri" w:hAnsi="Calibri" w:cs="Times New Roman"/>
          <w:i/>
          <w:sz w:val="20"/>
          <w:szCs w:val="24"/>
        </w:rPr>
      </w:pPr>
    </w:p>
    <w:p w:rsidR="006F6944" w:rsidRPr="006F6944" w:rsidRDefault="006F6944" w:rsidP="006F6944">
      <w:pPr>
        <w:spacing w:after="0" w:line="240" w:lineRule="auto"/>
        <w:jc w:val="center"/>
        <w:rPr>
          <w:rFonts w:ascii="Times New Roman" w:eastAsia="Calibri" w:hAnsi="Times New Roman" w:cs="Times New Roman"/>
          <w:sz w:val="52"/>
          <w:szCs w:val="52"/>
        </w:rPr>
      </w:pPr>
      <w:r w:rsidRPr="006F6944">
        <w:rPr>
          <w:rFonts w:ascii="Times New Roman" w:eastAsia="Calibri" w:hAnsi="Times New Roman" w:cs="Times New Roman"/>
          <w:sz w:val="52"/>
          <w:szCs w:val="52"/>
        </w:rPr>
        <w:t>РІШЕННЯ</w:t>
      </w:r>
    </w:p>
    <w:p w:rsidR="006F6944" w:rsidRPr="006F6944" w:rsidRDefault="006F6944" w:rsidP="006F6944">
      <w:pPr>
        <w:spacing w:after="0" w:line="240" w:lineRule="auto"/>
        <w:jc w:val="center"/>
        <w:rPr>
          <w:rFonts w:ascii="Benguiat" w:eastAsia="Calibri" w:hAnsi="Benguiat" w:cs="Times New Roman"/>
          <w:sz w:val="24"/>
          <w:szCs w:val="24"/>
        </w:rPr>
      </w:pPr>
    </w:p>
    <w:p w:rsidR="006F6944" w:rsidRPr="006F6944" w:rsidRDefault="006F6944" w:rsidP="006F6944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 w:rsidRPr="006F6944">
        <w:rPr>
          <w:rFonts w:ascii="Calibri" w:eastAsia="Calibri" w:hAnsi="Calibri" w:cs="Times New Roman"/>
          <w:sz w:val="24"/>
          <w:szCs w:val="24"/>
        </w:rPr>
        <w:t>____________</w:t>
      </w:r>
      <w:r w:rsidRPr="006F6944">
        <w:rPr>
          <w:rFonts w:ascii="Times New Roman" w:eastAsia="Calibri" w:hAnsi="Times New Roman" w:cs="Times New Roman"/>
          <w:sz w:val="24"/>
          <w:szCs w:val="24"/>
        </w:rPr>
        <w:t>№</w:t>
      </w:r>
      <w:r w:rsidRPr="006F6944">
        <w:rPr>
          <w:rFonts w:ascii="Calibri" w:eastAsia="Calibri" w:hAnsi="Calibri" w:cs="Times New Roman"/>
          <w:sz w:val="24"/>
          <w:szCs w:val="24"/>
        </w:rPr>
        <w:t xml:space="preserve">_______________                                                                   </w:t>
      </w:r>
    </w:p>
    <w:p w:rsidR="007815DF" w:rsidRDefault="006F6944" w:rsidP="007815DF">
      <w:pPr>
        <w:suppressLineNumbers/>
        <w:tabs>
          <w:tab w:val="left" w:pos="-1080"/>
          <w:tab w:val="left" w:pos="900"/>
          <w:tab w:val="left" w:pos="1080"/>
          <w:tab w:val="left" w:pos="1260"/>
          <w:tab w:val="left" w:pos="3420"/>
          <w:tab w:val="left" w:pos="6509"/>
        </w:tabs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 w:rsidR="00701B9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 w:rsidR="00701B9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  <w:t>ПРОЄКТ</w:t>
      </w:r>
    </w:p>
    <w:p w:rsidR="0020758C" w:rsidRPr="0060342A" w:rsidRDefault="00186EC1" w:rsidP="0020758C">
      <w:pPr>
        <w:spacing w:after="0" w:line="240" w:lineRule="auto"/>
        <w:ind w:left="709" w:right="4394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6034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Про внесення змін до</w:t>
      </w:r>
      <w:r w:rsidR="0020758C" w:rsidRPr="006034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Регламенту Київської міської ради (щодо повноважень </w:t>
      </w:r>
      <w:r w:rsidR="0020758C" w:rsidRPr="0060342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Уповноваженого Київської міської ради з прав осіб з інвалідністю)</w:t>
      </w:r>
    </w:p>
    <w:p w:rsidR="004724C4" w:rsidRPr="0060342A" w:rsidRDefault="004724C4" w:rsidP="00186EC1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:rsidR="007815DF" w:rsidRPr="0060342A" w:rsidRDefault="007815DF" w:rsidP="007815DF">
      <w:pPr>
        <w:suppressLineNumbers/>
        <w:tabs>
          <w:tab w:val="left" w:pos="-1080"/>
          <w:tab w:val="left" w:pos="900"/>
          <w:tab w:val="left" w:pos="1080"/>
          <w:tab w:val="left" w:pos="1260"/>
          <w:tab w:val="left" w:pos="3420"/>
          <w:tab w:val="left" w:pos="6509"/>
        </w:tabs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20758C" w:rsidRPr="0060342A" w:rsidRDefault="00420631" w:rsidP="00336170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034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  <w:t xml:space="preserve">Відповідно до статей 19, 22, 24, 33 Конституції України, законів України </w:t>
      </w:r>
      <w:r w:rsidR="00336170" w:rsidRPr="006034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</w:t>
      </w:r>
      <w:r w:rsidRPr="006034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 основи соціальної захищеності осіб з інвалідністю в Україні</w:t>
      </w:r>
      <w:r w:rsidR="00336170" w:rsidRPr="006034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  <w:r w:rsidRPr="006034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="00336170" w:rsidRPr="006034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</w:t>
      </w:r>
      <w:r w:rsidRPr="006034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 місцеве самоврядування в Україні</w:t>
      </w:r>
      <w:r w:rsidR="00336170" w:rsidRPr="006034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  <w:r w:rsidRPr="006034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="00336170" w:rsidRPr="006034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</w:t>
      </w:r>
      <w:r w:rsidRPr="006034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Про столицю України </w:t>
      </w:r>
      <w:r w:rsidR="00336170" w:rsidRPr="006034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–</w:t>
      </w:r>
      <w:r w:rsidRPr="006034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місто-герой Київ</w:t>
      </w:r>
      <w:r w:rsidR="00336170" w:rsidRPr="006034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  <w:r w:rsidRPr="006034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з метою забезпечення належних умов для реалізації громадянських, соціальних, економічних та культурних прав і законних інтересів осіб з інвалідністю, недопущення їх дискримінації, виховання поваги до особливостей таких людей, визнаючи пріоритетність міжнародних стандартів з інтеграції осіб з інвалідністю у життя суспільства, враховуючи вимоги Конвенції Організації Об'єднаних Націй про права осіб з інвалідністю, Київська міська рада</w:t>
      </w:r>
    </w:p>
    <w:p w:rsidR="0020758C" w:rsidRPr="0060342A" w:rsidRDefault="0020758C" w:rsidP="00420631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420631" w:rsidRPr="0060342A" w:rsidRDefault="0020758C" w:rsidP="00420631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0342A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ВИРІШИЛА</w:t>
      </w:r>
      <w:r w:rsidRPr="006034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</w:p>
    <w:p w:rsidR="00C779CB" w:rsidRPr="0060342A" w:rsidRDefault="00C779CB" w:rsidP="00186EC1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916458" w:rsidRPr="0060342A" w:rsidRDefault="007815DF" w:rsidP="00916458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034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</w:t>
      </w:r>
      <w:r w:rsidR="00916458" w:rsidRPr="006034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Внести до Регламенту Київської міської ради, затвердженого </w:t>
      </w:r>
      <w:hyperlink r:id="rId7" w:tgtFrame="_blank" w:history="1">
        <w:r w:rsidR="00916458" w:rsidRPr="0060342A">
          <w:rPr>
            <w:rFonts w:ascii="Times New Roman" w:hAnsi="Times New Roman" w:cs="Times New Roman"/>
            <w:color w:val="000000"/>
            <w:sz w:val="28"/>
            <w:szCs w:val="28"/>
            <w:shd w:val="clear" w:color="auto" w:fill="FFFFFF"/>
          </w:rPr>
          <w:t xml:space="preserve">рішенням Київської міської </w:t>
        </w:r>
        <w:r w:rsidR="0072351E" w:rsidRPr="0060342A">
          <w:rPr>
            <w:rFonts w:ascii="Times New Roman" w:hAnsi="Times New Roman" w:cs="Times New Roman"/>
            <w:color w:val="000000"/>
            <w:sz w:val="28"/>
            <w:szCs w:val="28"/>
            <w:shd w:val="clear" w:color="auto" w:fill="FFFFFF"/>
          </w:rPr>
          <w:t xml:space="preserve">ради від </w:t>
        </w:r>
        <w:r w:rsidR="004724C4" w:rsidRPr="0060342A">
          <w:rPr>
            <w:rFonts w:ascii="Times New Roman" w:hAnsi="Times New Roman" w:cs="Times New Roman"/>
            <w:color w:val="000000"/>
            <w:sz w:val="28"/>
            <w:szCs w:val="28"/>
            <w:shd w:val="clear" w:color="auto" w:fill="FFFFFF"/>
          </w:rPr>
          <w:t>0</w:t>
        </w:r>
        <w:r w:rsidR="0072351E" w:rsidRPr="0060342A">
          <w:rPr>
            <w:rFonts w:ascii="Times New Roman" w:hAnsi="Times New Roman" w:cs="Times New Roman"/>
            <w:color w:val="000000"/>
            <w:sz w:val="28"/>
            <w:szCs w:val="28"/>
            <w:shd w:val="clear" w:color="auto" w:fill="FFFFFF"/>
          </w:rPr>
          <w:t>4 листопада 2021 року №</w:t>
        </w:r>
        <w:r w:rsidR="00916458" w:rsidRPr="0060342A">
          <w:rPr>
            <w:rFonts w:ascii="Times New Roman" w:hAnsi="Times New Roman" w:cs="Times New Roman"/>
            <w:color w:val="000000"/>
            <w:sz w:val="28"/>
            <w:szCs w:val="28"/>
            <w:shd w:val="clear" w:color="auto" w:fill="FFFFFF"/>
          </w:rPr>
          <w:t xml:space="preserve"> 3135/3176 </w:t>
        </w:r>
      </w:hyperlink>
      <w:r w:rsidR="00916458" w:rsidRPr="006034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такі зміни:</w:t>
      </w:r>
    </w:p>
    <w:p w:rsidR="00916458" w:rsidRPr="0060342A" w:rsidRDefault="00916458" w:rsidP="00916458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916458" w:rsidRPr="0060342A" w:rsidRDefault="00186EC1" w:rsidP="00916458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bookmarkStart w:id="0" w:name="_Hlk90820379"/>
      <w:r w:rsidRPr="006034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</w:t>
      </w:r>
      <w:r w:rsidR="00916458" w:rsidRPr="006034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.1. У статті 26</w:t>
      </w:r>
      <w:r w:rsidR="0020758C" w:rsidRPr="006034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Регламенту:</w:t>
      </w:r>
    </w:p>
    <w:p w:rsidR="00336170" w:rsidRPr="0060342A" w:rsidRDefault="00916458" w:rsidP="00186EC1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bookmarkStart w:id="1" w:name="9"/>
      <w:bookmarkEnd w:id="0"/>
      <w:bookmarkEnd w:id="1"/>
      <w:r w:rsidRPr="006034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частину п’яту викласти в такій редакції</w:t>
      </w:r>
      <w:r w:rsidR="00336170" w:rsidRPr="006034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</w:p>
    <w:p w:rsidR="00916458" w:rsidRPr="0060342A" w:rsidRDefault="00336170" w:rsidP="00186EC1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034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</w:t>
      </w:r>
      <w:r w:rsidR="00916458" w:rsidRPr="006034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5. Суб'єкт подання </w:t>
      </w:r>
      <w:proofErr w:type="spellStart"/>
      <w:r w:rsidR="00916458" w:rsidRPr="006034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проєкту</w:t>
      </w:r>
      <w:proofErr w:type="spellEnd"/>
      <w:r w:rsidR="00916458" w:rsidRPr="006034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рішення Київради на зворотному боці останньої сторінки </w:t>
      </w:r>
      <w:proofErr w:type="spellStart"/>
      <w:r w:rsidR="00916458" w:rsidRPr="006034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проєкту</w:t>
      </w:r>
      <w:proofErr w:type="spellEnd"/>
      <w:r w:rsidR="00916458" w:rsidRPr="006034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рішення Київради зазначає профільну постійну комісію Київради та інші постійні комісії Київради, до функціональної спрямованості яких належить попередній розгляд зазначеного </w:t>
      </w:r>
      <w:proofErr w:type="spellStart"/>
      <w:r w:rsidR="00916458" w:rsidRPr="006034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проєкту</w:t>
      </w:r>
      <w:proofErr w:type="spellEnd"/>
      <w:r w:rsidR="00916458" w:rsidRPr="006034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рішення Київради, а також Уповноваженого </w:t>
      </w:r>
      <w:r w:rsidR="0020758C" w:rsidRPr="006034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Київської міської ради </w:t>
      </w:r>
      <w:r w:rsidR="00916458" w:rsidRPr="006034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 прав осіб з інвалідністю – якщо відповідний проект рішення стосується прав і соціальної з</w:t>
      </w:r>
      <w:r w:rsidRPr="006034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ахищеності осіб з інвалідністю.»</w:t>
      </w:r>
      <w:r w:rsidR="00916458" w:rsidRPr="006034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916458" w:rsidRPr="0060342A" w:rsidRDefault="00916458" w:rsidP="00916458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bookmarkStart w:id="2" w:name="_Hlk90820405"/>
      <w:r w:rsidRPr="006034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частину сьому доповнити пунктом 4 такого змісту:</w:t>
      </w:r>
    </w:p>
    <w:bookmarkEnd w:id="2"/>
    <w:p w:rsidR="00916458" w:rsidRPr="0060342A" w:rsidRDefault="00336170" w:rsidP="00916458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034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</w:t>
      </w:r>
      <w:r w:rsidR="00916458" w:rsidRPr="006034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4) інформацію про те, чи стосуються проект рішення прав і соціальної захищеності осіб з інвалідністю та який вплив він матиме на життєдіяльність даної категорії, а також за наявності зазначається позиція щодо проекту рішення Уповноваженого </w:t>
      </w:r>
      <w:r w:rsidR="0020758C" w:rsidRPr="006034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Київської міської ради </w:t>
      </w:r>
      <w:r w:rsidR="00916458" w:rsidRPr="006034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 прав осіб з інвалідністю та громадських об’єднань осіб з інвалідністю;</w:t>
      </w:r>
      <w:r w:rsidRPr="006034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  <w:r w:rsidR="00916458" w:rsidRPr="006034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916458" w:rsidRPr="0060342A" w:rsidRDefault="00916458" w:rsidP="00186EC1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034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 зв’язку з із цим пункт 4 частини сьомої визнати пунктом 5.</w:t>
      </w:r>
    </w:p>
    <w:p w:rsidR="00916458" w:rsidRPr="0060342A" w:rsidRDefault="00186EC1" w:rsidP="00916458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034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</w:t>
      </w:r>
      <w:r w:rsidR="00916458" w:rsidRPr="006034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.2. У частині п’ятій статті 29</w:t>
      </w:r>
      <w:r w:rsidR="0020758C" w:rsidRPr="006034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Регламенту</w:t>
      </w:r>
      <w:r w:rsidR="00916458" w:rsidRPr="006034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</w:p>
    <w:p w:rsidR="00916458" w:rsidRPr="0060342A" w:rsidRDefault="00916458" w:rsidP="00916458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034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абзаці першому після слів </w:t>
      </w:r>
      <w:r w:rsidR="00336170" w:rsidRPr="006034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«іншим постійним комісіям Київради»</w:t>
      </w:r>
      <w:r w:rsidR="00937208" w:rsidRPr="006034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336170" w:rsidRPr="006034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доповнити словами </w:t>
      </w:r>
      <w:r w:rsidRPr="006034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та </w:t>
      </w:r>
      <w:r w:rsidR="00336170" w:rsidRPr="006034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</w:t>
      </w:r>
      <w:r w:rsidRPr="006034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Уповноваженому </w:t>
      </w:r>
      <w:r w:rsidR="0020758C" w:rsidRPr="006034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Київської міської ради </w:t>
      </w:r>
      <w:r w:rsidR="00336170" w:rsidRPr="006034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 прав осіб з інвалідністю»</w:t>
      </w:r>
      <w:r w:rsidRPr="006034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916458" w:rsidRPr="0060342A" w:rsidRDefault="00916458" w:rsidP="00186EC1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034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абзаці четвертому після слів </w:t>
      </w:r>
      <w:r w:rsidR="00336170" w:rsidRPr="006034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</w:t>
      </w:r>
      <w:r w:rsidRPr="006034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для розгляду іншим постійним комісіям Київради</w:t>
      </w:r>
      <w:r w:rsidR="00336170" w:rsidRPr="006034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  <w:r w:rsidRPr="006034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доповнити словами </w:t>
      </w:r>
      <w:r w:rsidR="00336170" w:rsidRPr="006034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</w:t>
      </w:r>
      <w:r w:rsidRPr="006034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та Уповноваженому </w:t>
      </w:r>
      <w:r w:rsidR="0020758C" w:rsidRPr="006034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Київської міської ради </w:t>
      </w:r>
      <w:r w:rsidR="00336170" w:rsidRPr="006034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 прав осіб з інвалідністю»</w:t>
      </w:r>
      <w:r w:rsidRPr="006034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916458" w:rsidRPr="0060342A" w:rsidRDefault="00186EC1" w:rsidP="00916458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034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</w:t>
      </w:r>
      <w:r w:rsidR="00916458" w:rsidRPr="006034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.3. Доповнити </w:t>
      </w:r>
      <w:r w:rsidR="0020758C" w:rsidRPr="006034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Регламент </w:t>
      </w:r>
      <w:r w:rsidR="00916458" w:rsidRPr="006034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статтею 30¹ такого змісту:</w:t>
      </w:r>
    </w:p>
    <w:p w:rsidR="00916458" w:rsidRPr="0060342A" w:rsidRDefault="00271C43" w:rsidP="0072351E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034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</w:t>
      </w:r>
      <w:r w:rsidR="00916458" w:rsidRPr="006034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Стаття 30¹. Розгляд </w:t>
      </w:r>
      <w:proofErr w:type="spellStart"/>
      <w:r w:rsidR="00916458" w:rsidRPr="006034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проєктів</w:t>
      </w:r>
      <w:proofErr w:type="spellEnd"/>
      <w:r w:rsidR="00916458" w:rsidRPr="006034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рішень Уповноваженим </w:t>
      </w:r>
      <w:r w:rsidR="0020758C" w:rsidRPr="006034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Київської міської ради з прав осіб з інвалідністю.</w:t>
      </w:r>
    </w:p>
    <w:p w:rsidR="00916458" w:rsidRPr="0060342A" w:rsidRDefault="00916458" w:rsidP="0072351E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034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1. Уповноважений </w:t>
      </w:r>
      <w:r w:rsidR="0020758C" w:rsidRPr="006034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Київської міської ради </w:t>
      </w:r>
      <w:r w:rsidRPr="006034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 прав осіб з інвалідністю протягом 20 календарних днів з моменту реєстрації </w:t>
      </w:r>
      <w:proofErr w:type="spellStart"/>
      <w:r w:rsidRPr="006034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проєкту</w:t>
      </w:r>
      <w:proofErr w:type="spellEnd"/>
      <w:r w:rsidRPr="006034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рішення Київради</w:t>
      </w:r>
      <w:r w:rsidR="00336170" w:rsidRPr="006034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що </w:t>
      </w:r>
      <w:r w:rsidR="00336170" w:rsidRPr="0060342A">
        <w:rPr>
          <w:rFonts w:ascii="Times New Roman" w:hAnsi="Times New Roman" w:cs="Times New Roman"/>
          <w:sz w:val="28"/>
          <w:szCs w:val="28"/>
          <w:shd w:val="clear" w:color="auto" w:fill="FFFFFF"/>
        </w:rPr>
        <w:t>стосується прав і соціальної захищеності осіб з інвалідніс</w:t>
      </w:r>
      <w:r w:rsidR="00336170" w:rsidRPr="006034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тю</w:t>
      </w:r>
      <w:r w:rsidRPr="006034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управлінні організаційного та документального забезпечення діяльності Київради опрацьовує його та за результатами розгляду </w:t>
      </w:r>
      <w:proofErr w:type="spellStart"/>
      <w:r w:rsidRPr="006034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проєкту</w:t>
      </w:r>
      <w:proofErr w:type="spellEnd"/>
      <w:r w:rsidRPr="006034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рішення Київради приймає рішення, яким:</w:t>
      </w:r>
    </w:p>
    <w:p w:rsidR="00916458" w:rsidRPr="0060342A" w:rsidRDefault="00916458" w:rsidP="0072351E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034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1) підтримує </w:t>
      </w:r>
      <w:proofErr w:type="spellStart"/>
      <w:r w:rsidRPr="006034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проєкт</w:t>
      </w:r>
      <w:proofErr w:type="spellEnd"/>
      <w:r w:rsidRPr="006034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рішення Київради без зауважень і підписує його;</w:t>
      </w:r>
    </w:p>
    <w:p w:rsidR="00916458" w:rsidRPr="0060342A" w:rsidRDefault="00916458" w:rsidP="0072351E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034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2) підтримує </w:t>
      </w:r>
      <w:proofErr w:type="spellStart"/>
      <w:r w:rsidRPr="006034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проєкт</w:t>
      </w:r>
      <w:proofErr w:type="spellEnd"/>
      <w:r w:rsidRPr="006034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рішення Київради із зауваженнями чи рекомендаціями: у цьому випадку на оригіналі </w:t>
      </w:r>
      <w:proofErr w:type="spellStart"/>
      <w:r w:rsidRPr="006034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проєкту</w:t>
      </w:r>
      <w:proofErr w:type="spellEnd"/>
      <w:r w:rsidRPr="006034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рішення Київради навпроти назви Уповноваженого </w:t>
      </w:r>
      <w:r w:rsidR="0020758C" w:rsidRPr="006034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Київської міської ради </w:t>
      </w:r>
      <w:r w:rsidRPr="006034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 прав осіб з інвалідністю та його підпису ставиться відмітка "Із зауваженнями" або "З рекомендаціями" із зазначенням дати та номера відповідного листа Уповноваженого </w:t>
      </w:r>
      <w:r w:rsidR="0020758C" w:rsidRPr="006034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Київської міської ради </w:t>
      </w:r>
      <w:r w:rsidRPr="006034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 прав осіб з інвалідністю;</w:t>
      </w:r>
    </w:p>
    <w:p w:rsidR="00916458" w:rsidRPr="0060342A" w:rsidRDefault="00916458" w:rsidP="0072351E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034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3) відхиляє </w:t>
      </w:r>
      <w:proofErr w:type="spellStart"/>
      <w:r w:rsidRPr="006034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проєкт</w:t>
      </w:r>
      <w:proofErr w:type="spellEnd"/>
      <w:r w:rsidRPr="006034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рішення Київради з відповідним обґрунтуванням: у цьому випадку на оригіналі </w:t>
      </w:r>
      <w:proofErr w:type="spellStart"/>
      <w:r w:rsidRPr="006034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проєкту</w:t>
      </w:r>
      <w:proofErr w:type="spellEnd"/>
      <w:r w:rsidRPr="006034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рішення Київради навпроти назви Уповноваженого </w:t>
      </w:r>
      <w:r w:rsidR="0020758C" w:rsidRPr="006034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Київської міської ради </w:t>
      </w:r>
      <w:r w:rsidRPr="006034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 прав осіб з інвалідністю та його підпису ставиться відмітка "Відхилено" із зазначенням дати та номера відповідного листа Уповноваженого </w:t>
      </w:r>
      <w:r w:rsidR="0020758C" w:rsidRPr="006034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Київської міської ради </w:t>
      </w:r>
      <w:r w:rsidRPr="006034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 прав осіб з інвалідністю.</w:t>
      </w:r>
    </w:p>
    <w:p w:rsidR="00916458" w:rsidRPr="0060342A" w:rsidRDefault="00916458" w:rsidP="0072351E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034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3. Уповноважений </w:t>
      </w:r>
      <w:r w:rsidR="0020758C" w:rsidRPr="006034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Київської міської ради </w:t>
      </w:r>
      <w:r w:rsidRPr="006034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 прав осіб з інвалідністю в межах строків і в порядку, передбаченому частиною першою цієї статті, приймає рішення (висновок, рекомендацію) щодо </w:t>
      </w:r>
      <w:proofErr w:type="spellStart"/>
      <w:r w:rsidRPr="006034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проєкту</w:t>
      </w:r>
      <w:proofErr w:type="spellEnd"/>
      <w:r w:rsidRPr="006034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рішення Київради.</w:t>
      </w:r>
    </w:p>
    <w:p w:rsidR="00916458" w:rsidRPr="0060342A" w:rsidRDefault="00916458" w:rsidP="0072351E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034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4. Рішення Уповноваженого</w:t>
      </w:r>
      <w:r w:rsidR="0020758C" w:rsidRPr="006034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Київської міської ради</w:t>
      </w:r>
      <w:r w:rsidRPr="006034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 прав осіб з інвалідністю (висновок, рекомендація) про підтримку чи відхилення </w:t>
      </w:r>
      <w:proofErr w:type="spellStart"/>
      <w:r w:rsidRPr="006034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проєкту</w:t>
      </w:r>
      <w:proofErr w:type="spellEnd"/>
      <w:r w:rsidRPr="006034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рішення Київради, а також висновок про підтримку </w:t>
      </w:r>
      <w:proofErr w:type="spellStart"/>
      <w:r w:rsidRPr="006034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проєкту</w:t>
      </w:r>
      <w:proofErr w:type="spellEnd"/>
      <w:r w:rsidRPr="006034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рішення Київради із зауваженнями чи рекомендаціями викладається у листі.</w:t>
      </w:r>
    </w:p>
    <w:p w:rsidR="00916458" w:rsidRPr="0060342A" w:rsidRDefault="00916458" w:rsidP="0072351E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034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Уповноважений </w:t>
      </w:r>
      <w:r w:rsidR="0020758C" w:rsidRPr="006034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Київської міської ради </w:t>
      </w:r>
      <w:r w:rsidRPr="006034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 прав осіб з інвалідністю повідомляє профільну постійну комісію Київради про результати розгляду </w:t>
      </w:r>
      <w:proofErr w:type="spellStart"/>
      <w:r w:rsidRPr="006034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проєкту</w:t>
      </w:r>
      <w:proofErr w:type="spellEnd"/>
      <w:r w:rsidRPr="006034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рішення Київради та в разі прийняття рішення (висновку, рекомендації) про підтримку </w:t>
      </w:r>
      <w:proofErr w:type="spellStart"/>
      <w:r w:rsidRPr="006034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проєкту</w:t>
      </w:r>
      <w:proofErr w:type="spellEnd"/>
      <w:r w:rsidRPr="006034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рішення Київради із зауваженнями чи рекомендаціями або про відхилення </w:t>
      </w:r>
      <w:proofErr w:type="spellStart"/>
      <w:r w:rsidRPr="006034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проєкту</w:t>
      </w:r>
      <w:proofErr w:type="spellEnd"/>
      <w:r w:rsidRPr="006034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рішення Київради направляє відповідний лист до профільної постійної комісії Київради.</w:t>
      </w:r>
    </w:p>
    <w:p w:rsidR="00916458" w:rsidRPr="0060342A" w:rsidRDefault="00916458" w:rsidP="0072351E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034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Рішення Уповноваженого </w:t>
      </w:r>
      <w:r w:rsidR="0020758C" w:rsidRPr="006034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Київської міської ради </w:t>
      </w:r>
      <w:r w:rsidRPr="006034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 прав осіб з інвалідністю (висновок, рекомендація) про підтримку </w:t>
      </w:r>
      <w:proofErr w:type="spellStart"/>
      <w:r w:rsidRPr="006034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проєкту</w:t>
      </w:r>
      <w:proofErr w:type="spellEnd"/>
      <w:r w:rsidRPr="006034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рішення Київради із зауваженнями чи рекомендаціями або про його відхилення є обов'язковим для розгляду профільною постійною комісією Київради та управлінням правового забезпечення діяльності Київради.</w:t>
      </w:r>
    </w:p>
    <w:p w:rsidR="00916458" w:rsidRPr="0060342A" w:rsidRDefault="00916458" w:rsidP="0072351E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034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5. У разі якщо Уповноважений</w:t>
      </w:r>
      <w:r w:rsidR="0020758C" w:rsidRPr="006034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Київської міської ради</w:t>
      </w:r>
      <w:r w:rsidRPr="006034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 прав осіб з інвалідністю протягом установленого частиною першою цієї статті строку не розглянув </w:t>
      </w:r>
      <w:proofErr w:type="spellStart"/>
      <w:r w:rsidRPr="006034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проєкт</w:t>
      </w:r>
      <w:proofErr w:type="spellEnd"/>
      <w:r w:rsidRPr="006034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рішення Київради або не прийняв жодного з передбачених частиною першою цієї статті рішень (висновків, рекомендацій), або у випадку ненадходження до профільної постійної комісії Київради повідомлення про результати розгляду Уповноваженим</w:t>
      </w:r>
      <w:r w:rsidR="0020758C" w:rsidRPr="006034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Київської міської ради</w:t>
      </w:r>
      <w:r w:rsidRPr="006034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 прав осіб з інвалідністю, </w:t>
      </w:r>
      <w:proofErr w:type="spellStart"/>
      <w:r w:rsidRPr="006034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проєкт</w:t>
      </w:r>
      <w:proofErr w:type="spellEnd"/>
      <w:r w:rsidRPr="006034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рішення Київради вважається підтриманим Уповноважений </w:t>
      </w:r>
      <w:r w:rsidR="0020758C" w:rsidRPr="006034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Київської міської ради </w:t>
      </w:r>
      <w:r w:rsidRPr="006034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 прав осіб з інвалідністю.</w:t>
      </w:r>
    </w:p>
    <w:p w:rsidR="00916458" w:rsidRPr="0060342A" w:rsidRDefault="00916458" w:rsidP="00186EC1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034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 такому випадку суб'єкт подання або голова профільної постійної комісії Київради після розгляду </w:t>
      </w:r>
      <w:proofErr w:type="spellStart"/>
      <w:r w:rsidRPr="006034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проєкту</w:t>
      </w:r>
      <w:proofErr w:type="spellEnd"/>
      <w:r w:rsidRPr="006034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рішення профільною постійною комісією Київради самостійно за власним підписом ставить на оригіналі </w:t>
      </w:r>
      <w:proofErr w:type="spellStart"/>
      <w:r w:rsidRPr="006034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проєкту</w:t>
      </w:r>
      <w:proofErr w:type="spellEnd"/>
      <w:r w:rsidRPr="006034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рішення Київради навпроти назви відповідної постійної комісії, що не є профільною, Уповноваженого </w:t>
      </w:r>
      <w:r w:rsidR="0020758C" w:rsidRPr="006034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Київської міської ради </w:t>
      </w:r>
      <w:r w:rsidRPr="006034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 прав осіб з інвалідністю та його підпису відмітку </w:t>
      </w:r>
      <w:r w:rsidR="00271C43" w:rsidRPr="006034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</w:t>
      </w:r>
      <w:r w:rsidRPr="006034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Підтримано в порядку ч. 5 ст. 30¹ Регламенту</w:t>
      </w:r>
      <w:r w:rsidR="00271C43" w:rsidRPr="006034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  <w:r w:rsidRPr="006034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про що невідкладно письмово інформує секретаріат Київради.</w:t>
      </w:r>
      <w:r w:rsidR="00271C43" w:rsidRPr="006034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  <w:r w:rsidRPr="006034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916458" w:rsidRPr="0060342A" w:rsidRDefault="0072351E" w:rsidP="00916458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034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</w:t>
      </w:r>
      <w:r w:rsidR="00916458" w:rsidRPr="006034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.5. У частині тринадцятій статті 35</w:t>
      </w:r>
      <w:r w:rsidR="0020758C" w:rsidRPr="006034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Регламенту</w:t>
      </w:r>
      <w:r w:rsidR="00916458" w:rsidRPr="006034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</w:p>
    <w:p w:rsidR="00916458" w:rsidRPr="0060342A" w:rsidRDefault="00916458" w:rsidP="00916458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034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абзаці першому після слів </w:t>
      </w:r>
      <w:r w:rsidR="00271C43" w:rsidRPr="006034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</w:t>
      </w:r>
      <w:r w:rsidRPr="006034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рекомендаціями управління правового з</w:t>
      </w:r>
      <w:r w:rsidR="00271C43" w:rsidRPr="006034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абезпечення діяльності Київради»</w:t>
      </w:r>
      <w:r w:rsidRPr="006034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доповнити словами </w:t>
      </w:r>
      <w:r w:rsidR="00271C43" w:rsidRPr="006034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</w:t>
      </w:r>
      <w:r w:rsidRPr="006034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та Уповноваженого </w:t>
      </w:r>
      <w:r w:rsidR="0020758C" w:rsidRPr="006034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Київської міської ради </w:t>
      </w:r>
      <w:r w:rsidRPr="006034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 прав осіб з інвалідністю</w:t>
      </w:r>
      <w:r w:rsidR="00271C43" w:rsidRPr="006034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  <w:r w:rsidRPr="006034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916458" w:rsidRPr="0060342A" w:rsidRDefault="00916458" w:rsidP="004724C4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034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абзаці другому після слів </w:t>
      </w:r>
      <w:r w:rsidR="00271C43" w:rsidRPr="006034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</w:t>
      </w:r>
      <w:r w:rsidRPr="006034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рекомендаціями управління правового з</w:t>
      </w:r>
      <w:r w:rsidR="00271C43" w:rsidRPr="006034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абезпечення діяльності Київради»</w:t>
      </w:r>
      <w:r w:rsidRPr="006034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доповнити словами </w:t>
      </w:r>
      <w:r w:rsidR="00271C43" w:rsidRPr="006034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</w:t>
      </w:r>
      <w:r w:rsidRPr="006034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та Уповноваженого </w:t>
      </w:r>
      <w:r w:rsidR="0020758C" w:rsidRPr="006034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Київської міської ради </w:t>
      </w:r>
      <w:r w:rsidRPr="006034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 прав осіб з інвалідністю</w:t>
      </w:r>
      <w:r w:rsidR="00271C43" w:rsidRPr="006034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  <w:r w:rsidRPr="006034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916458" w:rsidRPr="0060342A" w:rsidRDefault="00186EC1" w:rsidP="004724C4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034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2. </w:t>
      </w:r>
      <w:r w:rsidR="00916458" w:rsidRPr="006034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Оприлюднити це рішення відповідно до вимог законодавства.</w:t>
      </w:r>
    </w:p>
    <w:p w:rsidR="00916458" w:rsidRPr="0060342A" w:rsidRDefault="00186EC1" w:rsidP="00916458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bookmarkStart w:id="3" w:name="16"/>
      <w:bookmarkEnd w:id="3"/>
      <w:r w:rsidRPr="006034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3. </w:t>
      </w:r>
      <w:r w:rsidR="00916458" w:rsidRPr="006034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Контроль за виконанням цього рішення покласти на постійну комісію Київської міської ради з питань </w:t>
      </w:r>
      <w:r w:rsidR="0020758C" w:rsidRPr="006034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регламенту, депутатської етики та запобігання корупції</w:t>
      </w:r>
      <w:r w:rsidR="00916458" w:rsidRPr="006034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bookmarkStart w:id="4" w:name="17"/>
      <w:bookmarkEnd w:id="4"/>
    </w:p>
    <w:p w:rsidR="00916458" w:rsidRPr="0060342A" w:rsidRDefault="00916458" w:rsidP="00916458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tbl>
      <w:tblPr>
        <w:tblW w:w="5000" w:type="pct"/>
        <w:tblCellSpacing w:w="1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19"/>
        <w:gridCol w:w="4820"/>
      </w:tblGrid>
      <w:tr w:rsidR="00916458" w:rsidRPr="0060342A" w:rsidTr="00A46766">
        <w:trPr>
          <w:tblCellSpacing w:w="18" w:type="dxa"/>
        </w:trPr>
        <w:tc>
          <w:tcPr>
            <w:tcW w:w="2500" w:type="pct"/>
            <w:vAlign w:val="center"/>
            <w:hideMark/>
          </w:tcPr>
          <w:p w:rsidR="00C72E3C" w:rsidRPr="0060342A" w:rsidRDefault="00C72E3C" w:rsidP="00A467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bookmarkStart w:id="5" w:name="18"/>
            <w:bookmarkEnd w:id="5"/>
          </w:p>
          <w:p w:rsidR="00916458" w:rsidRPr="0060342A" w:rsidRDefault="00916458" w:rsidP="00A467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60342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Київський міський голова</w:t>
            </w:r>
          </w:p>
        </w:tc>
        <w:tc>
          <w:tcPr>
            <w:tcW w:w="2500" w:type="pct"/>
            <w:vAlign w:val="center"/>
            <w:hideMark/>
          </w:tcPr>
          <w:p w:rsidR="008F0738" w:rsidRPr="0060342A" w:rsidRDefault="008F0738" w:rsidP="00A467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bookmarkStart w:id="6" w:name="19"/>
            <w:bookmarkEnd w:id="6"/>
          </w:p>
          <w:p w:rsidR="00916458" w:rsidRPr="0060342A" w:rsidRDefault="00916458" w:rsidP="00A467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60342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Віталій КЛИЧКО</w:t>
            </w:r>
          </w:p>
        </w:tc>
      </w:tr>
    </w:tbl>
    <w:p w:rsidR="00916458" w:rsidRPr="0060342A" w:rsidRDefault="00916458"/>
    <w:p w:rsidR="00460977" w:rsidRPr="0060342A" w:rsidRDefault="00460977"/>
    <w:p w:rsidR="00460977" w:rsidRPr="0060342A" w:rsidRDefault="00460977"/>
    <w:p w:rsidR="00460977" w:rsidRPr="0060342A" w:rsidRDefault="00460977"/>
    <w:p w:rsidR="00460977" w:rsidRPr="0060342A" w:rsidRDefault="00460977"/>
    <w:tbl>
      <w:tblPr>
        <w:tblStyle w:val="a4"/>
        <w:tblpPr w:leftFromText="180" w:rightFromText="180" w:tblpY="-460"/>
        <w:tblW w:w="97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1276"/>
        <w:gridCol w:w="3771"/>
      </w:tblGrid>
      <w:tr w:rsidR="00701B98" w:rsidRPr="00555397" w:rsidTr="006F226B">
        <w:trPr>
          <w:trHeight w:val="480"/>
        </w:trPr>
        <w:tc>
          <w:tcPr>
            <w:tcW w:w="4678" w:type="dxa"/>
          </w:tcPr>
          <w:p w:rsidR="00701B98" w:rsidRPr="00555397" w:rsidRDefault="00701B98" w:rsidP="006F226B">
            <w:pPr>
              <w:pStyle w:val="Bodytext60"/>
              <w:shd w:val="clear" w:color="auto" w:fill="auto"/>
              <w:spacing w:before="0" w:after="0" w:line="240" w:lineRule="auto"/>
              <w:jc w:val="both"/>
              <w:rPr>
                <w:sz w:val="28"/>
                <w:szCs w:val="28"/>
              </w:rPr>
            </w:pPr>
          </w:p>
          <w:p w:rsidR="00701B98" w:rsidRPr="00555397" w:rsidRDefault="00701B98" w:rsidP="006F226B">
            <w:pPr>
              <w:pStyle w:val="Bodytext60"/>
              <w:shd w:val="clear" w:color="auto" w:fill="auto"/>
              <w:spacing w:before="0" w:after="0" w:line="240" w:lineRule="auto"/>
              <w:jc w:val="both"/>
              <w:rPr>
                <w:sz w:val="28"/>
                <w:szCs w:val="28"/>
              </w:rPr>
            </w:pPr>
            <w:r w:rsidRPr="00555397">
              <w:rPr>
                <w:sz w:val="28"/>
                <w:szCs w:val="28"/>
              </w:rPr>
              <w:t>ПОДАННЯ:</w:t>
            </w:r>
          </w:p>
          <w:p w:rsidR="00701B98" w:rsidRDefault="00701B98" w:rsidP="006F226B">
            <w:pPr>
              <w:pStyle w:val="Bodytext60"/>
              <w:shd w:val="clear" w:color="auto" w:fill="auto"/>
              <w:spacing w:before="0" w:after="0" w:line="240" w:lineRule="auto"/>
              <w:jc w:val="both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Заступник міського голови – </w:t>
            </w:r>
          </w:p>
          <w:p w:rsidR="00701B98" w:rsidRPr="00555397" w:rsidRDefault="00701B98" w:rsidP="006F226B">
            <w:pPr>
              <w:pStyle w:val="Bodytext60"/>
              <w:shd w:val="clear" w:color="auto" w:fill="auto"/>
              <w:spacing w:before="0" w:after="0" w:line="240" w:lineRule="auto"/>
              <w:jc w:val="both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секретар Київської міської ради</w:t>
            </w:r>
            <w:r w:rsidRPr="00555397">
              <w:rPr>
                <w:b w:val="0"/>
                <w:sz w:val="28"/>
                <w:szCs w:val="28"/>
              </w:rPr>
              <w:t xml:space="preserve">                                                         </w:t>
            </w:r>
          </w:p>
        </w:tc>
        <w:tc>
          <w:tcPr>
            <w:tcW w:w="1276" w:type="dxa"/>
          </w:tcPr>
          <w:p w:rsidR="00701B98" w:rsidRPr="00555397" w:rsidRDefault="00701B98" w:rsidP="006F226B">
            <w:pPr>
              <w:pStyle w:val="Bodytext60"/>
              <w:shd w:val="clear" w:color="auto" w:fill="auto"/>
              <w:spacing w:before="0"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771" w:type="dxa"/>
          </w:tcPr>
          <w:p w:rsidR="00701B98" w:rsidRPr="00555397" w:rsidRDefault="00701B98" w:rsidP="006F226B">
            <w:pPr>
              <w:pStyle w:val="Bodytext60"/>
              <w:shd w:val="clear" w:color="auto" w:fill="auto"/>
              <w:spacing w:before="0" w:after="0" w:line="240" w:lineRule="auto"/>
              <w:jc w:val="right"/>
              <w:rPr>
                <w:b w:val="0"/>
                <w:sz w:val="28"/>
                <w:szCs w:val="28"/>
              </w:rPr>
            </w:pPr>
          </w:p>
          <w:p w:rsidR="00701B98" w:rsidRPr="00555397" w:rsidRDefault="00701B98" w:rsidP="006F226B">
            <w:pPr>
              <w:pStyle w:val="Bodytext60"/>
              <w:shd w:val="clear" w:color="auto" w:fill="auto"/>
              <w:spacing w:before="0" w:after="0" w:line="240" w:lineRule="auto"/>
              <w:jc w:val="right"/>
              <w:rPr>
                <w:b w:val="0"/>
                <w:sz w:val="28"/>
                <w:szCs w:val="28"/>
              </w:rPr>
            </w:pPr>
          </w:p>
          <w:p w:rsidR="00701B98" w:rsidRDefault="00701B98" w:rsidP="006F226B">
            <w:pPr>
              <w:pStyle w:val="Bodytext60"/>
              <w:shd w:val="clear" w:color="auto" w:fill="auto"/>
              <w:spacing w:before="0" w:after="0" w:line="240" w:lineRule="auto"/>
              <w:jc w:val="right"/>
              <w:rPr>
                <w:b w:val="0"/>
                <w:sz w:val="28"/>
                <w:szCs w:val="28"/>
              </w:rPr>
            </w:pPr>
          </w:p>
          <w:p w:rsidR="00701B98" w:rsidRPr="00555397" w:rsidRDefault="00701B98" w:rsidP="006F226B">
            <w:pPr>
              <w:pStyle w:val="Bodytext60"/>
              <w:shd w:val="clear" w:color="auto" w:fill="auto"/>
              <w:spacing w:before="0" w:after="0" w:line="240" w:lineRule="auto"/>
              <w:jc w:val="right"/>
              <w:rPr>
                <w:b w:val="0"/>
                <w:sz w:val="28"/>
                <w:szCs w:val="28"/>
              </w:rPr>
            </w:pPr>
            <w:r w:rsidRPr="00555397">
              <w:rPr>
                <w:b w:val="0"/>
                <w:sz w:val="28"/>
                <w:szCs w:val="28"/>
              </w:rPr>
              <w:t>Володимир БОНДАРЕНКО</w:t>
            </w:r>
          </w:p>
        </w:tc>
      </w:tr>
      <w:tr w:rsidR="00701B98" w:rsidRPr="00555397" w:rsidTr="006F226B">
        <w:trPr>
          <w:trHeight w:val="542"/>
        </w:trPr>
        <w:tc>
          <w:tcPr>
            <w:tcW w:w="4678" w:type="dxa"/>
          </w:tcPr>
          <w:p w:rsidR="00701B98" w:rsidRPr="00555397" w:rsidRDefault="00701B98" w:rsidP="006F226B">
            <w:pPr>
              <w:pStyle w:val="Bodytext60"/>
              <w:shd w:val="clear" w:color="auto" w:fill="auto"/>
              <w:spacing w:before="0" w:after="0" w:line="240" w:lineRule="auto"/>
              <w:rPr>
                <w:b w:val="0"/>
                <w:bCs w:val="0"/>
                <w:sz w:val="28"/>
                <w:szCs w:val="28"/>
              </w:rPr>
            </w:pPr>
          </w:p>
        </w:tc>
        <w:tc>
          <w:tcPr>
            <w:tcW w:w="1276" w:type="dxa"/>
          </w:tcPr>
          <w:p w:rsidR="00701B98" w:rsidRPr="00555397" w:rsidRDefault="00701B98" w:rsidP="006F226B">
            <w:pPr>
              <w:pStyle w:val="Bodytext60"/>
              <w:shd w:val="clear" w:color="auto" w:fill="auto"/>
              <w:spacing w:before="0"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771" w:type="dxa"/>
          </w:tcPr>
          <w:p w:rsidR="00701B98" w:rsidRPr="00555397" w:rsidRDefault="00701B98" w:rsidP="006F226B">
            <w:pPr>
              <w:pStyle w:val="Bodytext60"/>
              <w:shd w:val="clear" w:color="auto" w:fill="auto"/>
              <w:spacing w:before="0" w:after="0" w:line="240" w:lineRule="auto"/>
              <w:jc w:val="right"/>
              <w:rPr>
                <w:b w:val="0"/>
                <w:sz w:val="28"/>
                <w:szCs w:val="28"/>
              </w:rPr>
            </w:pPr>
          </w:p>
        </w:tc>
      </w:tr>
      <w:tr w:rsidR="00701B98" w:rsidRPr="00555397" w:rsidTr="006F226B">
        <w:trPr>
          <w:trHeight w:val="595"/>
        </w:trPr>
        <w:tc>
          <w:tcPr>
            <w:tcW w:w="4678" w:type="dxa"/>
          </w:tcPr>
          <w:p w:rsidR="00701B98" w:rsidRPr="00555397" w:rsidRDefault="00701B98" w:rsidP="006F226B">
            <w:pPr>
              <w:pStyle w:val="Bodytext70"/>
              <w:shd w:val="clear" w:color="auto" w:fill="auto"/>
              <w:spacing w:before="0" w:after="0" w:line="240" w:lineRule="auto"/>
              <w:ind w:right="260" w:firstLine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5539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ПОГОДЖЕНО:</w:t>
            </w:r>
          </w:p>
        </w:tc>
        <w:tc>
          <w:tcPr>
            <w:tcW w:w="1276" w:type="dxa"/>
          </w:tcPr>
          <w:p w:rsidR="00701B98" w:rsidRPr="00555397" w:rsidRDefault="00701B98" w:rsidP="006F226B">
            <w:pPr>
              <w:pStyle w:val="Bodytext60"/>
              <w:shd w:val="clear" w:color="auto" w:fill="auto"/>
              <w:spacing w:before="0"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771" w:type="dxa"/>
          </w:tcPr>
          <w:p w:rsidR="00701B98" w:rsidRPr="00555397" w:rsidRDefault="00701B98" w:rsidP="006F226B">
            <w:pPr>
              <w:pStyle w:val="Bodytext60"/>
              <w:shd w:val="clear" w:color="auto" w:fill="auto"/>
              <w:spacing w:before="0" w:after="0" w:line="240" w:lineRule="auto"/>
              <w:jc w:val="right"/>
              <w:rPr>
                <w:b w:val="0"/>
                <w:sz w:val="28"/>
                <w:szCs w:val="28"/>
              </w:rPr>
            </w:pPr>
          </w:p>
        </w:tc>
      </w:tr>
      <w:tr w:rsidR="00701B98" w:rsidRPr="009876F9" w:rsidTr="006F226B">
        <w:trPr>
          <w:trHeight w:val="1103"/>
        </w:trPr>
        <w:tc>
          <w:tcPr>
            <w:tcW w:w="4678" w:type="dxa"/>
          </w:tcPr>
          <w:p w:rsidR="00701B98" w:rsidRDefault="00701B98" w:rsidP="006F226B">
            <w:pPr>
              <w:pStyle w:val="Bodytext70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1B98" w:rsidRDefault="00701B98" w:rsidP="006F226B">
            <w:pPr>
              <w:pStyle w:val="Bodytext70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053CD">
              <w:rPr>
                <w:rFonts w:ascii="Times New Roman" w:hAnsi="Times New Roman" w:cs="Times New Roman"/>
                <w:sz w:val="28"/>
                <w:szCs w:val="28"/>
              </w:rPr>
              <w:t>Постійна комісія Київської міської ради з питань регламенту, депутатської етики та запобігання корупції</w:t>
            </w:r>
          </w:p>
          <w:p w:rsidR="00701B98" w:rsidRPr="00555397" w:rsidRDefault="00701B98" w:rsidP="006F226B">
            <w:pPr>
              <w:pStyle w:val="Bodytext70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701B98" w:rsidRPr="00555397" w:rsidRDefault="00701B98" w:rsidP="006F226B">
            <w:pPr>
              <w:pStyle w:val="Bodytext60"/>
              <w:shd w:val="clear" w:color="auto" w:fill="auto"/>
              <w:spacing w:before="0" w:after="0" w:line="240" w:lineRule="auto"/>
              <w:jc w:val="both"/>
              <w:rPr>
                <w:b w:val="0"/>
                <w:bCs w:val="0"/>
                <w:sz w:val="28"/>
                <w:szCs w:val="28"/>
              </w:rPr>
            </w:pPr>
          </w:p>
        </w:tc>
        <w:tc>
          <w:tcPr>
            <w:tcW w:w="3771" w:type="dxa"/>
          </w:tcPr>
          <w:p w:rsidR="00701B98" w:rsidRPr="00555397" w:rsidRDefault="00701B98" w:rsidP="006F226B">
            <w:pPr>
              <w:pStyle w:val="Bodytext60"/>
              <w:shd w:val="clear" w:color="auto" w:fill="auto"/>
              <w:spacing w:before="0" w:after="0" w:line="240" w:lineRule="auto"/>
              <w:jc w:val="right"/>
              <w:rPr>
                <w:b w:val="0"/>
                <w:sz w:val="28"/>
                <w:szCs w:val="28"/>
              </w:rPr>
            </w:pPr>
          </w:p>
        </w:tc>
      </w:tr>
      <w:tr w:rsidR="00701B98" w:rsidRPr="00555397" w:rsidTr="006F226B">
        <w:trPr>
          <w:trHeight w:val="542"/>
        </w:trPr>
        <w:tc>
          <w:tcPr>
            <w:tcW w:w="4678" w:type="dxa"/>
          </w:tcPr>
          <w:p w:rsidR="00701B98" w:rsidRPr="00555397" w:rsidRDefault="00701B98" w:rsidP="006F226B">
            <w:pPr>
              <w:pStyle w:val="Bodytext60"/>
              <w:shd w:val="clear" w:color="auto" w:fill="auto"/>
              <w:spacing w:before="0" w:after="0" w:line="240" w:lineRule="auto"/>
              <w:jc w:val="both"/>
              <w:rPr>
                <w:b w:val="0"/>
                <w:bCs w:val="0"/>
                <w:sz w:val="28"/>
                <w:szCs w:val="28"/>
              </w:rPr>
            </w:pPr>
            <w:r w:rsidRPr="00555397">
              <w:rPr>
                <w:b w:val="0"/>
                <w:bCs w:val="0"/>
                <w:sz w:val="28"/>
                <w:szCs w:val="28"/>
              </w:rPr>
              <w:t>Голова</w:t>
            </w:r>
          </w:p>
        </w:tc>
        <w:tc>
          <w:tcPr>
            <w:tcW w:w="1276" w:type="dxa"/>
          </w:tcPr>
          <w:p w:rsidR="00701B98" w:rsidRPr="00555397" w:rsidRDefault="00701B98" w:rsidP="006F226B">
            <w:pPr>
              <w:pStyle w:val="Bodytext60"/>
              <w:shd w:val="clear" w:color="auto" w:fill="auto"/>
              <w:spacing w:before="0" w:after="0" w:line="240" w:lineRule="auto"/>
              <w:jc w:val="both"/>
              <w:rPr>
                <w:b w:val="0"/>
                <w:bCs w:val="0"/>
                <w:sz w:val="28"/>
                <w:szCs w:val="28"/>
              </w:rPr>
            </w:pPr>
          </w:p>
        </w:tc>
        <w:tc>
          <w:tcPr>
            <w:tcW w:w="3771" w:type="dxa"/>
          </w:tcPr>
          <w:p w:rsidR="00701B98" w:rsidRPr="00555397" w:rsidRDefault="00701B98" w:rsidP="006F226B">
            <w:pPr>
              <w:pStyle w:val="Bodytext60"/>
              <w:shd w:val="clear" w:color="auto" w:fill="auto"/>
              <w:spacing w:before="0" w:after="0" w:line="240" w:lineRule="auto"/>
              <w:jc w:val="righ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Леонід ЄМЕЦЬ</w:t>
            </w:r>
          </w:p>
        </w:tc>
      </w:tr>
      <w:tr w:rsidR="00701B98" w:rsidRPr="00555397" w:rsidTr="006F226B">
        <w:trPr>
          <w:trHeight w:val="560"/>
        </w:trPr>
        <w:tc>
          <w:tcPr>
            <w:tcW w:w="4678" w:type="dxa"/>
          </w:tcPr>
          <w:p w:rsidR="00701B98" w:rsidRPr="00555397" w:rsidRDefault="00701B98" w:rsidP="006F226B">
            <w:pPr>
              <w:pStyle w:val="Bodytext70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5397">
              <w:rPr>
                <w:rFonts w:ascii="Times New Roman" w:hAnsi="Times New Roman" w:cs="Times New Roman"/>
                <w:sz w:val="28"/>
                <w:szCs w:val="28"/>
              </w:rPr>
              <w:t>Секретар</w:t>
            </w:r>
          </w:p>
          <w:p w:rsidR="00701B98" w:rsidRPr="00555397" w:rsidRDefault="00701B98" w:rsidP="006F226B">
            <w:pPr>
              <w:pStyle w:val="Bodytext70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701B98" w:rsidRPr="00555397" w:rsidRDefault="00701B98" w:rsidP="006F226B">
            <w:pPr>
              <w:pStyle w:val="Bodytext60"/>
              <w:shd w:val="clear" w:color="auto" w:fill="auto"/>
              <w:spacing w:before="0" w:after="0" w:line="240" w:lineRule="auto"/>
              <w:jc w:val="both"/>
              <w:rPr>
                <w:b w:val="0"/>
                <w:bCs w:val="0"/>
                <w:sz w:val="28"/>
                <w:szCs w:val="28"/>
              </w:rPr>
            </w:pPr>
          </w:p>
        </w:tc>
        <w:tc>
          <w:tcPr>
            <w:tcW w:w="3771" w:type="dxa"/>
          </w:tcPr>
          <w:p w:rsidR="00701B98" w:rsidRPr="00555397" w:rsidRDefault="00701B98" w:rsidP="006F226B">
            <w:pPr>
              <w:pStyle w:val="Bodytext60"/>
              <w:shd w:val="clear" w:color="auto" w:fill="auto"/>
              <w:spacing w:before="0" w:after="0" w:line="240" w:lineRule="auto"/>
              <w:jc w:val="righ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Олеся ЗУБРИЦЬКА</w:t>
            </w:r>
          </w:p>
        </w:tc>
      </w:tr>
      <w:tr w:rsidR="00C02014" w:rsidRPr="00555397" w:rsidTr="006F226B">
        <w:trPr>
          <w:trHeight w:val="560"/>
        </w:trPr>
        <w:tc>
          <w:tcPr>
            <w:tcW w:w="4678" w:type="dxa"/>
          </w:tcPr>
          <w:p w:rsidR="00E32EB2" w:rsidRDefault="00E32EB2" w:rsidP="00C02014">
            <w:pPr>
              <w:pStyle w:val="Bodytext70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2014" w:rsidRDefault="00C02014" w:rsidP="00C02014">
            <w:pPr>
              <w:pStyle w:val="Bodytext70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55DCF">
              <w:rPr>
                <w:rFonts w:ascii="Times New Roman" w:hAnsi="Times New Roman" w:cs="Times New Roman"/>
                <w:sz w:val="28"/>
                <w:szCs w:val="28"/>
              </w:rPr>
              <w:t xml:space="preserve">Постійна комісія Київської міської ради </w:t>
            </w:r>
            <w:r w:rsidRPr="006053CD">
              <w:rPr>
                <w:rFonts w:ascii="Times New Roman" w:hAnsi="Times New Roman" w:cs="Times New Roman"/>
                <w:sz w:val="28"/>
                <w:szCs w:val="28"/>
              </w:rPr>
              <w:t xml:space="preserve"> з питань охорони здоров'я та соціальної політики</w:t>
            </w:r>
          </w:p>
          <w:p w:rsidR="00E32EB2" w:rsidRPr="00555397" w:rsidRDefault="00E32EB2" w:rsidP="00C02014">
            <w:pPr>
              <w:pStyle w:val="Bodytext70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C02014" w:rsidRPr="00555397" w:rsidRDefault="00C02014" w:rsidP="00C02014">
            <w:pPr>
              <w:pStyle w:val="Bodytext60"/>
              <w:shd w:val="clear" w:color="auto" w:fill="auto"/>
              <w:spacing w:before="0" w:after="0" w:line="240" w:lineRule="auto"/>
              <w:jc w:val="both"/>
              <w:rPr>
                <w:b w:val="0"/>
                <w:bCs w:val="0"/>
                <w:sz w:val="28"/>
                <w:szCs w:val="28"/>
              </w:rPr>
            </w:pPr>
          </w:p>
        </w:tc>
        <w:tc>
          <w:tcPr>
            <w:tcW w:w="3771" w:type="dxa"/>
          </w:tcPr>
          <w:p w:rsidR="00C02014" w:rsidRPr="00555397" w:rsidRDefault="00C02014" w:rsidP="00C02014">
            <w:pPr>
              <w:pStyle w:val="Bodytext60"/>
              <w:shd w:val="clear" w:color="auto" w:fill="auto"/>
              <w:spacing w:before="0" w:after="0" w:line="240" w:lineRule="auto"/>
              <w:jc w:val="right"/>
              <w:rPr>
                <w:b w:val="0"/>
                <w:bCs w:val="0"/>
                <w:sz w:val="28"/>
                <w:szCs w:val="28"/>
              </w:rPr>
            </w:pPr>
          </w:p>
        </w:tc>
      </w:tr>
      <w:tr w:rsidR="00C02014" w:rsidRPr="00555397" w:rsidTr="006F226B">
        <w:trPr>
          <w:trHeight w:val="560"/>
        </w:trPr>
        <w:tc>
          <w:tcPr>
            <w:tcW w:w="4678" w:type="dxa"/>
          </w:tcPr>
          <w:p w:rsidR="00C02014" w:rsidRPr="00555397" w:rsidRDefault="00C02014" w:rsidP="00C02014">
            <w:pPr>
              <w:pStyle w:val="Bodytext70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55DCF">
              <w:rPr>
                <w:rFonts w:ascii="Times New Roman" w:hAnsi="Times New Roman" w:cs="Times New Roman"/>
                <w:sz w:val="28"/>
                <w:szCs w:val="28"/>
              </w:rPr>
              <w:t>Голова</w:t>
            </w:r>
          </w:p>
        </w:tc>
        <w:tc>
          <w:tcPr>
            <w:tcW w:w="1276" w:type="dxa"/>
          </w:tcPr>
          <w:p w:rsidR="00C02014" w:rsidRPr="00555397" w:rsidRDefault="00C02014" w:rsidP="00C02014">
            <w:pPr>
              <w:pStyle w:val="Bodytext60"/>
              <w:shd w:val="clear" w:color="auto" w:fill="auto"/>
              <w:spacing w:before="0" w:after="0" w:line="240" w:lineRule="auto"/>
              <w:jc w:val="both"/>
              <w:rPr>
                <w:b w:val="0"/>
                <w:bCs w:val="0"/>
                <w:sz w:val="28"/>
                <w:szCs w:val="28"/>
              </w:rPr>
            </w:pPr>
          </w:p>
        </w:tc>
        <w:tc>
          <w:tcPr>
            <w:tcW w:w="3771" w:type="dxa"/>
          </w:tcPr>
          <w:p w:rsidR="00C02014" w:rsidRPr="00555397" w:rsidRDefault="00C02014" w:rsidP="00C02014">
            <w:pPr>
              <w:pStyle w:val="Bodytext60"/>
              <w:shd w:val="clear" w:color="auto" w:fill="auto"/>
              <w:spacing w:before="0" w:after="0" w:line="240" w:lineRule="auto"/>
              <w:jc w:val="right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Марина ПОРОШЕНКО</w:t>
            </w:r>
          </w:p>
        </w:tc>
      </w:tr>
      <w:tr w:rsidR="00C02014" w:rsidRPr="00555397" w:rsidTr="006F226B">
        <w:trPr>
          <w:trHeight w:val="560"/>
        </w:trPr>
        <w:tc>
          <w:tcPr>
            <w:tcW w:w="4678" w:type="dxa"/>
          </w:tcPr>
          <w:p w:rsidR="00C02014" w:rsidRDefault="00C02014" w:rsidP="00C02014">
            <w:pPr>
              <w:pStyle w:val="Bodytext70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27CC3">
              <w:rPr>
                <w:rFonts w:ascii="Times New Roman" w:hAnsi="Times New Roman" w:cs="Times New Roman"/>
                <w:sz w:val="28"/>
                <w:szCs w:val="28"/>
              </w:rPr>
              <w:t>Секретар</w:t>
            </w:r>
          </w:p>
          <w:p w:rsidR="00C02014" w:rsidRPr="00555397" w:rsidRDefault="00C02014" w:rsidP="00C02014">
            <w:pPr>
              <w:pStyle w:val="Bodytext70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C02014" w:rsidRPr="00555397" w:rsidRDefault="00C02014" w:rsidP="00C02014">
            <w:pPr>
              <w:pStyle w:val="Bodytext60"/>
              <w:shd w:val="clear" w:color="auto" w:fill="auto"/>
              <w:spacing w:before="0" w:after="0" w:line="240" w:lineRule="auto"/>
              <w:jc w:val="both"/>
              <w:rPr>
                <w:b w:val="0"/>
                <w:bCs w:val="0"/>
                <w:sz w:val="28"/>
                <w:szCs w:val="28"/>
              </w:rPr>
            </w:pPr>
          </w:p>
        </w:tc>
        <w:tc>
          <w:tcPr>
            <w:tcW w:w="3771" w:type="dxa"/>
          </w:tcPr>
          <w:p w:rsidR="00C02014" w:rsidRPr="00555397" w:rsidRDefault="00C02014" w:rsidP="00C02014">
            <w:pPr>
              <w:pStyle w:val="Bodytext60"/>
              <w:shd w:val="clear" w:color="auto" w:fill="auto"/>
              <w:spacing w:before="0" w:after="0" w:line="240" w:lineRule="auto"/>
              <w:jc w:val="right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Юлія УЛАСИК</w:t>
            </w:r>
          </w:p>
        </w:tc>
      </w:tr>
      <w:tr w:rsidR="00701B98" w:rsidRPr="00555397" w:rsidTr="006F226B">
        <w:trPr>
          <w:trHeight w:val="542"/>
        </w:trPr>
        <w:tc>
          <w:tcPr>
            <w:tcW w:w="4678" w:type="dxa"/>
          </w:tcPr>
          <w:p w:rsidR="00701B98" w:rsidRDefault="00701B98" w:rsidP="006F226B">
            <w:pPr>
              <w:pStyle w:val="Bodytext70"/>
              <w:shd w:val="clear" w:color="auto" w:fill="auto"/>
              <w:spacing w:before="0" w:after="0" w:line="240" w:lineRule="auto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1B98" w:rsidRDefault="00701B98" w:rsidP="006F226B">
            <w:pPr>
              <w:pStyle w:val="Bodytext70"/>
              <w:shd w:val="clear" w:color="auto" w:fill="auto"/>
              <w:spacing w:before="0" w:after="0" w:line="240" w:lineRule="auto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1B98" w:rsidRPr="00555397" w:rsidRDefault="00701B98" w:rsidP="006F226B">
            <w:pPr>
              <w:pStyle w:val="Bodytext70"/>
              <w:shd w:val="clear" w:color="auto" w:fill="auto"/>
              <w:spacing w:before="0" w:after="0" w:line="240" w:lineRule="auto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В.о. н</w:t>
            </w:r>
            <w:r w:rsidRPr="00555397">
              <w:rPr>
                <w:rFonts w:ascii="Times New Roman" w:hAnsi="Times New Roman" w:cs="Times New Roman"/>
                <w:sz w:val="28"/>
                <w:szCs w:val="28"/>
              </w:rPr>
              <w:t>ачальник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555397">
              <w:rPr>
                <w:rFonts w:ascii="Times New Roman" w:hAnsi="Times New Roman" w:cs="Times New Roman"/>
                <w:sz w:val="28"/>
                <w:szCs w:val="28"/>
              </w:rPr>
              <w:t xml:space="preserve"> управління правового забезпечення діяльності Київської міської ради секретаріату Київської міської ради </w:t>
            </w:r>
          </w:p>
        </w:tc>
        <w:tc>
          <w:tcPr>
            <w:tcW w:w="1276" w:type="dxa"/>
          </w:tcPr>
          <w:p w:rsidR="00701B98" w:rsidRPr="00555397" w:rsidRDefault="00701B98" w:rsidP="006F226B">
            <w:pPr>
              <w:pStyle w:val="Bodytext60"/>
              <w:shd w:val="clear" w:color="auto" w:fill="auto"/>
              <w:spacing w:before="0" w:after="0" w:line="240" w:lineRule="auto"/>
              <w:jc w:val="both"/>
              <w:rPr>
                <w:b w:val="0"/>
                <w:bCs w:val="0"/>
                <w:sz w:val="28"/>
                <w:szCs w:val="28"/>
              </w:rPr>
            </w:pPr>
          </w:p>
        </w:tc>
        <w:tc>
          <w:tcPr>
            <w:tcW w:w="3771" w:type="dxa"/>
          </w:tcPr>
          <w:p w:rsidR="00701B98" w:rsidRPr="00555397" w:rsidRDefault="00701B98" w:rsidP="006F226B">
            <w:pPr>
              <w:pStyle w:val="Bodytext60"/>
              <w:shd w:val="clear" w:color="auto" w:fill="auto"/>
              <w:spacing w:before="0" w:after="0" w:line="240" w:lineRule="auto"/>
              <w:jc w:val="right"/>
              <w:rPr>
                <w:b w:val="0"/>
                <w:sz w:val="28"/>
                <w:szCs w:val="28"/>
              </w:rPr>
            </w:pPr>
          </w:p>
          <w:p w:rsidR="00701B98" w:rsidRPr="00555397" w:rsidRDefault="00701B98" w:rsidP="006F226B">
            <w:pPr>
              <w:pStyle w:val="Bodytext60"/>
              <w:shd w:val="clear" w:color="auto" w:fill="auto"/>
              <w:spacing w:before="0" w:after="0" w:line="240" w:lineRule="auto"/>
              <w:jc w:val="right"/>
              <w:rPr>
                <w:b w:val="0"/>
                <w:sz w:val="28"/>
                <w:szCs w:val="28"/>
              </w:rPr>
            </w:pPr>
          </w:p>
          <w:p w:rsidR="00701B98" w:rsidRPr="00555397" w:rsidRDefault="00701B98" w:rsidP="006F226B">
            <w:pPr>
              <w:pStyle w:val="Bodytext60"/>
              <w:shd w:val="clear" w:color="auto" w:fill="auto"/>
              <w:spacing w:before="0" w:after="0" w:line="240" w:lineRule="auto"/>
              <w:jc w:val="right"/>
              <w:rPr>
                <w:b w:val="0"/>
                <w:sz w:val="28"/>
                <w:szCs w:val="28"/>
              </w:rPr>
            </w:pPr>
          </w:p>
          <w:p w:rsidR="00701B98" w:rsidRPr="00555397" w:rsidRDefault="00701B98" w:rsidP="006F226B">
            <w:pPr>
              <w:pStyle w:val="Bodytext60"/>
              <w:shd w:val="clear" w:color="auto" w:fill="auto"/>
              <w:spacing w:before="0" w:after="0" w:line="240" w:lineRule="auto"/>
              <w:jc w:val="righ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Валентина ПОЛОЖИШНИК</w:t>
            </w:r>
          </w:p>
        </w:tc>
      </w:tr>
    </w:tbl>
    <w:p w:rsidR="00460977" w:rsidRPr="0060342A" w:rsidRDefault="00460977"/>
    <w:p w:rsidR="00C02014" w:rsidRDefault="00C02014" w:rsidP="00460977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2014" w:rsidRDefault="00C02014" w:rsidP="00460977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2014" w:rsidRDefault="00C02014" w:rsidP="00460977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2014" w:rsidRDefault="00C02014" w:rsidP="00460977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2014" w:rsidRDefault="00C02014" w:rsidP="00460977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D11CB" w:rsidRDefault="00FD11CB" w:rsidP="00460977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D11CB" w:rsidRDefault="00FD11CB" w:rsidP="00460977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D11CB" w:rsidRDefault="00FD11CB" w:rsidP="00460977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D11CB" w:rsidRDefault="00FD11CB" w:rsidP="00460977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D11CB" w:rsidRDefault="00FD11CB" w:rsidP="00460977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D11CB" w:rsidRDefault="00FD11CB" w:rsidP="00460977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D11CB" w:rsidRDefault="00FD11CB" w:rsidP="00460977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2014" w:rsidRDefault="00C02014" w:rsidP="00460977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60977" w:rsidRPr="0060342A" w:rsidRDefault="00460977" w:rsidP="00460977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342A">
        <w:rPr>
          <w:rFonts w:ascii="Times New Roman" w:hAnsi="Times New Roman" w:cs="Times New Roman"/>
          <w:b/>
          <w:sz w:val="28"/>
          <w:szCs w:val="28"/>
        </w:rPr>
        <w:t>ПОРІВНЯЛЬНА ТАБЛИЦЯ</w:t>
      </w:r>
    </w:p>
    <w:p w:rsidR="00460977" w:rsidRPr="0060342A" w:rsidRDefault="00460977" w:rsidP="00460977">
      <w:pPr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60342A">
        <w:rPr>
          <w:rFonts w:ascii="Times New Roman" w:hAnsi="Times New Roman" w:cs="Times New Roman"/>
          <w:b/>
          <w:sz w:val="28"/>
          <w:szCs w:val="28"/>
        </w:rPr>
        <w:t xml:space="preserve">до проекту рішення Київської міської ради </w:t>
      </w:r>
    </w:p>
    <w:p w:rsidR="00460977" w:rsidRPr="0060342A" w:rsidRDefault="00460977" w:rsidP="00460977">
      <w:pPr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uk-UA"/>
        </w:rPr>
      </w:pPr>
      <w:r w:rsidRPr="0060342A">
        <w:rPr>
          <w:rFonts w:ascii="Times New Roman" w:hAnsi="Times New Roman" w:cs="Times New Roman"/>
          <w:b/>
          <w:sz w:val="28"/>
          <w:szCs w:val="28"/>
        </w:rPr>
        <w:t>«</w:t>
      </w:r>
      <w:r w:rsidR="0020758C" w:rsidRPr="006034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Про внесення змін до Регламенту Київської міської ради (щодо повноважень </w:t>
      </w:r>
      <w:r w:rsidR="0020758C" w:rsidRPr="0060342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Уповноваженого Київської міської ради з прав осіб з інвалідністю)</w:t>
      </w:r>
      <w:r w:rsidRPr="006034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»</w:t>
      </w:r>
    </w:p>
    <w:p w:rsidR="00460977" w:rsidRPr="0060342A" w:rsidRDefault="00460977" w:rsidP="00460977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813"/>
        <w:gridCol w:w="4816"/>
      </w:tblGrid>
      <w:tr w:rsidR="00460977" w:rsidRPr="0060342A" w:rsidTr="00873470">
        <w:tc>
          <w:tcPr>
            <w:tcW w:w="9629" w:type="dxa"/>
            <w:gridSpan w:val="2"/>
          </w:tcPr>
          <w:p w:rsidR="00460977" w:rsidRPr="0060342A" w:rsidRDefault="00460977" w:rsidP="00873470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8"/>
                <w:szCs w:val="28"/>
                <w:lang w:eastAsia="uk-UA"/>
              </w:rPr>
            </w:pPr>
            <w:bookmarkStart w:id="7" w:name="_Hlk90820917"/>
            <w:r w:rsidRPr="0060342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 xml:space="preserve">Рішення Київської міської ради </w:t>
            </w:r>
            <w:r w:rsidRPr="0060342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від 4 листопада 2021 року № 3135/3176</w:t>
            </w:r>
            <w:r w:rsidRPr="0060342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 xml:space="preserve"> </w:t>
            </w:r>
            <w:r w:rsidRPr="0060342A"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8"/>
                <w:szCs w:val="28"/>
                <w:lang w:eastAsia="uk-UA"/>
              </w:rPr>
              <w:t xml:space="preserve"> «</w:t>
            </w:r>
            <w:r w:rsidRPr="0060342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Про Регламент Київської міської ради»</w:t>
            </w:r>
          </w:p>
          <w:p w:rsidR="00460977" w:rsidRPr="0060342A" w:rsidRDefault="00460977" w:rsidP="00873470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8"/>
                <w:szCs w:val="28"/>
                <w:lang w:eastAsia="uk-UA"/>
              </w:rPr>
            </w:pPr>
          </w:p>
        </w:tc>
      </w:tr>
      <w:tr w:rsidR="00460977" w:rsidRPr="0060342A" w:rsidTr="00873470">
        <w:tc>
          <w:tcPr>
            <w:tcW w:w="9629" w:type="dxa"/>
            <w:gridSpan w:val="2"/>
          </w:tcPr>
          <w:p w:rsidR="00460977" w:rsidRPr="0060342A" w:rsidRDefault="00460977" w:rsidP="0020758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8" w:name="3"/>
            <w:bookmarkEnd w:id="8"/>
            <w:r w:rsidRPr="0060342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 xml:space="preserve">Стаття 26. Подання </w:t>
            </w:r>
            <w:proofErr w:type="spellStart"/>
            <w:r w:rsidRPr="0060342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проєктів</w:t>
            </w:r>
            <w:proofErr w:type="spellEnd"/>
            <w:r w:rsidRPr="0060342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 xml:space="preserve"> рішень Київради на розгляд Київради та вимоги щодо їх оформлення</w:t>
            </w:r>
          </w:p>
        </w:tc>
      </w:tr>
      <w:tr w:rsidR="00460977" w:rsidRPr="0060342A" w:rsidTr="00873470">
        <w:tc>
          <w:tcPr>
            <w:tcW w:w="4813" w:type="dxa"/>
          </w:tcPr>
          <w:p w:rsidR="00460977" w:rsidRPr="0060342A" w:rsidRDefault="00460977" w:rsidP="008734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342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5. Суб'єкт подання </w:t>
            </w:r>
            <w:proofErr w:type="spellStart"/>
            <w:r w:rsidRPr="0060342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проєкту</w:t>
            </w:r>
            <w:proofErr w:type="spellEnd"/>
            <w:r w:rsidRPr="0060342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рішення Київради на зворотному боці останньої сторінки </w:t>
            </w:r>
            <w:proofErr w:type="spellStart"/>
            <w:r w:rsidRPr="0060342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проєкту</w:t>
            </w:r>
            <w:proofErr w:type="spellEnd"/>
            <w:r w:rsidRPr="0060342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рішення Київради зазначає профільну постійну комісію Київради та інші постійні комісії Київради, до функціональної спрямованості яких належить попередній розгляд зазначеного </w:t>
            </w:r>
            <w:proofErr w:type="spellStart"/>
            <w:r w:rsidRPr="0060342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проєкту</w:t>
            </w:r>
            <w:proofErr w:type="spellEnd"/>
            <w:r w:rsidRPr="0060342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рішення Київради.</w:t>
            </w:r>
          </w:p>
        </w:tc>
        <w:tc>
          <w:tcPr>
            <w:tcW w:w="4816" w:type="dxa"/>
          </w:tcPr>
          <w:p w:rsidR="00460977" w:rsidRPr="0060342A" w:rsidRDefault="00460977" w:rsidP="002075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342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5. Суб'єкт подання </w:t>
            </w:r>
            <w:proofErr w:type="spellStart"/>
            <w:r w:rsidRPr="0060342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проєкту</w:t>
            </w:r>
            <w:proofErr w:type="spellEnd"/>
            <w:r w:rsidRPr="0060342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рішення Київради на зворотному боці останньої сторінки </w:t>
            </w:r>
            <w:proofErr w:type="spellStart"/>
            <w:r w:rsidRPr="0060342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проєкту</w:t>
            </w:r>
            <w:proofErr w:type="spellEnd"/>
            <w:r w:rsidRPr="0060342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рішення Київради зазначає профільну постійну комісію Київради та інші постійні комісії Київради, до функціональної спрямованості яких належить попередній розгляд зазначеного </w:t>
            </w:r>
            <w:proofErr w:type="spellStart"/>
            <w:r w:rsidRPr="0060342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проєкту</w:t>
            </w:r>
            <w:proofErr w:type="spellEnd"/>
            <w:r w:rsidRPr="0060342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рішення Київради</w:t>
            </w:r>
            <w:r w:rsidRPr="0060342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 xml:space="preserve">, а також Уповноваженого </w:t>
            </w:r>
            <w:r w:rsidR="0020758C" w:rsidRPr="0060342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 xml:space="preserve">Київської міської ради </w:t>
            </w:r>
            <w:r w:rsidRPr="0060342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 xml:space="preserve">з прав осіб з інвалідністю – якщо відповідний проект рішення стосується прав і соціальної захищеності осіб з інвалідністю. Під проектом рішення, який стосується прав і соціальної захищеності осіб з інвалідністю, розуміється проект рішення, в якому згадуються особи з інвалідністю. </w:t>
            </w:r>
          </w:p>
        </w:tc>
      </w:tr>
      <w:tr w:rsidR="00460977" w:rsidRPr="0060342A" w:rsidTr="00873470">
        <w:tc>
          <w:tcPr>
            <w:tcW w:w="4813" w:type="dxa"/>
          </w:tcPr>
          <w:p w:rsidR="00460977" w:rsidRPr="0060342A" w:rsidRDefault="00460977" w:rsidP="00873470">
            <w:pPr>
              <w:pStyle w:val="a5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60342A">
              <w:rPr>
                <w:color w:val="000000"/>
                <w:sz w:val="28"/>
                <w:szCs w:val="28"/>
              </w:rPr>
              <w:t>7. Пояснювальна записка повинна містити:</w:t>
            </w:r>
          </w:p>
          <w:p w:rsidR="00460977" w:rsidRPr="0060342A" w:rsidRDefault="00460977" w:rsidP="00873470">
            <w:pPr>
              <w:pStyle w:val="a5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bookmarkStart w:id="9" w:name="510"/>
            <w:bookmarkEnd w:id="9"/>
            <w:r w:rsidRPr="0060342A">
              <w:rPr>
                <w:color w:val="000000"/>
                <w:sz w:val="28"/>
                <w:szCs w:val="28"/>
              </w:rPr>
              <w:t xml:space="preserve">1) опис проблем, для вирішення яких підготовлено </w:t>
            </w:r>
            <w:proofErr w:type="spellStart"/>
            <w:r w:rsidRPr="0060342A">
              <w:rPr>
                <w:color w:val="000000"/>
                <w:sz w:val="28"/>
                <w:szCs w:val="28"/>
              </w:rPr>
              <w:t>проєкт</w:t>
            </w:r>
            <w:proofErr w:type="spellEnd"/>
            <w:r w:rsidRPr="0060342A">
              <w:rPr>
                <w:color w:val="000000"/>
                <w:sz w:val="28"/>
                <w:szCs w:val="28"/>
              </w:rPr>
              <w:t xml:space="preserve"> рішення Київради, обґрунтування відповідності та достатності передбачених у </w:t>
            </w:r>
            <w:proofErr w:type="spellStart"/>
            <w:r w:rsidRPr="0060342A">
              <w:rPr>
                <w:color w:val="000000"/>
                <w:sz w:val="28"/>
                <w:szCs w:val="28"/>
              </w:rPr>
              <w:t>проєкті</w:t>
            </w:r>
            <w:proofErr w:type="spellEnd"/>
            <w:r w:rsidRPr="0060342A">
              <w:rPr>
                <w:color w:val="000000"/>
                <w:sz w:val="28"/>
                <w:szCs w:val="28"/>
              </w:rPr>
              <w:t xml:space="preserve"> рішення Київради механізмів і способів вирішення існуючих проблем, а також актуальності цих проблем для територіальної громади міста Києва;</w:t>
            </w:r>
          </w:p>
          <w:p w:rsidR="00460977" w:rsidRPr="0060342A" w:rsidRDefault="00460977" w:rsidP="00873470">
            <w:pPr>
              <w:pStyle w:val="a5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bookmarkStart w:id="10" w:name="511"/>
            <w:bookmarkEnd w:id="10"/>
            <w:r w:rsidRPr="0060342A">
              <w:rPr>
                <w:color w:val="000000"/>
                <w:sz w:val="28"/>
                <w:szCs w:val="28"/>
              </w:rPr>
              <w:t xml:space="preserve">2) правове обґрунтування необхідності прийняття рішення Київради (із посиланням на конкретні положення нормативно-правових актів, на підставі й на виконання яких підготовлено </w:t>
            </w:r>
            <w:proofErr w:type="spellStart"/>
            <w:r w:rsidRPr="0060342A">
              <w:rPr>
                <w:color w:val="000000"/>
                <w:sz w:val="28"/>
                <w:szCs w:val="28"/>
              </w:rPr>
              <w:t>проєкт</w:t>
            </w:r>
            <w:proofErr w:type="spellEnd"/>
            <w:r w:rsidRPr="0060342A">
              <w:rPr>
                <w:color w:val="000000"/>
                <w:sz w:val="28"/>
                <w:szCs w:val="28"/>
              </w:rPr>
              <w:t xml:space="preserve"> рішення Київради);</w:t>
            </w:r>
          </w:p>
          <w:p w:rsidR="00460977" w:rsidRPr="0060342A" w:rsidRDefault="00460977" w:rsidP="00873470">
            <w:pPr>
              <w:pStyle w:val="a5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bookmarkStart w:id="11" w:name="512"/>
            <w:bookmarkEnd w:id="11"/>
            <w:r w:rsidRPr="0060342A">
              <w:rPr>
                <w:color w:val="000000"/>
                <w:sz w:val="28"/>
                <w:szCs w:val="28"/>
              </w:rPr>
              <w:t xml:space="preserve">3) опис цілей і завдань, основних положень </w:t>
            </w:r>
            <w:proofErr w:type="spellStart"/>
            <w:r w:rsidRPr="0060342A">
              <w:rPr>
                <w:color w:val="000000"/>
                <w:sz w:val="28"/>
                <w:szCs w:val="28"/>
              </w:rPr>
              <w:t>проєкту</w:t>
            </w:r>
            <w:proofErr w:type="spellEnd"/>
            <w:r w:rsidRPr="0060342A">
              <w:rPr>
                <w:color w:val="000000"/>
                <w:sz w:val="28"/>
                <w:szCs w:val="28"/>
              </w:rPr>
              <w:t xml:space="preserve"> рішення Київради, а також очікуваних соціально-економічних, правових та інших наслідків для територіальної громади міста Києва від прийняття запропонованого </w:t>
            </w:r>
            <w:proofErr w:type="spellStart"/>
            <w:r w:rsidRPr="0060342A">
              <w:rPr>
                <w:color w:val="000000"/>
                <w:sz w:val="28"/>
                <w:szCs w:val="28"/>
              </w:rPr>
              <w:t>проєкту</w:t>
            </w:r>
            <w:proofErr w:type="spellEnd"/>
            <w:r w:rsidRPr="0060342A">
              <w:rPr>
                <w:color w:val="000000"/>
                <w:sz w:val="28"/>
                <w:szCs w:val="28"/>
              </w:rPr>
              <w:t xml:space="preserve"> рішення Київради;</w:t>
            </w:r>
          </w:p>
          <w:p w:rsidR="00460977" w:rsidRPr="0060342A" w:rsidRDefault="00460977" w:rsidP="00873470">
            <w:pPr>
              <w:pStyle w:val="a5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  <w:p w:rsidR="00460977" w:rsidRPr="0060342A" w:rsidRDefault="00460977" w:rsidP="00873470">
            <w:pPr>
              <w:pStyle w:val="a5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  <w:p w:rsidR="00460977" w:rsidRPr="0060342A" w:rsidRDefault="00460977" w:rsidP="00873470">
            <w:pPr>
              <w:pStyle w:val="a5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  <w:p w:rsidR="00460977" w:rsidRPr="0060342A" w:rsidRDefault="00460977" w:rsidP="00873470">
            <w:pPr>
              <w:pStyle w:val="a5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  <w:p w:rsidR="00460977" w:rsidRPr="0060342A" w:rsidRDefault="00460977" w:rsidP="00873470">
            <w:pPr>
              <w:pStyle w:val="a5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  <w:p w:rsidR="00460977" w:rsidRPr="0060342A" w:rsidRDefault="00460977" w:rsidP="00873470">
            <w:pPr>
              <w:pStyle w:val="a5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  <w:p w:rsidR="00460977" w:rsidRPr="0060342A" w:rsidRDefault="00460977" w:rsidP="00873470">
            <w:pPr>
              <w:pStyle w:val="a5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  <w:p w:rsidR="00460977" w:rsidRPr="0060342A" w:rsidRDefault="00460977" w:rsidP="00873470">
            <w:pPr>
              <w:pStyle w:val="a5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  <w:p w:rsidR="00460977" w:rsidRPr="0060342A" w:rsidRDefault="00460977" w:rsidP="00873470">
            <w:pPr>
              <w:pStyle w:val="a5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  <w:p w:rsidR="00460977" w:rsidRPr="0060342A" w:rsidRDefault="00460977" w:rsidP="00873470">
            <w:pPr>
              <w:pStyle w:val="a5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  <w:p w:rsidR="00460977" w:rsidRPr="0060342A" w:rsidRDefault="00460977" w:rsidP="00873470">
            <w:pPr>
              <w:pStyle w:val="a5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  <w:p w:rsidR="00460977" w:rsidRPr="0060342A" w:rsidRDefault="00460977" w:rsidP="00873470">
            <w:pPr>
              <w:pStyle w:val="a5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bookmarkStart w:id="12" w:name="513"/>
            <w:bookmarkEnd w:id="12"/>
            <w:r w:rsidRPr="0060342A">
              <w:rPr>
                <w:color w:val="000000"/>
                <w:sz w:val="28"/>
                <w:szCs w:val="28"/>
              </w:rPr>
              <w:t xml:space="preserve">4) прізвище або назву суб'єкта подання, прізвище, посаду, контактні дані доповідача </w:t>
            </w:r>
            <w:proofErr w:type="spellStart"/>
            <w:r w:rsidRPr="0060342A">
              <w:rPr>
                <w:color w:val="000000"/>
                <w:sz w:val="28"/>
                <w:szCs w:val="28"/>
              </w:rPr>
              <w:t>проєкту</w:t>
            </w:r>
            <w:proofErr w:type="spellEnd"/>
            <w:r w:rsidRPr="0060342A">
              <w:rPr>
                <w:color w:val="000000"/>
                <w:sz w:val="28"/>
                <w:szCs w:val="28"/>
              </w:rPr>
              <w:t xml:space="preserve"> рішення Київради на пленарному засіданні та особи, відповідальної за супроводження </w:t>
            </w:r>
            <w:proofErr w:type="spellStart"/>
            <w:r w:rsidRPr="0060342A">
              <w:rPr>
                <w:color w:val="000000"/>
                <w:sz w:val="28"/>
                <w:szCs w:val="28"/>
              </w:rPr>
              <w:t>проєкту</w:t>
            </w:r>
            <w:proofErr w:type="spellEnd"/>
            <w:r w:rsidRPr="0060342A">
              <w:rPr>
                <w:color w:val="000000"/>
                <w:sz w:val="28"/>
                <w:szCs w:val="28"/>
              </w:rPr>
              <w:t xml:space="preserve"> рішення Київради.</w:t>
            </w:r>
          </w:p>
        </w:tc>
        <w:tc>
          <w:tcPr>
            <w:tcW w:w="4816" w:type="dxa"/>
          </w:tcPr>
          <w:p w:rsidR="00460977" w:rsidRPr="0060342A" w:rsidRDefault="00460977" w:rsidP="00873470">
            <w:pPr>
              <w:pStyle w:val="a5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60342A">
              <w:rPr>
                <w:color w:val="000000"/>
                <w:sz w:val="28"/>
                <w:szCs w:val="28"/>
              </w:rPr>
              <w:t>7. Пояснювальна записка повинна містити:</w:t>
            </w:r>
          </w:p>
          <w:p w:rsidR="00460977" w:rsidRPr="0060342A" w:rsidRDefault="00460977" w:rsidP="00873470">
            <w:pPr>
              <w:pStyle w:val="a5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60342A">
              <w:rPr>
                <w:color w:val="000000"/>
                <w:sz w:val="28"/>
                <w:szCs w:val="28"/>
              </w:rPr>
              <w:t xml:space="preserve">1) опис проблем, для вирішення яких підготовлено </w:t>
            </w:r>
            <w:proofErr w:type="spellStart"/>
            <w:r w:rsidRPr="0060342A">
              <w:rPr>
                <w:color w:val="000000"/>
                <w:sz w:val="28"/>
                <w:szCs w:val="28"/>
              </w:rPr>
              <w:t>проєкт</w:t>
            </w:r>
            <w:proofErr w:type="spellEnd"/>
            <w:r w:rsidRPr="0060342A">
              <w:rPr>
                <w:color w:val="000000"/>
                <w:sz w:val="28"/>
                <w:szCs w:val="28"/>
              </w:rPr>
              <w:t xml:space="preserve"> рішення Київради, обґрунтування відповідності та достатності передбачених у </w:t>
            </w:r>
            <w:proofErr w:type="spellStart"/>
            <w:r w:rsidRPr="0060342A">
              <w:rPr>
                <w:color w:val="000000"/>
                <w:sz w:val="28"/>
                <w:szCs w:val="28"/>
              </w:rPr>
              <w:t>проєкті</w:t>
            </w:r>
            <w:proofErr w:type="spellEnd"/>
            <w:r w:rsidRPr="0060342A">
              <w:rPr>
                <w:color w:val="000000"/>
                <w:sz w:val="28"/>
                <w:szCs w:val="28"/>
              </w:rPr>
              <w:t xml:space="preserve"> рішення Київради механізмів і способів вирішення існуючих проблем, а також актуальності цих проблем для територіальної громади міста Києва;</w:t>
            </w:r>
          </w:p>
          <w:p w:rsidR="00460977" w:rsidRPr="0060342A" w:rsidRDefault="00460977" w:rsidP="00873470">
            <w:pPr>
              <w:pStyle w:val="a5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60342A">
              <w:rPr>
                <w:color w:val="000000"/>
                <w:sz w:val="28"/>
                <w:szCs w:val="28"/>
              </w:rPr>
              <w:t xml:space="preserve">2) правове обґрунтування необхідності прийняття рішення Київради (із посиланням на конкретні положення нормативно-правових актів, на підставі й на виконання яких підготовлено </w:t>
            </w:r>
            <w:proofErr w:type="spellStart"/>
            <w:r w:rsidRPr="0060342A">
              <w:rPr>
                <w:color w:val="000000"/>
                <w:sz w:val="28"/>
                <w:szCs w:val="28"/>
              </w:rPr>
              <w:t>проєкт</w:t>
            </w:r>
            <w:proofErr w:type="spellEnd"/>
            <w:r w:rsidRPr="0060342A">
              <w:rPr>
                <w:color w:val="000000"/>
                <w:sz w:val="28"/>
                <w:szCs w:val="28"/>
              </w:rPr>
              <w:t xml:space="preserve"> рішення Київради);</w:t>
            </w:r>
          </w:p>
          <w:p w:rsidR="00460977" w:rsidRPr="0060342A" w:rsidRDefault="00460977" w:rsidP="00873470">
            <w:pPr>
              <w:pStyle w:val="a5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60342A">
              <w:rPr>
                <w:color w:val="000000"/>
                <w:sz w:val="28"/>
                <w:szCs w:val="28"/>
              </w:rPr>
              <w:t xml:space="preserve">3) опис цілей і завдань, основних положень </w:t>
            </w:r>
            <w:proofErr w:type="spellStart"/>
            <w:r w:rsidRPr="0060342A">
              <w:rPr>
                <w:color w:val="000000"/>
                <w:sz w:val="28"/>
                <w:szCs w:val="28"/>
              </w:rPr>
              <w:t>проєкту</w:t>
            </w:r>
            <w:proofErr w:type="spellEnd"/>
            <w:r w:rsidRPr="0060342A">
              <w:rPr>
                <w:color w:val="000000"/>
                <w:sz w:val="28"/>
                <w:szCs w:val="28"/>
              </w:rPr>
              <w:t xml:space="preserve"> рішення Київради, а також очікуваних соціально-економічних, правових та інших наслідків для територіальної громади міста Києва від прийняття запропонованого </w:t>
            </w:r>
            <w:proofErr w:type="spellStart"/>
            <w:r w:rsidRPr="0060342A">
              <w:rPr>
                <w:color w:val="000000"/>
                <w:sz w:val="28"/>
                <w:szCs w:val="28"/>
              </w:rPr>
              <w:t>проєкту</w:t>
            </w:r>
            <w:proofErr w:type="spellEnd"/>
            <w:r w:rsidRPr="0060342A">
              <w:rPr>
                <w:color w:val="000000"/>
                <w:sz w:val="28"/>
                <w:szCs w:val="28"/>
              </w:rPr>
              <w:t xml:space="preserve"> рішення Київради;</w:t>
            </w:r>
          </w:p>
          <w:p w:rsidR="00460977" w:rsidRPr="0060342A" w:rsidRDefault="00460977" w:rsidP="00873470">
            <w:pPr>
              <w:pStyle w:val="a5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60342A">
              <w:rPr>
                <w:rFonts w:eastAsiaTheme="minorHAnsi"/>
                <w:b/>
                <w:color w:val="000000"/>
                <w:sz w:val="28"/>
                <w:szCs w:val="28"/>
                <w:shd w:val="clear" w:color="auto" w:fill="FFFFFF"/>
                <w:lang w:eastAsia="en-US"/>
              </w:rPr>
              <w:t xml:space="preserve">4) інформацію про те, чи стосуються проект рішення прав і соціальної захищеності осіб з інвалідністю та який вплив він матиме на життєдіяльність даної категорії, а також за наявності зазначається позиція щодо проекту рішення Уповноваженого </w:t>
            </w:r>
            <w:r w:rsidR="0020758C" w:rsidRPr="0060342A">
              <w:rPr>
                <w:rFonts w:eastAsiaTheme="minorHAnsi"/>
                <w:b/>
                <w:color w:val="000000"/>
                <w:sz w:val="28"/>
                <w:szCs w:val="28"/>
                <w:shd w:val="clear" w:color="auto" w:fill="FFFFFF"/>
                <w:lang w:eastAsia="en-US"/>
              </w:rPr>
              <w:t xml:space="preserve">Київської міської ради </w:t>
            </w:r>
            <w:r w:rsidRPr="0060342A">
              <w:rPr>
                <w:rFonts w:eastAsiaTheme="minorHAnsi"/>
                <w:b/>
                <w:color w:val="000000"/>
                <w:sz w:val="28"/>
                <w:szCs w:val="28"/>
                <w:shd w:val="clear" w:color="auto" w:fill="FFFFFF"/>
                <w:lang w:eastAsia="en-US"/>
              </w:rPr>
              <w:t xml:space="preserve">з прав осіб з інвалідністю </w:t>
            </w:r>
            <w:r w:rsidRPr="0060342A">
              <w:rPr>
                <w:b/>
                <w:color w:val="000000"/>
                <w:sz w:val="28"/>
                <w:szCs w:val="28"/>
                <w:shd w:val="clear" w:color="auto" w:fill="FFFFFF"/>
              </w:rPr>
              <w:t xml:space="preserve">та </w:t>
            </w:r>
            <w:r w:rsidRPr="0060342A">
              <w:rPr>
                <w:rFonts w:eastAsiaTheme="minorHAnsi"/>
                <w:b/>
                <w:color w:val="000000"/>
                <w:sz w:val="28"/>
                <w:szCs w:val="28"/>
                <w:shd w:val="clear" w:color="auto" w:fill="FFFFFF"/>
                <w:lang w:eastAsia="en-US"/>
              </w:rPr>
              <w:t>громадських об’єднань осіб з інвалідністю;</w:t>
            </w:r>
          </w:p>
          <w:p w:rsidR="00460977" w:rsidRPr="0060342A" w:rsidRDefault="00460977" w:rsidP="0020758C">
            <w:pPr>
              <w:pStyle w:val="a5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60342A">
              <w:rPr>
                <w:b/>
                <w:color w:val="000000"/>
                <w:sz w:val="28"/>
                <w:szCs w:val="28"/>
              </w:rPr>
              <w:t>5)</w:t>
            </w:r>
            <w:r w:rsidRPr="0060342A">
              <w:rPr>
                <w:color w:val="000000"/>
                <w:sz w:val="28"/>
                <w:szCs w:val="28"/>
              </w:rPr>
              <w:t xml:space="preserve"> прізвище або назву суб'єкта подання, прізвище, посаду, контактні дані доповідача </w:t>
            </w:r>
            <w:proofErr w:type="spellStart"/>
            <w:r w:rsidRPr="0060342A">
              <w:rPr>
                <w:color w:val="000000"/>
                <w:sz w:val="28"/>
                <w:szCs w:val="28"/>
              </w:rPr>
              <w:t>проєкту</w:t>
            </w:r>
            <w:proofErr w:type="spellEnd"/>
            <w:r w:rsidRPr="0060342A">
              <w:rPr>
                <w:color w:val="000000"/>
                <w:sz w:val="28"/>
                <w:szCs w:val="28"/>
              </w:rPr>
              <w:t xml:space="preserve"> рішення Київради на пленарному засіданні та особи, відповідальної за супроводження </w:t>
            </w:r>
            <w:proofErr w:type="spellStart"/>
            <w:r w:rsidRPr="0060342A">
              <w:rPr>
                <w:color w:val="000000"/>
                <w:sz w:val="28"/>
                <w:szCs w:val="28"/>
              </w:rPr>
              <w:t>проєкту</w:t>
            </w:r>
            <w:proofErr w:type="spellEnd"/>
            <w:r w:rsidRPr="0060342A">
              <w:rPr>
                <w:color w:val="000000"/>
                <w:sz w:val="28"/>
                <w:szCs w:val="28"/>
              </w:rPr>
              <w:t xml:space="preserve"> рішення Київради.</w:t>
            </w:r>
          </w:p>
        </w:tc>
      </w:tr>
      <w:tr w:rsidR="00460977" w:rsidRPr="0060342A" w:rsidTr="00873470">
        <w:tc>
          <w:tcPr>
            <w:tcW w:w="9629" w:type="dxa"/>
            <w:gridSpan w:val="2"/>
          </w:tcPr>
          <w:p w:rsidR="00460977" w:rsidRPr="0060342A" w:rsidRDefault="00460977" w:rsidP="00873470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60342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 xml:space="preserve">Стаття 29. Реєстрація, повернення та відкликання </w:t>
            </w:r>
            <w:proofErr w:type="spellStart"/>
            <w:r w:rsidRPr="0060342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проєктів</w:t>
            </w:r>
            <w:proofErr w:type="spellEnd"/>
            <w:r w:rsidRPr="0060342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 xml:space="preserve"> рішень Київради</w:t>
            </w:r>
          </w:p>
        </w:tc>
      </w:tr>
      <w:tr w:rsidR="00460977" w:rsidRPr="0060342A" w:rsidTr="00873470">
        <w:tc>
          <w:tcPr>
            <w:tcW w:w="4813" w:type="dxa"/>
          </w:tcPr>
          <w:p w:rsidR="00460977" w:rsidRPr="0060342A" w:rsidRDefault="00460977" w:rsidP="00873470">
            <w:pPr>
              <w:pStyle w:val="a5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60342A">
              <w:rPr>
                <w:color w:val="000000"/>
                <w:sz w:val="28"/>
                <w:szCs w:val="28"/>
                <w:shd w:val="clear" w:color="auto" w:fill="FFFFFF"/>
              </w:rPr>
              <w:t xml:space="preserve">5. Протягом 3 робочих днів з дня реєстрації </w:t>
            </w:r>
            <w:proofErr w:type="spellStart"/>
            <w:r w:rsidRPr="0060342A">
              <w:rPr>
                <w:color w:val="000000"/>
                <w:sz w:val="28"/>
                <w:szCs w:val="28"/>
                <w:shd w:val="clear" w:color="auto" w:fill="FFFFFF"/>
              </w:rPr>
              <w:t>проєкту</w:t>
            </w:r>
            <w:proofErr w:type="spellEnd"/>
            <w:r w:rsidRPr="0060342A">
              <w:rPr>
                <w:color w:val="000000"/>
                <w:sz w:val="28"/>
                <w:szCs w:val="28"/>
                <w:shd w:val="clear" w:color="auto" w:fill="FFFFFF"/>
              </w:rPr>
              <w:t xml:space="preserve"> рішення Київради в управлінні організаційного та документального забезпечення діяльності Київради Київський міський голова або за його письмовим дорученням заступник/заступниця міського голови - секретар Київради надає доручення щодо розгляду </w:t>
            </w:r>
            <w:proofErr w:type="spellStart"/>
            <w:r w:rsidRPr="0060342A">
              <w:rPr>
                <w:color w:val="000000"/>
                <w:sz w:val="28"/>
                <w:szCs w:val="28"/>
                <w:shd w:val="clear" w:color="auto" w:fill="FFFFFF"/>
              </w:rPr>
              <w:t>проєкту</w:t>
            </w:r>
            <w:proofErr w:type="spellEnd"/>
            <w:r w:rsidRPr="0060342A">
              <w:rPr>
                <w:color w:val="000000"/>
                <w:sz w:val="28"/>
                <w:szCs w:val="28"/>
                <w:shd w:val="clear" w:color="auto" w:fill="FFFFFF"/>
              </w:rPr>
              <w:t xml:space="preserve"> рішення постійній комісії Київради, яка, виходячи з її функціональної спрямованості, визначається ним як профільною для попереднього розгляду </w:t>
            </w:r>
            <w:proofErr w:type="spellStart"/>
            <w:r w:rsidRPr="0060342A">
              <w:rPr>
                <w:color w:val="000000"/>
                <w:sz w:val="28"/>
                <w:szCs w:val="28"/>
                <w:shd w:val="clear" w:color="auto" w:fill="FFFFFF"/>
              </w:rPr>
              <w:t>проєкту</w:t>
            </w:r>
            <w:proofErr w:type="spellEnd"/>
            <w:r w:rsidRPr="0060342A">
              <w:rPr>
                <w:color w:val="000000"/>
                <w:sz w:val="28"/>
                <w:szCs w:val="28"/>
                <w:shd w:val="clear" w:color="auto" w:fill="FFFFFF"/>
              </w:rPr>
              <w:t xml:space="preserve"> рішення Київради, а також іншим постійним комісіям Київради, виходячи з їх функціональної спрямованості.</w:t>
            </w:r>
          </w:p>
          <w:p w:rsidR="00460977" w:rsidRPr="0060342A" w:rsidRDefault="00460977" w:rsidP="0087347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  <w:p w:rsidR="00460977" w:rsidRPr="0060342A" w:rsidRDefault="00460977" w:rsidP="0087347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  <w:p w:rsidR="00460977" w:rsidRPr="0060342A" w:rsidRDefault="00460977" w:rsidP="0087347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6034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Проєкт</w:t>
            </w:r>
            <w:proofErr w:type="spellEnd"/>
            <w:r w:rsidRPr="006034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рішення Київради, прийняття якого призведе до зміни показників бюджету міста Києва (надходжень бюджету та/або витрат бюджету міста Києва), також направляється до постійної комісії Київради, до функціональної спрямованості якої належать питання бюджету та соціально-економічного розвитку для розгляду в порядку, визначеному статтею 30 цього Регламенту.</w:t>
            </w:r>
          </w:p>
          <w:p w:rsidR="00460977" w:rsidRPr="0060342A" w:rsidRDefault="00460977" w:rsidP="0087347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bookmarkStart w:id="13" w:name="547"/>
            <w:bookmarkEnd w:id="13"/>
            <w:proofErr w:type="spellStart"/>
            <w:r w:rsidRPr="006034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Проєкт</w:t>
            </w:r>
            <w:proofErr w:type="spellEnd"/>
            <w:r w:rsidRPr="006034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рішення Київради нормативно-правового характеру направляється до постійної комісії Київради, до функціональної спрямованості якої належать питання запобігання корупції, для розгляду на відповідність антикорупційному законодавству в порядку, визначеному статтею 30 цього Регламенту, та за процедурою, визначеною відповідною постійною комісією.</w:t>
            </w:r>
          </w:p>
          <w:p w:rsidR="00460977" w:rsidRPr="0060342A" w:rsidRDefault="00460977" w:rsidP="0087347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bookmarkStart w:id="14" w:name="548"/>
            <w:bookmarkEnd w:id="14"/>
            <w:r w:rsidRPr="006034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Управління організаційного та документального забезпечення діяльності Київради в день надання передбаченого абзацом першим частини п'ятої цієї статті Регламенту доручення робить </w:t>
            </w:r>
            <w:proofErr w:type="spellStart"/>
            <w:r w:rsidRPr="006034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скан</w:t>
            </w:r>
            <w:proofErr w:type="spellEnd"/>
            <w:r w:rsidRPr="006034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-копію </w:t>
            </w:r>
            <w:proofErr w:type="spellStart"/>
            <w:r w:rsidRPr="006034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проєкту</w:t>
            </w:r>
            <w:proofErr w:type="spellEnd"/>
            <w:r w:rsidRPr="006034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рішення Київради, направляє оригінал </w:t>
            </w:r>
            <w:proofErr w:type="spellStart"/>
            <w:r w:rsidRPr="006034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проєкту</w:t>
            </w:r>
            <w:proofErr w:type="spellEnd"/>
            <w:r w:rsidRPr="006034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рішення Київради та його </w:t>
            </w:r>
            <w:proofErr w:type="spellStart"/>
            <w:r w:rsidRPr="006034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скан</w:t>
            </w:r>
            <w:proofErr w:type="spellEnd"/>
            <w:r w:rsidRPr="006034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-копію для розгляду до профільної постійної комісії Київради, а </w:t>
            </w:r>
            <w:proofErr w:type="spellStart"/>
            <w:r w:rsidRPr="006034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скан</w:t>
            </w:r>
            <w:proofErr w:type="spellEnd"/>
            <w:r w:rsidRPr="006034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-копії оригіналу </w:t>
            </w:r>
            <w:proofErr w:type="spellStart"/>
            <w:r w:rsidRPr="006034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проєкту</w:t>
            </w:r>
            <w:proofErr w:type="spellEnd"/>
            <w:r w:rsidRPr="006034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рішення Київради - для розгляду іншим постійним комісіям Київради.</w:t>
            </w:r>
          </w:p>
          <w:p w:rsidR="00460977" w:rsidRPr="0060342A" w:rsidRDefault="00460977" w:rsidP="0087347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  <w:p w:rsidR="00460977" w:rsidRPr="0060342A" w:rsidRDefault="00460977" w:rsidP="0087347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bookmarkStart w:id="15" w:name="549"/>
            <w:bookmarkEnd w:id="15"/>
          </w:p>
          <w:p w:rsidR="00460977" w:rsidRPr="0060342A" w:rsidRDefault="00460977" w:rsidP="0020758C">
            <w:pPr>
              <w:jc w:val="both"/>
              <w:rPr>
                <w:color w:val="000000"/>
                <w:sz w:val="28"/>
                <w:szCs w:val="28"/>
              </w:rPr>
            </w:pPr>
            <w:r w:rsidRPr="006034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Після цього управління організаційного та документального забезпечення діяльності Київради оприлюднює відповідний </w:t>
            </w:r>
            <w:proofErr w:type="spellStart"/>
            <w:r w:rsidRPr="006034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проєкт</w:t>
            </w:r>
            <w:proofErr w:type="spellEnd"/>
            <w:r w:rsidRPr="006034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рішення Київради шляхом розміщення на офіційному </w:t>
            </w:r>
            <w:proofErr w:type="spellStart"/>
            <w:r w:rsidRPr="006034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вебсайті</w:t>
            </w:r>
            <w:proofErr w:type="spellEnd"/>
            <w:r w:rsidRPr="006034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Київради, у тому числі у </w:t>
            </w:r>
            <w:proofErr w:type="spellStart"/>
            <w:r w:rsidRPr="006034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машиночитаному</w:t>
            </w:r>
            <w:proofErr w:type="spellEnd"/>
            <w:r w:rsidRPr="006034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форматі.</w:t>
            </w:r>
          </w:p>
        </w:tc>
        <w:tc>
          <w:tcPr>
            <w:tcW w:w="4816" w:type="dxa"/>
          </w:tcPr>
          <w:p w:rsidR="00460977" w:rsidRPr="0060342A" w:rsidRDefault="00460977" w:rsidP="00873470">
            <w:pPr>
              <w:pStyle w:val="a5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60342A">
              <w:rPr>
                <w:color w:val="000000"/>
                <w:sz w:val="28"/>
                <w:szCs w:val="28"/>
                <w:shd w:val="clear" w:color="auto" w:fill="FFFFFF"/>
              </w:rPr>
              <w:t xml:space="preserve">5. Протягом 3 робочих днів з дня реєстрації </w:t>
            </w:r>
            <w:proofErr w:type="spellStart"/>
            <w:r w:rsidRPr="0060342A">
              <w:rPr>
                <w:color w:val="000000"/>
                <w:sz w:val="28"/>
                <w:szCs w:val="28"/>
                <w:shd w:val="clear" w:color="auto" w:fill="FFFFFF"/>
              </w:rPr>
              <w:t>проєкту</w:t>
            </w:r>
            <w:proofErr w:type="spellEnd"/>
            <w:r w:rsidRPr="0060342A">
              <w:rPr>
                <w:color w:val="000000"/>
                <w:sz w:val="28"/>
                <w:szCs w:val="28"/>
                <w:shd w:val="clear" w:color="auto" w:fill="FFFFFF"/>
              </w:rPr>
              <w:t xml:space="preserve"> рішення Київради в управлінні організаційного та документального забезпечення діяльності Київради Київський міський голова або за його письмовим дорученням заступник/заступниця міського голови - секретар Київради надає доручення щодо розгляду </w:t>
            </w:r>
            <w:proofErr w:type="spellStart"/>
            <w:r w:rsidRPr="0060342A">
              <w:rPr>
                <w:color w:val="000000"/>
                <w:sz w:val="28"/>
                <w:szCs w:val="28"/>
                <w:shd w:val="clear" w:color="auto" w:fill="FFFFFF"/>
              </w:rPr>
              <w:t>проєкту</w:t>
            </w:r>
            <w:proofErr w:type="spellEnd"/>
            <w:r w:rsidRPr="0060342A">
              <w:rPr>
                <w:color w:val="000000"/>
                <w:sz w:val="28"/>
                <w:szCs w:val="28"/>
                <w:shd w:val="clear" w:color="auto" w:fill="FFFFFF"/>
              </w:rPr>
              <w:t xml:space="preserve"> рішення постійній комісії Київради, яка, виходячи з її функціональної спрямованості, визначається ним як профільною для попереднього розгляду </w:t>
            </w:r>
            <w:proofErr w:type="spellStart"/>
            <w:r w:rsidRPr="0060342A">
              <w:rPr>
                <w:color w:val="000000"/>
                <w:sz w:val="28"/>
                <w:szCs w:val="28"/>
                <w:shd w:val="clear" w:color="auto" w:fill="FFFFFF"/>
              </w:rPr>
              <w:t>проєкту</w:t>
            </w:r>
            <w:proofErr w:type="spellEnd"/>
            <w:r w:rsidRPr="0060342A">
              <w:rPr>
                <w:color w:val="000000"/>
                <w:sz w:val="28"/>
                <w:szCs w:val="28"/>
                <w:shd w:val="clear" w:color="auto" w:fill="FFFFFF"/>
              </w:rPr>
              <w:t xml:space="preserve"> рішення Київради, а також іншим постійним комісіям Київради </w:t>
            </w:r>
            <w:r w:rsidRPr="0060342A">
              <w:rPr>
                <w:b/>
                <w:color w:val="000000"/>
                <w:sz w:val="28"/>
                <w:szCs w:val="28"/>
                <w:shd w:val="clear" w:color="auto" w:fill="FFFFFF"/>
              </w:rPr>
              <w:t xml:space="preserve">та </w:t>
            </w:r>
            <w:r w:rsidRPr="0060342A">
              <w:rPr>
                <w:rFonts w:eastAsiaTheme="minorHAnsi"/>
                <w:b/>
                <w:color w:val="000000"/>
                <w:sz w:val="28"/>
                <w:szCs w:val="28"/>
                <w:shd w:val="clear" w:color="auto" w:fill="FFFFFF"/>
                <w:lang w:eastAsia="en-US"/>
              </w:rPr>
              <w:t xml:space="preserve">Уповноваженому </w:t>
            </w:r>
            <w:r w:rsidR="0020758C" w:rsidRPr="0060342A">
              <w:rPr>
                <w:rFonts w:eastAsiaTheme="minorHAnsi"/>
                <w:b/>
                <w:color w:val="000000"/>
                <w:sz w:val="28"/>
                <w:szCs w:val="28"/>
                <w:shd w:val="clear" w:color="auto" w:fill="FFFFFF"/>
                <w:lang w:eastAsia="en-US"/>
              </w:rPr>
              <w:t xml:space="preserve">Київської міської ради </w:t>
            </w:r>
            <w:r w:rsidRPr="0060342A">
              <w:rPr>
                <w:rFonts w:eastAsiaTheme="minorHAnsi"/>
                <w:b/>
                <w:color w:val="000000"/>
                <w:sz w:val="28"/>
                <w:szCs w:val="28"/>
                <w:shd w:val="clear" w:color="auto" w:fill="FFFFFF"/>
                <w:lang w:eastAsia="en-US"/>
              </w:rPr>
              <w:t>з прав осіб з інвалідністю</w:t>
            </w:r>
            <w:r w:rsidRPr="0060342A">
              <w:rPr>
                <w:color w:val="000000"/>
                <w:sz w:val="28"/>
                <w:szCs w:val="28"/>
                <w:shd w:val="clear" w:color="auto" w:fill="FFFFFF"/>
              </w:rPr>
              <w:t>, виходячи з їх функціональної спрямованості.</w:t>
            </w:r>
          </w:p>
          <w:p w:rsidR="00460977" w:rsidRPr="0060342A" w:rsidRDefault="00460977" w:rsidP="0087347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6034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Проєкт</w:t>
            </w:r>
            <w:proofErr w:type="spellEnd"/>
            <w:r w:rsidRPr="006034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рішення Київради, прийняття якого призведе до зміни показників бюджету міста Києва (надходжень бюджету та/або витрат бюджету міста Києва), також направляється до постійної комісії Київради, до функціональної спрямованості якої належать питання бюджету та соціально-економічного розвитку для розгляду в порядку, визначеному статтею 30 цього Регламенту.</w:t>
            </w:r>
          </w:p>
          <w:p w:rsidR="00460977" w:rsidRPr="0060342A" w:rsidRDefault="00460977" w:rsidP="0087347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6034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Проєкт</w:t>
            </w:r>
            <w:proofErr w:type="spellEnd"/>
            <w:r w:rsidRPr="006034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рішення Київради нормативно-правового характеру направляється до постійної комісії Київради, до функціональної спрямованості якої належать питання запобігання корупції, для розгляду на відповідність антикорупційному законодавству в порядку, визначеному статтею 30 цього Регламенту, та за процедурою, визначеною відповідною постійною комісією.</w:t>
            </w:r>
          </w:p>
          <w:p w:rsidR="00460977" w:rsidRPr="0060342A" w:rsidRDefault="00460977" w:rsidP="0087347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6034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Управління організаційного та документального забезпечення діяльності Київради в день надання передбаченого абзацом першим частини п'ятої цієї статті Регламенту доручення робить </w:t>
            </w:r>
            <w:proofErr w:type="spellStart"/>
            <w:r w:rsidRPr="006034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скан</w:t>
            </w:r>
            <w:proofErr w:type="spellEnd"/>
            <w:r w:rsidRPr="006034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-копію </w:t>
            </w:r>
            <w:proofErr w:type="spellStart"/>
            <w:r w:rsidRPr="006034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проєкту</w:t>
            </w:r>
            <w:proofErr w:type="spellEnd"/>
            <w:r w:rsidRPr="006034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рішення Київради, направляє оригінал </w:t>
            </w:r>
            <w:proofErr w:type="spellStart"/>
            <w:r w:rsidRPr="006034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проєкту</w:t>
            </w:r>
            <w:proofErr w:type="spellEnd"/>
            <w:r w:rsidRPr="006034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рішення Київради та його </w:t>
            </w:r>
            <w:proofErr w:type="spellStart"/>
            <w:r w:rsidRPr="006034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скан</w:t>
            </w:r>
            <w:proofErr w:type="spellEnd"/>
            <w:r w:rsidRPr="006034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-копію для розгляду до профільної постійної комісії Київради, а </w:t>
            </w:r>
            <w:proofErr w:type="spellStart"/>
            <w:r w:rsidRPr="006034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скан</w:t>
            </w:r>
            <w:proofErr w:type="spellEnd"/>
            <w:r w:rsidRPr="006034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-копії оригіналу </w:t>
            </w:r>
            <w:proofErr w:type="spellStart"/>
            <w:r w:rsidRPr="006034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проєкту</w:t>
            </w:r>
            <w:proofErr w:type="spellEnd"/>
            <w:r w:rsidRPr="006034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рішення Київради - для розгляду іншим постійним комісіям Київради</w:t>
            </w:r>
            <w:r w:rsidRPr="0060342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 xml:space="preserve"> та Уповноваженому </w:t>
            </w:r>
            <w:r w:rsidR="0020758C" w:rsidRPr="0060342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 xml:space="preserve">Київською міською ради </w:t>
            </w:r>
            <w:r w:rsidRPr="0060342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з прав осіб з інвалідністю</w:t>
            </w:r>
            <w:r w:rsidRPr="006034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.</w:t>
            </w:r>
          </w:p>
          <w:p w:rsidR="00460977" w:rsidRPr="0060342A" w:rsidRDefault="00460977" w:rsidP="0020758C">
            <w:pPr>
              <w:jc w:val="both"/>
              <w:rPr>
                <w:color w:val="000000"/>
                <w:sz w:val="28"/>
                <w:szCs w:val="28"/>
              </w:rPr>
            </w:pPr>
            <w:r w:rsidRPr="006034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Після цього управління організаційного та документального забезпечення діяльності Київради оприлюднює відповідний </w:t>
            </w:r>
            <w:proofErr w:type="spellStart"/>
            <w:r w:rsidRPr="006034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проєкт</w:t>
            </w:r>
            <w:proofErr w:type="spellEnd"/>
            <w:r w:rsidRPr="006034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рішення Київради шляхом розміщення на офіційному </w:t>
            </w:r>
            <w:proofErr w:type="spellStart"/>
            <w:r w:rsidRPr="006034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вебсайті</w:t>
            </w:r>
            <w:proofErr w:type="spellEnd"/>
            <w:r w:rsidRPr="006034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Київради, у тому числі у </w:t>
            </w:r>
            <w:proofErr w:type="spellStart"/>
            <w:r w:rsidRPr="006034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машиночитаному</w:t>
            </w:r>
            <w:proofErr w:type="spellEnd"/>
            <w:r w:rsidRPr="006034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форматі.</w:t>
            </w:r>
          </w:p>
        </w:tc>
      </w:tr>
      <w:tr w:rsidR="00460977" w:rsidRPr="0060342A" w:rsidTr="00873470">
        <w:tc>
          <w:tcPr>
            <w:tcW w:w="9629" w:type="dxa"/>
            <w:gridSpan w:val="2"/>
          </w:tcPr>
          <w:p w:rsidR="00460977" w:rsidRPr="0060342A" w:rsidRDefault="00460977" w:rsidP="0020758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342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 xml:space="preserve">Стаття 30¹. Розгляд </w:t>
            </w:r>
            <w:proofErr w:type="spellStart"/>
            <w:r w:rsidRPr="0060342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проєктів</w:t>
            </w:r>
            <w:proofErr w:type="spellEnd"/>
            <w:r w:rsidRPr="0060342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 xml:space="preserve"> рішень Уповноваженим </w:t>
            </w:r>
            <w:r w:rsidR="0020758C" w:rsidRPr="0060342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 xml:space="preserve">Київської міської ради </w:t>
            </w:r>
            <w:r w:rsidRPr="0060342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 xml:space="preserve">з прав осіб з інвалідністю </w:t>
            </w:r>
          </w:p>
        </w:tc>
      </w:tr>
      <w:tr w:rsidR="00460977" w:rsidRPr="0060342A" w:rsidTr="00873470">
        <w:tc>
          <w:tcPr>
            <w:tcW w:w="4813" w:type="dxa"/>
          </w:tcPr>
          <w:p w:rsidR="00460977" w:rsidRPr="0060342A" w:rsidRDefault="00460977" w:rsidP="0087347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4816" w:type="dxa"/>
          </w:tcPr>
          <w:p w:rsidR="00460977" w:rsidRPr="0060342A" w:rsidRDefault="00460977" w:rsidP="00873470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</w:pPr>
            <w:r w:rsidRPr="006034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1. </w:t>
            </w:r>
            <w:r w:rsidRPr="0060342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 xml:space="preserve">Уповноважений </w:t>
            </w:r>
            <w:r w:rsidR="0020758C" w:rsidRPr="0060342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 xml:space="preserve">Київської міської ради </w:t>
            </w:r>
            <w:r w:rsidRPr="0060342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 xml:space="preserve">з прав осіб з інвалідністю </w:t>
            </w:r>
            <w:r w:rsidRPr="0060342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  <w:t xml:space="preserve">протягом 20 календарних днів з моменту реєстрації </w:t>
            </w:r>
            <w:proofErr w:type="spellStart"/>
            <w:r w:rsidRPr="0060342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  <w:t>проєкту</w:t>
            </w:r>
            <w:proofErr w:type="spellEnd"/>
            <w:r w:rsidRPr="0060342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  <w:t xml:space="preserve"> рішення Київради в управлінні організаційного та документального забезпечення діяльності Київради опрацьовує його та за результатами розгляду </w:t>
            </w:r>
            <w:proofErr w:type="spellStart"/>
            <w:r w:rsidRPr="0060342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  <w:t>проєкту</w:t>
            </w:r>
            <w:proofErr w:type="spellEnd"/>
            <w:r w:rsidRPr="0060342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  <w:t xml:space="preserve"> рішення Київради приймає рішення, яким:</w:t>
            </w:r>
          </w:p>
          <w:p w:rsidR="00460977" w:rsidRPr="0060342A" w:rsidRDefault="00460977" w:rsidP="00873470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</w:pPr>
            <w:r w:rsidRPr="0060342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  <w:t xml:space="preserve">1) підтримує </w:t>
            </w:r>
            <w:proofErr w:type="spellStart"/>
            <w:r w:rsidRPr="0060342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  <w:t>проєкт</w:t>
            </w:r>
            <w:proofErr w:type="spellEnd"/>
            <w:r w:rsidRPr="0060342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  <w:t xml:space="preserve"> рішення Київради без зауважень і підписує його;</w:t>
            </w:r>
          </w:p>
          <w:p w:rsidR="00460977" w:rsidRPr="0060342A" w:rsidRDefault="00460977" w:rsidP="00873470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</w:pPr>
            <w:r w:rsidRPr="0060342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  <w:t xml:space="preserve">2) підтримує </w:t>
            </w:r>
            <w:proofErr w:type="spellStart"/>
            <w:r w:rsidRPr="0060342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  <w:t>проєкт</w:t>
            </w:r>
            <w:proofErr w:type="spellEnd"/>
            <w:r w:rsidRPr="0060342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  <w:t xml:space="preserve"> рішення Київради із зауваженнями чи рекомендаціями: у цьому випадку на оригіналі </w:t>
            </w:r>
            <w:proofErr w:type="spellStart"/>
            <w:r w:rsidRPr="0060342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  <w:t>проєкту</w:t>
            </w:r>
            <w:proofErr w:type="spellEnd"/>
            <w:r w:rsidRPr="0060342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  <w:t xml:space="preserve"> рішення Київради навпроти назви </w:t>
            </w:r>
            <w:r w:rsidRPr="0060342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 xml:space="preserve">Уповноваженого </w:t>
            </w:r>
            <w:r w:rsidR="0020758C" w:rsidRPr="0060342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 xml:space="preserve">Київської міської ради </w:t>
            </w:r>
            <w:r w:rsidRPr="0060342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 xml:space="preserve">з прав осіб з інвалідністю та його підпису </w:t>
            </w:r>
            <w:r w:rsidRPr="0060342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  <w:t xml:space="preserve">ставиться відмітка "Із зауваженнями" або "З рекомендаціями" із зазначенням дати та номера відповідного листа </w:t>
            </w:r>
            <w:r w:rsidRPr="0060342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 xml:space="preserve">Уповноваженого </w:t>
            </w:r>
            <w:r w:rsidR="0020758C" w:rsidRPr="0060342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 xml:space="preserve">Київської міської ради </w:t>
            </w:r>
            <w:r w:rsidRPr="0060342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з прав осіб з інвалідністю</w:t>
            </w:r>
            <w:r w:rsidRPr="0060342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  <w:t>;</w:t>
            </w:r>
          </w:p>
          <w:p w:rsidR="00460977" w:rsidRPr="0060342A" w:rsidRDefault="00460977" w:rsidP="00873470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</w:pPr>
            <w:r w:rsidRPr="0060342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  <w:t xml:space="preserve">3) відхиляє </w:t>
            </w:r>
            <w:proofErr w:type="spellStart"/>
            <w:r w:rsidRPr="0060342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  <w:t>проєкт</w:t>
            </w:r>
            <w:proofErr w:type="spellEnd"/>
            <w:r w:rsidRPr="0060342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  <w:t xml:space="preserve"> рішення Київради з відповідним обґрунтуванням: у цьому випадку на оригіналі </w:t>
            </w:r>
            <w:proofErr w:type="spellStart"/>
            <w:r w:rsidRPr="0060342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  <w:t>проєкту</w:t>
            </w:r>
            <w:proofErr w:type="spellEnd"/>
            <w:r w:rsidRPr="0060342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  <w:t xml:space="preserve"> рішення Київради навпроти назви </w:t>
            </w:r>
            <w:r w:rsidRPr="0060342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 xml:space="preserve">Уповноваженого </w:t>
            </w:r>
            <w:r w:rsidR="0020758C" w:rsidRPr="0060342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 xml:space="preserve">Київської міської ради </w:t>
            </w:r>
            <w:r w:rsidRPr="0060342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з прав осіб з інвалідністю та його підпису</w:t>
            </w:r>
            <w:r w:rsidRPr="0060342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  <w:t xml:space="preserve"> ставиться відмітка "Відхилено" із зазначенням дати та номера відповідного листа </w:t>
            </w:r>
            <w:r w:rsidRPr="0060342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 xml:space="preserve">Уповноваженого </w:t>
            </w:r>
            <w:r w:rsidR="0020758C" w:rsidRPr="0060342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 xml:space="preserve">Київської міської ради </w:t>
            </w:r>
            <w:r w:rsidRPr="0060342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з прав осіб з інвалідністю</w:t>
            </w:r>
            <w:r w:rsidRPr="0060342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  <w:t>.</w:t>
            </w:r>
          </w:p>
          <w:p w:rsidR="00460977" w:rsidRPr="0060342A" w:rsidRDefault="00460977" w:rsidP="00873470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</w:pPr>
          </w:p>
          <w:p w:rsidR="00460977" w:rsidRPr="0060342A" w:rsidRDefault="00460977" w:rsidP="00873470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</w:pPr>
            <w:r w:rsidRPr="0060342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  <w:t xml:space="preserve">3. </w:t>
            </w:r>
            <w:r w:rsidRPr="0060342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 xml:space="preserve">Уповноважений з прав осіб з інвалідністю Київської міської ради </w:t>
            </w:r>
            <w:r w:rsidRPr="0060342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  <w:t xml:space="preserve">в межах строків і в порядку, передбаченому частиною першою цієї статті, приймає рішення (висновок, рекомендацію) щодо </w:t>
            </w:r>
            <w:proofErr w:type="spellStart"/>
            <w:r w:rsidRPr="0060342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  <w:t>проєкту</w:t>
            </w:r>
            <w:proofErr w:type="spellEnd"/>
            <w:r w:rsidRPr="0060342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  <w:t xml:space="preserve"> рішення Київради.</w:t>
            </w:r>
          </w:p>
          <w:p w:rsidR="00460977" w:rsidRPr="0060342A" w:rsidRDefault="00460977" w:rsidP="00873470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</w:pPr>
          </w:p>
          <w:p w:rsidR="00460977" w:rsidRPr="0060342A" w:rsidRDefault="00460977" w:rsidP="00873470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</w:pPr>
            <w:r w:rsidRPr="0060342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  <w:t xml:space="preserve">4. </w:t>
            </w:r>
            <w:r w:rsidRPr="0060342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 xml:space="preserve">Рішення Уповноваженого </w:t>
            </w:r>
            <w:r w:rsidR="0020758C" w:rsidRPr="0060342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 xml:space="preserve">Київської міської ради </w:t>
            </w:r>
            <w:r w:rsidRPr="0060342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 xml:space="preserve">з прав осіб з інвалідністю </w:t>
            </w:r>
            <w:r w:rsidRPr="0060342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  <w:t xml:space="preserve">(висновок, рекомендація) про підтримку чи відхилення </w:t>
            </w:r>
            <w:proofErr w:type="spellStart"/>
            <w:r w:rsidRPr="0060342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  <w:t>проєкту</w:t>
            </w:r>
            <w:proofErr w:type="spellEnd"/>
            <w:r w:rsidRPr="0060342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  <w:t xml:space="preserve"> рішення Київради, а також висновок про підтримку </w:t>
            </w:r>
            <w:proofErr w:type="spellStart"/>
            <w:r w:rsidRPr="0060342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  <w:t>проєкту</w:t>
            </w:r>
            <w:proofErr w:type="spellEnd"/>
            <w:r w:rsidRPr="0060342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  <w:t xml:space="preserve"> рішення Київради із зауваженнями чи рекомендаціями викладається у листі.</w:t>
            </w:r>
          </w:p>
          <w:p w:rsidR="00460977" w:rsidRPr="0060342A" w:rsidRDefault="00460977" w:rsidP="00873470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</w:pPr>
            <w:r w:rsidRPr="0060342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 xml:space="preserve">Уповноважений </w:t>
            </w:r>
            <w:r w:rsidR="0020758C" w:rsidRPr="0060342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 xml:space="preserve">Київської міської ради </w:t>
            </w:r>
            <w:r w:rsidRPr="0060342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 xml:space="preserve">з прав осіб з інвалідністю </w:t>
            </w:r>
            <w:r w:rsidRPr="0060342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  <w:t xml:space="preserve">повідомляє профільну постійну комісію Київради про результати розгляду </w:t>
            </w:r>
            <w:proofErr w:type="spellStart"/>
            <w:r w:rsidRPr="0060342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  <w:t>проєкту</w:t>
            </w:r>
            <w:proofErr w:type="spellEnd"/>
            <w:r w:rsidRPr="0060342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  <w:t xml:space="preserve"> рішення Київради та в разі прийняття рішення (висновку, рекомендації) про підтримку </w:t>
            </w:r>
            <w:proofErr w:type="spellStart"/>
            <w:r w:rsidRPr="0060342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  <w:t>проєкту</w:t>
            </w:r>
            <w:proofErr w:type="spellEnd"/>
            <w:r w:rsidRPr="0060342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  <w:t xml:space="preserve"> рішення Київради із зауваженнями чи рекомендаціями або про відхилення </w:t>
            </w:r>
            <w:proofErr w:type="spellStart"/>
            <w:r w:rsidRPr="0060342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  <w:t>проєкту</w:t>
            </w:r>
            <w:proofErr w:type="spellEnd"/>
            <w:r w:rsidRPr="0060342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  <w:t xml:space="preserve"> рішення Київради направляє відповідний лист до профільної постійної комісії Київради.</w:t>
            </w:r>
          </w:p>
          <w:p w:rsidR="00460977" w:rsidRPr="0060342A" w:rsidRDefault="00460977" w:rsidP="00873470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</w:pPr>
            <w:r w:rsidRPr="0060342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  <w:t xml:space="preserve">Рішення </w:t>
            </w:r>
            <w:r w:rsidRPr="0060342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 xml:space="preserve">Уповноваженого </w:t>
            </w:r>
            <w:r w:rsidR="0020758C" w:rsidRPr="0060342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 xml:space="preserve">Київської міської ради </w:t>
            </w:r>
            <w:r w:rsidRPr="0060342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 xml:space="preserve">з прав осіб з інвалідністю </w:t>
            </w:r>
            <w:r w:rsidRPr="0060342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  <w:t xml:space="preserve">(висновок, рекомендація) про підтримку </w:t>
            </w:r>
            <w:proofErr w:type="spellStart"/>
            <w:r w:rsidRPr="0060342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  <w:t>проєкту</w:t>
            </w:r>
            <w:proofErr w:type="spellEnd"/>
            <w:r w:rsidRPr="0060342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  <w:t xml:space="preserve"> рішення Київради із зауваженнями чи рекомендаціями або про його відхилення є обов'язковим для розгляду профільною постійною комісією Київради та </w:t>
            </w:r>
            <w:r w:rsidRPr="0060342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управлінням правового забезпечення діяльності Київської міської ради</w:t>
            </w:r>
            <w:r w:rsidRPr="0060342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  <w:t>.</w:t>
            </w:r>
          </w:p>
          <w:p w:rsidR="00460977" w:rsidRPr="0060342A" w:rsidRDefault="00460977" w:rsidP="00873470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</w:pPr>
          </w:p>
          <w:p w:rsidR="00460977" w:rsidRPr="0060342A" w:rsidRDefault="00460977" w:rsidP="00873470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</w:pPr>
            <w:r w:rsidRPr="0060342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  <w:t xml:space="preserve">5. У разі якщо </w:t>
            </w:r>
            <w:r w:rsidRPr="0060342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 xml:space="preserve">Уповноважений </w:t>
            </w:r>
            <w:r w:rsidR="0020758C" w:rsidRPr="0060342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 xml:space="preserve">Київської міської ради </w:t>
            </w:r>
            <w:r w:rsidRPr="0060342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 xml:space="preserve">з прав осіб з інвалідністю </w:t>
            </w:r>
            <w:r w:rsidRPr="0060342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  <w:t xml:space="preserve">протягом установленого частиною першою цієї статті строку не розглянув </w:t>
            </w:r>
            <w:proofErr w:type="spellStart"/>
            <w:r w:rsidRPr="0060342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  <w:t>проєкт</w:t>
            </w:r>
            <w:proofErr w:type="spellEnd"/>
            <w:r w:rsidRPr="0060342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  <w:t xml:space="preserve"> рішення Київради або не прийняв жодного з передбачених частиною першою цієї статті рішень (висновків, рекомендацій), або у випадку ненадходження до профільної постійної комісії Київради повідомлення про результати розгляду </w:t>
            </w:r>
            <w:r w:rsidRPr="0060342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 xml:space="preserve">Уповноваженим </w:t>
            </w:r>
            <w:r w:rsidR="0020758C" w:rsidRPr="0060342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 xml:space="preserve">Київської міської ради </w:t>
            </w:r>
            <w:r w:rsidRPr="0060342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з прав осіб з інвалідністю</w:t>
            </w:r>
            <w:r w:rsidRPr="0060342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  <w:t xml:space="preserve">, </w:t>
            </w:r>
            <w:proofErr w:type="spellStart"/>
            <w:r w:rsidRPr="0060342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  <w:t>проєкт</w:t>
            </w:r>
            <w:proofErr w:type="spellEnd"/>
            <w:r w:rsidRPr="0060342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  <w:t xml:space="preserve"> рішення Київради вважається підтриманим </w:t>
            </w:r>
            <w:r w:rsidRPr="0060342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 xml:space="preserve">Уповноважений </w:t>
            </w:r>
            <w:r w:rsidR="0020758C" w:rsidRPr="0060342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 xml:space="preserve">Київської міської ради </w:t>
            </w:r>
            <w:r w:rsidRPr="0060342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з прав осіб з інвалідністю</w:t>
            </w:r>
            <w:r w:rsidRPr="0060342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  <w:t>.</w:t>
            </w:r>
          </w:p>
          <w:p w:rsidR="00460977" w:rsidRPr="0060342A" w:rsidRDefault="00460977" w:rsidP="0020758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60342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  <w:t xml:space="preserve">У такому випадку суб'єкт подання або голова профільної постійної комісії Київради після розгляду </w:t>
            </w:r>
            <w:proofErr w:type="spellStart"/>
            <w:r w:rsidRPr="0060342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  <w:t>проєкту</w:t>
            </w:r>
            <w:proofErr w:type="spellEnd"/>
            <w:r w:rsidRPr="0060342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  <w:t xml:space="preserve"> рішення профільною постійною комісією Київради самостійно за власним підписом ставить на оригіналі </w:t>
            </w:r>
            <w:proofErr w:type="spellStart"/>
            <w:r w:rsidRPr="0060342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  <w:t>проєкту</w:t>
            </w:r>
            <w:proofErr w:type="spellEnd"/>
            <w:r w:rsidRPr="0060342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  <w:t xml:space="preserve"> рішення Київради навпроти назви відповідної постійної комісії, що не є профільною, </w:t>
            </w:r>
            <w:r w:rsidRPr="0060342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 xml:space="preserve">Уповноваженого </w:t>
            </w:r>
            <w:r w:rsidR="0020758C" w:rsidRPr="0060342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 xml:space="preserve">Київської міської ради </w:t>
            </w:r>
            <w:r w:rsidRPr="0060342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 xml:space="preserve">з прав осіб з інвалідністю та його підпису </w:t>
            </w:r>
            <w:r w:rsidRPr="0060342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  <w:t>відмітку "Підтримано в порядку ч. 5 ст. 30¹ Регламенту", про що невідкладно письмово інформує секретаріат Київради.</w:t>
            </w:r>
          </w:p>
        </w:tc>
      </w:tr>
      <w:tr w:rsidR="00460977" w:rsidRPr="0060342A" w:rsidTr="00873470">
        <w:tc>
          <w:tcPr>
            <w:tcW w:w="9629" w:type="dxa"/>
            <w:gridSpan w:val="2"/>
          </w:tcPr>
          <w:p w:rsidR="00460977" w:rsidRPr="0060342A" w:rsidRDefault="00460977" w:rsidP="00873470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6" w:name="584"/>
            <w:bookmarkEnd w:id="16"/>
            <w:r w:rsidRPr="0060342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Стаття 35. Порядок розгляду питань порядку денного на пленарному засіданні Київради</w:t>
            </w:r>
          </w:p>
        </w:tc>
      </w:tr>
      <w:tr w:rsidR="00460977" w:rsidRPr="0060342A" w:rsidTr="00873470">
        <w:tc>
          <w:tcPr>
            <w:tcW w:w="4813" w:type="dxa"/>
          </w:tcPr>
          <w:p w:rsidR="00460977" w:rsidRPr="0060342A" w:rsidRDefault="00460977" w:rsidP="0087347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6034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13. Якщо під час своєї доповіді суб'єкт подання (доповідач) </w:t>
            </w:r>
            <w:proofErr w:type="spellStart"/>
            <w:r w:rsidRPr="006034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проєкту</w:t>
            </w:r>
            <w:proofErr w:type="spellEnd"/>
            <w:r w:rsidRPr="006034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рішення Київради зазначає, що він не погоджується (у цілому чи в частині) із зауваженнями чи рекомендаціями профільної постійної комісії Київради, рекомендаціями управління правового забезпечення діяльності Київради, що були надані до цього </w:t>
            </w:r>
            <w:proofErr w:type="spellStart"/>
            <w:r w:rsidRPr="006034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проєкту</w:t>
            </w:r>
            <w:proofErr w:type="spellEnd"/>
            <w:r w:rsidRPr="006034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рішення Київради відповідно до положень цього Регламенту, відповідні зауваження чи рекомендації за ініціативою суб'єкта подання (доповідача) чи голови профільної комісії Київради ставляться головуючим/головуючою на пленарному засіданні Київради на голосування як поправки до тексту </w:t>
            </w:r>
            <w:proofErr w:type="spellStart"/>
            <w:r w:rsidRPr="006034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проєкту</w:t>
            </w:r>
            <w:proofErr w:type="spellEnd"/>
            <w:r w:rsidRPr="006034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рішення Київради.</w:t>
            </w:r>
          </w:p>
          <w:p w:rsidR="00460977" w:rsidRPr="0060342A" w:rsidRDefault="00460977" w:rsidP="0087347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bookmarkStart w:id="17" w:name="699"/>
            <w:bookmarkEnd w:id="17"/>
            <w:r w:rsidRPr="006034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У разі якщо суб'єктом подання (доповідачем) </w:t>
            </w:r>
            <w:proofErr w:type="spellStart"/>
            <w:r w:rsidRPr="006034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проєкту</w:t>
            </w:r>
            <w:proofErr w:type="spellEnd"/>
            <w:r w:rsidRPr="006034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рішення Київради не висловлено заперечень або зазначено, що він погоджується із зауваженнями чи рекомендаціями профільної постійної комісії Київради, рекомендаціями управління правового забезпечення діяльності Київради, що були надані до цього </w:t>
            </w:r>
            <w:proofErr w:type="spellStart"/>
            <w:r w:rsidRPr="006034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проєкту</w:t>
            </w:r>
            <w:proofErr w:type="spellEnd"/>
            <w:r w:rsidRPr="006034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рішення Київради відповідно до положень цього Регламенту, відповідні зауваження чи рекомендації вважаються погодженими і вносяться як поправки до тексту </w:t>
            </w:r>
            <w:proofErr w:type="spellStart"/>
            <w:r w:rsidRPr="006034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проєкту</w:t>
            </w:r>
            <w:proofErr w:type="spellEnd"/>
            <w:r w:rsidRPr="006034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рішення Київради без голосування.</w:t>
            </w:r>
            <w:bookmarkStart w:id="18" w:name="700"/>
            <w:bookmarkEnd w:id="18"/>
          </w:p>
          <w:p w:rsidR="00460977" w:rsidRPr="0060342A" w:rsidRDefault="00460977" w:rsidP="0087347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  <w:p w:rsidR="00460977" w:rsidRPr="0060342A" w:rsidRDefault="00460977" w:rsidP="0087347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  <w:p w:rsidR="00460977" w:rsidRPr="0060342A" w:rsidRDefault="00460977" w:rsidP="0087347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  <w:p w:rsidR="00460977" w:rsidRPr="0060342A" w:rsidRDefault="00460977" w:rsidP="0087347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  <w:p w:rsidR="00460977" w:rsidRPr="0060342A" w:rsidRDefault="00460977" w:rsidP="0087347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  <w:p w:rsidR="00460977" w:rsidRPr="0060342A" w:rsidRDefault="00460977" w:rsidP="0087347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6034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У разі якщо депутатами/депутатками Київради не висловлено заперечень щодо таких поправок і якщо за результатами обговорення не внесено інших зауважень, пропозицій і поправок (крім редакційних правок), </w:t>
            </w:r>
            <w:proofErr w:type="spellStart"/>
            <w:r w:rsidRPr="006034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проєкт</w:t>
            </w:r>
            <w:proofErr w:type="spellEnd"/>
            <w:r w:rsidRPr="006034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рішення Київради з урахуванням унесених за погодженням суб'єкта подання (доповідача) поправок ставиться на голосування для прийняття в цілому.</w:t>
            </w:r>
          </w:p>
          <w:p w:rsidR="00460977" w:rsidRPr="0060342A" w:rsidRDefault="00460977" w:rsidP="0020758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bookmarkStart w:id="19" w:name="701"/>
            <w:bookmarkEnd w:id="19"/>
            <w:r w:rsidRPr="006034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Редакційною вважається правка, яка стосується внесення виправлень, уточнень, усунення помилок, суперечностей у тексті </w:t>
            </w:r>
            <w:proofErr w:type="spellStart"/>
            <w:r w:rsidRPr="006034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проєкту</w:t>
            </w:r>
            <w:proofErr w:type="spellEnd"/>
            <w:r w:rsidRPr="006034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рішення Київради, що мають характер редакційного коригування тексту та не впливають на його зміст.</w:t>
            </w:r>
          </w:p>
        </w:tc>
        <w:tc>
          <w:tcPr>
            <w:tcW w:w="4816" w:type="dxa"/>
          </w:tcPr>
          <w:p w:rsidR="00460977" w:rsidRPr="0060342A" w:rsidRDefault="00460977" w:rsidP="0087347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6034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13. Якщо під час своєї доповіді суб'єкт подання (доповідач) </w:t>
            </w:r>
            <w:proofErr w:type="spellStart"/>
            <w:r w:rsidRPr="006034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проєкту</w:t>
            </w:r>
            <w:proofErr w:type="spellEnd"/>
            <w:r w:rsidRPr="006034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рішення Київради зазначає, що він не погоджується (у цілому чи в частині) із зауваженнями чи рекомендаціями профільної постійної комісії Київради, рекомендаціями управління правового забезпечення діяльності Київради</w:t>
            </w:r>
            <w:r w:rsidRPr="0060342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 xml:space="preserve"> та Уповноваженого </w:t>
            </w:r>
            <w:r w:rsidR="0020758C" w:rsidRPr="0060342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 xml:space="preserve">Київської міської ради </w:t>
            </w:r>
            <w:r w:rsidRPr="0060342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з прав осіб з інвалідністю</w:t>
            </w:r>
            <w:r w:rsidRPr="006034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, що були надані до цього </w:t>
            </w:r>
            <w:proofErr w:type="spellStart"/>
            <w:r w:rsidRPr="006034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проєкту</w:t>
            </w:r>
            <w:proofErr w:type="spellEnd"/>
            <w:r w:rsidRPr="006034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рішення Київради відповідно до положень цього Регламенту, відповідні зауваження чи рекомендації за ініціативою суб'єкта подання (доповідача) чи голови профільної комісії Київради ставляться головуючим/головуючою на пленарному засіданні Київради на голосування як поправки до тексту </w:t>
            </w:r>
            <w:proofErr w:type="spellStart"/>
            <w:r w:rsidRPr="006034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проєкту</w:t>
            </w:r>
            <w:proofErr w:type="spellEnd"/>
            <w:r w:rsidRPr="006034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рішення Київради.</w:t>
            </w:r>
          </w:p>
          <w:p w:rsidR="00460977" w:rsidRPr="0060342A" w:rsidRDefault="00460977" w:rsidP="0087347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6034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У разі якщо суб'єктом подання (доповідачем) </w:t>
            </w:r>
            <w:proofErr w:type="spellStart"/>
            <w:r w:rsidRPr="006034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проєкту</w:t>
            </w:r>
            <w:proofErr w:type="spellEnd"/>
            <w:r w:rsidRPr="006034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рішення Київради не висловлено заперечень або зазначено, що він погоджується із зауваженнями чи рекомендаціями профільної постійної комісії Київради, рекомендаціями управління правового забезпечення діяльності Київради</w:t>
            </w:r>
            <w:r w:rsidRPr="0060342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 xml:space="preserve"> та Уповноваженого </w:t>
            </w:r>
            <w:r w:rsidR="0020758C" w:rsidRPr="0060342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 xml:space="preserve">Київської міської ради </w:t>
            </w:r>
            <w:r w:rsidRPr="0060342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з прав осіб з інвалідністю</w:t>
            </w:r>
            <w:r w:rsidRPr="006034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, що були надані до цього </w:t>
            </w:r>
            <w:proofErr w:type="spellStart"/>
            <w:r w:rsidRPr="006034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проєкту</w:t>
            </w:r>
            <w:proofErr w:type="spellEnd"/>
            <w:r w:rsidRPr="006034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рішення Київради відповідно до положень цього Регламенту, відповідні зауваження чи рекомендації вважаються погодженими і вносяться як поправки до тексту </w:t>
            </w:r>
            <w:proofErr w:type="spellStart"/>
            <w:r w:rsidRPr="006034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проєкту</w:t>
            </w:r>
            <w:proofErr w:type="spellEnd"/>
            <w:r w:rsidRPr="006034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рішення Київради без голосування.</w:t>
            </w:r>
          </w:p>
          <w:p w:rsidR="00460977" w:rsidRPr="0060342A" w:rsidRDefault="00460977" w:rsidP="0087347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  <w:p w:rsidR="00460977" w:rsidRPr="0060342A" w:rsidRDefault="00460977" w:rsidP="0087347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6034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У разі якщо депутатами/депутатками Київради не висловлено заперечень щодо таких поправок і якщо за результатами обговорення не внесено інших зауважень, пропозицій і поправок (крім редакційних правок), </w:t>
            </w:r>
            <w:proofErr w:type="spellStart"/>
            <w:r w:rsidRPr="006034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проєкт</w:t>
            </w:r>
            <w:proofErr w:type="spellEnd"/>
            <w:r w:rsidRPr="006034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рішення Київради з урахуванням унесених за погодженням суб'єкта подання (доповідача) поправок ставиться на голосування для прийняття в цілому.</w:t>
            </w:r>
          </w:p>
          <w:p w:rsidR="00460977" w:rsidRPr="0060342A" w:rsidRDefault="00460977" w:rsidP="0020758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6034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Редакційною вважається правка, яка стосується внесення виправлень, уточнень, усунення помилок, суперечностей у тексті </w:t>
            </w:r>
            <w:proofErr w:type="spellStart"/>
            <w:r w:rsidRPr="006034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проєкту</w:t>
            </w:r>
            <w:proofErr w:type="spellEnd"/>
            <w:r w:rsidRPr="006034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рішення Київради, що мають характер редакційного коригування тексту та не впливають на його зміст.</w:t>
            </w:r>
          </w:p>
        </w:tc>
      </w:tr>
      <w:bookmarkEnd w:id="7"/>
    </w:tbl>
    <w:p w:rsidR="00460977" w:rsidRPr="0060342A" w:rsidRDefault="00460977" w:rsidP="00460977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0977" w:rsidRPr="0060342A" w:rsidRDefault="00460977" w:rsidP="00460977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0758C" w:rsidRPr="0060342A" w:rsidRDefault="0020758C" w:rsidP="0020758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0342A">
        <w:rPr>
          <w:rFonts w:ascii="Times New Roman" w:hAnsi="Times New Roman" w:cs="Times New Roman"/>
          <w:b/>
          <w:sz w:val="28"/>
          <w:szCs w:val="28"/>
        </w:rPr>
        <w:t>Заступник міського голови –</w:t>
      </w:r>
    </w:p>
    <w:p w:rsidR="0020758C" w:rsidRPr="0060342A" w:rsidRDefault="0020758C" w:rsidP="0020758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0342A">
        <w:rPr>
          <w:rFonts w:ascii="Times New Roman" w:hAnsi="Times New Roman" w:cs="Times New Roman"/>
          <w:b/>
          <w:sz w:val="28"/>
          <w:szCs w:val="28"/>
        </w:rPr>
        <w:t xml:space="preserve">секретар Київської міської ради </w:t>
      </w:r>
      <w:r w:rsidRPr="0060342A">
        <w:rPr>
          <w:rFonts w:ascii="Times New Roman" w:hAnsi="Times New Roman" w:cs="Times New Roman"/>
          <w:b/>
          <w:sz w:val="28"/>
          <w:szCs w:val="28"/>
        </w:rPr>
        <w:tab/>
      </w:r>
      <w:r w:rsidRPr="0060342A">
        <w:rPr>
          <w:rFonts w:ascii="Times New Roman" w:hAnsi="Times New Roman" w:cs="Times New Roman"/>
          <w:b/>
          <w:sz w:val="28"/>
          <w:szCs w:val="28"/>
        </w:rPr>
        <w:tab/>
      </w:r>
      <w:r w:rsidRPr="0060342A">
        <w:rPr>
          <w:rFonts w:ascii="Times New Roman" w:hAnsi="Times New Roman" w:cs="Times New Roman"/>
          <w:b/>
          <w:sz w:val="28"/>
          <w:szCs w:val="28"/>
        </w:rPr>
        <w:tab/>
        <w:t xml:space="preserve"> Володимир БОНДАРЕНКО</w:t>
      </w:r>
    </w:p>
    <w:p w:rsidR="00460977" w:rsidRPr="0060342A" w:rsidRDefault="00460977" w:rsidP="00460977"/>
    <w:p w:rsidR="0020758C" w:rsidRPr="0060342A" w:rsidRDefault="0020758C" w:rsidP="00460977"/>
    <w:p w:rsidR="0020758C" w:rsidRPr="0060342A" w:rsidRDefault="0020758C" w:rsidP="00460977"/>
    <w:p w:rsidR="0020758C" w:rsidRPr="0060342A" w:rsidRDefault="0020758C" w:rsidP="00460977"/>
    <w:p w:rsidR="0020758C" w:rsidRPr="0060342A" w:rsidRDefault="0020758C" w:rsidP="00460977"/>
    <w:p w:rsidR="0020758C" w:rsidRPr="0060342A" w:rsidRDefault="0020758C" w:rsidP="00460977"/>
    <w:p w:rsidR="0020758C" w:rsidRPr="0060342A" w:rsidRDefault="0020758C" w:rsidP="00460977"/>
    <w:p w:rsidR="0020758C" w:rsidRPr="0060342A" w:rsidRDefault="0020758C" w:rsidP="00460977"/>
    <w:p w:rsidR="0020758C" w:rsidRPr="0060342A" w:rsidRDefault="0020758C" w:rsidP="00460977"/>
    <w:p w:rsidR="0020758C" w:rsidRPr="0060342A" w:rsidRDefault="0020758C" w:rsidP="00460977"/>
    <w:p w:rsidR="0020758C" w:rsidRPr="0060342A" w:rsidRDefault="0020758C" w:rsidP="00460977"/>
    <w:p w:rsidR="0020758C" w:rsidRPr="0060342A" w:rsidRDefault="0020758C" w:rsidP="00460977"/>
    <w:p w:rsidR="0020758C" w:rsidRPr="0060342A" w:rsidRDefault="0020758C" w:rsidP="00460977"/>
    <w:p w:rsidR="0020758C" w:rsidRPr="0060342A" w:rsidRDefault="0020758C" w:rsidP="00460977"/>
    <w:p w:rsidR="0020758C" w:rsidRPr="0060342A" w:rsidRDefault="0020758C" w:rsidP="00460977"/>
    <w:p w:rsidR="0020758C" w:rsidRPr="0060342A" w:rsidRDefault="0020758C" w:rsidP="00460977"/>
    <w:p w:rsidR="0020758C" w:rsidRDefault="0020758C" w:rsidP="00460977"/>
    <w:p w:rsidR="00133BDD" w:rsidRDefault="00133BDD" w:rsidP="00460977"/>
    <w:p w:rsidR="00133BDD" w:rsidRPr="0060342A" w:rsidRDefault="00133BDD" w:rsidP="00460977"/>
    <w:p w:rsidR="005F77B3" w:rsidRPr="0060342A" w:rsidRDefault="005F77B3" w:rsidP="00460977"/>
    <w:p w:rsidR="0020758C" w:rsidRPr="0060342A" w:rsidRDefault="0020758C" w:rsidP="00460977"/>
    <w:p w:rsidR="0020758C" w:rsidRPr="0060342A" w:rsidRDefault="0020758C" w:rsidP="00460977"/>
    <w:p w:rsidR="0020758C" w:rsidRPr="0060342A" w:rsidRDefault="0020758C" w:rsidP="00460977">
      <w:pPr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60342A">
        <w:rPr>
          <w:rFonts w:ascii="Times New Roman" w:hAnsi="Times New Roman" w:cs="Times New Roman"/>
          <w:b/>
          <w:sz w:val="28"/>
          <w:szCs w:val="28"/>
        </w:rPr>
        <w:t>ПОЯСНЮВАЛЬНА ЗАПИСКА</w:t>
      </w:r>
    </w:p>
    <w:p w:rsidR="0020758C" w:rsidRPr="0060342A" w:rsidRDefault="00460977" w:rsidP="00460977">
      <w:pPr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60342A">
        <w:rPr>
          <w:rFonts w:ascii="Times New Roman" w:hAnsi="Times New Roman" w:cs="Times New Roman"/>
          <w:b/>
          <w:sz w:val="28"/>
          <w:szCs w:val="28"/>
        </w:rPr>
        <w:t>до проекту рішення</w:t>
      </w:r>
      <w:r w:rsidR="0020758C" w:rsidRPr="0060342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0342A">
        <w:rPr>
          <w:rFonts w:ascii="Times New Roman" w:hAnsi="Times New Roman" w:cs="Times New Roman"/>
          <w:b/>
          <w:sz w:val="28"/>
          <w:szCs w:val="28"/>
        </w:rPr>
        <w:t xml:space="preserve">Київської міської ради </w:t>
      </w:r>
    </w:p>
    <w:p w:rsidR="00460977" w:rsidRPr="0060342A" w:rsidRDefault="0020758C" w:rsidP="00460977">
      <w:pPr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6034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«Про внесення змін до Регламенту Київської міської ради (щодо повноважень </w:t>
      </w:r>
      <w:r w:rsidRPr="0060342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Уповноваженого Київської міської ради з прав осіб з інвалідністю)»</w:t>
      </w:r>
    </w:p>
    <w:p w:rsidR="00460977" w:rsidRPr="0060342A" w:rsidRDefault="00460977" w:rsidP="00460977">
      <w:pPr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460977" w:rsidRPr="0060342A" w:rsidRDefault="00460977" w:rsidP="0020758C">
      <w:pPr>
        <w:pStyle w:val="a3"/>
        <w:numPr>
          <w:ilvl w:val="0"/>
          <w:numId w:val="2"/>
        </w:numPr>
        <w:tabs>
          <w:tab w:val="left" w:pos="851"/>
          <w:tab w:val="left" w:pos="1134"/>
        </w:tabs>
        <w:spacing w:after="0" w:line="240" w:lineRule="auto"/>
        <w:ind w:left="0" w:firstLine="709"/>
        <w:outlineLvl w:val="1"/>
        <w:rPr>
          <w:rFonts w:ascii="Times New Roman" w:hAnsi="Times New Roman" w:cs="Times New Roman"/>
          <w:b/>
          <w:sz w:val="28"/>
          <w:szCs w:val="28"/>
          <w:u w:val="single"/>
        </w:rPr>
      </w:pPr>
      <w:proofErr w:type="spellStart"/>
      <w:r w:rsidRPr="0060342A">
        <w:rPr>
          <w:rFonts w:ascii="Times New Roman" w:hAnsi="Times New Roman" w:cs="Times New Roman"/>
          <w:b/>
          <w:sz w:val="28"/>
          <w:szCs w:val="28"/>
          <w:u w:val="single"/>
        </w:rPr>
        <w:t>Обгрунтування</w:t>
      </w:r>
      <w:proofErr w:type="spellEnd"/>
      <w:r w:rsidRPr="0060342A">
        <w:rPr>
          <w:rFonts w:ascii="Times New Roman" w:hAnsi="Times New Roman" w:cs="Times New Roman"/>
          <w:b/>
          <w:sz w:val="28"/>
          <w:szCs w:val="28"/>
          <w:u w:val="single"/>
        </w:rPr>
        <w:t xml:space="preserve"> необхідності прийняття рішення.</w:t>
      </w:r>
    </w:p>
    <w:p w:rsidR="00460977" w:rsidRPr="0060342A" w:rsidRDefault="00460977" w:rsidP="0020758C">
      <w:pPr>
        <w:tabs>
          <w:tab w:val="left" w:pos="851"/>
          <w:tab w:val="left" w:pos="1134"/>
        </w:tabs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0342A">
        <w:rPr>
          <w:rFonts w:ascii="Times New Roman" w:hAnsi="Times New Roman" w:cs="Times New Roman"/>
          <w:sz w:val="28"/>
          <w:szCs w:val="28"/>
        </w:rPr>
        <w:t>Необхідність прийняття проекту рішення Київської міської ради «</w:t>
      </w:r>
      <w:r w:rsidR="0020758C" w:rsidRPr="0060342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Про внесення змін до Регламенту Київської міської ради (щодо повноважень </w:t>
      </w:r>
      <w:r w:rsidR="0020758C" w:rsidRPr="006034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Уповноваженого Київської міської ради з прав осіб з інвалідністю)</w:t>
      </w:r>
      <w:r w:rsidRPr="0060342A">
        <w:rPr>
          <w:rFonts w:ascii="Times New Roman" w:hAnsi="Times New Roman" w:cs="Times New Roman"/>
          <w:sz w:val="28"/>
          <w:szCs w:val="28"/>
        </w:rPr>
        <w:t>» обумовлен</w:t>
      </w:r>
      <w:r w:rsidR="005531C4">
        <w:rPr>
          <w:rFonts w:ascii="Times New Roman" w:hAnsi="Times New Roman" w:cs="Times New Roman"/>
          <w:sz w:val="28"/>
          <w:szCs w:val="28"/>
        </w:rPr>
        <w:t>о необхідністю</w:t>
      </w:r>
      <w:r w:rsidRPr="0060342A">
        <w:rPr>
          <w:rFonts w:ascii="Times New Roman" w:hAnsi="Times New Roman" w:cs="Times New Roman"/>
          <w:sz w:val="28"/>
          <w:szCs w:val="28"/>
          <w:lang w:eastAsia="ru-RU"/>
        </w:rPr>
        <w:t xml:space="preserve"> підвищення ефективності та належної реалізація визначених </w:t>
      </w:r>
      <w:r w:rsidRPr="0060342A">
        <w:rPr>
          <w:rFonts w:ascii="Times New Roman" w:hAnsi="Times New Roman" w:cs="Times New Roman"/>
          <w:sz w:val="28"/>
          <w:szCs w:val="28"/>
        </w:rPr>
        <w:t>завдань і функцій Уповноваженого Київської міської ради з прав осіб з інвалідністю</w:t>
      </w:r>
      <w:r w:rsidR="005531C4">
        <w:rPr>
          <w:rFonts w:ascii="Times New Roman" w:hAnsi="Times New Roman" w:cs="Times New Roman"/>
          <w:sz w:val="28"/>
          <w:szCs w:val="28"/>
        </w:rPr>
        <w:t xml:space="preserve"> </w:t>
      </w:r>
      <w:r w:rsidR="005531C4" w:rsidRPr="005531C4">
        <w:rPr>
          <w:rFonts w:ascii="Times New Roman" w:hAnsi="Times New Roman" w:cs="Times New Roman"/>
          <w:sz w:val="28"/>
          <w:szCs w:val="28"/>
        </w:rPr>
        <w:t>з метою забезпечення належних умов для реалізації громадянських, соціальних, економічних та культурних прав і законних інтересів осіб з інвалідністю, недопущення їх дискримінації, виховання поваги до особливостей таких людей, визнаючи пріоритетність міжнародних стандартів з інтеграції осіб з інвалідністю у життя суспільства, враховуючи вимоги Конвенції Організації Об'єднаних Націй про права осіб з інвалідністю</w:t>
      </w:r>
      <w:r w:rsidRPr="0060342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60977" w:rsidRPr="0060342A" w:rsidRDefault="00460977" w:rsidP="0020758C">
      <w:pPr>
        <w:tabs>
          <w:tab w:val="left" w:pos="851"/>
          <w:tab w:val="left" w:pos="1134"/>
        </w:tabs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60977" w:rsidRPr="0060342A" w:rsidRDefault="00460977" w:rsidP="0020758C">
      <w:pPr>
        <w:pStyle w:val="a3"/>
        <w:numPr>
          <w:ilvl w:val="0"/>
          <w:numId w:val="2"/>
        </w:numPr>
        <w:tabs>
          <w:tab w:val="left" w:pos="851"/>
          <w:tab w:val="left" w:pos="1134"/>
        </w:tabs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</w:pPr>
      <w:r w:rsidRPr="0060342A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Мета і завдання прийняття рішення.</w:t>
      </w:r>
    </w:p>
    <w:p w:rsidR="00460977" w:rsidRPr="0060342A" w:rsidRDefault="00460977" w:rsidP="0020758C">
      <w:pPr>
        <w:tabs>
          <w:tab w:val="left" w:pos="851"/>
          <w:tab w:val="left" w:pos="1134"/>
        </w:tabs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  <w:lang w:eastAsia="ru-RU"/>
        </w:rPr>
      </w:pPr>
      <w:r w:rsidRPr="0060342A">
        <w:rPr>
          <w:rFonts w:ascii="Times New Roman" w:hAnsi="Times New Roman" w:cs="Times New Roman"/>
          <w:sz w:val="28"/>
          <w:szCs w:val="28"/>
          <w:lang w:eastAsia="ru-RU"/>
        </w:rPr>
        <w:t xml:space="preserve">Метою прийняття цього рішення нормативне врегулювання питання участі </w:t>
      </w:r>
      <w:r w:rsidRPr="0060342A">
        <w:rPr>
          <w:rFonts w:ascii="Times New Roman" w:hAnsi="Times New Roman" w:cs="Times New Roman"/>
          <w:sz w:val="28"/>
          <w:szCs w:val="28"/>
        </w:rPr>
        <w:t>Уповноваженого Київської міської ради з прав осіб з інвалідністю</w:t>
      </w:r>
      <w:r w:rsidRPr="0060342A">
        <w:rPr>
          <w:rFonts w:ascii="Times New Roman" w:hAnsi="Times New Roman" w:cs="Times New Roman"/>
          <w:sz w:val="28"/>
          <w:szCs w:val="28"/>
          <w:lang w:eastAsia="ru-RU"/>
        </w:rPr>
        <w:t xml:space="preserve"> у підготовці </w:t>
      </w:r>
      <w:proofErr w:type="spellStart"/>
      <w:r w:rsidRPr="0060342A">
        <w:rPr>
          <w:rFonts w:ascii="Times New Roman" w:hAnsi="Times New Roman" w:cs="Times New Roman"/>
          <w:sz w:val="28"/>
          <w:szCs w:val="28"/>
          <w:lang w:eastAsia="ru-RU"/>
        </w:rPr>
        <w:t>проєктів</w:t>
      </w:r>
      <w:proofErr w:type="spellEnd"/>
      <w:r w:rsidRPr="0060342A">
        <w:rPr>
          <w:rFonts w:ascii="Times New Roman" w:hAnsi="Times New Roman" w:cs="Times New Roman"/>
          <w:sz w:val="28"/>
          <w:szCs w:val="28"/>
          <w:lang w:eastAsia="ru-RU"/>
        </w:rPr>
        <w:t xml:space="preserve"> нормативно-правових актів з питань захисту прав і законних інтересів осіб з інвалідністю</w:t>
      </w:r>
      <w:r w:rsidR="000A24A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2B07FB">
        <w:rPr>
          <w:rFonts w:ascii="Times New Roman" w:hAnsi="Times New Roman" w:cs="Times New Roman"/>
          <w:sz w:val="28"/>
          <w:szCs w:val="28"/>
          <w:lang w:eastAsia="ru-RU"/>
        </w:rPr>
        <w:t>для</w:t>
      </w:r>
      <w:bookmarkStart w:id="20" w:name="_GoBack"/>
      <w:bookmarkEnd w:id="20"/>
      <w:r w:rsidR="000A24A5" w:rsidRPr="000A24A5">
        <w:rPr>
          <w:rFonts w:ascii="Times New Roman" w:hAnsi="Times New Roman" w:cs="Times New Roman"/>
          <w:sz w:val="28"/>
          <w:szCs w:val="28"/>
          <w:lang w:eastAsia="ru-RU"/>
        </w:rPr>
        <w:t xml:space="preserve"> забезпечення належних умов для реалізації громадянських, соціальних, економічних та культурних прав і законних інтересів осіб з інвалідністю, недопущення їх дискримінації, виховання поваги до особливостей таких людей, визнаючи пріоритетність міжнародних стандартів з інтеграції осіб з інвалідністю у життя суспільства, враховуючи вимоги Конвенції Організації Об'єднаних Націй про права осіб з інвалідністю</w:t>
      </w:r>
      <w:r w:rsidRPr="0060342A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460977" w:rsidRPr="0060342A" w:rsidRDefault="00460977" w:rsidP="0020758C">
      <w:pPr>
        <w:tabs>
          <w:tab w:val="left" w:pos="851"/>
          <w:tab w:val="left" w:pos="1134"/>
        </w:tabs>
        <w:spacing w:after="0" w:line="240" w:lineRule="auto"/>
        <w:ind w:firstLine="709"/>
        <w:outlineLvl w:val="1"/>
        <w:rPr>
          <w:rFonts w:ascii="Times New Roman" w:hAnsi="Times New Roman" w:cs="Times New Roman"/>
          <w:sz w:val="28"/>
          <w:szCs w:val="28"/>
        </w:rPr>
      </w:pPr>
    </w:p>
    <w:p w:rsidR="00460977" w:rsidRPr="0060342A" w:rsidRDefault="00460977" w:rsidP="0020758C">
      <w:pPr>
        <w:pStyle w:val="a3"/>
        <w:numPr>
          <w:ilvl w:val="0"/>
          <w:numId w:val="2"/>
        </w:numPr>
        <w:tabs>
          <w:tab w:val="left" w:pos="851"/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342A">
        <w:rPr>
          <w:rFonts w:ascii="Times New Roman" w:hAnsi="Times New Roman" w:cs="Times New Roman"/>
          <w:b/>
          <w:sz w:val="28"/>
          <w:szCs w:val="28"/>
          <w:u w:val="single"/>
        </w:rPr>
        <w:t xml:space="preserve">Загальна характеристика та основні положення </w:t>
      </w:r>
      <w:proofErr w:type="spellStart"/>
      <w:r w:rsidRPr="0060342A">
        <w:rPr>
          <w:rFonts w:ascii="Times New Roman" w:hAnsi="Times New Roman" w:cs="Times New Roman"/>
          <w:b/>
          <w:sz w:val="28"/>
          <w:szCs w:val="28"/>
          <w:u w:val="single"/>
        </w:rPr>
        <w:t>проєкту</w:t>
      </w:r>
      <w:proofErr w:type="spellEnd"/>
      <w:r w:rsidRPr="0060342A">
        <w:rPr>
          <w:rFonts w:ascii="Times New Roman" w:hAnsi="Times New Roman" w:cs="Times New Roman"/>
          <w:b/>
          <w:sz w:val="28"/>
          <w:szCs w:val="28"/>
          <w:u w:val="single"/>
        </w:rPr>
        <w:t xml:space="preserve"> рішення</w:t>
      </w:r>
    </w:p>
    <w:p w:rsidR="00460977" w:rsidRPr="0060342A" w:rsidRDefault="00460977" w:rsidP="0020758C">
      <w:pPr>
        <w:pStyle w:val="a3"/>
        <w:tabs>
          <w:tab w:val="left" w:pos="851"/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0342A">
        <w:rPr>
          <w:rFonts w:ascii="Times New Roman" w:hAnsi="Times New Roman" w:cs="Times New Roman"/>
          <w:sz w:val="28"/>
          <w:szCs w:val="28"/>
        </w:rPr>
        <w:t>Проєкт</w:t>
      </w:r>
      <w:proofErr w:type="spellEnd"/>
      <w:r w:rsidRPr="0060342A">
        <w:rPr>
          <w:rFonts w:ascii="Times New Roman" w:hAnsi="Times New Roman" w:cs="Times New Roman"/>
          <w:sz w:val="28"/>
          <w:szCs w:val="28"/>
        </w:rPr>
        <w:t xml:space="preserve"> рішення складається з преамбули та трьох пунктів. </w:t>
      </w:r>
    </w:p>
    <w:p w:rsidR="00460977" w:rsidRPr="0060342A" w:rsidRDefault="00460977" w:rsidP="0020758C">
      <w:pPr>
        <w:pStyle w:val="a3"/>
        <w:tabs>
          <w:tab w:val="left" w:pos="851"/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60977" w:rsidRPr="0060342A" w:rsidRDefault="00460977" w:rsidP="0020758C">
      <w:pPr>
        <w:pStyle w:val="a3"/>
        <w:numPr>
          <w:ilvl w:val="0"/>
          <w:numId w:val="2"/>
        </w:numPr>
        <w:tabs>
          <w:tab w:val="left" w:pos="851"/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342A">
        <w:rPr>
          <w:rFonts w:ascii="Times New Roman" w:hAnsi="Times New Roman" w:cs="Times New Roman"/>
          <w:b/>
          <w:sz w:val="28"/>
          <w:szCs w:val="28"/>
          <w:u w:val="single"/>
        </w:rPr>
        <w:t>Правові аспекти</w:t>
      </w:r>
    </w:p>
    <w:p w:rsidR="00460977" w:rsidRPr="0060342A" w:rsidRDefault="00460977" w:rsidP="0020758C">
      <w:pPr>
        <w:pStyle w:val="a3"/>
        <w:tabs>
          <w:tab w:val="left" w:pos="851"/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0342A">
        <w:rPr>
          <w:rFonts w:ascii="Times New Roman" w:hAnsi="Times New Roman" w:cs="Times New Roman"/>
          <w:sz w:val="28"/>
          <w:szCs w:val="28"/>
        </w:rPr>
        <w:t>Проєкт</w:t>
      </w:r>
      <w:proofErr w:type="spellEnd"/>
      <w:r w:rsidRPr="0060342A">
        <w:rPr>
          <w:rFonts w:ascii="Times New Roman" w:hAnsi="Times New Roman" w:cs="Times New Roman"/>
          <w:sz w:val="28"/>
          <w:szCs w:val="28"/>
        </w:rPr>
        <w:t xml:space="preserve"> рішення розроблено відповідно до Конституції України, Законів України «Про місцеве самоврядування в Україні», «Про столицю України  – місто-герой Київ», </w:t>
      </w:r>
      <w:r w:rsidR="000A24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</w:t>
      </w:r>
      <w:r w:rsidRPr="006034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 основи соціальної захищеності осіб з інвалідністю в Україні</w:t>
      </w:r>
      <w:r w:rsidR="000A24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  <w:r w:rsidRPr="006034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460977" w:rsidRPr="0060342A" w:rsidRDefault="00460977" w:rsidP="0020758C">
      <w:pPr>
        <w:pStyle w:val="a3"/>
        <w:tabs>
          <w:tab w:val="left" w:pos="851"/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60977" w:rsidRPr="0060342A" w:rsidRDefault="00460977" w:rsidP="0020758C">
      <w:pPr>
        <w:pStyle w:val="a3"/>
        <w:numPr>
          <w:ilvl w:val="0"/>
          <w:numId w:val="2"/>
        </w:numPr>
        <w:tabs>
          <w:tab w:val="left" w:pos="851"/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342A">
        <w:rPr>
          <w:rFonts w:ascii="Times New Roman" w:hAnsi="Times New Roman" w:cs="Times New Roman"/>
          <w:b/>
          <w:sz w:val="28"/>
          <w:szCs w:val="28"/>
          <w:u w:val="single"/>
        </w:rPr>
        <w:t>Фінансово-економічне обґрунтування</w:t>
      </w:r>
    </w:p>
    <w:p w:rsidR="00460977" w:rsidRPr="0060342A" w:rsidRDefault="00460977" w:rsidP="0020758C">
      <w:pPr>
        <w:pStyle w:val="a3"/>
        <w:tabs>
          <w:tab w:val="left" w:pos="851"/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342A">
        <w:rPr>
          <w:rFonts w:ascii="Times New Roman" w:hAnsi="Times New Roman" w:cs="Times New Roman"/>
          <w:sz w:val="28"/>
          <w:szCs w:val="28"/>
        </w:rPr>
        <w:t>Прийняття рішення не потребує виділення  додаткових коштів з місцевого бюджету.</w:t>
      </w:r>
    </w:p>
    <w:p w:rsidR="00460977" w:rsidRPr="0060342A" w:rsidRDefault="00460977" w:rsidP="0020758C">
      <w:pPr>
        <w:pStyle w:val="a3"/>
        <w:tabs>
          <w:tab w:val="left" w:pos="851"/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342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840D4" w:rsidRPr="002840D4" w:rsidRDefault="002840D4" w:rsidP="002840D4">
      <w:pPr>
        <w:pStyle w:val="a3"/>
        <w:tabs>
          <w:tab w:val="left" w:pos="851"/>
          <w:tab w:val="left" w:pos="1134"/>
        </w:tabs>
        <w:spacing w:after="0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460977" w:rsidRPr="0060342A" w:rsidRDefault="00460977" w:rsidP="0020758C">
      <w:pPr>
        <w:pStyle w:val="a3"/>
        <w:numPr>
          <w:ilvl w:val="0"/>
          <w:numId w:val="2"/>
        </w:numPr>
        <w:tabs>
          <w:tab w:val="left" w:pos="851"/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342A">
        <w:rPr>
          <w:rFonts w:ascii="Times New Roman" w:hAnsi="Times New Roman" w:cs="Times New Roman"/>
          <w:b/>
          <w:sz w:val="28"/>
          <w:szCs w:val="28"/>
          <w:u w:val="single"/>
        </w:rPr>
        <w:t xml:space="preserve">Доповідач </w:t>
      </w:r>
    </w:p>
    <w:p w:rsidR="000A24A5" w:rsidRPr="000A24A5" w:rsidRDefault="000A24A5" w:rsidP="000A24A5">
      <w:pPr>
        <w:pStyle w:val="a3"/>
        <w:spacing w:after="0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A24A5">
        <w:rPr>
          <w:rFonts w:ascii="Times New Roman" w:hAnsi="Times New Roman" w:cs="Times New Roman"/>
          <w:sz w:val="28"/>
          <w:szCs w:val="28"/>
        </w:rPr>
        <w:t>Суб’єктом подання проекту рішення є заступник міського голови секретар Київської міської ради Бондаренко Володимир Володимирович.</w:t>
      </w:r>
    </w:p>
    <w:p w:rsidR="00460977" w:rsidRPr="0060342A" w:rsidRDefault="000A24A5" w:rsidP="000A24A5">
      <w:pPr>
        <w:pStyle w:val="a3"/>
        <w:spacing w:after="0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A24A5">
        <w:rPr>
          <w:rFonts w:ascii="Times New Roman" w:hAnsi="Times New Roman" w:cs="Times New Roman"/>
          <w:sz w:val="28"/>
          <w:szCs w:val="28"/>
        </w:rPr>
        <w:t>Особою, відповідальною за супроводження проекту рішення та доповідачем проекту рішення на пленарному засіданні є заступник міського голови – секретар Київської міської ради Бондаренко Володимир Володимирович. Контактний номер телефону 202-72-30.</w:t>
      </w:r>
    </w:p>
    <w:p w:rsidR="00460977" w:rsidRPr="0060342A" w:rsidRDefault="00460977" w:rsidP="004609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60977" w:rsidRPr="0060342A" w:rsidRDefault="00460977" w:rsidP="00460977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60977" w:rsidRPr="0060342A" w:rsidRDefault="00460977" w:rsidP="002075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342A">
        <w:rPr>
          <w:rFonts w:ascii="Times New Roman" w:hAnsi="Times New Roman" w:cs="Times New Roman"/>
          <w:sz w:val="28"/>
          <w:szCs w:val="28"/>
        </w:rPr>
        <w:t>Заступник міського голови –</w:t>
      </w:r>
    </w:p>
    <w:p w:rsidR="00460977" w:rsidRPr="006E5606" w:rsidRDefault="00460977" w:rsidP="002075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342A">
        <w:rPr>
          <w:rFonts w:ascii="Times New Roman" w:hAnsi="Times New Roman" w:cs="Times New Roman"/>
          <w:sz w:val="28"/>
          <w:szCs w:val="28"/>
        </w:rPr>
        <w:t xml:space="preserve">секретар Київської міської ради </w:t>
      </w:r>
      <w:r w:rsidRPr="0060342A">
        <w:rPr>
          <w:rFonts w:ascii="Times New Roman" w:hAnsi="Times New Roman" w:cs="Times New Roman"/>
          <w:sz w:val="28"/>
          <w:szCs w:val="28"/>
        </w:rPr>
        <w:tab/>
      </w:r>
      <w:r w:rsidRPr="0060342A">
        <w:rPr>
          <w:rFonts w:ascii="Times New Roman" w:hAnsi="Times New Roman" w:cs="Times New Roman"/>
          <w:sz w:val="28"/>
          <w:szCs w:val="28"/>
        </w:rPr>
        <w:tab/>
      </w:r>
      <w:r w:rsidRPr="0060342A">
        <w:rPr>
          <w:rFonts w:ascii="Times New Roman" w:hAnsi="Times New Roman" w:cs="Times New Roman"/>
          <w:sz w:val="28"/>
          <w:szCs w:val="28"/>
        </w:rPr>
        <w:tab/>
        <w:t xml:space="preserve"> Володимир БОНДАРЕНКО</w:t>
      </w:r>
    </w:p>
    <w:p w:rsidR="00460977" w:rsidRPr="00E35C4B" w:rsidRDefault="00460977" w:rsidP="00460977">
      <w:pPr>
        <w:pStyle w:val="a3"/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</w:rPr>
      </w:pPr>
    </w:p>
    <w:p w:rsidR="00460977" w:rsidRPr="00460977" w:rsidRDefault="00460977" w:rsidP="00460977">
      <w:pPr>
        <w:jc w:val="center"/>
      </w:pPr>
    </w:p>
    <w:sectPr w:rsidR="00460977" w:rsidRPr="00460977" w:rsidSect="0020758C">
      <w:pgSz w:w="11906" w:h="16838"/>
      <w:pgMar w:top="1134" w:right="850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enguiat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DE121B"/>
    <w:multiLevelType w:val="multilevel"/>
    <w:tmpl w:val="D160DAF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" w15:restartNumberingAfterBreak="0">
    <w:nsid w:val="2FBD195E"/>
    <w:multiLevelType w:val="hybridMultilevel"/>
    <w:tmpl w:val="477A7D6C"/>
    <w:lvl w:ilvl="0" w:tplc="292A93F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458"/>
    <w:rsid w:val="00006851"/>
    <w:rsid w:val="000A24A5"/>
    <w:rsid w:val="000C4B71"/>
    <w:rsid w:val="000F042B"/>
    <w:rsid w:val="00133BDD"/>
    <w:rsid w:val="00180016"/>
    <w:rsid w:val="00186EC1"/>
    <w:rsid w:val="0020758C"/>
    <w:rsid w:val="00271C43"/>
    <w:rsid w:val="002840D4"/>
    <w:rsid w:val="002B07FB"/>
    <w:rsid w:val="00336170"/>
    <w:rsid w:val="0036513D"/>
    <w:rsid w:val="00420631"/>
    <w:rsid w:val="00460977"/>
    <w:rsid w:val="004724C4"/>
    <w:rsid w:val="004809C2"/>
    <w:rsid w:val="005531C4"/>
    <w:rsid w:val="005F77B3"/>
    <w:rsid w:val="0060342A"/>
    <w:rsid w:val="00661126"/>
    <w:rsid w:val="006F6944"/>
    <w:rsid w:val="00701B98"/>
    <w:rsid w:val="0072351E"/>
    <w:rsid w:val="007815DF"/>
    <w:rsid w:val="007C38EA"/>
    <w:rsid w:val="008C7E23"/>
    <w:rsid w:val="008F0738"/>
    <w:rsid w:val="00916458"/>
    <w:rsid w:val="00937208"/>
    <w:rsid w:val="00A4618D"/>
    <w:rsid w:val="00AE62D4"/>
    <w:rsid w:val="00BC35C6"/>
    <w:rsid w:val="00C02014"/>
    <w:rsid w:val="00C72E3C"/>
    <w:rsid w:val="00C779CB"/>
    <w:rsid w:val="00C83E05"/>
    <w:rsid w:val="00C974F0"/>
    <w:rsid w:val="00D90F0D"/>
    <w:rsid w:val="00DD2445"/>
    <w:rsid w:val="00E32EB2"/>
    <w:rsid w:val="00EA6AE4"/>
    <w:rsid w:val="00EF03E6"/>
    <w:rsid w:val="00F73552"/>
    <w:rsid w:val="00FC4252"/>
    <w:rsid w:val="00FD11CB"/>
    <w:rsid w:val="00FD3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DFC408"/>
  <w15:docId w15:val="{F8D4BB85-5A7A-46E9-ABBB-33D233813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0758C"/>
  </w:style>
  <w:style w:type="paragraph" w:styleId="2">
    <w:name w:val="heading 2"/>
    <w:basedOn w:val="a"/>
    <w:link w:val="20"/>
    <w:uiPriority w:val="9"/>
    <w:qFormat/>
    <w:rsid w:val="0091645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16458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paragraph" w:styleId="a3">
    <w:name w:val="List Paragraph"/>
    <w:basedOn w:val="a"/>
    <w:uiPriority w:val="34"/>
    <w:qFormat/>
    <w:rsid w:val="00916458"/>
    <w:pPr>
      <w:ind w:left="720"/>
      <w:contextualSpacing/>
    </w:pPr>
  </w:style>
  <w:style w:type="table" w:styleId="a4">
    <w:name w:val="Table Grid"/>
    <w:basedOn w:val="a1"/>
    <w:uiPriority w:val="59"/>
    <w:rsid w:val="004609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nhideWhenUsed/>
    <w:rsid w:val="004609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Bodytext6">
    <w:name w:val="Body text (6)_"/>
    <w:basedOn w:val="a0"/>
    <w:link w:val="Bodytext60"/>
    <w:rsid w:val="00701B98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Bodytext7">
    <w:name w:val="Body text (7)_"/>
    <w:basedOn w:val="a0"/>
    <w:link w:val="Bodytext70"/>
    <w:rsid w:val="00701B98"/>
    <w:rPr>
      <w:rFonts w:ascii="Arial" w:eastAsia="Arial" w:hAnsi="Arial" w:cs="Arial"/>
      <w:shd w:val="clear" w:color="auto" w:fill="FFFFFF"/>
    </w:rPr>
  </w:style>
  <w:style w:type="paragraph" w:customStyle="1" w:styleId="Bodytext60">
    <w:name w:val="Body text (6)"/>
    <w:basedOn w:val="a"/>
    <w:link w:val="Bodytext6"/>
    <w:rsid w:val="00701B98"/>
    <w:pPr>
      <w:widowControl w:val="0"/>
      <w:shd w:val="clear" w:color="auto" w:fill="FFFFFF"/>
      <w:spacing w:before="360" w:after="360" w:line="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Bodytext70">
    <w:name w:val="Body text (7)"/>
    <w:basedOn w:val="a"/>
    <w:link w:val="Bodytext7"/>
    <w:rsid w:val="00701B98"/>
    <w:pPr>
      <w:widowControl w:val="0"/>
      <w:shd w:val="clear" w:color="auto" w:fill="FFFFFF"/>
      <w:spacing w:before="360" w:after="300" w:line="320" w:lineRule="exact"/>
      <w:ind w:hanging="3"/>
      <w:jc w:val="both"/>
    </w:pPr>
    <w:rPr>
      <w:rFonts w:ascii="Arial" w:eastAsia="Arial" w:hAnsi="Arial" w:cs="Arial"/>
    </w:rPr>
  </w:style>
  <w:style w:type="paragraph" w:styleId="a6">
    <w:name w:val="Balloon Text"/>
    <w:basedOn w:val="a"/>
    <w:link w:val="a7"/>
    <w:uiPriority w:val="99"/>
    <w:semiHidden/>
    <w:unhideWhenUsed/>
    <w:rsid w:val="00133B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133BD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9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kmr.ligazakon.net/document/mr160885$2020_03_26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781A1C2-74A9-44B5-B915-6C56FD5F42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14</Pages>
  <Words>15976</Words>
  <Characters>9107</Characters>
  <Application>Microsoft Office Word</Application>
  <DocSecurity>0</DocSecurity>
  <Lines>75</Lines>
  <Paragraphs>50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Chernenko</cp:lastModifiedBy>
  <cp:revision>7</cp:revision>
  <cp:lastPrinted>2023-03-20T15:06:00Z</cp:lastPrinted>
  <dcterms:created xsi:type="dcterms:W3CDTF">2023-03-20T15:00:00Z</dcterms:created>
  <dcterms:modified xsi:type="dcterms:W3CDTF">2023-03-20T15:07:00Z</dcterms:modified>
</cp:coreProperties>
</file>