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00348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547941661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547941661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348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00348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488">
        <w:rPr>
          <w:b/>
          <w:bCs/>
          <w:i w:val="0"/>
          <w:iCs w:val="0"/>
          <w:sz w:val="24"/>
          <w:szCs w:val="24"/>
          <w:lang w:val="ru-RU"/>
        </w:rPr>
        <w:t xml:space="preserve">№ ПЗН-53020 від </w:t>
      </w:r>
      <w:r w:rsidRPr="00003488">
        <w:rPr>
          <w:b/>
          <w:bCs/>
          <w:i w:val="0"/>
          <w:sz w:val="24"/>
          <w:szCs w:val="24"/>
          <w:lang w:val="ru-RU"/>
        </w:rPr>
        <w:t>03.04.2023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10EB0CFB" w:rsidR="00AB6376" w:rsidRPr="00433810" w:rsidRDefault="00003488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03488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«ІМС КОНСАЛТИНГ» земельної ділянки в оренду для експлуатації та обслуговування виробничо-складської бази на                      вул. Вербовій, 2а в Оболонському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48BE4522" w14:textId="77777777" w:rsidR="003124AE" w:rsidRPr="00670F38" w:rsidRDefault="003124AE" w:rsidP="003124AE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0C0BF1">
        <w:trPr>
          <w:cantSplit/>
          <w:trHeight w:val="622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0DC774B3" w:rsidR="00AB6376" w:rsidRPr="00003488" w:rsidRDefault="003124AE" w:rsidP="003124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Т</w:t>
            </w:r>
            <w:r w:rsidRPr="002D68E7">
              <w:rPr>
                <w:b w:val="0"/>
                <w:i/>
                <w:sz w:val="24"/>
                <w:szCs w:val="24"/>
                <w:lang w:val="ru-RU"/>
              </w:rPr>
              <w:t>овариство з обмеженою відповідальністю</w:t>
            </w:r>
            <w:r w:rsidRPr="0000348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AB6376" w:rsidRPr="00003488">
              <w:rPr>
                <w:b w:val="0"/>
                <w:i/>
                <w:sz w:val="24"/>
                <w:szCs w:val="24"/>
                <w:lang w:val="ru-RU"/>
              </w:rPr>
              <w:t>«ІМС КОНСАЛТИНГ»</w:t>
            </w:r>
          </w:p>
        </w:tc>
      </w:tr>
      <w:tr w:rsidR="003124AE" w:rsidRPr="00CF2418" w14:paraId="095E8B0B" w14:textId="77777777" w:rsidTr="000C0BF1">
        <w:trPr>
          <w:cantSplit/>
          <w:trHeight w:val="679"/>
        </w:trPr>
        <w:tc>
          <w:tcPr>
            <w:tcW w:w="3266" w:type="dxa"/>
          </w:tcPr>
          <w:p w14:paraId="60B7E346" w14:textId="77777777" w:rsidR="003124AE" w:rsidRPr="00FB5D25" w:rsidRDefault="003124AE" w:rsidP="003124AE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0348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FBD069B" w14:textId="2E698F56" w:rsidR="003124AE" w:rsidRPr="000C0BF1" w:rsidRDefault="003124AE" w:rsidP="000C0BF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00348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D189574" w14:textId="677B112F" w:rsidR="003124AE" w:rsidRDefault="003124AE" w:rsidP="003124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124AE">
              <w:rPr>
                <w:b w:val="0"/>
                <w:i/>
                <w:sz w:val="24"/>
                <w:szCs w:val="24"/>
                <w:lang w:val="ru-RU"/>
              </w:rPr>
              <w:t>Бараш Борис Борисович</w:t>
            </w:r>
          </w:p>
          <w:p w14:paraId="71B35F5E" w14:textId="28B4345A" w:rsidR="003124AE" w:rsidRPr="00433810" w:rsidRDefault="003124AE" w:rsidP="000C0BF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Україна, </w:t>
            </w:r>
            <w:r w:rsidR="000C0BF1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r w:rsidR="000C0BF1" w:rsidRPr="000C0BF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r w:rsidR="000C0BF1">
              <w:rPr>
                <w:b w:val="0"/>
                <w:i/>
                <w:sz w:val="24"/>
                <w:szCs w:val="24"/>
                <w:lang w:val="ru-RU"/>
              </w:rPr>
              <w:t>, вул.</w:t>
            </w:r>
            <w:r w:rsidR="000C0BF1" w:rsidRPr="000C0BF1">
              <w:rPr>
                <w:lang w:val="ru-RU"/>
              </w:rPr>
              <w:t xml:space="preserve"> </w:t>
            </w:r>
            <w:r w:rsidR="000C0BF1" w:rsidRPr="000C0BF1">
              <w:rPr>
                <w:b w:val="0"/>
                <w:i/>
                <w:sz w:val="24"/>
                <w:szCs w:val="24"/>
                <w:lang w:val="ru-RU"/>
              </w:rPr>
              <w:t>Пугачова</w:t>
            </w:r>
          </w:p>
        </w:tc>
      </w:tr>
      <w:tr w:rsidR="000C0BF1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0C0BF1" w:rsidRPr="000C0BF1" w:rsidRDefault="000C0BF1" w:rsidP="000C0BF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00348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 w:rsidRPr="000C0BF1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DEF656B" w14:textId="2C8C20A7" w:rsidR="000C0BF1" w:rsidRPr="002E6951" w:rsidRDefault="000C0BF1" w:rsidP="000C0BF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0C0BF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1412B3A2" w14:textId="77777777" w:rsidR="000C0BF1" w:rsidRPr="00B30291" w:rsidRDefault="000C0BF1" w:rsidP="000C0BF1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A7CF9EC" w14:textId="77777777" w:rsidR="000C0BF1" w:rsidRDefault="000C0BF1" w:rsidP="000C0BF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124AE">
              <w:rPr>
                <w:b w:val="0"/>
                <w:i/>
                <w:sz w:val="24"/>
                <w:szCs w:val="24"/>
                <w:lang w:val="ru-RU"/>
              </w:rPr>
              <w:t>Бараш Борис Борисович</w:t>
            </w:r>
          </w:p>
          <w:p w14:paraId="2C8207C6" w14:textId="44F456DA" w:rsidR="000C0BF1" w:rsidRPr="000C0BF1" w:rsidRDefault="000C0BF1" w:rsidP="000C0BF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Україна,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r w:rsidRPr="000C0BF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, вул. </w:t>
            </w:r>
            <w:r w:rsidRPr="000C0BF1">
              <w:rPr>
                <w:b w:val="0"/>
                <w:i/>
                <w:sz w:val="24"/>
                <w:szCs w:val="24"/>
                <w:lang w:val="ru-RU"/>
              </w:rPr>
              <w:t>Ромоданова Академіка</w:t>
            </w:r>
          </w:p>
        </w:tc>
      </w:tr>
      <w:tr w:rsidR="003124AE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3124AE" w:rsidRPr="00B30291" w:rsidRDefault="003124AE" w:rsidP="003124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3124AE" w:rsidRPr="00433810" w:rsidRDefault="003124AE" w:rsidP="003124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13.03.2023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547941661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3124AE" w:rsidRDefault="00AB6376" w:rsidP="003124AE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3124AE">
        <w:rPr>
          <w:sz w:val="24"/>
          <w:szCs w:val="24"/>
          <w:lang w:val="ru-RU"/>
        </w:rPr>
        <w:t>Відомості про земельну ділянку (кадастровий № 8000000000:78:129:0002).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47516E">
        <w:trPr>
          <w:trHeight w:hRule="exact" w:val="40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47516E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</w:rPr>
            </w:pPr>
            <w:r w:rsidRPr="00003488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433810">
              <w:rPr>
                <w:i/>
                <w:iCs/>
                <w:sz w:val="24"/>
                <w:szCs w:val="24"/>
              </w:rPr>
              <w:t>Вербова, 2а</w:t>
            </w:r>
          </w:p>
        </w:tc>
      </w:tr>
      <w:tr w:rsidR="00AB6376" w14:paraId="61084ABA" w14:textId="77777777" w:rsidTr="0047516E">
        <w:trPr>
          <w:trHeight w:hRule="exact" w:val="421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47516E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0,1115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47516E">
        <w:trPr>
          <w:trHeight w:hRule="exact" w:val="427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0B9D5F5A" w:rsidR="00AB6376" w:rsidRPr="00433810" w:rsidRDefault="00AB6376" w:rsidP="003A5D81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003488">
              <w:rPr>
                <w:i/>
                <w:sz w:val="24"/>
                <w:szCs w:val="24"/>
                <w:lang w:val="ru-RU"/>
              </w:rPr>
              <w:t>оренда</w:t>
            </w:r>
            <w:r w:rsidR="0047516E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47516E">
        <w:trPr>
          <w:trHeight w:hRule="exact" w:val="918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8648ECA" w:rsidR="00AB6376" w:rsidRPr="00003488" w:rsidRDefault="001774CA" w:rsidP="0047516E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003488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073E37">
        <w:trPr>
          <w:trHeight w:hRule="exact" w:val="1197"/>
        </w:trPr>
        <w:tc>
          <w:tcPr>
            <w:tcW w:w="3260" w:type="dxa"/>
            <w:shd w:val="clear" w:color="auto" w:fill="FFFFFF"/>
          </w:tcPr>
          <w:p w14:paraId="264D090A" w14:textId="20F188A8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03488">
              <w:rPr>
                <w:sz w:val="24"/>
                <w:szCs w:val="24"/>
                <w:lang w:val="ru-RU"/>
              </w:rPr>
              <w:t xml:space="preserve"> </w:t>
            </w:r>
            <w:r w:rsidR="0047516E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01EA3C3A" w:rsidR="00D83BE9" w:rsidRPr="00003488" w:rsidRDefault="00AB6376" w:rsidP="0047516E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  <w:r w:rsidRPr="00003488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003488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4F6362BF" w14:textId="77777777" w:rsidR="00D83BE9" w:rsidRPr="00003488" w:rsidRDefault="00D83BE9" w:rsidP="0047516E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32D02117" w14:textId="77777777" w:rsidR="00D83BE9" w:rsidRPr="00003488" w:rsidRDefault="00D83BE9" w:rsidP="0047516E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5236BB" w14:paraId="1271BA0F" w14:textId="77777777" w:rsidTr="00B92F1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5236BB" w:rsidRPr="00B30291" w:rsidRDefault="005236BB" w:rsidP="005236B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03488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B4300D6" w14:textId="77777777" w:rsidR="005236BB" w:rsidRPr="00B30291" w:rsidRDefault="005236BB" w:rsidP="005236B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5636E165" w14:textId="734B2813" w:rsidR="005236BB" w:rsidRPr="00433810" w:rsidRDefault="00C40FE2" w:rsidP="00C40FE2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</w:t>
            </w:r>
            <w:r w:rsidR="005236BB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378</w:t>
            </w:r>
            <w:r w:rsidR="005236BB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476</w:t>
            </w:r>
            <w:r w:rsidR="005236BB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5236BB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5236BB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07</w:t>
            </w:r>
            <w:r w:rsidR="005236BB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30EBBC6C" w:rsidR="00AB6376" w:rsidRPr="005236BB" w:rsidRDefault="00AB6376" w:rsidP="005236BB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5236BB">
        <w:rPr>
          <w:sz w:val="24"/>
          <w:szCs w:val="24"/>
          <w:lang w:val="ru-RU"/>
        </w:rPr>
        <w:t>Обґрунтування прийняття рішення.</w:t>
      </w:r>
    </w:p>
    <w:p w14:paraId="17EA2F52" w14:textId="5E4B62F8" w:rsidR="00AD1FB2" w:rsidRPr="00876248" w:rsidRDefault="00AD1FB2" w:rsidP="00AD1FB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На замовлення зацікавленої особи та враховуючи рішення Київської міської ради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       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0E261271" w14:textId="4F4DE67F" w:rsidR="00AD1FB2" w:rsidRPr="00876248" w:rsidRDefault="00AD1FB2" w:rsidP="00AD1FB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астру про земельну ділянку від 03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.0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4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.2023 № НВ-</w:t>
      </w:r>
      <w:r w:rsidRPr="000144F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0000</w:t>
      </w:r>
      <w:r w:rsidR="000144F4" w:rsidRPr="000144F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60381</w:t>
      </w:r>
      <w:r w:rsidRPr="000144F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2023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16BB58E4" w14:textId="77777777" w:rsidR="00AD1FB2" w:rsidRDefault="00AD1FB2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66A7442D" w14:textId="7F951E61" w:rsidR="00AB6376" w:rsidRPr="00E679AD" w:rsidRDefault="00AB6376" w:rsidP="00AD1FB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D1FB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AB0DC8" w:rsidRDefault="00AB6376" w:rsidP="00AB0DC8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AB0DC8">
        <w:rPr>
          <w:b/>
          <w:bCs/>
          <w:i w:val="0"/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060895">
        <w:trPr>
          <w:cantSplit/>
          <w:trHeight w:val="495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20C74584" w14:textId="3480171A" w:rsidR="00BC14A9" w:rsidRPr="00BC14A9" w:rsidRDefault="00AB6376" w:rsidP="00BC14A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BC14A9">
              <w:rPr>
                <w:rFonts w:ascii="Times New Roman" w:eastAsia="Times New Roman" w:hAnsi="Times New Roman" w:cs="Times New Roman"/>
                <w:i/>
              </w:rPr>
              <w:t xml:space="preserve"> виробничо-складською базою (літ.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C14A9">
              <w:rPr>
                <w:rFonts w:ascii="Times New Roman" w:eastAsia="Times New Roman" w:hAnsi="Times New Roman" w:cs="Times New Roman"/>
                <w:i/>
              </w:rPr>
              <w:t xml:space="preserve">А, Б, б, В, в, в1, Г) </w:t>
            </w:r>
            <w:r w:rsidR="00BC14A9" w:rsidRPr="005C306B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 w:rsidR="00BC14A9">
              <w:rPr>
                <w:rFonts w:ascii="Times New Roman" w:eastAsia="Times New Roman" w:hAnsi="Times New Roman" w:cs="Times New Roman"/>
                <w:i/>
              </w:rPr>
              <w:t>1105907780000</w:t>
            </w:r>
            <w:r w:rsidR="00BC14A9" w:rsidRPr="005C306B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BC14A9">
              <w:rPr>
                <w:rFonts w:ascii="Times New Roman" w:eastAsia="Times New Roman" w:hAnsi="Times New Roman" w:cs="Times New Roman"/>
                <w:i/>
              </w:rPr>
              <w:t>загальною площею 333,4 кв.м на вул. Вербовій, будинок 2а,</w:t>
            </w:r>
            <w:r w:rsidR="00BC14A9">
              <w:t xml:space="preserve"> 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яка належить на праві приватної власності </w:t>
            </w:r>
            <w:r w:rsidR="00F80502">
              <w:rPr>
                <w:rFonts w:ascii="Times New Roman" w:eastAsia="Times New Roman" w:hAnsi="Times New Roman" w:cs="Times New Roman"/>
                <w:i/>
              </w:rPr>
              <w:t>ТОВ «</w:t>
            </w:r>
            <w:r w:rsidR="00F80502" w:rsidRPr="00F80502">
              <w:rPr>
                <w:rFonts w:ascii="Times New Roman" w:eastAsia="Times New Roman" w:hAnsi="Times New Roman" w:cs="Times New Roman"/>
                <w:i/>
              </w:rPr>
              <w:t>ІМС КОНСАЛТИНГ»</w:t>
            </w:r>
            <w:r w:rsidR="00F8050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>на підставі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C14A9">
              <w:rPr>
                <w:rFonts w:ascii="Times New Roman" w:eastAsia="Times New Roman" w:hAnsi="Times New Roman" w:cs="Times New Roman"/>
                <w:i/>
              </w:rPr>
              <w:t>договору купівлі-продажу виробничо-складської бази від 15.02.2017 № 284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>, про що зроблено запис в Державному реєстрі речових прав на нерухоме майно 1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5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>.0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2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7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, номер 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 xml:space="preserve">відомостей 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про 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 xml:space="preserve">речове 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право: 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19025489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1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4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>.0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3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.2023 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196EEE">
              <w:rPr>
                <w:rFonts w:ascii="Times New Roman" w:eastAsia="Times New Roman" w:hAnsi="Times New Roman" w:cs="Times New Roman"/>
                <w:i/>
              </w:rPr>
              <w:t>325736749</w:t>
            </w:r>
            <w:r w:rsidR="00BC14A9" w:rsidRPr="00BC14A9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17C2966F" w14:textId="77777777" w:rsidR="00BC14A9" w:rsidRPr="00D55728" w:rsidRDefault="00BC14A9" w:rsidP="00BC14A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8C91252" w14:textId="3C550D7A" w:rsidR="00AB6376" w:rsidRPr="00F336A8" w:rsidRDefault="00BC14A9" w:rsidP="004A159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14A9">
              <w:rPr>
                <w:rFonts w:ascii="Times New Roman" w:eastAsia="Times New Roman" w:hAnsi="Times New Roman" w:cs="Times New Roman"/>
                <w:i/>
              </w:rPr>
              <w:t xml:space="preserve">Крім того, на земельній ділянці знаходяться </w:t>
            </w:r>
            <w:r w:rsidR="004A1596">
              <w:rPr>
                <w:rFonts w:ascii="Times New Roman" w:eastAsia="Times New Roman" w:hAnsi="Times New Roman" w:cs="Times New Roman"/>
                <w:i/>
              </w:rPr>
              <w:t xml:space="preserve">навіси та інші некапітальні (тимчасові) споруди для збереження матеріальних цінностей під накриттям </w:t>
            </w:r>
            <w:r w:rsidRPr="00BC14A9">
              <w:rPr>
                <w:rFonts w:ascii="Times New Roman" w:eastAsia="Times New Roman" w:hAnsi="Times New Roman" w:cs="Times New Roman"/>
                <w:i/>
              </w:rPr>
              <w:t>(</w:t>
            </w:r>
            <w:r w:rsidR="00D55728">
              <w:rPr>
                <w:rFonts w:ascii="Times New Roman" w:eastAsia="Times New Roman" w:hAnsi="Times New Roman" w:cs="Times New Roman"/>
                <w:i/>
              </w:rPr>
              <w:t>супровідний</w:t>
            </w:r>
            <w:r w:rsidRPr="00BC14A9">
              <w:rPr>
                <w:rFonts w:ascii="Times New Roman" w:eastAsia="Times New Roman" w:hAnsi="Times New Roman" w:cs="Times New Roman"/>
                <w:i/>
              </w:rPr>
              <w:t xml:space="preserve"> лист</w:t>
            </w:r>
            <w:r w:rsidR="00D557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A1596" w:rsidRPr="00BC14A9">
              <w:rPr>
                <w:rFonts w:ascii="Times New Roman" w:eastAsia="Times New Roman" w:hAnsi="Times New Roman" w:cs="Times New Roman"/>
                <w:i/>
              </w:rPr>
              <w:t>ТОВ «ІМС КОНСАЛТИНГ»</w:t>
            </w:r>
            <w:r w:rsidR="004A159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55728">
              <w:rPr>
                <w:rFonts w:ascii="Times New Roman" w:eastAsia="Times New Roman" w:hAnsi="Times New Roman" w:cs="Times New Roman"/>
                <w:i/>
              </w:rPr>
              <w:t xml:space="preserve">щодо виправлення зауважень </w:t>
            </w:r>
            <w:r w:rsidR="004A1596">
              <w:rPr>
                <w:rFonts w:ascii="Times New Roman" w:eastAsia="Times New Roman" w:hAnsi="Times New Roman" w:cs="Times New Roman"/>
                <w:i/>
              </w:rPr>
              <w:t xml:space="preserve">до кадастрової справи </w:t>
            </w:r>
            <w:r w:rsidRPr="00BC14A9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D55728">
              <w:rPr>
                <w:rFonts w:ascii="Times New Roman" w:eastAsia="Times New Roman" w:hAnsi="Times New Roman" w:cs="Times New Roman"/>
                <w:i/>
              </w:rPr>
              <w:t>24.11</w:t>
            </w:r>
            <w:r w:rsidRPr="00BC14A9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D55728"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  <w:r w:rsidR="004A1596"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  <w:r w:rsidR="00D55728">
              <w:rPr>
                <w:rFonts w:ascii="Times New Roman" w:eastAsia="Times New Roman" w:hAnsi="Times New Roman" w:cs="Times New Roman"/>
                <w:i/>
              </w:rPr>
              <w:t>№ 445412144</w:t>
            </w:r>
            <w:r w:rsidRPr="00BC14A9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CE638B">
        <w:trPr>
          <w:cantSplit/>
          <w:trHeight w:val="402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D5572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486D2FE5" w:rsidR="00AB6376" w:rsidRPr="00CE638B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08798BC7" w:rsidR="00AB6376" w:rsidRPr="00F336A8" w:rsidRDefault="00AB6376" w:rsidP="00C615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A35A21" w:rsidRPr="00A35A21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0144F4">
              <w:rPr>
                <w:rFonts w:ascii="Times New Roman" w:eastAsia="Times New Roman" w:hAnsi="Times New Roman" w:cs="Times New Roman"/>
                <w:i/>
              </w:rPr>
              <w:t>промислової</w:t>
            </w:r>
            <w:r w:rsidR="00A35A21">
              <w:rPr>
                <w:rFonts w:ascii="Times New Roman" w:eastAsia="Times New Roman" w:hAnsi="Times New Roman" w:cs="Times New Roman"/>
                <w:i/>
              </w:rPr>
              <w:t xml:space="preserve"> (існуючі).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51E3D1CC" w:rsidR="00AB6376" w:rsidRPr="00060895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AB0DC8" w:rsidRPr="0070402C" w14:paraId="6013039D" w14:textId="77777777" w:rsidTr="00AB0DC8">
        <w:trPr>
          <w:cantSplit/>
          <w:trHeight w:val="6075"/>
        </w:trPr>
        <w:tc>
          <w:tcPr>
            <w:tcW w:w="3260" w:type="dxa"/>
            <w:vMerge w:val="restart"/>
          </w:tcPr>
          <w:p w14:paraId="375427AD" w14:textId="77777777" w:rsidR="00AB0DC8" w:rsidRPr="00433810" w:rsidRDefault="00AB0DC8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87E0D71" w14:textId="3534FE29" w:rsidR="00AB0DC8" w:rsidRDefault="00AB0DC8" w:rsidP="00AF4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B7B6A">
              <w:rPr>
                <w:rFonts w:ascii="Times New Roman" w:hAnsi="Times New Roman" w:cs="Times New Roman"/>
                <w:i/>
              </w:rPr>
              <w:t>Підпунктом 3.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BB7B6A">
              <w:rPr>
                <w:rFonts w:ascii="Times New Roman" w:hAnsi="Times New Roman" w:cs="Times New Roman"/>
                <w:i/>
              </w:rPr>
              <w:t xml:space="preserve"> пункту 3 проєкту рішення запропоновано з урахуванням існуючої судової практики (постанови Верховного Cуду від 18.06.2020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BB7B6A">
              <w:rPr>
                <w:rFonts w:ascii="Times New Roman" w:hAnsi="Times New Roman" w:cs="Times New Roman"/>
                <w:i/>
              </w:rPr>
              <w:t>№ 925/449/19, від 27.01.2021 у справі № 630/269/16,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B7B6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BB7B6A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  <w:r>
              <w:rPr>
                <w:rFonts w:ascii="Times New Roman" w:hAnsi="Times New Roman" w:cs="Times New Roman"/>
                <w:i/>
              </w:rPr>
              <w:t xml:space="preserve"> на </w:t>
            </w:r>
            <w:r w:rsidRPr="00BB7B6A">
              <w:rPr>
                <w:rFonts w:ascii="Times New Roman" w:hAnsi="Times New Roman" w:cs="Times New Roman"/>
                <w:i/>
              </w:rPr>
              <w:t>підставі статті 1212 Цивільного кодексу України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B7B6A">
              <w:rPr>
                <w:rFonts w:ascii="Times New Roman" w:hAnsi="Times New Roman" w:cs="Times New Roman"/>
                <w:i/>
              </w:rPr>
              <w:t xml:space="preserve">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B65A809" w14:textId="77777777" w:rsidR="00AB0DC8" w:rsidRPr="00AF41C5" w:rsidRDefault="00AB0DC8" w:rsidP="00AF41C5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56D66E2F" w14:textId="4A13F03E" w:rsidR="00AB0DC8" w:rsidRDefault="00AB0DC8" w:rsidP="00AF41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</w:t>
            </w:r>
            <w:r>
              <w:rPr>
                <w:rFonts w:ascii="Times New Roman" w:hAnsi="Times New Roman" w:cs="Times New Roman"/>
                <w:i/>
              </w:rPr>
              <w:t>ділянки, оскільки відповідно до</w:t>
            </w:r>
            <w:r w:rsidRPr="00C04B24">
              <w:rPr>
                <w:rFonts w:ascii="Times New Roman" w:hAnsi="Times New Roman" w:cs="Times New Roman"/>
                <w:i/>
              </w:rPr>
              <w:t xml:space="preserve">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1AA5F33" w14:textId="54419F79" w:rsidR="00AB0DC8" w:rsidRPr="00AF41C5" w:rsidRDefault="00AB0DC8" w:rsidP="00AF41C5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  <w:highlight w:val="yellow"/>
              </w:rPr>
            </w:pPr>
          </w:p>
        </w:tc>
      </w:tr>
      <w:tr w:rsidR="00AB0DC8" w:rsidRPr="0070402C" w14:paraId="7ECD35E6" w14:textId="77777777" w:rsidTr="004F7214">
        <w:trPr>
          <w:cantSplit/>
          <w:trHeight w:val="2051"/>
        </w:trPr>
        <w:tc>
          <w:tcPr>
            <w:tcW w:w="3260" w:type="dxa"/>
            <w:vMerge/>
          </w:tcPr>
          <w:p w14:paraId="6FE57104" w14:textId="77777777" w:rsidR="00AB0DC8" w:rsidRPr="00F804BF" w:rsidRDefault="00AB0DC8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6CA67EE" w14:textId="77777777" w:rsidR="00AB0DC8" w:rsidRPr="00C04B24" w:rsidRDefault="00AB0DC8" w:rsidP="00AB0DC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502D8ED4" w14:textId="6E01C078" w:rsidR="00AB0DC8" w:rsidRPr="00BB7B6A" w:rsidRDefault="00AB0DC8" w:rsidP="00AB0DC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70F19C33" w14:textId="77777777" w:rsidR="00060895" w:rsidRPr="00173F07" w:rsidRDefault="00060895" w:rsidP="00060895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0024186" w14:textId="2610FC05" w:rsidR="00060895" w:rsidRDefault="00060895" w:rsidP="00060895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r w:rsidR="00AE330B">
        <w:rPr>
          <w:i w:val="0"/>
          <w:sz w:val="24"/>
          <w:szCs w:val="24"/>
          <w:lang w:val="ru-RU"/>
        </w:rPr>
        <w:t xml:space="preserve">                  </w:t>
      </w:r>
      <w:bookmarkStart w:id="0" w:name="_GoBack"/>
      <w:bookmarkEnd w:id="0"/>
      <w:r w:rsidRPr="00173F07">
        <w:rPr>
          <w:i w:val="0"/>
          <w:sz w:val="24"/>
          <w:szCs w:val="24"/>
          <w:lang w:val="ru-RU"/>
        </w:rPr>
        <w:t>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5972B58" w14:textId="6DE85FD6" w:rsidR="000F31ED" w:rsidRPr="00A353AE" w:rsidRDefault="000F31ED" w:rsidP="000F31E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A353AE">
        <w:rPr>
          <w:i w:val="0"/>
          <w:sz w:val="24"/>
          <w:szCs w:val="24"/>
          <w:lang w:val="ru-RU"/>
        </w:rPr>
        <w:t>Проєкт рішення</w:t>
      </w:r>
      <w:r>
        <w:rPr>
          <w:i w:val="0"/>
          <w:sz w:val="24"/>
          <w:szCs w:val="24"/>
          <w:lang w:val="ru-RU"/>
        </w:rPr>
        <w:t xml:space="preserve"> не</w:t>
      </w:r>
      <w:r w:rsidRPr="00A353AE">
        <w:rPr>
          <w:i w:val="0"/>
          <w:sz w:val="24"/>
          <w:szCs w:val="24"/>
          <w:lang w:val="ru-RU"/>
        </w:rPr>
        <w:t xml:space="preserve"> містить інформаці</w:t>
      </w:r>
      <w:r>
        <w:rPr>
          <w:i w:val="0"/>
          <w:sz w:val="24"/>
          <w:szCs w:val="24"/>
          <w:lang w:val="ru-RU"/>
        </w:rPr>
        <w:t>ї</w:t>
      </w:r>
      <w:r w:rsidRPr="00A353AE">
        <w:rPr>
          <w:i w:val="0"/>
          <w:sz w:val="24"/>
          <w:szCs w:val="24"/>
          <w:lang w:val="ru-RU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7DEF06E4" w14:textId="77777777" w:rsidR="00060895" w:rsidRPr="00173F07" w:rsidRDefault="00060895" w:rsidP="00060895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55E85C07" w14:textId="77777777" w:rsidR="00060895" w:rsidRPr="005C534F" w:rsidRDefault="00060895" w:rsidP="00060895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4E1F547B" w14:textId="77777777" w:rsidR="00060895" w:rsidRPr="00173F07" w:rsidRDefault="00060895" w:rsidP="00CA166E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2F8C7A8" w14:textId="19CB8DFD" w:rsidR="00060895" w:rsidRPr="0043569A" w:rsidRDefault="00060895" w:rsidP="00CA166E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Відповідно до Податкового кодексу України, Закону України «Про оренду землі» та рішення </w:t>
      </w:r>
      <w:r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Pr="00F804BF">
        <w:rPr>
          <w:i w:val="0"/>
          <w:sz w:val="24"/>
          <w:szCs w:val="24"/>
          <w:lang w:val="ru-RU"/>
        </w:rPr>
        <w:t xml:space="preserve">ради </w:t>
      </w:r>
      <w:r w:rsidRPr="0043569A">
        <w:rPr>
          <w:i w:val="0"/>
          <w:sz w:val="24"/>
          <w:szCs w:val="24"/>
          <w:lang w:val="ru-RU"/>
        </w:rPr>
        <w:t>08.12.2022 № 5828/5869 «Про бюджет міста Києва на 2023 рік»</w:t>
      </w:r>
      <w:r w:rsidRPr="00F804BF">
        <w:rPr>
          <w:i w:val="0"/>
          <w:sz w:val="24"/>
          <w:szCs w:val="24"/>
          <w:lang w:val="ru-RU"/>
        </w:rPr>
        <w:t xml:space="preserve"> орієнтовний розмір р</w:t>
      </w:r>
      <w:r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CA166E">
        <w:rPr>
          <w:b/>
          <w:i w:val="0"/>
          <w:sz w:val="24"/>
          <w:szCs w:val="24"/>
          <w:u w:val="single"/>
          <w:lang w:val="ru-RU"/>
        </w:rPr>
        <w:t>7</w:t>
      </w:r>
      <w:r>
        <w:rPr>
          <w:b/>
          <w:i w:val="0"/>
          <w:sz w:val="24"/>
          <w:szCs w:val="24"/>
          <w:u w:val="single"/>
          <w:lang w:val="ru-RU"/>
        </w:rPr>
        <w:t>1</w:t>
      </w:r>
      <w:r w:rsidRPr="0043569A">
        <w:rPr>
          <w:b/>
          <w:i w:val="0"/>
          <w:sz w:val="24"/>
          <w:szCs w:val="24"/>
          <w:u w:val="single"/>
          <w:lang w:val="ru-RU"/>
        </w:rPr>
        <w:t> </w:t>
      </w:r>
      <w:r w:rsidR="00CA166E">
        <w:rPr>
          <w:b/>
          <w:i w:val="0"/>
          <w:sz w:val="24"/>
          <w:szCs w:val="24"/>
          <w:u w:val="single"/>
          <w:lang w:val="ru-RU"/>
        </w:rPr>
        <w:t>354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грн </w:t>
      </w:r>
      <w:r w:rsidR="00CA166E">
        <w:rPr>
          <w:b/>
          <w:i w:val="0"/>
          <w:sz w:val="24"/>
          <w:szCs w:val="24"/>
          <w:u w:val="single"/>
          <w:lang w:val="ru-RU"/>
        </w:rPr>
        <w:t>28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CA166E">
        <w:rPr>
          <w:b/>
          <w:i w:val="0"/>
          <w:sz w:val="24"/>
          <w:szCs w:val="24"/>
          <w:u w:val="single"/>
          <w:lang w:val="ru-RU"/>
        </w:rPr>
        <w:t>3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3D102AC2" w14:textId="77777777" w:rsidR="00060895" w:rsidRPr="00173F07" w:rsidRDefault="00060895" w:rsidP="00060895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</w:p>
    <w:p w14:paraId="30452D31" w14:textId="77777777" w:rsidR="00060895" w:rsidRPr="00C20204" w:rsidRDefault="00060895" w:rsidP="00060895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68E38D09" w14:textId="77777777" w:rsidR="00060895" w:rsidRPr="00173F07" w:rsidRDefault="00060895" w:rsidP="00060895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7CA6831C" w14:textId="77777777" w:rsidR="00060895" w:rsidRDefault="00060895" w:rsidP="00060895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1B00B825" w14:textId="77777777" w:rsidR="00060895" w:rsidRPr="00AD604C" w:rsidRDefault="00060895" w:rsidP="00060895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F47A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5A5175F" w14:textId="77777777" w:rsidR="00060895" w:rsidRPr="00B30291" w:rsidRDefault="00060895" w:rsidP="00060895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060895" w14:paraId="46B189E7" w14:textId="77777777" w:rsidTr="00314934">
        <w:trPr>
          <w:trHeight w:val="663"/>
        </w:trPr>
        <w:tc>
          <w:tcPr>
            <w:tcW w:w="4814" w:type="dxa"/>
            <w:hideMark/>
          </w:tcPr>
          <w:p w14:paraId="297E4645" w14:textId="77777777" w:rsidR="00060895" w:rsidRDefault="00060895" w:rsidP="0031493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6C5A85BA" w14:textId="77777777" w:rsidR="00060895" w:rsidRDefault="00060895" w:rsidP="0031493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7C92768" w14:textId="77777777" w:rsidR="00060895" w:rsidRDefault="00060895" w:rsidP="00314934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2AF99DEB" w14:textId="77777777" w:rsidR="00060895" w:rsidRDefault="00060895" w:rsidP="0031493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452C11BE" w14:textId="77777777" w:rsidR="00060895" w:rsidRPr="00E679AD" w:rsidRDefault="00060895" w:rsidP="0031493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D5AD" w14:textId="77777777" w:rsidR="00630B70" w:rsidRDefault="00630B70">
      <w:r>
        <w:separator/>
      </w:r>
    </w:p>
  </w:endnote>
  <w:endnote w:type="continuationSeparator" w:id="0">
    <w:p w14:paraId="5D9B0165" w14:textId="77777777" w:rsidR="00630B70" w:rsidRDefault="0063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3A38D" w14:textId="77777777" w:rsidR="00630B70" w:rsidRDefault="00630B70">
      <w:r>
        <w:separator/>
      </w:r>
    </w:p>
  </w:footnote>
  <w:footnote w:type="continuationSeparator" w:id="0">
    <w:p w14:paraId="7828B786" w14:textId="77777777" w:rsidR="00630B70" w:rsidRDefault="0063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003488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003488">
          <w:rPr>
            <w:i w:val="0"/>
            <w:sz w:val="12"/>
            <w:szCs w:val="12"/>
            <w:lang w:val="ru-RU"/>
          </w:rPr>
          <w:t>Пояснювальна записка № ПЗН-53020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003488">
          <w:rPr>
            <w:i w:val="0"/>
            <w:sz w:val="12"/>
            <w:szCs w:val="12"/>
            <w:lang w:val="ru-RU"/>
          </w:rPr>
          <w:t xml:space="preserve">від </w:t>
        </w:r>
        <w:r w:rsidR="00C805DB" w:rsidRPr="00003488">
          <w:rPr>
            <w:i w:val="0"/>
            <w:sz w:val="12"/>
            <w:szCs w:val="12"/>
            <w:lang w:val="ru-RU"/>
          </w:rPr>
          <w:t>03.04.2023</w:t>
        </w:r>
        <w:r w:rsidR="00B04F97" w:rsidRPr="00003488">
          <w:rPr>
            <w:i w:val="0"/>
            <w:sz w:val="12"/>
            <w:szCs w:val="12"/>
            <w:lang w:val="ru-RU"/>
          </w:rPr>
          <w:t xml:space="preserve"> до клопотання 547941661</w:t>
        </w:r>
      </w:p>
      <w:p w14:paraId="74DAA626" w14:textId="17C1F54C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E330B" w:rsidRPr="00AE330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AE330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3488"/>
    <w:rsid w:val="000144F4"/>
    <w:rsid w:val="00030A21"/>
    <w:rsid w:val="00060895"/>
    <w:rsid w:val="00067E8F"/>
    <w:rsid w:val="00070AEE"/>
    <w:rsid w:val="00073E37"/>
    <w:rsid w:val="000C0BF1"/>
    <w:rsid w:val="000C4FAD"/>
    <w:rsid w:val="000C77DE"/>
    <w:rsid w:val="000E4304"/>
    <w:rsid w:val="000F1E76"/>
    <w:rsid w:val="000F31ED"/>
    <w:rsid w:val="00160C62"/>
    <w:rsid w:val="0017443C"/>
    <w:rsid w:val="001774CA"/>
    <w:rsid w:val="00187816"/>
    <w:rsid w:val="00196EEE"/>
    <w:rsid w:val="002A1D3E"/>
    <w:rsid w:val="002E6951"/>
    <w:rsid w:val="002E6A3D"/>
    <w:rsid w:val="002F79A1"/>
    <w:rsid w:val="00311227"/>
    <w:rsid w:val="003124AE"/>
    <w:rsid w:val="003A5D81"/>
    <w:rsid w:val="003F1E49"/>
    <w:rsid w:val="00430E3F"/>
    <w:rsid w:val="00433810"/>
    <w:rsid w:val="0047516E"/>
    <w:rsid w:val="004A1596"/>
    <w:rsid w:val="004B0A5A"/>
    <w:rsid w:val="004C27C5"/>
    <w:rsid w:val="004F7214"/>
    <w:rsid w:val="005056C4"/>
    <w:rsid w:val="005236BB"/>
    <w:rsid w:val="0062039C"/>
    <w:rsid w:val="00626FEC"/>
    <w:rsid w:val="00627A9F"/>
    <w:rsid w:val="00630B70"/>
    <w:rsid w:val="006617B7"/>
    <w:rsid w:val="00672119"/>
    <w:rsid w:val="006A63D9"/>
    <w:rsid w:val="0071136B"/>
    <w:rsid w:val="00713399"/>
    <w:rsid w:val="00714210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35A21"/>
    <w:rsid w:val="00A42D6D"/>
    <w:rsid w:val="00A635B1"/>
    <w:rsid w:val="00A90D7B"/>
    <w:rsid w:val="00AB0DC8"/>
    <w:rsid w:val="00AB6376"/>
    <w:rsid w:val="00AB7F46"/>
    <w:rsid w:val="00AD1FB2"/>
    <w:rsid w:val="00AE330B"/>
    <w:rsid w:val="00AF41C5"/>
    <w:rsid w:val="00B04F97"/>
    <w:rsid w:val="00BC14A9"/>
    <w:rsid w:val="00BF1705"/>
    <w:rsid w:val="00C3348B"/>
    <w:rsid w:val="00C40FE2"/>
    <w:rsid w:val="00C4394A"/>
    <w:rsid w:val="00C61566"/>
    <w:rsid w:val="00C805DB"/>
    <w:rsid w:val="00C971A4"/>
    <w:rsid w:val="00CA166E"/>
    <w:rsid w:val="00CA61D7"/>
    <w:rsid w:val="00CA7EBC"/>
    <w:rsid w:val="00CB51BB"/>
    <w:rsid w:val="00CE20A6"/>
    <w:rsid w:val="00CE638B"/>
    <w:rsid w:val="00CF5399"/>
    <w:rsid w:val="00D55728"/>
    <w:rsid w:val="00D83BE9"/>
    <w:rsid w:val="00DD7B2D"/>
    <w:rsid w:val="00E457DD"/>
    <w:rsid w:val="00E679AD"/>
    <w:rsid w:val="00E875D7"/>
    <w:rsid w:val="00EF695A"/>
    <w:rsid w:val="00F27DAD"/>
    <w:rsid w:val="00F804BF"/>
    <w:rsid w:val="00F80502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914B-470D-40CA-96D2-FB3EAC75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6518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62</cp:revision>
  <cp:lastPrinted>2023-04-03T11:33:00Z</cp:lastPrinted>
  <dcterms:created xsi:type="dcterms:W3CDTF">2020-11-20T13:04:00Z</dcterms:created>
  <dcterms:modified xsi:type="dcterms:W3CDTF">2023-04-27T13:18:00Z</dcterms:modified>
</cp:coreProperties>
</file>