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77777777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151A1C00" w14:textId="6607FC5B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525653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653832737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77777777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151A1C00" w14:textId="6607FC5B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525653" w:rsidRPr="007B7541">
                        <w:rPr>
                          <w:b/>
                          <w:bCs/>
                          <w:sz w:val="24"/>
                          <w:szCs w:val="24"/>
                        </w:rPr>
                        <w:t>653832737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76F2B4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69F4494C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525653" w:rsidRPr="007515DD">
        <w:rPr>
          <w:b/>
          <w:bCs/>
          <w:sz w:val="24"/>
          <w:szCs w:val="24"/>
          <w:lang w:val="ru-RU"/>
        </w:rPr>
        <w:t>ПЗН-54361</w:t>
      </w:r>
      <w:r w:rsidR="00525653" w:rsidRPr="003774B2">
        <w:rPr>
          <w:b/>
          <w:bCs/>
          <w:sz w:val="24"/>
          <w:szCs w:val="24"/>
        </w:rPr>
        <w:t xml:space="preserve"> від </w:t>
      </w:r>
      <w:r w:rsidR="00525653" w:rsidRPr="007515DD">
        <w:rPr>
          <w:b/>
          <w:bCs/>
          <w:sz w:val="24"/>
          <w:szCs w:val="24"/>
          <w:lang w:val="ru-RU"/>
        </w:rPr>
        <w:t>15.05.2023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33C59996" w:rsidR="00E17376" w:rsidRDefault="003D18DA" w:rsidP="003D18DA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b/>
          <w:i/>
          <w:iCs/>
          <w:sz w:val="24"/>
          <w:szCs w:val="24"/>
        </w:rPr>
      </w:pPr>
      <w:r w:rsidRPr="003D18DA">
        <w:rPr>
          <w:b/>
          <w:i/>
          <w:iCs/>
          <w:sz w:val="24"/>
          <w:szCs w:val="24"/>
        </w:rPr>
        <w:t>Про передачу громадянці Кудикіній Надії Василівні, члену дачного кооперат</w:t>
      </w:r>
      <w:r w:rsidR="00F5426F">
        <w:rPr>
          <w:b/>
          <w:i/>
          <w:iCs/>
          <w:sz w:val="24"/>
          <w:szCs w:val="24"/>
        </w:rPr>
        <w:t>иву письменників «Конча-Заспа»,</w:t>
      </w:r>
      <w:bookmarkStart w:id="0" w:name="_GoBack"/>
      <w:bookmarkEnd w:id="0"/>
      <w:r w:rsidRPr="003D18DA">
        <w:rPr>
          <w:b/>
          <w:i/>
          <w:iCs/>
          <w:sz w:val="24"/>
          <w:szCs w:val="24"/>
        </w:rPr>
        <w:t xml:space="preserve"> у приватну власність земельної д</w:t>
      </w:r>
      <w:r w:rsidR="00F5426F">
        <w:rPr>
          <w:b/>
          <w:i/>
          <w:iCs/>
          <w:sz w:val="24"/>
          <w:szCs w:val="24"/>
        </w:rPr>
        <w:t xml:space="preserve">ілянки для ведення садівництва </w:t>
      </w:r>
      <w:r w:rsidRPr="003D18DA">
        <w:rPr>
          <w:b/>
          <w:i/>
          <w:iCs/>
          <w:sz w:val="24"/>
          <w:szCs w:val="24"/>
        </w:rPr>
        <w:t xml:space="preserve">на </w:t>
      </w:r>
      <w:r>
        <w:rPr>
          <w:b/>
          <w:i/>
          <w:iCs/>
          <w:sz w:val="24"/>
          <w:szCs w:val="24"/>
        </w:rPr>
        <w:br/>
      </w:r>
      <w:r w:rsidRPr="003D18DA">
        <w:rPr>
          <w:b/>
          <w:i/>
          <w:iCs/>
          <w:sz w:val="24"/>
          <w:szCs w:val="24"/>
        </w:rPr>
        <w:t>вул. Конча-Озерній, 3-в (дачний кооперат</w:t>
      </w:r>
      <w:r w:rsidR="00F5426F">
        <w:rPr>
          <w:b/>
          <w:i/>
          <w:iCs/>
          <w:sz w:val="24"/>
          <w:szCs w:val="24"/>
        </w:rPr>
        <w:t xml:space="preserve">ив письменників «Конча-Заспа») </w:t>
      </w:r>
      <w:r w:rsidRPr="003D18DA">
        <w:rPr>
          <w:b/>
          <w:i/>
          <w:iCs/>
          <w:sz w:val="24"/>
          <w:szCs w:val="24"/>
        </w:rPr>
        <w:t>у Голосіївському районі міста Києва</w:t>
      </w:r>
    </w:p>
    <w:p w14:paraId="09F390D3" w14:textId="77777777" w:rsidR="0060441E" w:rsidRPr="003774B2" w:rsidRDefault="0060441E" w:rsidP="003D18DA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6226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Кудикіна Надія Василівна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60D8862B" w:rsidR="00E659C4" w:rsidRPr="00E659C4" w:rsidRDefault="00525653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09.05.2023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653832737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8000000000:90:390:0033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37C00F25" w:rsidR="00FE13EB" w:rsidRPr="00EA27C8" w:rsidRDefault="00FE13EB" w:rsidP="001D321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Конча-Озерна, 3-в (дачний кооператив письменників </w:t>
            </w:r>
            <w:r w:rsidR="001D3218">
              <w:rPr>
                <w:b w:val="0"/>
                <w:i/>
                <w:sz w:val="24"/>
                <w:szCs w:val="24"/>
              </w:rPr>
              <w:t>«</w:t>
            </w:r>
            <w:r w:rsidRPr="00EA27C8">
              <w:rPr>
                <w:b w:val="0"/>
                <w:i/>
                <w:sz w:val="24"/>
                <w:szCs w:val="24"/>
              </w:rPr>
              <w:t>Конча-Заспа</w:t>
            </w:r>
            <w:r w:rsidR="001D3218">
              <w:rPr>
                <w:b w:val="0"/>
                <w:i/>
                <w:sz w:val="24"/>
                <w:szCs w:val="24"/>
              </w:rPr>
              <w:t>»</w:t>
            </w:r>
            <w:r w:rsidRPr="00EA27C8">
              <w:rPr>
                <w:b w:val="0"/>
                <w:i/>
                <w:sz w:val="24"/>
                <w:szCs w:val="24"/>
              </w:rPr>
              <w:t xml:space="preserve">)  у Голосіївському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0,1200 га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2DA9EF06" w:rsidR="00E659C4" w:rsidRPr="00EA27C8" w:rsidRDefault="00E659C4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rStyle w:val="af"/>
                <w:b w:val="0"/>
                <w:sz w:val="24"/>
                <w:szCs w:val="24"/>
              </w:rPr>
              <w:t>власність</w:t>
            </w:r>
          </w:p>
        </w:tc>
      </w:tr>
      <w:tr w:rsidR="00E659C4" w14:paraId="31D36722" w14:textId="77777777" w:rsidTr="00EA27C8">
        <w:tc>
          <w:tcPr>
            <w:tcW w:w="3374" w:type="dxa"/>
          </w:tcPr>
          <w:p w14:paraId="58C1B7B7" w14:textId="0DF9F557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Вид використання:                    </w:t>
            </w:r>
          </w:p>
        </w:tc>
        <w:tc>
          <w:tcPr>
            <w:tcW w:w="6373" w:type="dxa"/>
          </w:tcPr>
          <w:p w14:paraId="1AB1CB5D" w14:textId="29500DA6" w:rsidR="00E659C4" w:rsidRPr="00EA27C8" w:rsidRDefault="00E659C4" w:rsidP="00EA27C8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  <w:lang w:val="en-US"/>
              </w:rPr>
              <w:t xml:space="preserve">для ведення садівництва 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7F9520E" w14:textId="068645F2" w:rsidR="004F0681" w:rsidRPr="003774B2" w:rsidRDefault="00BA02ED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EA27C8">
        <w:rPr>
          <w:sz w:val="24"/>
          <w:szCs w:val="24"/>
        </w:rPr>
        <w:t xml:space="preserve">          </w:t>
      </w:r>
      <w:r w:rsidR="00DA2D3C">
        <w:rPr>
          <w:sz w:val="24"/>
          <w:szCs w:val="24"/>
        </w:rPr>
        <w:t xml:space="preserve">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B602DB"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3774B2" w14:paraId="4A887E4C" w14:textId="77777777" w:rsidTr="004274B5">
        <w:trPr>
          <w:cantSplit/>
          <w:trHeight w:val="599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687E2619" w14:textId="1D92A0F5" w:rsidR="00E12AC0" w:rsidRPr="003D18DA" w:rsidRDefault="00C2624F" w:rsidP="00F5426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Земельна ділянка з</w:t>
            </w:r>
            <w:r w:rsidR="00E12AC0" w:rsidRPr="00E12AC0">
              <w:rPr>
                <w:i/>
                <w:sz w:val="24"/>
                <w:szCs w:val="24"/>
              </w:rPr>
              <w:t>абудована</w:t>
            </w:r>
            <w:r w:rsidR="00BE22BB">
              <w:rPr>
                <w:i/>
                <w:sz w:val="24"/>
                <w:szCs w:val="24"/>
                <w:lang w:val="ru-RU"/>
              </w:rPr>
              <w:t xml:space="preserve"> садовим будинком № 3в загальною площею 701,1 кв. м </w:t>
            </w:r>
            <w:r w:rsidR="00F5426F">
              <w:rPr>
                <w:i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BE22BB">
              <w:rPr>
                <w:i/>
                <w:sz w:val="24"/>
                <w:szCs w:val="24"/>
                <w:lang w:val="ru-RU"/>
              </w:rPr>
              <w:t>(літера А</w:t>
            </w:r>
            <w:r w:rsidR="00F5426F">
              <w:rPr>
                <w:i/>
                <w:sz w:val="24"/>
                <w:szCs w:val="24"/>
                <w:lang w:val="ru-RU"/>
              </w:rPr>
              <w:t xml:space="preserve"> </w:t>
            </w:r>
            <w:r w:rsidR="00BE22BB">
              <w:rPr>
                <w:i/>
                <w:sz w:val="24"/>
                <w:szCs w:val="24"/>
                <w:lang w:val="ru-RU"/>
              </w:rPr>
              <w:t>площею 533,7 кв. м, літера Б площею 167,4 кв. м</w:t>
            </w:r>
            <w:r w:rsidR="00325DB2">
              <w:rPr>
                <w:i/>
                <w:sz w:val="24"/>
                <w:szCs w:val="24"/>
                <w:lang w:val="ru-RU"/>
              </w:rPr>
              <w:t xml:space="preserve">) та </w:t>
            </w:r>
            <w:r w:rsidR="00BE22BB">
              <w:rPr>
                <w:i/>
                <w:sz w:val="24"/>
                <w:szCs w:val="24"/>
                <w:lang w:val="ru-RU"/>
              </w:rPr>
              <w:t>гараж</w:t>
            </w:r>
            <w:r w:rsidR="00325DB2">
              <w:rPr>
                <w:i/>
                <w:sz w:val="24"/>
                <w:szCs w:val="24"/>
                <w:lang w:val="ru-RU"/>
              </w:rPr>
              <w:t>ем</w:t>
            </w:r>
            <w:r w:rsidR="00BE22BB">
              <w:rPr>
                <w:i/>
                <w:sz w:val="24"/>
                <w:szCs w:val="24"/>
                <w:lang w:val="ru-RU"/>
              </w:rPr>
              <w:t xml:space="preserve"> літера В</w:t>
            </w:r>
            <w:r w:rsidR="00325DB2">
              <w:rPr>
                <w:i/>
                <w:sz w:val="24"/>
                <w:szCs w:val="24"/>
                <w:lang w:val="ru-RU"/>
              </w:rPr>
              <w:t xml:space="preserve"> площею 77,3 кв.м</w:t>
            </w:r>
            <w:r w:rsidR="00BE22BB">
              <w:rPr>
                <w:i/>
                <w:sz w:val="24"/>
                <w:szCs w:val="24"/>
                <w:lang w:val="ru-RU"/>
              </w:rPr>
              <w:t>, які належать громадянці</w:t>
            </w:r>
            <w:r w:rsidR="00325DB2">
              <w:rPr>
                <w:i/>
                <w:sz w:val="24"/>
                <w:szCs w:val="24"/>
                <w:lang w:val="ru-RU"/>
              </w:rPr>
              <w:t xml:space="preserve"> </w:t>
            </w:r>
            <w:r w:rsidR="00BE22BB">
              <w:rPr>
                <w:i/>
                <w:sz w:val="24"/>
                <w:szCs w:val="24"/>
                <w:lang w:val="ru-RU"/>
              </w:rPr>
              <w:t>Кудикіній Н. В. на підставі ухвали Святошинського районного суду м. Києва від 17.11.2015</w:t>
            </w:r>
            <w:r w:rsidR="00F5426F">
              <w:rPr>
                <w:i/>
                <w:sz w:val="24"/>
                <w:szCs w:val="24"/>
                <w:lang w:val="ru-RU"/>
              </w:rPr>
              <w:t xml:space="preserve">                     </w:t>
            </w:r>
            <w:r w:rsidR="00BE22BB">
              <w:rPr>
                <w:i/>
                <w:sz w:val="24"/>
                <w:szCs w:val="24"/>
                <w:lang w:val="ru-RU"/>
              </w:rPr>
              <w:t xml:space="preserve"> № 2/759/6421/15 (право власності зареєстровано 08.12.2015, номер запису про право власності 12462322, реєстраційний номер об'єкта нерухомого майна 801086480000, інформація з Державного реєстру речових прав на нерухоме майно від </w:t>
            </w:r>
            <w:r w:rsidR="00525653">
              <w:rPr>
                <w:i/>
                <w:sz w:val="24"/>
                <w:szCs w:val="24"/>
                <w:lang w:val="ru-RU"/>
              </w:rPr>
              <w:t>15.05.2023</w:t>
            </w:r>
            <w:r w:rsidR="00BE22BB">
              <w:rPr>
                <w:i/>
                <w:sz w:val="24"/>
                <w:szCs w:val="24"/>
                <w:lang w:val="ru-RU"/>
              </w:rPr>
              <w:t xml:space="preserve"> № </w:t>
            </w:r>
            <w:r w:rsidR="00525653">
              <w:rPr>
                <w:i/>
                <w:sz w:val="24"/>
                <w:szCs w:val="24"/>
                <w:lang w:val="ru-RU"/>
              </w:rPr>
              <w:t>332240586</w:t>
            </w:r>
            <w:r w:rsidR="00BE22BB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E12AC0" w:rsidRPr="003774B2" w14:paraId="44C55D8C" w14:textId="77777777" w:rsidTr="004274B5">
        <w:trPr>
          <w:cantSplit/>
          <w:trHeight w:val="313"/>
        </w:trPr>
        <w:tc>
          <w:tcPr>
            <w:tcW w:w="3462" w:type="dxa"/>
          </w:tcPr>
          <w:p w14:paraId="7162150E" w14:textId="359B3034" w:rsidR="00E12AC0" w:rsidRPr="00BE22BB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4274B5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6" w:type="dxa"/>
          </w:tcPr>
          <w:p w14:paraId="14888231" w14:textId="5E219CAE" w:rsidR="00E12AC0" w:rsidRPr="00E12AC0" w:rsidRDefault="00F02B99" w:rsidP="003D18DA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F02B99">
              <w:rPr>
                <w:i/>
                <w:sz w:val="24"/>
                <w:szCs w:val="24"/>
              </w:rPr>
              <w:t>Відповідно до Генерального плану міста</w:t>
            </w:r>
            <w:r w:rsidR="00EA27C8">
              <w:rPr>
                <w:i/>
                <w:sz w:val="24"/>
                <w:szCs w:val="24"/>
              </w:rPr>
              <w:t xml:space="preserve"> Києва</w:t>
            </w:r>
            <w:r w:rsidRPr="00F02B99">
              <w:rPr>
                <w:i/>
                <w:sz w:val="24"/>
                <w:szCs w:val="24"/>
              </w:rPr>
              <w:t>, затвердженого рішенням Київської міської ради</w:t>
            </w:r>
            <w:r w:rsidR="00525653">
              <w:rPr>
                <w:i/>
                <w:sz w:val="24"/>
                <w:szCs w:val="24"/>
              </w:rPr>
              <w:t xml:space="preserve">                         </w:t>
            </w:r>
            <w:r w:rsidRPr="00F02B99">
              <w:rPr>
                <w:i/>
                <w:sz w:val="24"/>
                <w:szCs w:val="24"/>
              </w:rPr>
              <w:t xml:space="preserve"> від 28</w:t>
            </w:r>
            <w:r w:rsidR="004E223D">
              <w:rPr>
                <w:i/>
                <w:sz w:val="24"/>
                <w:szCs w:val="24"/>
              </w:rPr>
              <w:t>.03.</w:t>
            </w:r>
            <w:r w:rsidRPr="00F02B99">
              <w:rPr>
                <w:i/>
                <w:sz w:val="24"/>
                <w:szCs w:val="24"/>
              </w:rPr>
              <w:t xml:space="preserve">2002 № 370/1804, земельна ділянка за функціональним призначенням належить до </w:t>
            </w:r>
            <w:r w:rsidRPr="00984E3E">
              <w:rPr>
                <w:i/>
                <w:sz w:val="24"/>
                <w:szCs w:val="24"/>
              </w:rPr>
              <w:t xml:space="preserve">території </w:t>
            </w:r>
            <w:r w:rsidR="003D18DA" w:rsidRPr="00984E3E">
              <w:rPr>
                <w:i/>
                <w:sz w:val="24"/>
                <w:szCs w:val="24"/>
              </w:rPr>
              <w:t>к</w:t>
            </w:r>
            <w:r w:rsidR="003D18DA">
              <w:rPr>
                <w:i/>
                <w:sz w:val="24"/>
                <w:szCs w:val="24"/>
              </w:rPr>
              <w:t>олективних садів та дач.</w:t>
            </w:r>
          </w:p>
        </w:tc>
      </w:tr>
      <w:tr w:rsidR="00765699" w:rsidRPr="003774B2" w14:paraId="67EEAA64" w14:textId="77777777" w:rsidTr="004274B5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4274B5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4274B5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28384D9E" w14:textId="4392952F" w:rsidR="003D18DA" w:rsidRDefault="001D3218" w:rsidP="00BE539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</w:t>
            </w:r>
            <w:r w:rsidR="003D18D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Заявницею подано довідку дачного кооперативу письменників «КОНЧА ЗАСПА» від 20.03.2012 № 6 про те, що вона є членом дачного кооперативу згідно з рішенням Загальних зборів членів кооперативу (протокол                           від 07.11.1999 № 1).</w:t>
            </w:r>
          </w:p>
          <w:p w14:paraId="000C88B7" w14:textId="614029FB" w:rsidR="001D3218" w:rsidRPr="00B776A9" w:rsidRDefault="001D3218" w:rsidP="001D32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B776A9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</w:t>
            </w:r>
            <w:r w:rsidR="00325DB2">
              <w:rPr>
                <w:rFonts w:ascii="Times New Roman" w:hAnsi="Times New Roman" w:cs="Times New Roman"/>
                <w:i/>
              </w:rPr>
              <w:t>власність</w:t>
            </w:r>
            <w:r w:rsidRPr="00B776A9">
              <w:rPr>
                <w:rFonts w:ascii="Times New Roman" w:hAnsi="Times New Roman" w:cs="Times New Roman"/>
                <w:i/>
              </w:rPr>
              <w:t xml:space="preserve"> земельної ділянки, оскільки відповідно до  пункту 34 частини першої статті 26 Закону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6A9">
              <w:rPr>
                <w:rFonts w:ascii="Times New Roman" w:hAnsi="Times New Roman" w:cs="Times New Roman"/>
                <w:i/>
              </w:rPr>
              <w:t>України «Про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6A9">
              <w:rPr>
                <w:rFonts w:ascii="Times New Roman" w:hAnsi="Times New Roman" w:cs="Times New Roman"/>
                <w:i/>
              </w:rPr>
              <w:t xml:space="preserve"> місцеве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6A9">
              <w:rPr>
                <w:rFonts w:ascii="Times New Roman" w:hAnsi="Times New Roman" w:cs="Times New Roman"/>
                <w:i/>
              </w:rPr>
              <w:t xml:space="preserve"> самоврядування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6A9">
              <w:rPr>
                <w:rFonts w:ascii="Times New Roman" w:hAnsi="Times New Roman" w:cs="Times New Roman"/>
                <w:i/>
              </w:rPr>
              <w:t xml:space="preserve"> в Україні»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76A9">
              <w:rPr>
                <w:rFonts w:ascii="Times New Roman" w:hAnsi="Times New Roman" w:cs="Times New Roman"/>
                <w:i/>
              </w:rPr>
              <w:t>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BE594D7" w14:textId="01437C33" w:rsidR="001D3218" w:rsidRPr="00B776A9" w:rsidRDefault="001D3218" w:rsidP="001D32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76A9">
              <w:rPr>
                <w:rFonts w:ascii="Times New Roman" w:hAnsi="Times New Roman" w:cs="Times New Roman"/>
                <w:i/>
              </w:rPr>
              <w:t xml:space="preserve">     Зазначене підтверджується, зокрема, рішеннями Верховного Суду від 28.04.2021 у справі № 826/8857/16,</w:t>
            </w: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B776A9">
              <w:rPr>
                <w:rFonts w:ascii="Times New Roman" w:hAnsi="Times New Roman" w:cs="Times New Roman"/>
                <w:i/>
              </w:rPr>
              <w:t xml:space="preserve"> від 17.04.2018 у справі № 826/8107/16, від 16.09.2021 у справі № 826/8847/16. </w:t>
            </w:r>
          </w:p>
          <w:p w14:paraId="6528D3CD" w14:textId="318BFD6F" w:rsidR="00812178" w:rsidRPr="003774B2" w:rsidRDefault="001D3218" w:rsidP="001D32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76A9">
              <w:rPr>
                <w:rFonts w:ascii="Times New Roman" w:hAnsi="Times New Roman" w:cs="Times New Roman"/>
                <w:i/>
              </w:rPr>
              <w:t xml:space="preserve">     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6CD0AD6C" w:rsidR="006A3391" w:rsidRPr="00DF28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092818" w:rsidRPr="00092818">
        <w:rPr>
          <w:sz w:val="24"/>
          <w:szCs w:val="24"/>
        </w:rPr>
        <w:t>Київської міської ради</w:t>
      </w:r>
      <w:r w:rsidRPr="00DF2891">
        <w:rPr>
          <w:sz w:val="24"/>
          <w:szCs w:val="24"/>
        </w:rPr>
        <w:t xml:space="preserve"> від 20</w:t>
      </w:r>
      <w:r w:rsidR="004E223D">
        <w:rPr>
          <w:sz w:val="24"/>
          <w:szCs w:val="24"/>
        </w:rPr>
        <w:t>.04.</w:t>
      </w:r>
      <w:r w:rsidRPr="00DF2891">
        <w:rPr>
          <w:sz w:val="24"/>
          <w:szCs w:val="24"/>
        </w:rPr>
        <w:t>2017 № 241/2463.</w:t>
      </w:r>
    </w:p>
    <w:p w14:paraId="34BE643C" w14:textId="5369D8A3" w:rsidR="00525653" w:rsidRPr="009078AA" w:rsidRDefault="00525653" w:rsidP="00525653">
      <w:pPr>
        <w:pStyle w:val="1"/>
        <w:shd w:val="clear" w:color="auto" w:fill="auto"/>
        <w:tabs>
          <w:tab w:val="left" w:pos="709"/>
          <w:tab w:val="left" w:pos="851"/>
        </w:tabs>
        <w:ind w:left="142" w:firstLine="284"/>
        <w:jc w:val="both"/>
        <w:rPr>
          <w:color w:val="auto"/>
          <w:sz w:val="24"/>
          <w:szCs w:val="24"/>
        </w:rPr>
      </w:pPr>
      <w:r w:rsidRPr="009078AA">
        <w:rPr>
          <w:sz w:val="24"/>
          <w:szCs w:val="24"/>
        </w:rPr>
        <w:t>Про</w:t>
      </w:r>
      <w:r>
        <w:rPr>
          <w:sz w:val="24"/>
          <w:szCs w:val="24"/>
        </w:rPr>
        <w:t xml:space="preserve">єкт рішення </w:t>
      </w:r>
      <w:r w:rsidRPr="009078AA">
        <w:rPr>
          <w:sz w:val="24"/>
          <w:szCs w:val="24"/>
        </w:rPr>
        <w:t>не містить інформаці</w:t>
      </w:r>
      <w:r>
        <w:rPr>
          <w:sz w:val="24"/>
          <w:szCs w:val="24"/>
        </w:rPr>
        <w:t>ї</w:t>
      </w:r>
      <w:r w:rsidRPr="009078AA">
        <w:rPr>
          <w:sz w:val="24"/>
          <w:szCs w:val="24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413B4B88" w14:textId="77777777" w:rsidR="00CE0D0A" w:rsidRPr="00DF2891" w:rsidRDefault="00CE0D0A" w:rsidP="006A3391">
      <w:pPr>
        <w:pStyle w:val="1"/>
        <w:shd w:val="clear" w:color="auto" w:fill="auto"/>
        <w:spacing w:after="120"/>
        <w:ind w:firstLine="420"/>
        <w:jc w:val="both"/>
        <w:rPr>
          <w:sz w:val="24"/>
          <w:szCs w:val="24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7E1672B8" w14:textId="58380C78" w:rsidR="00114807" w:rsidRPr="003774B2" w:rsidRDefault="00CC567E" w:rsidP="00CC567E">
      <w:pPr>
        <w:pStyle w:val="1"/>
        <w:shd w:val="clear" w:color="auto" w:fill="auto"/>
        <w:spacing w:after="120"/>
        <w:rPr>
          <w:sz w:val="24"/>
          <w:szCs w:val="24"/>
        </w:rPr>
      </w:pPr>
      <w:r>
        <w:rPr>
          <w:sz w:val="24"/>
          <w:szCs w:val="24"/>
        </w:rPr>
        <w:t>Рішення не тягне за собою жодних соціально-економічних та інших наслідків.</w:t>
      </w:r>
    </w:p>
    <w:p w14:paraId="1E36A962" w14:textId="5DF63DE1" w:rsidR="00114807" w:rsidRPr="00B85976" w:rsidRDefault="00114807" w:rsidP="00B85976">
      <w:pPr>
        <w:pStyle w:val="20"/>
        <w:shd w:val="clear" w:color="auto" w:fill="auto"/>
        <w:spacing w:after="0" w:line="233" w:lineRule="auto"/>
        <w:ind w:left="0" w:firstLine="0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3D18DA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0"/>
      <w:footerReference w:type="default" r:id="rId11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55E9" w14:textId="77777777" w:rsidR="00B848A9" w:rsidRDefault="00B848A9">
      <w:r>
        <w:separator/>
      </w:r>
    </w:p>
  </w:endnote>
  <w:endnote w:type="continuationSeparator" w:id="0">
    <w:p w14:paraId="2CF2853E" w14:textId="77777777" w:rsidR="00B848A9" w:rsidRDefault="00B8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E25B" w14:textId="77777777" w:rsidR="00B848A9" w:rsidRDefault="00B848A9"/>
  </w:footnote>
  <w:footnote w:type="continuationSeparator" w:id="0">
    <w:p w14:paraId="55D57544" w14:textId="77777777" w:rsidR="00B848A9" w:rsidRDefault="00B848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46E03B31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3D18DA">
      <w:rPr>
        <w:sz w:val="12"/>
        <w:szCs w:val="12"/>
        <w:lang w:val="ru-RU"/>
      </w:rPr>
      <w:t>ПЗН-</w:t>
    </w:r>
    <w:r w:rsidR="001D3218">
      <w:rPr>
        <w:sz w:val="12"/>
        <w:szCs w:val="12"/>
        <w:lang w:val="ru-RU"/>
      </w:rPr>
      <w:t>54361</w:t>
    </w:r>
    <w:r w:rsidR="00862990">
      <w:rPr>
        <w:sz w:val="12"/>
        <w:szCs w:val="12"/>
      </w:rPr>
      <w:t xml:space="preserve"> від </w:t>
    </w:r>
    <w:r w:rsidR="001D3218">
      <w:rPr>
        <w:sz w:val="12"/>
        <w:szCs w:val="12"/>
        <w:lang w:val="ru-RU"/>
      </w:rPr>
      <w:t>15.05.2023</w:t>
    </w:r>
    <w:r w:rsidR="00862990">
      <w:rPr>
        <w:sz w:val="12"/>
        <w:szCs w:val="12"/>
      </w:rPr>
      <w:t xml:space="preserve"> до клопотання 588327664</w:t>
    </w:r>
  </w:p>
  <w:p w14:paraId="2E60DAB9" w14:textId="275084FD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5426F" w:rsidRPr="00F5426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F1896"/>
    <w:rsid w:val="00103606"/>
    <w:rsid w:val="00110C03"/>
    <w:rsid w:val="00114807"/>
    <w:rsid w:val="00143284"/>
    <w:rsid w:val="0014558C"/>
    <w:rsid w:val="00145799"/>
    <w:rsid w:val="00150588"/>
    <w:rsid w:val="00155A66"/>
    <w:rsid w:val="00166900"/>
    <w:rsid w:val="00193E39"/>
    <w:rsid w:val="001D3218"/>
    <w:rsid w:val="001E04D2"/>
    <w:rsid w:val="00202CED"/>
    <w:rsid w:val="00210F1C"/>
    <w:rsid w:val="00217DBB"/>
    <w:rsid w:val="00224F4D"/>
    <w:rsid w:val="002256EF"/>
    <w:rsid w:val="00232D6B"/>
    <w:rsid w:val="002438BA"/>
    <w:rsid w:val="00263D53"/>
    <w:rsid w:val="00294757"/>
    <w:rsid w:val="002F29F5"/>
    <w:rsid w:val="00302B67"/>
    <w:rsid w:val="003047FC"/>
    <w:rsid w:val="0032514C"/>
    <w:rsid w:val="00325DB2"/>
    <w:rsid w:val="00347B41"/>
    <w:rsid w:val="00354ADB"/>
    <w:rsid w:val="003568E0"/>
    <w:rsid w:val="0037251C"/>
    <w:rsid w:val="003744EB"/>
    <w:rsid w:val="003774B2"/>
    <w:rsid w:val="003C17B4"/>
    <w:rsid w:val="003D18DA"/>
    <w:rsid w:val="003F08A4"/>
    <w:rsid w:val="003F796B"/>
    <w:rsid w:val="004223BA"/>
    <w:rsid w:val="004274B5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25653"/>
    <w:rsid w:val="0055002C"/>
    <w:rsid w:val="00571279"/>
    <w:rsid w:val="005718CD"/>
    <w:rsid w:val="0058258A"/>
    <w:rsid w:val="00596FDB"/>
    <w:rsid w:val="005A2C2E"/>
    <w:rsid w:val="005C0C71"/>
    <w:rsid w:val="005C5A73"/>
    <w:rsid w:val="006006CF"/>
    <w:rsid w:val="0060441E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253F7"/>
    <w:rsid w:val="00976EF9"/>
    <w:rsid w:val="00984E3E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22BB"/>
    <w:rsid w:val="00BE5396"/>
    <w:rsid w:val="00BE76CE"/>
    <w:rsid w:val="00C2624F"/>
    <w:rsid w:val="00C84EDA"/>
    <w:rsid w:val="00C95FDB"/>
    <w:rsid w:val="00C96D9A"/>
    <w:rsid w:val="00C97F46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A2D3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5426F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hanna.semynovych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4590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lastModifiedBy>Прокопенко Олена Олександрівна</cp:lastModifiedBy>
  <cp:revision>5</cp:revision>
  <cp:lastPrinted>2023-05-15T09:12:00Z</cp:lastPrinted>
  <dcterms:created xsi:type="dcterms:W3CDTF">2023-05-15T08:01:00Z</dcterms:created>
  <dcterms:modified xsi:type="dcterms:W3CDTF">2023-05-15T09:12:00Z</dcterms:modified>
</cp:coreProperties>
</file>