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0309B7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009630F3">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145AB113">
            <wp:simplePos x="0" y="0"/>
            <wp:positionH relativeFrom="column">
              <wp:posOffset>4156710</wp:posOffset>
            </wp:positionH>
            <wp:positionV relativeFrom="paragraph">
              <wp:posOffset>12700</wp:posOffset>
            </wp:positionV>
            <wp:extent cx="1590675" cy="1590675"/>
            <wp:effectExtent l="0" t="0" r="0" b="0"/>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699383950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699383950</w:t>
                      </w:r>
                    </w:p>
                  </w:txbxContent>
                </v:textbox>
              </v:shape>
            </w:pict>
          </mc:Fallback>
        </mc:AlternateContent>
      </w:r>
    </w:p>
    <w:tbl>
      <w:tblPr>
        <w:tblW w:w="0" w:type="auto"/>
        <w:tblLook w:val="01E0" w:firstRow="1" w:lastRow="1" w:firstColumn="1" w:lastColumn="1" w:noHBand="0" w:noVBand="0"/>
      </w:tblPr>
      <w:tblGrid>
        <w:gridCol w:w="5637"/>
      </w:tblGrid>
      <w:tr w:rsidR="00DE4A20" w:rsidRPr="009630F3" w14:paraId="39883B9B" w14:textId="77777777" w:rsidTr="009630F3">
        <w:trPr>
          <w:trHeight w:val="2500"/>
        </w:trPr>
        <w:tc>
          <w:tcPr>
            <w:tcW w:w="5637" w:type="dxa"/>
            <w:hideMark/>
          </w:tcPr>
          <w:p w14:paraId="0B182D23" w14:textId="289E1149" w:rsidR="00F6318B" w:rsidRPr="00DE4A20" w:rsidRDefault="0009503E" w:rsidP="009630F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9630F3">
              <w:rPr>
                <w:b/>
                <w:color w:val="000000" w:themeColor="text1"/>
                <w:sz w:val="28"/>
                <w:szCs w:val="28"/>
              </w:rPr>
              <w:t>передачу</w:t>
            </w:r>
            <w:r w:rsidR="00A127D2" w:rsidRPr="00DE4A20">
              <w:rPr>
                <w:b/>
                <w:color w:val="000000" w:themeColor="text1"/>
                <w:sz w:val="28"/>
                <w:szCs w:val="28"/>
              </w:rPr>
              <w:t xml:space="preserve"> </w:t>
            </w:r>
            <w:r w:rsidR="009630F3">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«НІКОЛАБ» </w:t>
            </w:r>
            <w:r w:rsidR="00B563DC" w:rsidRPr="00DE4A20">
              <w:rPr>
                <w:b/>
                <w:color w:val="000000" w:themeColor="text1"/>
                <w:sz w:val="28"/>
                <w:szCs w:val="28"/>
              </w:rPr>
              <w:t xml:space="preserve">земельної ділянки </w:t>
            </w:r>
            <w:r w:rsidR="009630F3">
              <w:rPr>
                <w:b/>
                <w:color w:val="000000" w:themeColor="text1"/>
                <w:sz w:val="28"/>
                <w:szCs w:val="28"/>
              </w:rPr>
              <w:t xml:space="preserve">в оренду для експлуатації та обслуговування закладу охорони здоров’я з медичною лабораторією на </w:t>
            </w:r>
            <w:r w:rsidR="009630F3">
              <w:rPr>
                <w:b/>
                <w:iCs/>
                <w:color w:val="000000" w:themeColor="text1"/>
                <w:sz w:val="28"/>
                <w:szCs w:val="28"/>
              </w:rPr>
              <w:t xml:space="preserve">вул. Салютній, 15 </w:t>
            </w:r>
            <w:r w:rsidR="009630F3">
              <w:rPr>
                <w:b/>
                <w:color w:val="000000" w:themeColor="text1"/>
                <w:sz w:val="28"/>
                <w:szCs w:val="28"/>
              </w:rPr>
              <w:t xml:space="preserve">у </w:t>
            </w:r>
            <w:r w:rsidR="009630F3">
              <w:rPr>
                <w:b/>
                <w:iCs/>
                <w:color w:val="000000" w:themeColor="text1"/>
                <w:sz w:val="28"/>
                <w:szCs w:val="28"/>
              </w:rPr>
              <w:t>Шевченківському</w:t>
            </w:r>
            <w:r w:rsidR="009630F3">
              <w:rPr>
                <w:b/>
                <w:color w:val="000000" w:themeColor="text1"/>
                <w:sz w:val="28"/>
              </w:rPr>
              <w:t xml:space="preserve"> </w:t>
            </w:r>
            <w:r w:rsidR="009630F3">
              <w:rPr>
                <w:b/>
                <w:color w:val="000000" w:themeColor="text1"/>
                <w:sz w:val="28"/>
                <w:szCs w:val="28"/>
              </w:rPr>
              <w:t>районі</w:t>
            </w:r>
            <w:r w:rsidRPr="00DE4A20">
              <w:rPr>
                <w:b/>
                <w:color w:val="000000" w:themeColor="text1"/>
                <w:sz w:val="28"/>
                <w:szCs w:val="28"/>
              </w:rPr>
              <w:t xml:space="preserve"> міста Києв</w:t>
            </w:r>
            <w:r w:rsidR="00DE4A20">
              <w:rPr>
                <w:b/>
                <w:color w:val="000000" w:themeColor="text1"/>
                <w:sz w:val="28"/>
                <w:szCs w:val="28"/>
              </w:rPr>
              <w:t>а</w:t>
            </w:r>
          </w:p>
        </w:tc>
      </w:tr>
    </w:tbl>
    <w:p w14:paraId="07F6D163" w14:textId="19F2064B" w:rsidR="00F6318B" w:rsidRPr="00DE4A20" w:rsidRDefault="009630F3" w:rsidP="00C30392">
      <w:pPr>
        <w:pStyle w:val="20"/>
        <w:ind w:firstLine="709"/>
        <w:rPr>
          <w:color w:val="000000" w:themeColor="text1"/>
          <w:szCs w:val="28"/>
          <w:lang w:val="uk-UA"/>
        </w:rPr>
      </w:pPr>
      <w:r>
        <w:rPr>
          <w:color w:val="000000" w:themeColor="text1"/>
          <w:szCs w:val="28"/>
          <w:lang w:val="uk-UA"/>
        </w:rPr>
        <w:t xml:space="preserve">Відповідно до статей 9, 20, 83, 93, 116, 120,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і заяву ТОВАРИСТВА З ОБМЕЖЕНОЮ ВІДПОВІДАЛЬНІСТЮ «НІКОЛАБ» від </w:t>
      </w:r>
      <w:r w:rsidRPr="00E13205">
        <w:rPr>
          <w:color w:val="000000" w:themeColor="text1"/>
          <w:szCs w:val="28"/>
          <w:lang w:val="uk-UA"/>
        </w:rPr>
        <w:t xml:space="preserve">10 березня 2023 </w:t>
      </w:r>
      <w:r>
        <w:rPr>
          <w:color w:val="000000" w:themeColor="text1"/>
          <w:szCs w:val="28"/>
          <w:lang w:val="uk-UA"/>
        </w:rPr>
        <w:t xml:space="preserve">року </w:t>
      </w:r>
      <w:r w:rsidRPr="00E13205">
        <w:rPr>
          <w:color w:val="000000" w:themeColor="text1"/>
          <w:szCs w:val="28"/>
          <w:lang w:val="uk-UA"/>
        </w:rPr>
        <w:t>№ 72106-007337176-031-03</w:t>
      </w:r>
      <w:r>
        <w:rPr>
          <w:color w:val="000000" w:themeColor="text1"/>
          <w:szCs w:val="28"/>
          <w:lang w:val="uk-UA"/>
        </w:rPr>
        <w:t>, Київська міська рада</w:t>
      </w:r>
    </w:p>
    <w:p w14:paraId="22CB6BF4" w14:textId="77777777" w:rsidR="00F6318B" w:rsidRPr="009630F3" w:rsidRDefault="00F6318B" w:rsidP="00C30392">
      <w:pPr>
        <w:ind w:firstLine="709"/>
        <w:jc w:val="both"/>
        <w:rPr>
          <w:snapToGrid w:val="0"/>
          <w:color w:val="000000" w:themeColor="text1"/>
          <w:sz w:val="28"/>
          <w:lang w:val="uk-UA"/>
        </w:rPr>
      </w:pPr>
    </w:p>
    <w:p w14:paraId="70F930D3" w14:textId="2D261D13" w:rsidR="00F6318B" w:rsidRPr="009630F3" w:rsidRDefault="00F6318B" w:rsidP="00C30392">
      <w:pPr>
        <w:ind w:firstLine="709"/>
        <w:jc w:val="both"/>
        <w:rPr>
          <w:b/>
          <w:snapToGrid w:val="0"/>
          <w:color w:val="000000" w:themeColor="text1"/>
          <w:sz w:val="28"/>
          <w:lang w:val="uk-UA"/>
        </w:rPr>
      </w:pPr>
      <w:r w:rsidRPr="009630F3">
        <w:rPr>
          <w:b/>
          <w:snapToGrid w:val="0"/>
          <w:color w:val="000000" w:themeColor="text1"/>
          <w:sz w:val="28"/>
          <w:lang w:val="uk-UA"/>
        </w:rPr>
        <w:t>ВИРІШИЛА:</w:t>
      </w:r>
    </w:p>
    <w:p w14:paraId="2A361DFF" w14:textId="77777777" w:rsidR="002D0F54" w:rsidRPr="009630F3" w:rsidRDefault="002D0F54" w:rsidP="00C30392">
      <w:pPr>
        <w:ind w:firstLine="709"/>
        <w:jc w:val="both"/>
        <w:rPr>
          <w:snapToGrid w:val="0"/>
          <w:color w:val="000000" w:themeColor="text1"/>
          <w:sz w:val="28"/>
          <w:lang w:val="uk-UA"/>
        </w:rPr>
      </w:pPr>
    </w:p>
    <w:p w14:paraId="0198FFFD" w14:textId="6A258A5F" w:rsidR="00DA050D" w:rsidRDefault="00E1355C" w:rsidP="00C30392">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9630F3" w:rsidRPr="009630F3">
        <w:rPr>
          <w:color w:val="000000" w:themeColor="text1"/>
          <w:sz w:val="28"/>
          <w:szCs w:val="28"/>
          <w:lang w:val="uk-UA"/>
        </w:rPr>
        <w:t>Затвердити проект землеустрою щодо відведення земельної ділянки (кадастровий номер 8000000000:88:013:0023) ТОВАРИСТВУ З ОБМЕЖЕНОЮ ВІДПОВІДАЛЬНІСТЮ «НІКОЛАБ» для експлуатації та обслуговування закладу охорони здоров’я з медичною лабораторією на вул. Салютній, 15 у Шевченківському районі м. Києва (категорія земель – землі житлової та громадської забудо</w:t>
      </w:r>
      <w:r w:rsidR="00D2193D">
        <w:rPr>
          <w:color w:val="000000" w:themeColor="text1"/>
          <w:sz w:val="28"/>
          <w:szCs w:val="28"/>
          <w:lang w:val="uk-UA"/>
        </w:rPr>
        <w:t>ви;</w:t>
      </w:r>
      <w:r w:rsidR="009630F3" w:rsidRPr="009630F3">
        <w:rPr>
          <w:color w:val="000000" w:themeColor="text1"/>
          <w:sz w:val="28"/>
          <w:szCs w:val="28"/>
          <w:lang w:val="uk-UA"/>
        </w:rPr>
        <w:t xml:space="preserve"> код виду цільового призначення – 03.0</w:t>
      </w:r>
      <w:r w:rsidR="009630F3">
        <w:rPr>
          <w:color w:val="000000" w:themeColor="text1"/>
          <w:sz w:val="28"/>
          <w:szCs w:val="28"/>
          <w:lang w:val="uk-UA"/>
        </w:rPr>
        <w:t>3 дл</w:t>
      </w:r>
      <w:r w:rsidR="009630F3" w:rsidRPr="009630F3">
        <w:rPr>
          <w:color w:val="000000" w:themeColor="text1"/>
          <w:sz w:val="28"/>
          <w:szCs w:val="28"/>
          <w:lang w:val="uk-UA"/>
        </w:rPr>
        <w:t>я будівництва та обслуговування будівель закладів охорони здоров’я та соціальної допомоги)</w:t>
      </w:r>
      <w:r w:rsidR="00D2193D">
        <w:rPr>
          <w:color w:val="000000" w:themeColor="text1"/>
          <w:sz w:val="28"/>
          <w:szCs w:val="28"/>
          <w:lang w:val="uk-UA"/>
        </w:rPr>
        <w:t>.</w:t>
      </w:r>
      <w:r w:rsidR="00E13205" w:rsidRPr="00E13205">
        <w:rPr>
          <w:color w:val="000000" w:themeColor="text1"/>
          <w:sz w:val="28"/>
          <w:szCs w:val="28"/>
          <w:lang w:val="uk-UA"/>
        </w:rPr>
        <w:t xml:space="preserve"> </w:t>
      </w:r>
    </w:p>
    <w:p w14:paraId="7A94030D" w14:textId="1D4EC7E3" w:rsidR="00E27368" w:rsidRDefault="00D2193D" w:rsidP="00C30392">
      <w:pPr>
        <w:ind w:firstLine="709"/>
        <w:jc w:val="both"/>
        <w:rPr>
          <w:color w:val="000000" w:themeColor="text1"/>
          <w:sz w:val="28"/>
          <w:szCs w:val="28"/>
          <w:lang w:val="uk-UA"/>
        </w:rPr>
      </w:pPr>
      <w:r>
        <w:rPr>
          <w:color w:val="000000" w:themeColor="text1"/>
          <w:sz w:val="28"/>
          <w:szCs w:val="28"/>
          <w:lang w:val="uk-UA"/>
        </w:rPr>
        <w:t>2. Передати ТОВАРИСТВУ З ОБМЕЖЕНОЮ ВІДПОВІДАЛЬНІСТЮ «НІКОЛАБ», за умови виконання пункту 3 цього рішення, в оренду на 10 років</w:t>
      </w:r>
      <w:r>
        <w:rPr>
          <w:iCs/>
          <w:color w:val="000000" w:themeColor="text1"/>
          <w:sz w:val="28"/>
          <w:szCs w:val="28"/>
          <w:lang w:val="uk-UA" w:eastAsia="uk-UA"/>
        </w:rPr>
        <w:t xml:space="preserve"> </w:t>
      </w:r>
      <w:r>
        <w:rPr>
          <w:color w:val="000000" w:themeColor="text1"/>
          <w:sz w:val="28"/>
          <w:szCs w:val="28"/>
          <w:lang w:val="uk-UA"/>
        </w:rPr>
        <w:t xml:space="preserve">земельну ділянку площею </w:t>
      </w:r>
      <w:r>
        <w:rPr>
          <w:iCs/>
          <w:color w:val="000000" w:themeColor="text1"/>
          <w:sz w:val="28"/>
          <w:szCs w:val="28"/>
          <w:lang w:eastAsia="uk-UA"/>
        </w:rPr>
        <w:t>0,1922</w:t>
      </w:r>
      <w:r>
        <w:rPr>
          <w:color w:val="000000" w:themeColor="text1"/>
          <w:sz w:val="28"/>
          <w:szCs w:val="28"/>
          <w:lang w:val="uk-UA"/>
        </w:rPr>
        <w:t xml:space="preserve"> га</w:t>
      </w:r>
      <w:r>
        <w:rPr>
          <w:color w:val="000000" w:themeColor="text1"/>
          <w:lang w:val="uk-UA"/>
        </w:rPr>
        <w:t xml:space="preserve"> </w:t>
      </w:r>
      <w:r>
        <w:rPr>
          <w:color w:val="000000" w:themeColor="text1"/>
          <w:sz w:val="28"/>
          <w:szCs w:val="28"/>
          <w:lang w:val="uk-UA"/>
        </w:rPr>
        <w:t xml:space="preserve">(кадастровий номер </w:t>
      </w:r>
      <w:r>
        <w:rPr>
          <w:iCs/>
          <w:color w:val="000000" w:themeColor="text1"/>
          <w:sz w:val="28"/>
          <w:szCs w:val="28"/>
          <w:lang w:eastAsia="uk-UA"/>
        </w:rPr>
        <w:lastRenderedPageBreak/>
        <w:t>8000000000:88:013:0023</w:t>
      </w:r>
      <w:r>
        <w:rPr>
          <w:color w:val="000000" w:themeColor="text1"/>
          <w:sz w:val="28"/>
          <w:szCs w:val="28"/>
          <w:lang w:val="uk-UA"/>
        </w:rPr>
        <w:t xml:space="preserve">) для експлуатації та обслуговування закладу охорони здоров’я з медичною лабораторією (код виду цільового призначення – </w:t>
      </w:r>
      <w:r>
        <w:rPr>
          <w:iCs/>
          <w:color w:val="000000" w:themeColor="text1"/>
          <w:sz w:val="28"/>
          <w:szCs w:val="28"/>
          <w:lang w:val="uk-UA"/>
        </w:rPr>
        <w:t>03.03</w:t>
      </w:r>
      <w:r>
        <w:rPr>
          <w:color w:val="000000" w:themeColor="text1"/>
          <w:sz w:val="28"/>
          <w:szCs w:val="28"/>
          <w:lang w:val="uk-UA"/>
        </w:rPr>
        <w:t>)</w:t>
      </w:r>
      <w:r>
        <w:rPr>
          <w:color w:val="000000" w:themeColor="text1"/>
          <w:sz w:val="28"/>
          <w:lang w:val="uk-UA"/>
        </w:rPr>
        <w:t xml:space="preserve"> на </w:t>
      </w:r>
      <w:r>
        <w:rPr>
          <w:iCs/>
          <w:color w:val="000000" w:themeColor="text1"/>
          <w:sz w:val="28"/>
          <w:szCs w:val="28"/>
        </w:rPr>
        <w:t>вул. Салютн</w:t>
      </w:r>
      <w:r>
        <w:rPr>
          <w:iCs/>
          <w:color w:val="000000" w:themeColor="text1"/>
          <w:sz w:val="28"/>
          <w:szCs w:val="28"/>
          <w:lang w:val="uk-UA"/>
        </w:rPr>
        <w:t>ій</w:t>
      </w:r>
      <w:r>
        <w:rPr>
          <w:iCs/>
          <w:color w:val="000000" w:themeColor="text1"/>
          <w:sz w:val="28"/>
          <w:szCs w:val="28"/>
        </w:rPr>
        <w:t>, 15</w:t>
      </w:r>
      <w:r>
        <w:rPr>
          <w:iCs/>
          <w:color w:val="000000" w:themeColor="text1"/>
          <w:sz w:val="28"/>
          <w:szCs w:val="28"/>
          <w:lang w:val="uk-UA"/>
        </w:rPr>
        <w:t xml:space="preserve"> </w:t>
      </w:r>
      <w:r>
        <w:rPr>
          <w:color w:val="000000" w:themeColor="text1"/>
          <w:sz w:val="28"/>
          <w:szCs w:val="28"/>
          <w:lang w:val="uk-UA"/>
        </w:rPr>
        <w:t xml:space="preserve">у </w:t>
      </w:r>
      <w:r>
        <w:rPr>
          <w:iCs/>
          <w:color w:val="000000" w:themeColor="text1"/>
          <w:sz w:val="28"/>
          <w:szCs w:val="28"/>
        </w:rPr>
        <w:t>Шевченківському</w:t>
      </w:r>
      <w:r>
        <w:rPr>
          <w:color w:val="000000" w:themeColor="text1"/>
          <w:sz w:val="28"/>
          <w:szCs w:val="28"/>
          <w:lang w:val="uk-UA"/>
        </w:rPr>
        <w:t xml:space="preserve"> районі міста Києва із земель комунальної власності територіальної громади міста Києва</w:t>
      </w:r>
      <w:r>
        <w:rPr>
          <w:sz w:val="28"/>
          <w:szCs w:val="28"/>
          <w:lang w:val="uk-UA"/>
        </w:rPr>
        <w:t xml:space="preserve"> у зв’язку із набуттям права власності на нерухоме майно, яке зареєстровано в Державному реєстрі речових прав на нерухоме майно 15 грудня 2020 року, номер запису про право власності: 39714974 (</w:t>
      </w:r>
      <w:r w:rsidRPr="00E13205">
        <w:rPr>
          <w:color w:val="000000" w:themeColor="text1"/>
          <w:sz w:val="28"/>
          <w:szCs w:val="28"/>
          <w:lang w:val="uk-UA"/>
        </w:rPr>
        <w:t xml:space="preserve">заява ДЦ від 10 березня 2023 </w:t>
      </w:r>
      <w:r>
        <w:rPr>
          <w:color w:val="000000" w:themeColor="text1"/>
          <w:sz w:val="28"/>
          <w:szCs w:val="28"/>
          <w:lang w:val="uk-UA"/>
        </w:rPr>
        <w:t xml:space="preserve">року </w:t>
      </w:r>
      <w:r w:rsidRPr="00E13205">
        <w:rPr>
          <w:color w:val="000000" w:themeColor="text1"/>
          <w:sz w:val="28"/>
          <w:szCs w:val="28"/>
          <w:lang w:val="uk-UA"/>
        </w:rPr>
        <w:t xml:space="preserve">№ 72106-007337176-031-03, справа № </w:t>
      </w:r>
      <w:r w:rsidRPr="00E13205">
        <w:rPr>
          <w:b/>
          <w:color w:val="000000" w:themeColor="text1"/>
          <w:sz w:val="28"/>
          <w:szCs w:val="28"/>
          <w:lang w:val="uk-UA"/>
        </w:rPr>
        <w:t>699383950</w:t>
      </w:r>
      <w:r w:rsidRPr="00D2193D">
        <w:rPr>
          <w:color w:val="000000" w:themeColor="text1"/>
          <w:sz w:val="28"/>
          <w:szCs w:val="28"/>
          <w:lang w:val="uk-UA"/>
        </w:rPr>
        <w:t>).</w:t>
      </w:r>
    </w:p>
    <w:p w14:paraId="7793AC77" w14:textId="77777777" w:rsidR="00D2193D" w:rsidRDefault="00D2193D" w:rsidP="003C398D">
      <w:pPr>
        <w:ind w:firstLine="709"/>
        <w:jc w:val="both"/>
        <w:rPr>
          <w:color w:val="000000" w:themeColor="text1"/>
          <w:sz w:val="28"/>
          <w:szCs w:val="28"/>
          <w:lang w:val="uk-UA"/>
        </w:rPr>
      </w:pPr>
      <w:r>
        <w:rPr>
          <w:color w:val="000000" w:themeColor="text1"/>
          <w:sz w:val="28"/>
          <w:szCs w:val="28"/>
          <w:lang w:val="uk-UA"/>
        </w:rPr>
        <w:t xml:space="preserve">3. </w:t>
      </w:r>
      <w:r>
        <w:rPr>
          <w:color w:val="000000" w:themeColor="text1"/>
          <w:sz w:val="28"/>
          <w:szCs w:val="28"/>
        </w:rPr>
        <w:t>ТОВАРИСТВ</w:t>
      </w:r>
      <w:r>
        <w:rPr>
          <w:color w:val="000000" w:themeColor="text1"/>
          <w:sz w:val="28"/>
          <w:szCs w:val="28"/>
          <w:lang w:val="uk-UA"/>
        </w:rPr>
        <w:t xml:space="preserve">У </w:t>
      </w:r>
      <w:r>
        <w:rPr>
          <w:color w:val="000000" w:themeColor="text1"/>
          <w:sz w:val="28"/>
          <w:szCs w:val="28"/>
        </w:rPr>
        <w:t>З ОБМЕЖЕНОЮ ВІДПОВІДАЛЬНІСТЮ «НІКОЛАБ»</w:t>
      </w:r>
      <w:r>
        <w:rPr>
          <w:color w:val="000000" w:themeColor="text1"/>
          <w:sz w:val="28"/>
          <w:szCs w:val="28"/>
          <w:lang w:val="uk-UA"/>
        </w:rPr>
        <w:t>:</w:t>
      </w:r>
    </w:p>
    <w:p w14:paraId="774C3927" w14:textId="77777777" w:rsidR="00D2193D" w:rsidRDefault="00D2193D" w:rsidP="003C398D">
      <w:pPr>
        <w:tabs>
          <w:tab w:val="left" w:pos="0"/>
        </w:tabs>
        <w:ind w:firstLine="709"/>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42398AF9" w14:textId="77777777" w:rsidR="00D2193D" w:rsidRDefault="00D2193D" w:rsidP="003C398D">
      <w:pPr>
        <w:tabs>
          <w:tab w:val="left" w:pos="0"/>
        </w:tabs>
        <w:ind w:firstLine="709"/>
        <w:jc w:val="both"/>
        <w:rPr>
          <w:sz w:val="28"/>
          <w:szCs w:val="28"/>
          <w:lang w:val="uk-UA"/>
        </w:rPr>
      </w:pPr>
      <w:r>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6E154AC8" w14:textId="77777777" w:rsidR="000F751E" w:rsidRPr="000F751E" w:rsidRDefault="000F751E" w:rsidP="003C398D">
      <w:pPr>
        <w:tabs>
          <w:tab w:val="left" w:pos="0"/>
        </w:tabs>
        <w:ind w:firstLine="709"/>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3C398D">
      <w:pPr>
        <w:tabs>
          <w:tab w:val="left" w:pos="0"/>
        </w:tabs>
        <w:ind w:firstLine="709"/>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B1A12A5" w14:textId="4AC18808" w:rsidR="000D3C49" w:rsidRDefault="000D3C49" w:rsidP="003C398D">
      <w:pPr>
        <w:tabs>
          <w:tab w:val="left" w:pos="0"/>
        </w:tabs>
        <w:ind w:firstLine="709"/>
        <w:jc w:val="both"/>
        <w:rPr>
          <w:sz w:val="28"/>
          <w:szCs w:val="28"/>
          <w:lang w:val="uk-UA"/>
        </w:rPr>
      </w:pPr>
      <w:r w:rsidRPr="000D3C49">
        <w:rPr>
          <w:sz w:val="28"/>
          <w:szCs w:val="28"/>
          <w:lang w:val="uk-UA"/>
        </w:rPr>
        <w:t>3.5. Вжити заходів щодо внесення відомостей про земельну ділянку до Державного земельного кадастру в порядку, визначеному законодавством України.</w:t>
      </w:r>
    </w:p>
    <w:p w14:paraId="30B2F9A7" w14:textId="1FD435A1" w:rsidR="000D3C49" w:rsidRDefault="000D3C49" w:rsidP="003C398D">
      <w:pPr>
        <w:tabs>
          <w:tab w:val="left" w:pos="0"/>
        </w:tabs>
        <w:ind w:firstLine="709"/>
        <w:jc w:val="both"/>
        <w:rPr>
          <w:sz w:val="28"/>
          <w:szCs w:val="28"/>
          <w:lang w:val="uk-UA"/>
        </w:rPr>
      </w:pPr>
      <w:r>
        <w:rPr>
          <w:sz w:val="28"/>
          <w:szCs w:val="28"/>
          <w:lang w:val="uk-UA"/>
        </w:rPr>
        <w:t>3.6. 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6867EA92" w14:textId="36EA65BF" w:rsidR="000F751E" w:rsidRDefault="000F751E" w:rsidP="003C398D">
      <w:pPr>
        <w:tabs>
          <w:tab w:val="left" w:pos="0"/>
        </w:tabs>
        <w:ind w:firstLine="709"/>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A77C52D" w:rsidR="000F751E" w:rsidRDefault="000F751E" w:rsidP="003C398D">
      <w:pPr>
        <w:tabs>
          <w:tab w:val="left" w:pos="0"/>
        </w:tabs>
        <w:ind w:firstLine="709"/>
        <w:jc w:val="both"/>
        <w:rPr>
          <w:sz w:val="28"/>
          <w:szCs w:val="28"/>
          <w:lang w:val="uk-UA"/>
        </w:rPr>
      </w:pPr>
      <w:r w:rsidRPr="000F751E">
        <w:rPr>
          <w:sz w:val="28"/>
          <w:szCs w:val="28"/>
          <w:lang w:val="uk-UA"/>
        </w:rPr>
        <w:t>3.</w:t>
      </w:r>
      <w:r w:rsidR="000D3C49">
        <w:rPr>
          <w:sz w:val="28"/>
          <w:szCs w:val="28"/>
          <w:lang w:val="uk-UA"/>
        </w:rPr>
        <w:t>8</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BE6E472" w14:textId="77777777" w:rsidR="003C398D" w:rsidRDefault="003C398D" w:rsidP="003C398D">
      <w:pPr>
        <w:tabs>
          <w:tab w:val="left" w:pos="0"/>
        </w:tabs>
        <w:ind w:firstLine="709"/>
        <w:jc w:val="both"/>
        <w:rPr>
          <w:sz w:val="28"/>
          <w:szCs w:val="28"/>
          <w:lang w:val="uk-UA"/>
        </w:rPr>
      </w:pPr>
      <w:r>
        <w:rPr>
          <w:sz w:val="28"/>
          <w:szCs w:val="28"/>
          <w:lang w:val="uk-UA"/>
        </w:rPr>
        <w:t>3.9.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3D6EB1D" w14:textId="77777777" w:rsidR="003C398D" w:rsidRDefault="003C398D" w:rsidP="003C398D">
      <w:pPr>
        <w:tabs>
          <w:tab w:val="left" w:pos="0"/>
        </w:tabs>
        <w:ind w:firstLine="709"/>
        <w:jc w:val="both"/>
        <w:rPr>
          <w:sz w:val="28"/>
          <w:szCs w:val="28"/>
          <w:lang w:val="uk-UA"/>
        </w:rPr>
      </w:pPr>
      <w:r>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3.9 пункту 3 цього рішення.</w:t>
      </w:r>
    </w:p>
    <w:p w14:paraId="4706A18F" w14:textId="77777777" w:rsidR="003C398D" w:rsidRDefault="003C398D" w:rsidP="003C398D">
      <w:pPr>
        <w:tabs>
          <w:tab w:val="left" w:pos="0"/>
          <w:tab w:val="left" w:pos="1134"/>
        </w:tabs>
        <w:ind w:firstLine="709"/>
        <w:jc w:val="both"/>
        <w:rPr>
          <w:sz w:val="28"/>
          <w:szCs w:val="28"/>
          <w:lang w:val="uk-UA"/>
        </w:rPr>
      </w:pPr>
      <w:r>
        <w:rPr>
          <w:sz w:val="28"/>
          <w:szCs w:val="28"/>
          <w:lang w:val="uk-UA"/>
        </w:rPr>
        <w:lastRenderedPageBreak/>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470C59C" w14:textId="77777777" w:rsidR="003C398D" w:rsidRDefault="003C398D" w:rsidP="003C398D">
      <w:pPr>
        <w:tabs>
          <w:tab w:val="left" w:pos="0"/>
          <w:tab w:val="left" w:pos="1134"/>
        </w:tabs>
        <w:ind w:firstLine="709"/>
        <w:jc w:val="both"/>
        <w:rPr>
          <w:sz w:val="28"/>
          <w:szCs w:val="28"/>
          <w:lang w:val="uk-UA"/>
        </w:rPr>
      </w:pPr>
      <w:r>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5559E9A2" w14:textId="77777777" w:rsidR="003C398D" w:rsidRDefault="003C398D" w:rsidP="003C398D">
      <w:pPr>
        <w:tabs>
          <w:tab w:val="left" w:pos="0"/>
          <w:tab w:val="left" w:pos="1134"/>
        </w:tabs>
        <w:ind w:firstLine="709"/>
        <w:jc w:val="both"/>
        <w:rPr>
          <w:sz w:val="28"/>
          <w:szCs w:val="28"/>
          <w:lang w:val="uk-UA"/>
        </w:rPr>
      </w:pPr>
      <w:r>
        <w:rPr>
          <w:sz w:val="28"/>
          <w:szCs w:val="28"/>
          <w:lang w:val="uk-UA"/>
        </w:rPr>
        <w:t>7.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202982B5" w:rsidR="00692C91" w:rsidRDefault="00692C91" w:rsidP="003045CE">
      <w:pPr>
        <w:tabs>
          <w:tab w:val="left" w:pos="6379"/>
        </w:tabs>
        <w:jc w:val="both"/>
        <w:rPr>
          <w:color w:val="000000"/>
          <w:sz w:val="28"/>
          <w:szCs w:val="28"/>
          <w:lang w:val="uk-UA" w:eastAsia="uk-UA"/>
        </w:rPr>
      </w:pPr>
    </w:p>
    <w:p w14:paraId="738810F9" w14:textId="77777777" w:rsidR="00332B8D" w:rsidRDefault="00332B8D" w:rsidP="003045CE">
      <w:pPr>
        <w:tabs>
          <w:tab w:val="left" w:pos="6379"/>
        </w:tabs>
        <w:jc w:val="both"/>
        <w:rPr>
          <w:color w:val="000000"/>
          <w:sz w:val="28"/>
          <w:szCs w:val="28"/>
          <w:lang w:val="uk-UA" w:eastAsia="uk-UA"/>
        </w:rPr>
      </w:pPr>
    </w:p>
    <w:p w14:paraId="0C48AEBF" w14:textId="77777777" w:rsidR="00332B8D" w:rsidRPr="00E8007F" w:rsidRDefault="00332B8D" w:rsidP="00332B8D">
      <w:pPr>
        <w:rPr>
          <w:color w:val="000000"/>
          <w:sz w:val="28"/>
          <w:szCs w:val="28"/>
          <w:lang w:val="uk-UA" w:eastAsia="uk-UA"/>
        </w:rPr>
      </w:pPr>
      <w:r w:rsidRPr="00E8007F">
        <w:rPr>
          <w:color w:val="000000"/>
          <w:sz w:val="28"/>
          <w:szCs w:val="28"/>
          <w:lang w:val="uk-UA" w:eastAsia="uk-UA"/>
        </w:rPr>
        <w:t>Постійна комісія Київської міської ради</w:t>
      </w:r>
    </w:p>
    <w:p w14:paraId="393CCAF8" w14:textId="755151EF" w:rsidR="00332B8D" w:rsidRPr="00E8007F" w:rsidRDefault="00332B8D" w:rsidP="00332B8D">
      <w:pPr>
        <w:rPr>
          <w:color w:val="000000"/>
          <w:sz w:val="28"/>
          <w:szCs w:val="28"/>
          <w:lang w:val="uk-UA" w:eastAsia="uk-UA"/>
        </w:rPr>
      </w:pPr>
      <w:r w:rsidRPr="00E8007F">
        <w:rPr>
          <w:color w:val="000000"/>
          <w:sz w:val="28"/>
          <w:szCs w:val="28"/>
          <w:lang w:val="uk-UA" w:eastAsia="uk-UA"/>
        </w:rPr>
        <w:t xml:space="preserve">з питань </w:t>
      </w:r>
      <w:r>
        <w:rPr>
          <w:color w:val="000000"/>
          <w:sz w:val="28"/>
          <w:szCs w:val="28"/>
          <w:lang w:val="uk-UA" w:eastAsia="uk-UA"/>
        </w:rPr>
        <w:t>охорони здоров’</w:t>
      </w:r>
      <w:r w:rsidRPr="00332B8D">
        <w:rPr>
          <w:color w:val="000000"/>
          <w:sz w:val="28"/>
          <w:szCs w:val="28"/>
          <w:lang w:val="uk-UA" w:eastAsia="uk-UA"/>
        </w:rPr>
        <w:t>я та соціальної політики</w:t>
      </w:r>
    </w:p>
    <w:p w14:paraId="6C435D77" w14:textId="77777777" w:rsidR="00332B8D" w:rsidRDefault="00332B8D" w:rsidP="00332B8D">
      <w:pPr>
        <w:rPr>
          <w:color w:val="000000"/>
          <w:sz w:val="28"/>
          <w:szCs w:val="28"/>
          <w:lang w:val="uk-UA" w:eastAsia="uk-UA"/>
        </w:rPr>
      </w:pPr>
    </w:p>
    <w:p w14:paraId="6F65821B" w14:textId="4ACCE677" w:rsidR="00332B8D" w:rsidRPr="00E8007F" w:rsidRDefault="00332B8D" w:rsidP="00332B8D">
      <w:pPr>
        <w:rPr>
          <w:color w:val="000000"/>
          <w:sz w:val="28"/>
          <w:szCs w:val="28"/>
          <w:lang w:val="uk-UA" w:eastAsia="uk-UA"/>
        </w:rPr>
      </w:pPr>
      <w:r w:rsidRPr="00E8007F">
        <w:rPr>
          <w:color w:val="000000"/>
          <w:sz w:val="28"/>
          <w:szCs w:val="28"/>
          <w:lang w:val="uk-UA" w:eastAsia="uk-UA"/>
        </w:rPr>
        <w:t>Голова</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w:t>
      </w:r>
      <w:r w:rsidRPr="00FB6FB4">
        <w:rPr>
          <w:color w:val="000000"/>
          <w:sz w:val="28"/>
          <w:szCs w:val="28"/>
          <w:lang w:val="uk-UA" w:eastAsia="uk-UA"/>
        </w:rPr>
        <w:tab/>
      </w:r>
      <w:r>
        <w:rPr>
          <w:color w:val="000000"/>
          <w:sz w:val="28"/>
          <w:szCs w:val="28"/>
          <w:lang w:val="uk-UA" w:eastAsia="uk-UA"/>
        </w:rPr>
        <w:t xml:space="preserve">    </w:t>
      </w:r>
      <w:r w:rsidRPr="00332B8D">
        <w:rPr>
          <w:color w:val="000000"/>
          <w:sz w:val="28"/>
          <w:szCs w:val="28"/>
          <w:lang w:val="uk-UA" w:eastAsia="uk-UA"/>
        </w:rPr>
        <w:t>Марина ПОРОШЕНКО</w:t>
      </w:r>
    </w:p>
    <w:p w14:paraId="243D4AF5" w14:textId="77777777" w:rsidR="00332B8D" w:rsidRPr="00E8007F" w:rsidRDefault="00332B8D" w:rsidP="00332B8D">
      <w:pPr>
        <w:rPr>
          <w:color w:val="000000"/>
          <w:sz w:val="28"/>
          <w:szCs w:val="28"/>
          <w:lang w:val="uk-UA" w:eastAsia="uk-UA"/>
        </w:rPr>
      </w:pPr>
    </w:p>
    <w:p w14:paraId="5E716A4D" w14:textId="205653BB" w:rsidR="00332B8D" w:rsidRDefault="00332B8D" w:rsidP="00332B8D">
      <w:pPr>
        <w:rPr>
          <w:sz w:val="28"/>
          <w:szCs w:val="28"/>
          <w:lang w:val="uk-UA" w:eastAsia="uk-UA"/>
        </w:rPr>
      </w:pPr>
      <w:r w:rsidRPr="00E8007F">
        <w:rPr>
          <w:color w:val="000000"/>
          <w:sz w:val="28"/>
          <w:szCs w:val="28"/>
          <w:lang w:val="uk-UA" w:eastAsia="uk-UA"/>
        </w:rPr>
        <w:t>Секретар</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w:t>
      </w:r>
      <w:r>
        <w:rPr>
          <w:color w:val="000000"/>
          <w:sz w:val="28"/>
          <w:szCs w:val="28"/>
          <w:lang w:val="uk-UA" w:eastAsia="uk-UA"/>
        </w:rPr>
        <w:t xml:space="preserve">   </w:t>
      </w:r>
      <w:r w:rsidRPr="00E8007F">
        <w:rPr>
          <w:color w:val="000000"/>
          <w:sz w:val="28"/>
          <w:szCs w:val="28"/>
          <w:lang w:val="uk-UA" w:eastAsia="uk-UA"/>
        </w:rPr>
        <w:t xml:space="preserve"> </w:t>
      </w:r>
      <w:r w:rsidR="006760FC" w:rsidRPr="006760FC">
        <w:rPr>
          <w:color w:val="000000"/>
          <w:sz w:val="28"/>
          <w:szCs w:val="28"/>
          <w:lang w:val="uk-UA" w:eastAsia="uk-UA"/>
        </w:rPr>
        <w:tab/>
      </w:r>
      <w:r w:rsidR="006760FC">
        <w:rPr>
          <w:color w:val="000000"/>
          <w:sz w:val="28"/>
          <w:szCs w:val="28"/>
          <w:lang w:val="uk-UA" w:eastAsia="uk-UA"/>
        </w:rPr>
        <w:t xml:space="preserve">       </w:t>
      </w:r>
      <w:r w:rsidR="006760FC" w:rsidRPr="006760FC">
        <w:rPr>
          <w:color w:val="000000"/>
          <w:sz w:val="28"/>
          <w:szCs w:val="28"/>
          <w:lang w:val="uk-UA" w:eastAsia="uk-UA"/>
        </w:rPr>
        <w:t>Юлі</w:t>
      </w:r>
      <w:r w:rsidR="006760FC">
        <w:rPr>
          <w:color w:val="000000"/>
          <w:sz w:val="28"/>
          <w:szCs w:val="28"/>
          <w:lang w:val="uk-UA" w:eastAsia="uk-UA"/>
        </w:rPr>
        <w:t>я</w:t>
      </w:r>
      <w:r w:rsidR="006760FC" w:rsidRPr="006760FC">
        <w:rPr>
          <w:color w:val="000000"/>
          <w:sz w:val="28"/>
          <w:szCs w:val="28"/>
          <w:lang w:val="uk-UA" w:eastAsia="uk-UA"/>
        </w:rPr>
        <w:t xml:space="preserve"> УЛАСИК </w:t>
      </w:r>
      <w:r w:rsidRPr="00692C91">
        <w:rPr>
          <w:b/>
          <w:bCs/>
          <w:color w:val="000000"/>
          <w:sz w:val="28"/>
          <w:szCs w:val="28"/>
          <w:lang w:val="uk-UA" w:eastAsia="uk-UA"/>
        </w:rPr>
        <w:br w:type="page"/>
      </w:r>
      <w:bookmarkStart w:id="0" w:name="_GoBack"/>
      <w:bookmarkEnd w:id="0"/>
    </w:p>
    <w:sectPr w:rsidR="00332B8D"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1A97E" w14:textId="77777777" w:rsidR="006C0CAD" w:rsidRDefault="006C0CAD">
      <w:r>
        <w:separator/>
      </w:r>
    </w:p>
  </w:endnote>
  <w:endnote w:type="continuationSeparator" w:id="0">
    <w:p w14:paraId="7DAD7601" w14:textId="77777777" w:rsidR="006C0CAD" w:rsidRDefault="006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3C86" w14:textId="77777777" w:rsidR="006C0CAD" w:rsidRDefault="006C0CAD">
      <w:r>
        <w:separator/>
      </w:r>
    </w:p>
  </w:footnote>
  <w:footnote w:type="continuationSeparator" w:id="0">
    <w:p w14:paraId="6932E858" w14:textId="77777777" w:rsidR="006C0CAD" w:rsidRDefault="006C0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D3C49"/>
    <w:rsid w:val="000E0BAD"/>
    <w:rsid w:val="000E2720"/>
    <w:rsid w:val="000E401F"/>
    <w:rsid w:val="000E68EA"/>
    <w:rsid w:val="000E6F88"/>
    <w:rsid w:val="000F437E"/>
    <w:rsid w:val="000F5701"/>
    <w:rsid w:val="000F751E"/>
    <w:rsid w:val="00100FD4"/>
    <w:rsid w:val="00101A99"/>
    <w:rsid w:val="00103AD4"/>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32B8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398D"/>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60FC"/>
    <w:rsid w:val="00677766"/>
    <w:rsid w:val="0067790C"/>
    <w:rsid w:val="00692C91"/>
    <w:rsid w:val="006962AA"/>
    <w:rsid w:val="006A69D3"/>
    <w:rsid w:val="006A7731"/>
    <w:rsid w:val="006B158B"/>
    <w:rsid w:val="006B3964"/>
    <w:rsid w:val="006C0CAD"/>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630F3"/>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03C1"/>
    <w:rsid w:val="00BA4FD1"/>
    <w:rsid w:val="00BB0475"/>
    <w:rsid w:val="00BB446F"/>
    <w:rsid w:val="00BC015C"/>
    <w:rsid w:val="00BD069B"/>
    <w:rsid w:val="00BE0DE6"/>
    <w:rsid w:val="00BE7476"/>
    <w:rsid w:val="00BF10CE"/>
    <w:rsid w:val="00BF4FF4"/>
    <w:rsid w:val="00C05DE7"/>
    <w:rsid w:val="00C0785C"/>
    <w:rsid w:val="00C14199"/>
    <w:rsid w:val="00C20C53"/>
    <w:rsid w:val="00C21393"/>
    <w:rsid w:val="00C30392"/>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2193D"/>
    <w:rsid w:val="00D25398"/>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96698143">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415249493">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34227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0855072">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4909</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5759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2023-04-04T11:26:00Z</dcterms:created>
  <dcterms:modified xsi:type="dcterms:W3CDTF">2023-04-04T11:26:00Z</dcterms:modified>
</cp:coreProperties>
</file>