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160"/>
      </w:tblGrid>
      <w:tr w:rsidR="00980558" w14:paraId="50AD7F63" w14:textId="77777777" w:rsidTr="002E29C2">
        <w:tc>
          <w:tcPr>
            <w:tcW w:w="5637" w:type="dxa"/>
          </w:tcPr>
          <w:p w14:paraId="745EE8AC" w14:textId="77777777" w:rsidR="00980558" w:rsidRPr="00DD3935" w:rsidRDefault="00980558" w:rsidP="002E29C2">
            <w:pPr>
              <w:jc w:val="right"/>
              <w:rPr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14:paraId="781108FD" w14:textId="77777777" w:rsidR="00980558" w:rsidRDefault="00980558" w:rsidP="002E29C2">
            <w:pPr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ЗАТВЕРДЖЕНО</w:t>
            </w:r>
          </w:p>
          <w:p w14:paraId="4D7574E0" w14:textId="2E11A060" w:rsidR="005767EE" w:rsidRDefault="00980558" w:rsidP="002E29C2">
            <w:pPr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рішення Київської міської ради</w:t>
            </w:r>
          </w:p>
          <w:p w14:paraId="4092D183" w14:textId="273C4024" w:rsidR="00980558" w:rsidRDefault="00980558" w:rsidP="005767EE">
            <w:pPr>
              <w:spacing w:before="60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від ______________ № _______</w:t>
            </w:r>
          </w:p>
          <w:p w14:paraId="5B7C7551" w14:textId="77777777" w:rsidR="00980558" w:rsidRDefault="00980558" w:rsidP="002E29C2">
            <w:pPr>
              <w:rPr>
                <w:w w:val="101"/>
                <w:sz w:val="28"/>
                <w:szCs w:val="28"/>
                <w:lang w:val="uk-UA"/>
              </w:rPr>
            </w:pPr>
          </w:p>
        </w:tc>
      </w:tr>
    </w:tbl>
    <w:p w14:paraId="2AFCE670" w14:textId="77777777" w:rsidR="00980558" w:rsidRDefault="00980558" w:rsidP="00980558">
      <w:pPr>
        <w:ind w:firstLine="708"/>
        <w:jc w:val="right"/>
        <w:rPr>
          <w:w w:val="101"/>
          <w:sz w:val="28"/>
          <w:szCs w:val="28"/>
          <w:lang w:val="uk-UA"/>
        </w:rPr>
      </w:pPr>
    </w:p>
    <w:p w14:paraId="432118A0" w14:textId="77777777" w:rsidR="00980558" w:rsidRPr="007142A3" w:rsidRDefault="00980558" w:rsidP="00980558">
      <w:pPr>
        <w:ind w:firstLine="708"/>
        <w:jc w:val="center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 xml:space="preserve">Зміни </w:t>
      </w:r>
    </w:p>
    <w:p w14:paraId="67BA85F8" w14:textId="77777777" w:rsidR="00980558" w:rsidRPr="007142A3" w:rsidRDefault="00980558" w:rsidP="00980558">
      <w:pPr>
        <w:ind w:firstLine="708"/>
        <w:jc w:val="center"/>
        <w:rPr>
          <w:w w:val="101"/>
          <w:sz w:val="28"/>
          <w:szCs w:val="28"/>
          <w:lang w:val="uk-UA"/>
        </w:rPr>
      </w:pPr>
      <w:r w:rsidRPr="007142A3">
        <w:rPr>
          <w:w w:val="101"/>
          <w:sz w:val="28"/>
          <w:szCs w:val="28"/>
          <w:lang w:val="uk-UA"/>
        </w:rPr>
        <w:t>до Комплексної міської цільової програми «Молодь та спорт столиці» на 2022 – 2024 роки, затвердженої рішенням Київської міської ради від 16 грудня 2021 року № 4034/4075</w:t>
      </w:r>
    </w:p>
    <w:p w14:paraId="79B25EBF" w14:textId="77777777" w:rsidR="00980558" w:rsidRPr="007142A3" w:rsidRDefault="00980558" w:rsidP="00980558">
      <w:pPr>
        <w:ind w:firstLine="708"/>
        <w:jc w:val="both"/>
        <w:rPr>
          <w:w w:val="101"/>
          <w:sz w:val="28"/>
          <w:szCs w:val="28"/>
          <w:lang w:val="uk-UA"/>
        </w:rPr>
      </w:pPr>
    </w:p>
    <w:p w14:paraId="4AE9B58E" w14:textId="783D3F3C" w:rsidR="00980558" w:rsidRDefault="00980558" w:rsidP="0019110B">
      <w:pPr>
        <w:spacing w:after="80" w:line="276" w:lineRule="auto"/>
        <w:ind w:firstLine="567"/>
        <w:jc w:val="both"/>
        <w:rPr>
          <w:w w:val="101"/>
          <w:sz w:val="28"/>
          <w:szCs w:val="28"/>
          <w:lang w:val="uk-UA"/>
        </w:rPr>
      </w:pPr>
      <w:proofErr w:type="spellStart"/>
      <w:r w:rsidRPr="007142A3">
        <w:rPr>
          <w:w w:val="101"/>
          <w:sz w:val="28"/>
          <w:szCs w:val="28"/>
          <w:lang w:val="uk-UA"/>
        </w:rPr>
        <w:t>Унести</w:t>
      </w:r>
      <w:proofErr w:type="spellEnd"/>
      <w:r w:rsidRPr="007142A3">
        <w:rPr>
          <w:w w:val="101"/>
          <w:sz w:val="28"/>
          <w:szCs w:val="28"/>
          <w:lang w:val="uk-UA"/>
        </w:rPr>
        <w:t xml:space="preserve"> до комплексної міської цільової програми «Молодь та спорт столиці» на 2022 – 2024 роки, затвердженої рішенням Київської міської ради від 16 грудня 2021 року № 4034/4075, такі зміни:</w:t>
      </w:r>
    </w:p>
    <w:p w14:paraId="71E81D9D" w14:textId="7F933D4E" w:rsidR="00EA302D" w:rsidRPr="00EA302D" w:rsidRDefault="00EA302D" w:rsidP="0019110B">
      <w:pPr>
        <w:tabs>
          <w:tab w:val="left" w:pos="567"/>
        </w:tabs>
        <w:spacing w:line="276" w:lineRule="auto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ab/>
      </w:r>
      <w:r w:rsidRPr="00EA302D">
        <w:rPr>
          <w:w w:val="101"/>
          <w:sz w:val="28"/>
          <w:szCs w:val="28"/>
          <w:lang w:val="uk-UA"/>
        </w:rPr>
        <w:t>1.</w:t>
      </w:r>
      <w:r>
        <w:rPr>
          <w:w w:val="101"/>
          <w:sz w:val="28"/>
          <w:szCs w:val="28"/>
          <w:lang w:val="uk-UA"/>
        </w:rPr>
        <w:t xml:space="preserve"> </w:t>
      </w:r>
      <w:r w:rsidRPr="00EA302D">
        <w:rPr>
          <w:w w:val="101"/>
          <w:sz w:val="28"/>
          <w:szCs w:val="28"/>
          <w:lang w:val="uk-UA"/>
        </w:rPr>
        <w:t xml:space="preserve">У розділі </w:t>
      </w:r>
      <w:r w:rsidRPr="00EA302D">
        <w:rPr>
          <w:w w:val="101"/>
          <w:sz w:val="28"/>
          <w:szCs w:val="28"/>
          <w:lang w:val="en-US"/>
        </w:rPr>
        <w:t>IV</w:t>
      </w:r>
      <w:r w:rsidRPr="00EA302D">
        <w:rPr>
          <w:w w:val="101"/>
          <w:sz w:val="28"/>
          <w:szCs w:val="28"/>
          <w:lang w:val="uk-UA"/>
        </w:rPr>
        <w:t xml:space="preserve"> «Обґрунтування шляхів і засобів розв’язання проблем, обсягів і джерел фінансування, строки виконання комплексної програми» після абзацу сімнадцятого доповнити новим абзацом такого змісту:</w:t>
      </w:r>
    </w:p>
    <w:p w14:paraId="0E90284C" w14:textId="20977B7C" w:rsidR="001A14D0" w:rsidRDefault="00EA302D" w:rsidP="0019110B">
      <w:pPr>
        <w:spacing w:line="276" w:lineRule="auto"/>
        <w:jc w:val="both"/>
        <w:rPr>
          <w:w w:val="101"/>
          <w:sz w:val="28"/>
          <w:szCs w:val="28"/>
          <w:lang w:val="uk-UA"/>
        </w:rPr>
      </w:pPr>
      <w:r w:rsidRPr="0002447C">
        <w:rPr>
          <w:w w:val="101"/>
          <w:sz w:val="28"/>
          <w:szCs w:val="28"/>
          <w:lang w:val="uk-UA"/>
        </w:rPr>
        <w:t>«- надання фінансової підтримки міським громадським об’єднанням</w:t>
      </w:r>
      <w:r>
        <w:rPr>
          <w:w w:val="101"/>
          <w:sz w:val="28"/>
          <w:szCs w:val="28"/>
          <w:lang w:val="uk-UA"/>
        </w:rPr>
        <w:t xml:space="preserve"> (організаціям та спілкам)</w:t>
      </w:r>
      <w:r w:rsidRPr="0002447C">
        <w:rPr>
          <w:w w:val="101"/>
          <w:sz w:val="28"/>
          <w:szCs w:val="28"/>
          <w:lang w:val="uk-UA"/>
        </w:rPr>
        <w:t xml:space="preserve"> фізкультурно-спортивно</w:t>
      </w:r>
      <w:r>
        <w:rPr>
          <w:w w:val="101"/>
          <w:sz w:val="28"/>
          <w:szCs w:val="28"/>
          <w:lang w:val="uk-UA"/>
        </w:rPr>
        <w:t>ї</w:t>
      </w:r>
      <w:r w:rsidRPr="0002447C">
        <w:rPr>
          <w:w w:val="101"/>
          <w:sz w:val="28"/>
          <w:szCs w:val="28"/>
          <w:lang w:val="uk-UA"/>
        </w:rPr>
        <w:t xml:space="preserve"> спрям</w:t>
      </w:r>
      <w:r>
        <w:rPr>
          <w:w w:val="101"/>
          <w:sz w:val="28"/>
          <w:szCs w:val="28"/>
          <w:lang w:val="uk-UA"/>
        </w:rPr>
        <w:t>ованості</w:t>
      </w:r>
      <w:r w:rsidRPr="0002447C">
        <w:rPr>
          <w:w w:val="101"/>
          <w:sz w:val="28"/>
          <w:szCs w:val="28"/>
          <w:lang w:val="uk-UA"/>
        </w:rPr>
        <w:t xml:space="preserve"> (в тому числі і спортивним клубам) шляхом делегування, на конкурсній основі, соціального замовлення на розвиток та популяризацію здорового способу життя, спорту та рухової активності.</w:t>
      </w:r>
      <w:r>
        <w:rPr>
          <w:w w:val="101"/>
          <w:sz w:val="28"/>
          <w:szCs w:val="28"/>
          <w:lang w:val="uk-UA"/>
        </w:rPr>
        <w:t>».</w:t>
      </w:r>
    </w:p>
    <w:p w14:paraId="6ADF942C" w14:textId="77777777" w:rsidR="0019110B" w:rsidRPr="00710F01" w:rsidRDefault="0019110B" w:rsidP="0019110B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w w:val="101"/>
          <w:sz w:val="28"/>
          <w:szCs w:val="28"/>
          <w:lang w:val="uk-UA"/>
        </w:rPr>
      </w:pPr>
      <w:r w:rsidRPr="00710F01">
        <w:rPr>
          <w:w w:val="101"/>
          <w:sz w:val="28"/>
          <w:szCs w:val="28"/>
          <w:lang w:val="uk-UA"/>
        </w:rPr>
        <w:t>У розділі І «Визначення проблем, на розв’язання яких спрямована підпрограма 2»:</w:t>
      </w:r>
    </w:p>
    <w:p w14:paraId="1E445885" w14:textId="60F18C30" w:rsidR="0019110B" w:rsidRDefault="0019110B" w:rsidP="0019110B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А</w:t>
      </w:r>
      <w:r w:rsidRPr="00710F01">
        <w:rPr>
          <w:w w:val="101"/>
          <w:sz w:val="28"/>
          <w:szCs w:val="28"/>
          <w:lang w:val="uk-UA"/>
        </w:rPr>
        <w:t>бзац п’ятий викласти в такій редакції:</w:t>
      </w:r>
    </w:p>
    <w:p w14:paraId="3F049599" w14:textId="77777777" w:rsidR="0019110B" w:rsidRPr="00EB136F" w:rsidRDefault="0019110B" w:rsidP="0019110B">
      <w:pPr>
        <w:tabs>
          <w:tab w:val="left" w:pos="1134"/>
        </w:tabs>
        <w:spacing w:line="276" w:lineRule="auto"/>
        <w:jc w:val="both"/>
        <w:rPr>
          <w:w w:val="101"/>
          <w:sz w:val="28"/>
          <w:szCs w:val="28"/>
          <w:lang w:val="uk-UA"/>
        </w:rPr>
      </w:pPr>
      <w:r w:rsidRPr="00EB136F">
        <w:rPr>
          <w:w w:val="101"/>
          <w:sz w:val="28"/>
          <w:szCs w:val="28"/>
          <w:lang w:val="uk-UA"/>
        </w:rPr>
        <w:t xml:space="preserve">«Станом на 01 січня 2021 року розвиток дитячо-юнацького спорту в місті Києві забезпечують 92 дитячо-юнацькі спортивні школи, у яких займаються 34446 вихованців, що становить 10,4 % від загальної чисельності дітей шкільного віку, в тому числі 9812 дівчат. Це свідчить про необхідність залучення міських громадських об’єднань фізкультурно-спортивної спрямованості (в тому числі і спортивних клубів) до реалізації завдань в сфері розвитку фізичної культури і спорту та надання їм відповідної підтримки.». </w:t>
      </w:r>
    </w:p>
    <w:p w14:paraId="2DEBD9A9" w14:textId="77777777" w:rsidR="0019110B" w:rsidRPr="00710F01" w:rsidRDefault="0019110B" w:rsidP="0019110B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w w:val="101"/>
          <w:sz w:val="28"/>
          <w:szCs w:val="28"/>
          <w:lang w:val="uk-UA"/>
        </w:rPr>
      </w:pPr>
      <w:r w:rsidRPr="00710F01">
        <w:rPr>
          <w:w w:val="101"/>
          <w:sz w:val="28"/>
          <w:szCs w:val="28"/>
          <w:lang w:val="uk-UA"/>
        </w:rPr>
        <w:t xml:space="preserve">Після абзацу </w:t>
      </w:r>
      <w:r>
        <w:rPr>
          <w:w w:val="101"/>
          <w:sz w:val="28"/>
          <w:szCs w:val="28"/>
          <w:lang w:val="uk-UA"/>
        </w:rPr>
        <w:t>п’ятого</w:t>
      </w:r>
      <w:r w:rsidRPr="00710F01">
        <w:rPr>
          <w:w w:val="101"/>
          <w:sz w:val="28"/>
          <w:szCs w:val="28"/>
          <w:lang w:val="uk-UA"/>
        </w:rPr>
        <w:t xml:space="preserve"> доповнити новим абзацом такого змісту:</w:t>
      </w:r>
    </w:p>
    <w:p w14:paraId="4C0A0262" w14:textId="77777777" w:rsidR="0019110B" w:rsidRDefault="0019110B" w:rsidP="0019110B">
      <w:pPr>
        <w:spacing w:line="276" w:lineRule="auto"/>
        <w:jc w:val="both"/>
        <w:rPr>
          <w:w w:val="101"/>
          <w:sz w:val="28"/>
          <w:szCs w:val="28"/>
          <w:lang w:val="uk-UA"/>
        </w:rPr>
      </w:pPr>
      <w:r w:rsidRPr="00710F01" w:rsidDel="00710F01">
        <w:rPr>
          <w:w w:val="101"/>
          <w:sz w:val="28"/>
          <w:szCs w:val="28"/>
          <w:lang w:val="uk-UA"/>
        </w:rPr>
        <w:t xml:space="preserve"> </w:t>
      </w:r>
      <w:r>
        <w:rPr>
          <w:w w:val="101"/>
          <w:sz w:val="28"/>
          <w:szCs w:val="28"/>
          <w:lang w:val="uk-UA"/>
        </w:rPr>
        <w:t>«Беручи до уваги інтеграцію України до Європейського союзу та імплементацію Угоди про асоціацію щодо розвитку фізичної культури і спорту та враховуючи необхідність створення європейської моделі спорту, основу якої становлять спортивні клуби, необхідно створювати умови та стимули для відкриття та розвитку спортивних клубів (у формі громадських об’єднань).</w:t>
      </w:r>
      <w:r w:rsidRPr="00975597">
        <w:rPr>
          <w:w w:val="101"/>
          <w:sz w:val="28"/>
          <w:szCs w:val="28"/>
          <w:lang w:val="uk-UA"/>
        </w:rPr>
        <w:t>»</w:t>
      </w:r>
      <w:r>
        <w:rPr>
          <w:w w:val="101"/>
          <w:sz w:val="28"/>
          <w:szCs w:val="28"/>
          <w:lang w:val="uk-UA"/>
        </w:rPr>
        <w:t>.</w:t>
      </w:r>
    </w:p>
    <w:p w14:paraId="370A4936" w14:textId="77777777" w:rsidR="0019110B" w:rsidRDefault="0019110B" w:rsidP="0019110B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w w:val="101"/>
          <w:sz w:val="28"/>
          <w:szCs w:val="28"/>
          <w:lang w:val="uk-UA"/>
        </w:rPr>
      </w:pPr>
      <w:r w:rsidRPr="006E2CF9">
        <w:rPr>
          <w:w w:val="101"/>
          <w:sz w:val="28"/>
          <w:szCs w:val="28"/>
          <w:lang w:val="uk-UA"/>
        </w:rPr>
        <w:t>Абзац двадцять дев’ятий викласти в такій редакції:</w:t>
      </w:r>
    </w:p>
    <w:p w14:paraId="7A6B8DC6" w14:textId="77777777" w:rsidR="00753120" w:rsidRDefault="0019110B" w:rsidP="00753120">
      <w:pPr>
        <w:pStyle w:val="ListParagraph"/>
        <w:tabs>
          <w:tab w:val="left" w:pos="1134"/>
        </w:tabs>
        <w:spacing w:line="276" w:lineRule="auto"/>
        <w:ind w:left="0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«- розвиток масового, дитячо-юнацького, резервного спорту та спорту вищих досягнень;».</w:t>
      </w:r>
    </w:p>
    <w:p w14:paraId="522AC72D" w14:textId="522F1FD1" w:rsidR="0019110B" w:rsidRPr="00753120" w:rsidRDefault="0019110B" w:rsidP="00753120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jc w:val="both"/>
        <w:rPr>
          <w:w w:val="101"/>
          <w:sz w:val="28"/>
          <w:szCs w:val="28"/>
          <w:lang w:val="uk-UA"/>
        </w:rPr>
      </w:pPr>
      <w:r w:rsidRPr="00753120">
        <w:rPr>
          <w:w w:val="101"/>
          <w:sz w:val="28"/>
          <w:szCs w:val="28"/>
          <w:lang w:val="uk-UA"/>
        </w:rPr>
        <w:lastRenderedPageBreak/>
        <w:t>Після абзацу тридцять першого доповнити новим абзацом такого змісту:</w:t>
      </w:r>
    </w:p>
    <w:p w14:paraId="4E27F46B" w14:textId="0B9F89B9" w:rsidR="0019110B" w:rsidRDefault="0019110B" w:rsidP="0019110B">
      <w:pPr>
        <w:spacing w:line="276" w:lineRule="auto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«- розвиток та підтримка спортивних клубів, зареєстрованих у формі громадських об’єднань.».</w:t>
      </w:r>
    </w:p>
    <w:p w14:paraId="19CCC6A9" w14:textId="77777777" w:rsidR="00753120" w:rsidRDefault="00753120" w:rsidP="00753120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w w:val="101"/>
          <w:sz w:val="28"/>
          <w:szCs w:val="28"/>
          <w:lang w:val="uk-UA"/>
        </w:rPr>
      </w:pPr>
      <w:r w:rsidRPr="006E2CF9">
        <w:rPr>
          <w:w w:val="101"/>
          <w:sz w:val="28"/>
          <w:szCs w:val="28"/>
          <w:lang w:val="uk-UA"/>
        </w:rPr>
        <w:t>У розділі ІІІ «Обґрунтування шляхів і засобів розв’язання проблем, обсягів і джерел фінансування, строки виконання підпрограми 2»</w:t>
      </w:r>
      <w:r>
        <w:rPr>
          <w:w w:val="101"/>
          <w:sz w:val="28"/>
          <w:szCs w:val="28"/>
          <w:lang w:val="uk-UA"/>
        </w:rPr>
        <w:t>:</w:t>
      </w:r>
    </w:p>
    <w:p w14:paraId="5FEE0368" w14:textId="77777777" w:rsidR="00753120" w:rsidRDefault="00753120" w:rsidP="00753120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w w:val="101"/>
          <w:sz w:val="28"/>
          <w:szCs w:val="28"/>
          <w:lang w:val="uk-UA"/>
        </w:rPr>
      </w:pPr>
      <w:r w:rsidRPr="006E2CF9">
        <w:rPr>
          <w:w w:val="101"/>
          <w:sz w:val="28"/>
          <w:szCs w:val="28"/>
          <w:lang w:val="uk-UA"/>
        </w:rPr>
        <w:t>Абзац дев’ятий викласти в такій редакції:</w:t>
      </w:r>
      <w:r>
        <w:rPr>
          <w:w w:val="101"/>
          <w:sz w:val="28"/>
          <w:szCs w:val="28"/>
          <w:lang w:val="uk-UA"/>
        </w:rPr>
        <w:t xml:space="preserve"> </w:t>
      </w:r>
    </w:p>
    <w:p w14:paraId="49059E99" w14:textId="77777777" w:rsidR="00753120" w:rsidRPr="006E2CF9" w:rsidRDefault="00753120" w:rsidP="00753120">
      <w:pPr>
        <w:spacing w:line="276" w:lineRule="auto"/>
        <w:jc w:val="both"/>
        <w:rPr>
          <w:w w:val="101"/>
          <w:sz w:val="28"/>
          <w:szCs w:val="28"/>
          <w:lang w:val="uk-UA"/>
        </w:rPr>
      </w:pPr>
      <w:r w:rsidRPr="006E2CF9">
        <w:rPr>
          <w:w w:val="101"/>
          <w:sz w:val="28"/>
          <w:szCs w:val="28"/>
          <w:lang w:val="uk-UA"/>
        </w:rPr>
        <w:t>«- надання на конкурсних засадах фінансової підтримки громадським об’єднанням фізкультурно-спортивної спрямованості (в тому числі і спортивним клубам) за рахунок бюджету міста Києва</w:t>
      </w:r>
      <w:r>
        <w:rPr>
          <w:w w:val="101"/>
          <w:sz w:val="28"/>
          <w:szCs w:val="28"/>
          <w:lang w:val="uk-UA"/>
        </w:rPr>
        <w:t>;</w:t>
      </w:r>
      <w:r w:rsidRPr="006E2CF9">
        <w:rPr>
          <w:w w:val="101"/>
          <w:sz w:val="28"/>
          <w:szCs w:val="28"/>
          <w:lang w:val="uk-UA"/>
        </w:rPr>
        <w:t>».</w:t>
      </w:r>
    </w:p>
    <w:p w14:paraId="77A22A0C" w14:textId="77777777" w:rsidR="00753120" w:rsidRDefault="00753120" w:rsidP="00753120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w w:val="101"/>
          <w:sz w:val="28"/>
          <w:szCs w:val="28"/>
          <w:lang w:val="uk-UA"/>
        </w:rPr>
      </w:pPr>
      <w:r w:rsidRPr="00C5343C">
        <w:rPr>
          <w:w w:val="101"/>
          <w:sz w:val="28"/>
          <w:szCs w:val="28"/>
          <w:lang w:val="uk-UA"/>
        </w:rPr>
        <w:t xml:space="preserve">Після абзацу </w:t>
      </w:r>
      <w:r>
        <w:rPr>
          <w:w w:val="101"/>
          <w:sz w:val="28"/>
          <w:szCs w:val="28"/>
          <w:lang w:val="uk-UA"/>
        </w:rPr>
        <w:t>п’ятнадцятого</w:t>
      </w:r>
      <w:r w:rsidRPr="00C5343C">
        <w:rPr>
          <w:w w:val="101"/>
          <w:sz w:val="28"/>
          <w:szCs w:val="28"/>
          <w:lang w:val="uk-UA"/>
        </w:rPr>
        <w:t xml:space="preserve"> доповнити новим</w:t>
      </w:r>
      <w:r>
        <w:rPr>
          <w:w w:val="101"/>
          <w:sz w:val="28"/>
          <w:szCs w:val="28"/>
          <w:lang w:val="uk-UA"/>
        </w:rPr>
        <w:t>и абзаца</w:t>
      </w:r>
      <w:r w:rsidRPr="00C5343C">
        <w:rPr>
          <w:w w:val="101"/>
          <w:sz w:val="28"/>
          <w:szCs w:val="28"/>
          <w:lang w:val="uk-UA"/>
        </w:rPr>
        <w:t>м</w:t>
      </w:r>
      <w:r>
        <w:rPr>
          <w:w w:val="101"/>
          <w:sz w:val="28"/>
          <w:szCs w:val="28"/>
          <w:lang w:val="uk-UA"/>
        </w:rPr>
        <w:t>и</w:t>
      </w:r>
      <w:r w:rsidRPr="00C5343C">
        <w:rPr>
          <w:w w:val="101"/>
          <w:sz w:val="28"/>
          <w:szCs w:val="28"/>
          <w:lang w:val="uk-UA"/>
        </w:rPr>
        <w:t xml:space="preserve"> такого змісту:</w:t>
      </w:r>
    </w:p>
    <w:p w14:paraId="2333FFBA" w14:textId="77777777" w:rsidR="00753120" w:rsidRDefault="00753120" w:rsidP="00753120">
      <w:pPr>
        <w:pStyle w:val="ListParagraph"/>
        <w:tabs>
          <w:tab w:val="left" w:pos="851"/>
        </w:tabs>
        <w:spacing w:line="276" w:lineRule="auto"/>
        <w:ind w:left="0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 xml:space="preserve">«- удосконалення системи розвитку </w:t>
      </w:r>
      <w:r w:rsidRPr="007E43FE">
        <w:rPr>
          <w:w w:val="101"/>
          <w:sz w:val="28"/>
          <w:szCs w:val="28"/>
          <w:lang w:val="uk-UA"/>
        </w:rPr>
        <w:t>масового спорту та створення умов населенню для занять оздоровчою руховою активністю</w:t>
      </w:r>
      <w:r>
        <w:rPr>
          <w:w w:val="101"/>
          <w:sz w:val="28"/>
          <w:szCs w:val="28"/>
          <w:lang w:val="uk-UA"/>
        </w:rPr>
        <w:t xml:space="preserve">; </w:t>
      </w:r>
    </w:p>
    <w:p w14:paraId="1CE655AB" w14:textId="77777777" w:rsidR="00753120" w:rsidRDefault="00753120" w:rsidP="00753120">
      <w:pPr>
        <w:spacing w:line="276" w:lineRule="auto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- створення умов для розвитку клубної системи організації спорту, підтримка спортивних клубів, зареєстрованих у формі громадських об’єднань;</w:t>
      </w:r>
    </w:p>
    <w:p w14:paraId="4B714575" w14:textId="175EA8A9" w:rsidR="00753120" w:rsidRDefault="00753120" w:rsidP="00753120">
      <w:pPr>
        <w:spacing w:line="276" w:lineRule="auto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>- внесення змін до Порядку надання фінансової підтримки з бюджету міста Києва громадським організаціям фізкультурно-спортивної спрямованості міста Києва на конкурсних засадах або розробка та прийняття окремого порядку надання фінансової підтримки міським спортивним клубам, які зареєстровані у формі громадських об’єднань.».</w:t>
      </w:r>
    </w:p>
    <w:p w14:paraId="5E60B716" w14:textId="77777777" w:rsidR="001476B0" w:rsidRDefault="001476B0" w:rsidP="001476B0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w w:val="101"/>
          <w:sz w:val="28"/>
          <w:szCs w:val="28"/>
          <w:lang w:val="uk-UA"/>
        </w:rPr>
      </w:pPr>
      <w:r w:rsidRPr="00827456">
        <w:rPr>
          <w:w w:val="101"/>
          <w:sz w:val="28"/>
          <w:szCs w:val="28"/>
          <w:lang w:val="uk-UA"/>
        </w:rPr>
        <w:t>У додатку до комплексної міської цільової програми «Молодь та спорт столиці» на 2022</w:t>
      </w:r>
      <w:r>
        <w:rPr>
          <w:w w:val="101"/>
          <w:sz w:val="28"/>
          <w:szCs w:val="28"/>
          <w:lang w:val="uk-UA"/>
        </w:rPr>
        <w:t>-2</w:t>
      </w:r>
      <w:r w:rsidRPr="00827456">
        <w:rPr>
          <w:w w:val="101"/>
          <w:sz w:val="28"/>
          <w:szCs w:val="28"/>
          <w:lang w:val="uk-UA"/>
        </w:rPr>
        <w:t xml:space="preserve">024 роки 16.12.2021 </w:t>
      </w:r>
      <w:r>
        <w:rPr>
          <w:w w:val="101"/>
          <w:sz w:val="28"/>
          <w:szCs w:val="28"/>
          <w:lang w:val="uk-UA"/>
        </w:rPr>
        <w:t>№</w:t>
      </w:r>
      <w:r w:rsidRPr="00827456">
        <w:rPr>
          <w:w w:val="101"/>
          <w:sz w:val="28"/>
          <w:szCs w:val="28"/>
          <w:lang w:val="uk-UA"/>
        </w:rPr>
        <w:t xml:space="preserve"> 4034/4075 (у редакції рішення Київської міської ради 25.05.2023 № 6456/6497)</w:t>
      </w:r>
      <w:r>
        <w:rPr>
          <w:w w:val="101"/>
          <w:sz w:val="28"/>
          <w:szCs w:val="28"/>
          <w:lang w:val="uk-UA"/>
        </w:rPr>
        <w:t>:</w:t>
      </w:r>
    </w:p>
    <w:p w14:paraId="3F5CA27B" w14:textId="77777777" w:rsidR="001476B0" w:rsidRDefault="001476B0" w:rsidP="001476B0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w w:val="101"/>
          <w:sz w:val="28"/>
          <w:szCs w:val="28"/>
          <w:lang w:val="uk-UA"/>
        </w:rPr>
      </w:pPr>
      <w:r>
        <w:rPr>
          <w:w w:val="101"/>
          <w:sz w:val="28"/>
          <w:szCs w:val="28"/>
          <w:lang w:val="uk-UA"/>
        </w:rPr>
        <w:t xml:space="preserve">Підпункт 1.1.9 </w:t>
      </w:r>
      <w:r w:rsidRPr="00827456">
        <w:rPr>
          <w:w w:val="101"/>
          <w:sz w:val="28"/>
          <w:szCs w:val="28"/>
          <w:lang w:val="uk-UA"/>
        </w:rPr>
        <w:t>Розділ</w:t>
      </w:r>
      <w:r>
        <w:rPr>
          <w:w w:val="101"/>
          <w:sz w:val="28"/>
          <w:szCs w:val="28"/>
          <w:lang w:val="uk-UA"/>
        </w:rPr>
        <w:t>у</w:t>
      </w:r>
      <w:r w:rsidRPr="00827456">
        <w:rPr>
          <w:w w:val="101"/>
          <w:sz w:val="28"/>
          <w:szCs w:val="28"/>
          <w:lang w:val="uk-UA"/>
        </w:rPr>
        <w:t xml:space="preserve"> 1</w:t>
      </w:r>
      <w:r>
        <w:rPr>
          <w:w w:val="101"/>
          <w:sz w:val="28"/>
          <w:szCs w:val="28"/>
          <w:lang w:val="uk-UA"/>
        </w:rPr>
        <w:t xml:space="preserve"> «</w:t>
      </w:r>
      <w:r w:rsidRPr="006A79AB">
        <w:rPr>
          <w:w w:val="101"/>
          <w:sz w:val="28"/>
          <w:szCs w:val="28"/>
          <w:lang w:val="uk-UA"/>
        </w:rPr>
        <w:t>Забезпечення ефективного функціонування галузі фізичної культури та спорту міста Києва</w:t>
      </w:r>
      <w:r>
        <w:rPr>
          <w:w w:val="101"/>
          <w:sz w:val="28"/>
          <w:szCs w:val="28"/>
          <w:lang w:val="uk-UA"/>
        </w:rPr>
        <w:t>»</w:t>
      </w:r>
      <w:r w:rsidRPr="00827456">
        <w:rPr>
          <w:w w:val="101"/>
          <w:sz w:val="28"/>
          <w:szCs w:val="28"/>
          <w:lang w:val="uk-UA"/>
        </w:rPr>
        <w:t xml:space="preserve"> Підпрограми 2 викласти в такій редакції</w:t>
      </w:r>
      <w:r>
        <w:rPr>
          <w:w w:val="101"/>
          <w:sz w:val="28"/>
          <w:szCs w:val="28"/>
          <w:lang w:val="uk-UA"/>
        </w:rPr>
        <w:t>:</w:t>
      </w:r>
    </w:p>
    <w:p w14:paraId="5FD21A34" w14:textId="77777777" w:rsidR="001476B0" w:rsidRPr="00827456" w:rsidRDefault="001476B0" w:rsidP="001476B0">
      <w:pPr>
        <w:pStyle w:val="ListParagraph"/>
        <w:tabs>
          <w:tab w:val="left" w:pos="1134"/>
        </w:tabs>
        <w:spacing w:line="276" w:lineRule="auto"/>
        <w:ind w:left="0"/>
        <w:jc w:val="both"/>
        <w:rPr>
          <w:w w:val="101"/>
          <w:sz w:val="28"/>
          <w:szCs w:val="28"/>
          <w:lang w:val="uk-UA"/>
        </w:rPr>
      </w:pPr>
      <w:r w:rsidRPr="00827456">
        <w:rPr>
          <w:w w:val="101"/>
          <w:sz w:val="28"/>
          <w:szCs w:val="28"/>
          <w:lang w:val="uk-UA"/>
        </w:rPr>
        <w:t>«Підтримка громадських об’єднань фізкультурно-спортивної спрямованості (втому числі і спортивних клубів) міста Києва, відповідно до Порядку надання фінансової підтримки з бюджету міста Києва громадським організаціям фізкультурно-спортивної спрямованості міста Києва на конкурсних засадах, затвердженого рішенням Київської міської ради від 24 жовтня 2019 року №</w:t>
      </w:r>
      <w:r>
        <w:rPr>
          <w:w w:val="101"/>
          <w:sz w:val="28"/>
          <w:szCs w:val="28"/>
          <w:lang w:val="uk-UA"/>
        </w:rPr>
        <w:t xml:space="preserve"> </w:t>
      </w:r>
      <w:r w:rsidRPr="00827456">
        <w:rPr>
          <w:w w:val="101"/>
          <w:sz w:val="28"/>
          <w:szCs w:val="28"/>
          <w:lang w:val="uk-UA"/>
        </w:rPr>
        <w:t xml:space="preserve">17/7590». </w:t>
      </w:r>
    </w:p>
    <w:p w14:paraId="4D448D3C" w14:textId="77777777" w:rsidR="00EA302D" w:rsidRDefault="00EA302D" w:rsidP="00EA302D">
      <w:pPr>
        <w:jc w:val="both"/>
        <w:rPr>
          <w:w w:val="101"/>
          <w:sz w:val="28"/>
          <w:szCs w:val="28"/>
          <w:lang w:val="uk-UA"/>
        </w:rPr>
      </w:pPr>
    </w:p>
    <w:p w14:paraId="60AFC6D9" w14:textId="77777777" w:rsidR="00EA302D" w:rsidRPr="007142A3" w:rsidRDefault="00EA302D" w:rsidP="00980558">
      <w:pPr>
        <w:ind w:firstLine="567"/>
        <w:jc w:val="both"/>
        <w:rPr>
          <w:w w:val="101"/>
          <w:sz w:val="28"/>
          <w:szCs w:val="28"/>
          <w:lang w:val="uk-UA"/>
        </w:rPr>
      </w:pPr>
    </w:p>
    <w:p w14:paraId="560FBE21" w14:textId="6946A731" w:rsidR="001160BB" w:rsidRDefault="00EC4655">
      <w:r>
        <w:rPr>
          <w:sz w:val="28"/>
          <w:szCs w:val="28"/>
          <w:lang w:val="uk-UA"/>
        </w:rPr>
        <w:t xml:space="preserve">Київський міський голова                                           </w:t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uk-UA"/>
        </w:rPr>
        <w:t>Віталій КЛИЧКО</w:t>
      </w:r>
    </w:p>
    <w:sectPr w:rsidR="001160BB" w:rsidSect="00815D1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5EDF"/>
    <w:multiLevelType w:val="hybridMultilevel"/>
    <w:tmpl w:val="53C28978"/>
    <w:lvl w:ilvl="0" w:tplc="5A608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4344C0"/>
    <w:multiLevelType w:val="multilevel"/>
    <w:tmpl w:val="7092254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6472A98"/>
    <w:multiLevelType w:val="multilevel"/>
    <w:tmpl w:val="7092254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CA74EE6"/>
    <w:multiLevelType w:val="multilevel"/>
    <w:tmpl w:val="B5F0654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D764507"/>
    <w:multiLevelType w:val="hybridMultilevel"/>
    <w:tmpl w:val="EAA0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6D50"/>
    <w:multiLevelType w:val="multilevel"/>
    <w:tmpl w:val="7092254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FA"/>
    <w:rsid w:val="001160BB"/>
    <w:rsid w:val="001476B0"/>
    <w:rsid w:val="0019110B"/>
    <w:rsid w:val="001A14D0"/>
    <w:rsid w:val="002604BF"/>
    <w:rsid w:val="003B48A0"/>
    <w:rsid w:val="005767EE"/>
    <w:rsid w:val="006E7453"/>
    <w:rsid w:val="00753120"/>
    <w:rsid w:val="00815D1B"/>
    <w:rsid w:val="00980558"/>
    <w:rsid w:val="00EA302D"/>
    <w:rsid w:val="00EC4655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163"/>
  <w15:chartTrackingRefBased/>
  <w15:docId w15:val="{41804F4E-6D17-40A8-9A89-182E4AD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55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Maxxximus</dc:creator>
  <cp:keywords/>
  <dc:description/>
  <cp:lastModifiedBy>Maxxximus</cp:lastModifiedBy>
  <cp:revision>13</cp:revision>
  <dcterms:created xsi:type="dcterms:W3CDTF">2023-10-19T16:06:00Z</dcterms:created>
  <dcterms:modified xsi:type="dcterms:W3CDTF">2023-10-20T07:15:00Z</dcterms:modified>
</cp:coreProperties>
</file>