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AAD20" w14:textId="77777777" w:rsidR="002F5A0E" w:rsidRPr="00800D62" w:rsidRDefault="002F5A0E" w:rsidP="00800D62">
      <w:pPr>
        <w:spacing w:after="120" w:line="240" w:lineRule="auto"/>
        <w:ind w:left="4820"/>
        <w:jc w:val="both"/>
        <w:rPr>
          <w:rFonts w:ascii="Times New Roman" w:eastAsia="Times New Roman" w:hAnsi="Times New Roman" w:cs="Times New Roman"/>
          <w:color w:val="000000" w:themeColor="text1"/>
          <w:sz w:val="28"/>
          <w:szCs w:val="28"/>
          <w:lang w:val="uk-UA" w:eastAsia="ru-RU"/>
        </w:rPr>
      </w:pPr>
      <w:r w:rsidRPr="00800D62">
        <w:rPr>
          <w:rFonts w:ascii="Times New Roman" w:eastAsia="Times New Roman" w:hAnsi="Times New Roman" w:cs="Times New Roman"/>
          <w:color w:val="000000" w:themeColor="text1"/>
          <w:sz w:val="28"/>
          <w:szCs w:val="28"/>
          <w:lang w:val="uk-UA" w:eastAsia="ru-RU"/>
        </w:rPr>
        <w:t xml:space="preserve">Додаток 1 </w:t>
      </w:r>
    </w:p>
    <w:p w14:paraId="4F20880E" w14:textId="77777777" w:rsidR="002F5A0E" w:rsidRPr="00800D62" w:rsidRDefault="002F5A0E" w:rsidP="00800D62">
      <w:pPr>
        <w:tabs>
          <w:tab w:val="left" w:pos="4560"/>
        </w:tabs>
        <w:spacing w:after="120" w:line="240" w:lineRule="auto"/>
        <w:ind w:left="4820"/>
        <w:rPr>
          <w:rFonts w:ascii="Times New Roman" w:eastAsia="Times New Roman" w:hAnsi="Times New Roman" w:cs="Times New Roman"/>
          <w:color w:val="000000" w:themeColor="text1"/>
          <w:sz w:val="28"/>
          <w:szCs w:val="28"/>
          <w:lang w:val="uk-UA" w:eastAsia="ru-RU"/>
        </w:rPr>
      </w:pPr>
      <w:r w:rsidRPr="00800D62">
        <w:rPr>
          <w:rFonts w:ascii="Times New Roman" w:eastAsia="Times New Roman" w:hAnsi="Times New Roman" w:cs="Times New Roman"/>
          <w:color w:val="000000" w:themeColor="text1"/>
          <w:sz w:val="28"/>
          <w:szCs w:val="28"/>
          <w:lang w:val="uk-UA" w:eastAsia="ru-RU"/>
        </w:rPr>
        <w:t xml:space="preserve">до рішення Київської міської ради </w:t>
      </w:r>
    </w:p>
    <w:p w14:paraId="58AE7FB4" w14:textId="77777777" w:rsidR="002F5A0E" w:rsidRPr="00800D62" w:rsidRDefault="002F5A0E" w:rsidP="00800D62">
      <w:pPr>
        <w:spacing w:after="120" w:line="240" w:lineRule="auto"/>
        <w:ind w:left="4820"/>
        <w:outlineLvl w:val="1"/>
        <w:rPr>
          <w:rFonts w:ascii="Times New Roman" w:eastAsia="Times New Roman" w:hAnsi="Times New Roman" w:cs="Times New Roman"/>
          <w:color w:val="000000" w:themeColor="text1"/>
          <w:sz w:val="28"/>
          <w:szCs w:val="28"/>
          <w:lang w:val="uk-UA" w:eastAsia="ru-RU"/>
        </w:rPr>
      </w:pPr>
      <w:r w:rsidRPr="00800D62">
        <w:rPr>
          <w:rFonts w:ascii="Times New Roman" w:eastAsia="Times New Roman" w:hAnsi="Times New Roman" w:cs="Times New Roman"/>
          <w:color w:val="000000" w:themeColor="text1"/>
          <w:sz w:val="28"/>
          <w:szCs w:val="28"/>
          <w:lang w:val="uk-UA" w:eastAsia="ru-RU"/>
        </w:rPr>
        <w:t>від___________№________________</w:t>
      </w:r>
    </w:p>
    <w:p w14:paraId="7D54085F"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br w:type="textWrapping" w:clear="all"/>
      </w:r>
    </w:p>
    <w:p w14:paraId="1BD20EC3" w14:textId="77777777" w:rsidR="00B75428" w:rsidRPr="00800D62" w:rsidRDefault="00B75428" w:rsidP="00800D62">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val="uk-UA" w:eastAsia="ru-RU"/>
        </w:rPr>
      </w:pPr>
      <w:bookmarkStart w:id="0" w:name="47"/>
      <w:bookmarkEnd w:id="0"/>
      <w:r w:rsidRPr="00800D62">
        <w:rPr>
          <w:rFonts w:ascii="Times New Roman" w:eastAsia="Times New Roman" w:hAnsi="Times New Roman" w:cs="Times New Roman"/>
          <w:b/>
          <w:bCs/>
          <w:color w:val="000000" w:themeColor="text1"/>
          <w:sz w:val="27"/>
          <w:szCs w:val="27"/>
          <w:lang w:val="uk-UA" w:eastAsia="ru-RU"/>
        </w:rPr>
        <w:t>ПОРЯДОК</w:t>
      </w:r>
      <w:r w:rsidRPr="00800D62">
        <w:rPr>
          <w:rFonts w:ascii="Times New Roman" w:eastAsia="Times New Roman" w:hAnsi="Times New Roman" w:cs="Times New Roman"/>
          <w:b/>
          <w:bCs/>
          <w:color w:val="000000" w:themeColor="text1"/>
          <w:sz w:val="27"/>
          <w:szCs w:val="27"/>
          <w:lang w:val="uk-UA" w:eastAsia="ru-RU"/>
        </w:rPr>
        <w:br/>
        <w:t>набуття прав на землю із земель комунальної власності у місті Києві</w:t>
      </w:r>
    </w:p>
    <w:p w14:paraId="648D1831" w14:textId="77777777" w:rsidR="00B75428" w:rsidRPr="00800D62" w:rsidRDefault="00B75428" w:rsidP="0057451F">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val="uk-UA" w:eastAsia="ru-RU"/>
        </w:rPr>
      </w:pPr>
      <w:bookmarkStart w:id="1" w:name="48"/>
      <w:bookmarkEnd w:id="1"/>
      <w:r w:rsidRPr="00800D62">
        <w:rPr>
          <w:rFonts w:ascii="Times New Roman" w:eastAsia="Times New Roman" w:hAnsi="Times New Roman" w:cs="Times New Roman"/>
          <w:b/>
          <w:bCs/>
          <w:color w:val="000000" w:themeColor="text1"/>
          <w:sz w:val="27"/>
          <w:szCs w:val="27"/>
          <w:lang w:val="uk-UA" w:eastAsia="ru-RU"/>
        </w:rPr>
        <w:t>1. Загальні положення</w:t>
      </w:r>
    </w:p>
    <w:p w14:paraId="13E60956"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 w:name="49"/>
      <w:bookmarkEnd w:id="2"/>
      <w:r w:rsidRPr="00800D62">
        <w:rPr>
          <w:rFonts w:ascii="Times New Roman" w:eastAsia="Times New Roman" w:hAnsi="Times New Roman" w:cs="Times New Roman"/>
          <w:color w:val="000000" w:themeColor="text1"/>
          <w:sz w:val="24"/>
          <w:szCs w:val="24"/>
          <w:lang w:val="uk-UA" w:eastAsia="ru-RU"/>
        </w:rPr>
        <w:t>1.1. Порядок набуття прав на землю із земель комунальної власності у місті Києві розроблено з метою врегулювання процедури реалізації прав на землю фізичними та юридичними особами із земель комунальної власності територіальної громади міста Києва.</w:t>
      </w:r>
    </w:p>
    <w:p w14:paraId="7B00F38B"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 w:name="50"/>
      <w:bookmarkEnd w:id="3"/>
      <w:r w:rsidRPr="00800D62">
        <w:rPr>
          <w:rFonts w:ascii="Times New Roman" w:eastAsia="Times New Roman" w:hAnsi="Times New Roman" w:cs="Times New Roman"/>
          <w:color w:val="000000" w:themeColor="text1"/>
          <w:sz w:val="24"/>
          <w:szCs w:val="24"/>
          <w:lang w:val="uk-UA" w:eastAsia="ru-RU"/>
        </w:rPr>
        <w:t>1.2. У Порядку наведені нижче терміни вживаються у такому значенні:</w:t>
      </w:r>
    </w:p>
    <w:p w14:paraId="6E8C0A63"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4" w:name="51"/>
      <w:bookmarkStart w:id="5" w:name="_Hlk190550218"/>
      <w:bookmarkEnd w:id="4"/>
      <w:r w:rsidRPr="00800D62">
        <w:rPr>
          <w:rFonts w:ascii="Times New Roman" w:eastAsia="Times New Roman" w:hAnsi="Times New Roman" w:cs="Times New Roman"/>
          <w:color w:val="000000" w:themeColor="text1"/>
          <w:sz w:val="24"/>
          <w:szCs w:val="24"/>
          <w:lang w:val="uk-UA" w:eastAsia="ru-RU"/>
        </w:rPr>
        <w:t>дозвіл Київської міської ради на розроблення проекту землеустрою щодо відведення земельної ділянки - це рішення, прийняте на пленарному засіданні Київської міської ради у порядку, встановленому Земельним кодексом України та цим Порядком. Невід'ємною частиною дозволу є додаток з планом-схемою, виконаний у відповідному масштаб</w:t>
      </w:r>
      <w:r w:rsidRPr="00C74DD5">
        <w:rPr>
          <w:rFonts w:ascii="Times New Roman" w:eastAsia="Times New Roman" w:hAnsi="Times New Roman" w:cs="Times New Roman"/>
          <w:color w:val="000000" w:themeColor="text1"/>
          <w:sz w:val="24"/>
          <w:szCs w:val="24"/>
          <w:lang w:val="uk-UA" w:eastAsia="ru-RU"/>
        </w:rPr>
        <w:t>і, із зазначенням орієнтовних меж, площі і місця розташування земельної ділянки, її проектного цільового призначення та облікового коду у міському земельному кадастрі;</w:t>
      </w:r>
    </w:p>
    <w:p w14:paraId="3A4CE6C0" w14:textId="648D9BF5"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6" w:name="52"/>
      <w:bookmarkStart w:id="7" w:name="53"/>
      <w:bookmarkEnd w:id="5"/>
      <w:bookmarkEnd w:id="6"/>
      <w:bookmarkEnd w:id="7"/>
      <w:r w:rsidRPr="00800D62">
        <w:rPr>
          <w:rFonts w:ascii="Times New Roman" w:eastAsia="Times New Roman" w:hAnsi="Times New Roman" w:cs="Times New Roman"/>
          <w:color w:val="000000" w:themeColor="text1"/>
          <w:sz w:val="24"/>
          <w:szCs w:val="24"/>
          <w:lang w:val="uk-UA" w:eastAsia="ru-RU"/>
        </w:rPr>
        <w:t xml:space="preserve">завдання на проектування - це документ, виданий Департаментом земельних ресурсів зацікавленій особі у випадку розробки проекту землеустрою щодо відведення земельної ділянки за принципом мовчазної згоди, що містить текстову та графічну інформацію, яка має враховуватися при розробці такого проекту землеустрою. Невід'ємною частиною завдання на проектування є додаток з планом-схемою, виконаний у відповідному масштабі, із зазначенням орієнтовних меж, </w:t>
      </w:r>
      <w:r w:rsidRPr="00800D62">
        <w:rPr>
          <w:rFonts w:ascii="Times New Roman" w:eastAsia="Times New Roman" w:hAnsi="Times New Roman" w:cs="Times New Roman"/>
          <w:b/>
          <w:bCs/>
          <w:color w:val="000000" w:themeColor="text1"/>
          <w:sz w:val="24"/>
          <w:szCs w:val="24"/>
          <w:lang w:val="uk-UA" w:eastAsia="ru-RU"/>
        </w:rPr>
        <w:t>площі і місця розташування земельної ділянки</w:t>
      </w:r>
      <w:r w:rsidRPr="00800D62">
        <w:rPr>
          <w:rFonts w:ascii="Times New Roman" w:eastAsia="Times New Roman" w:hAnsi="Times New Roman" w:cs="Times New Roman"/>
          <w:color w:val="000000" w:themeColor="text1"/>
          <w:sz w:val="24"/>
          <w:szCs w:val="24"/>
          <w:lang w:val="uk-UA" w:eastAsia="ru-RU"/>
        </w:rPr>
        <w:t>, її проектного цільового призначення та облікового коду у міському земельному кадастрі;</w:t>
      </w:r>
    </w:p>
    <w:p w14:paraId="333D1F21"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8" w:name="54"/>
      <w:bookmarkEnd w:id="8"/>
      <w:r w:rsidRPr="00800D62">
        <w:rPr>
          <w:rFonts w:ascii="Times New Roman" w:eastAsia="Times New Roman" w:hAnsi="Times New Roman" w:cs="Times New Roman"/>
          <w:color w:val="000000" w:themeColor="text1"/>
          <w:sz w:val="24"/>
          <w:szCs w:val="24"/>
          <w:lang w:val="uk-UA" w:eastAsia="ru-RU"/>
        </w:rPr>
        <w:t>зацікавлена особа - фізична або юридична особа, яка зацікавлена в одержанні земельної ділянки у власність або користування;</w:t>
      </w:r>
    </w:p>
    <w:p w14:paraId="4AE0047D"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9" w:name="55"/>
      <w:bookmarkEnd w:id="9"/>
      <w:r w:rsidRPr="00800D62">
        <w:rPr>
          <w:rFonts w:ascii="Times New Roman" w:eastAsia="Times New Roman" w:hAnsi="Times New Roman" w:cs="Times New Roman"/>
          <w:color w:val="000000" w:themeColor="text1"/>
          <w:sz w:val="24"/>
          <w:szCs w:val="24"/>
          <w:lang w:val="uk-UA" w:eastAsia="ru-RU"/>
        </w:rPr>
        <w:t>кадастрова справа - справа, сформована на підставі клопотання (заяви) зацікавленої особи щодо набуття прав на землю. Реєстраційний номер кадастрової справи є одночасно її реєстраційним номером;</w:t>
      </w:r>
    </w:p>
    <w:p w14:paraId="0F18FE8A"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0" w:name="56"/>
      <w:bookmarkEnd w:id="10"/>
      <w:r w:rsidRPr="00800D62">
        <w:rPr>
          <w:rFonts w:ascii="Times New Roman" w:eastAsia="Times New Roman" w:hAnsi="Times New Roman" w:cs="Times New Roman"/>
          <w:color w:val="000000" w:themeColor="text1"/>
          <w:sz w:val="24"/>
          <w:szCs w:val="24"/>
          <w:lang w:val="uk-UA" w:eastAsia="ru-RU"/>
        </w:rPr>
        <w:t xml:space="preserve">міський земельний кадастр </w:t>
      </w:r>
      <w:r w:rsidRPr="00800D62">
        <w:rPr>
          <w:rFonts w:ascii="Times New Roman" w:eastAsia="Times New Roman" w:hAnsi="Times New Roman" w:cs="Times New Roman"/>
          <w:b/>
          <w:bCs/>
          <w:color w:val="000000" w:themeColor="text1"/>
          <w:sz w:val="24"/>
          <w:szCs w:val="24"/>
          <w:lang w:val="uk-UA" w:eastAsia="ru-RU"/>
        </w:rPr>
        <w:t xml:space="preserve">- </w:t>
      </w:r>
      <w:r w:rsidRPr="00800D62">
        <w:rPr>
          <w:rFonts w:ascii="Times New Roman" w:eastAsia="Times New Roman" w:hAnsi="Times New Roman" w:cs="Times New Roman"/>
          <w:color w:val="000000" w:themeColor="text1"/>
          <w:sz w:val="24"/>
          <w:szCs w:val="24"/>
          <w:lang w:val="uk-UA" w:eastAsia="ru-RU"/>
        </w:rPr>
        <w:t>це електронна (автоматизована) геоінформаційна система і база даних, що забезпечує збирання, оброблення, аналіз, моделювання, постачання геопросторових даних і відображає черговий стан використання та охорони земель комунальної власності територіальної громади та інших земель міста Києва на основі автоматизованої системи - програмного комплексу "Кадастр" (далі - ПК "Кадастр");</w:t>
      </w:r>
    </w:p>
    <w:p w14:paraId="4CE9A06A"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1" w:name="57"/>
      <w:bookmarkEnd w:id="11"/>
      <w:r w:rsidRPr="00800D62">
        <w:rPr>
          <w:rFonts w:ascii="Times New Roman" w:eastAsia="Times New Roman" w:hAnsi="Times New Roman" w:cs="Times New Roman"/>
          <w:color w:val="000000" w:themeColor="text1"/>
          <w:sz w:val="24"/>
          <w:szCs w:val="24"/>
          <w:lang w:val="uk-UA" w:eastAsia="ru-RU"/>
        </w:rPr>
        <w:t>контроль при проведенні землеустрою - розгляд Департаментом земельних ресурсів під час підготовки проектів рішень Київської міської ради документації із землеустрою на відповідність міським програмам та внесення інформації, отриманої в результаті здійснення контролю, до міського земельного кадастру;</w:t>
      </w:r>
    </w:p>
    <w:p w14:paraId="39BBE9C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2" w:name="58"/>
      <w:bookmarkEnd w:id="12"/>
      <w:r w:rsidRPr="00800D62">
        <w:rPr>
          <w:rFonts w:ascii="Times New Roman" w:eastAsia="Times New Roman" w:hAnsi="Times New Roman" w:cs="Times New Roman"/>
          <w:color w:val="000000" w:themeColor="text1"/>
          <w:sz w:val="24"/>
          <w:szCs w:val="24"/>
          <w:lang w:val="uk-UA" w:eastAsia="ru-RU"/>
        </w:rPr>
        <w:lastRenderedPageBreak/>
        <w:t>приймальня Київської міської ради з земельних питань (далі - приймальня Київради з земельних питань) - приймальня Київської міської ради, відповідальна за реєстрацію клопотань (заяв) та документообіг справ-клопотань, кадастрових справ та інших документів у випадках, встановлених цим Порядком;</w:t>
      </w:r>
    </w:p>
    <w:p w14:paraId="1AA54E2F"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3" w:name="59"/>
      <w:bookmarkStart w:id="14" w:name="60"/>
      <w:bookmarkEnd w:id="13"/>
      <w:bookmarkEnd w:id="14"/>
      <w:r w:rsidRPr="00800D62">
        <w:rPr>
          <w:rFonts w:ascii="Times New Roman" w:eastAsia="Times New Roman" w:hAnsi="Times New Roman" w:cs="Times New Roman"/>
          <w:color w:val="000000" w:themeColor="text1"/>
          <w:sz w:val="24"/>
          <w:szCs w:val="24"/>
          <w:lang w:val="uk-UA" w:eastAsia="ru-RU"/>
        </w:rPr>
        <w:t>справа-клопотання - справа, сформована на підставі клопотання (заяви) зацікавленої особи про надання дозволу на розроблення документації із землеустрою. Реєстраційний номер справи-клопотання є одночасно її реєстраційним номером під час розгляду згідно з цим Порядком;</w:t>
      </w:r>
    </w:p>
    <w:p w14:paraId="52B525A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5" w:name="61"/>
      <w:bookmarkEnd w:id="15"/>
      <w:r w:rsidRPr="00800D62">
        <w:rPr>
          <w:rFonts w:ascii="Times New Roman" w:eastAsia="Times New Roman" w:hAnsi="Times New Roman" w:cs="Times New Roman"/>
          <w:color w:val="000000" w:themeColor="text1"/>
          <w:sz w:val="24"/>
          <w:szCs w:val="24"/>
          <w:lang w:val="uk-UA" w:eastAsia="ru-RU"/>
        </w:rPr>
        <w:t>принцип мовчазної згоди - це принцип, згідно з яким зацікавлена особа набуває право на розробку проекту землеустрою щодо відведення земельної ділянки без отримання рішення Київської міської ради про надання дозволу на розробку такого проекту землеустрою у порядку, встановленому частиною сьомою статті 118 та частиною третьою статті 123 Земельного кодексу України, за умови якщо зацікавленою особою або її представником подано в установленому порядку клопотання (заяву) та документи в повному обсязі, але у встановлений законом строк Київська міська рада не прийняла рішення про надання дозволу на розробку проекту землеустрою щодо відведення земельної ділянки.</w:t>
      </w:r>
    </w:p>
    <w:p w14:paraId="56A0E1E6" w14:textId="262BD198" w:rsidR="00900B2B" w:rsidRPr="00800D62" w:rsidRDefault="00900B2B" w:rsidP="00900B2B">
      <w:pPr>
        <w:jc w:val="both"/>
        <w:rPr>
          <w:rFonts w:ascii="Times New Roman" w:eastAsia="Times New Roman" w:hAnsi="Times New Roman" w:cs="Times New Roman"/>
          <w:color w:val="000000" w:themeColor="text1"/>
          <w:sz w:val="24"/>
          <w:szCs w:val="24"/>
          <w:lang w:val="uk-UA" w:eastAsia="ru-RU"/>
        </w:rPr>
      </w:pPr>
      <w:bookmarkStart w:id="16" w:name="62"/>
      <w:bookmarkStart w:id="17" w:name="63"/>
      <w:bookmarkEnd w:id="16"/>
      <w:bookmarkEnd w:id="17"/>
      <w:r w:rsidRPr="00800D62">
        <w:rPr>
          <w:rFonts w:ascii="Times New Roman" w:eastAsia="Times New Roman" w:hAnsi="Times New Roman" w:cs="Times New Roman"/>
          <w:color w:val="000000" w:themeColor="text1"/>
          <w:sz w:val="24"/>
          <w:szCs w:val="24"/>
          <w:lang w:val="uk-UA" w:eastAsia="ru-RU"/>
        </w:rPr>
        <w:t>1.3. Клопотання (заяви), передбачені цим Порядком, подаються до Київської міської ради через центр надання адміністративних послуг. Форма клопотань (заяв), окрім заяви на приватизацію земельної ділянки, затверджується цим рішенням. Реєстрація зазначених клопотань (заяв), формування відповідних справ-клопотань та реєстрація їх передачі на розгляд та опрацювання відповідним структурним підрозділам приймальня Київради з земельних питань здійснює за допомогою технічних засобів ПК "Кадастр" із забезпеченням їх одночасного оприлюднення на офіційному веб-сайті Київської міської ради (www.kmr.gov.ua).</w:t>
      </w:r>
      <w:r w:rsidR="006E5E87" w:rsidRPr="00800D62">
        <w:rPr>
          <w:rFonts w:ascii="Times New Roman" w:eastAsia="Times New Roman" w:hAnsi="Times New Roman" w:cs="Times New Roman"/>
          <w:color w:val="000000" w:themeColor="text1"/>
          <w:sz w:val="24"/>
          <w:szCs w:val="24"/>
          <w:lang w:val="uk-UA" w:eastAsia="ru-RU"/>
        </w:rPr>
        <w:t>в</w:t>
      </w:r>
    </w:p>
    <w:p w14:paraId="431717A7"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1.4. Приймальня Київради з земельних питань підконтрольна Департаменту земельних ресурсів, який вживає відповідних заходів щодо матеріально-технічного забезпечення приймальні.</w:t>
      </w:r>
    </w:p>
    <w:p w14:paraId="67F33895"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8" w:name="64"/>
      <w:bookmarkEnd w:id="18"/>
      <w:r w:rsidRPr="00800D62">
        <w:rPr>
          <w:rFonts w:ascii="Times New Roman" w:eastAsia="Times New Roman" w:hAnsi="Times New Roman" w:cs="Times New Roman"/>
          <w:color w:val="000000" w:themeColor="text1"/>
          <w:sz w:val="24"/>
          <w:szCs w:val="24"/>
          <w:lang w:val="uk-UA" w:eastAsia="ru-RU"/>
        </w:rPr>
        <w:t>1.5. Технічне і технологічне забезпечення ведення (адміністрування) ПК "Кадастр" здійснює комунальне підприємство, підпорядковане Департаменту земельних ресурсів.</w:t>
      </w:r>
    </w:p>
    <w:p w14:paraId="78CEA0F0" w14:textId="77777777" w:rsidR="00B75428" w:rsidRPr="00800D62" w:rsidRDefault="00B75428" w:rsidP="0057451F">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val="uk-UA" w:eastAsia="ru-RU"/>
        </w:rPr>
      </w:pPr>
      <w:bookmarkStart w:id="19" w:name="65"/>
      <w:bookmarkEnd w:id="19"/>
      <w:r w:rsidRPr="00800D62">
        <w:rPr>
          <w:rFonts w:ascii="Times New Roman" w:eastAsia="Times New Roman" w:hAnsi="Times New Roman" w:cs="Times New Roman"/>
          <w:b/>
          <w:bCs/>
          <w:color w:val="000000" w:themeColor="text1"/>
          <w:sz w:val="27"/>
          <w:szCs w:val="27"/>
          <w:lang w:val="uk-UA" w:eastAsia="ru-RU"/>
        </w:rPr>
        <w:t>2. Порядок отримання дозволу Київської міської ради, резолюції (доручення) Київського міського голови або заступника міського голови - секретаря Київської міської ради на розроблення документації із землеустрою</w:t>
      </w:r>
    </w:p>
    <w:p w14:paraId="2A011E36" w14:textId="37EDCA1C"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0" w:name="66"/>
      <w:bookmarkEnd w:id="20"/>
      <w:r w:rsidRPr="00800D62">
        <w:rPr>
          <w:rFonts w:ascii="Times New Roman" w:eastAsia="Times New Roman" w:hAnsi="Times New Roman" w:cs="Times New Roman"/>
          <w:color w:val="000000" w:themeColor="text1"/>
          <w:sz w:val="24"/>
          <w:szCs w:val="24"/>
          <w:lang w:val="uk-UA" w:eastAsia="ru-RU"/>
        </w:rPr>
        <w:t>2.1. Зацікавлена особа звертається до Київської міської ради через приймальню Київради з земельних питань з клопотанням про надання дозволу на розроблення проекту землеустрою щодо відведення земельної ділянки або заявою на розроблення технічної документації із землеустрою щодо встановлення (відновлення) меж земельної ділянки в натурі (на місцевості), технічної документації із землеустрою щодо встановлення меж частини земельної ділянки, на яку поширюється право суборенди, сервітуту, технічної документації із землеустрою щодо поділу та об'єднання земельних ділянок.</w:t>
      </w:r>
    </w:p>
    <w:p w14:paraId="07F0BD63"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1" w:name="67"/>
      <w:bookmarkEnd w:id="21"/>
      <w:r w:rsidRPr="00800D62">
        <w:rPr>
          <w:rFonts w:ascii="Times New Roman" w:eastAsia="Times New Roman" w:hAnsi="Times New Roman" w:cs="Times New Roman"/>
          <w:color w:val="000000" w:themeColor="text1"/>
          <w:sz w:val="24"/>
          <w:szCs w:val="24"/>
          <w:lang w:val="uk-UA" w:eastAsia="ru-RU"/>
        </w:rPr>
        <w:t xml:space="preserve">2.2. До клопотання про надання дозволу на розроблення проекту землеустрою щодо відведення земельної ділянки або до заяви на розроблення технічної документації із землеустрою щодо встановлення (відновлення) меж земельної ділянки в натурі (на місцевості), технічної документації із землеустрою щодо встановлення меж частини земельної ділянки, на яку поширюється право суборенди, сервітуту, до технічної </w:t>
      </w:r>
      <w:r w:rsidRPr="00800D62">
        <w:rPr>
          <w:rFonts w:ascii="Times New Roman" w:eastAsia="Times New Roman" w:hAnsi="Times New Roman" w:cs="Times New Roman"/>
          <w:color w:val="000000" w:themeColor="text1"/>
          <w:sz w:val="24"/>
          <w:szCs w:val="24"/>
          <w:lang w:val="uk-UA" w:eastAsia="ru-RU"/>
        </w:rPr>
        <w:lastRenderedPageBreak/>
        <w:t>документації із землеустрою щодо поділу та об'єднання земельних ділянок подаються документи, визначені конкретно для кожного виду документації із землеустрою, згідно з додатками 2, 3 до цього рішення.</w:t>
      </w:r>
    </w:p>
    <w:p w14:paraId="399E222F"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2" w:name="68"/>
      <w:bookmarkEnd w:id="22"/>
      <w:r w:rsidRPr="00800D62">
        <w:rPr>
          <w:rFonts w:ascii="Times New Roman" w:eastAsia="Times New Roman" w:hAnsi="Times New Roman" w:cs="Times New Roman"/>
          <w:color w:val="000000" w:themeColor="text1"/>
          <w:sz w:val="24"/>
          <w:szCs w:val="24"/>
          <w:lang w:val="uk-UA" w:eastAsia="ru-RU"/>
        </w:rPr>
        <w:t>2.3. У разі подання клопотання (заяви) про надання дозволу на розроблення документації із землеустрою для експлуатації та обслуговування існуючих будівель і споруд, відповідно до статті 120 Земельного кодексу України, нотаріально посвідчена згода землекористувача на вилучення земельної ділянки чи її частини не вимагається.</w:t>
      </w:r>
    </w:p>
    <w:p w14:paraId="029226CA"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3" w:name="69"/>
      <w:bookmarkEnd w:id="23"/>
      <w:r w:rsidRPr="00800D62">
        <w:rPr>
          <w:rFonts w:ascii="Times New Roman" w:eastAsia="Times New Roman" w:hAnsi="Times New Roman" w:cs="Times New Roman"/>
          <w:color w:val="000000" w:themeColor="text1"/>
          <w:sz w:val="24"/>
          <w:szCs w:val="24"/>
          <w:lang w:val="uk-UA" w:eastAsia="ru-RU"/>
        </w:rPr>
        <w:t>2.4. Приймальня Київради з земельних питань аналізує матеріали клопотання у частині наявності визначених додатком 2 до цього Порядку документів та за результатами такого аналізу пояснює зацікавленій особі необхідність подання додаткових документів згідно з цим Порядком або реєструє клопотання. У разі реєстрації клопотання приймальня Київради з земельних питань направляє запит, у тому числі через засоби електронного зв'язку, до Департаменту містобудування та архітектури виконавчого органу Київської міської ради (Київської міської державної адміністрації) (далі - Департамент містобудування та архітектури) щодо отримання витягу з містобудівного кадастру та невідкладно, не пізніше наступного робочого дня, передає матеріали клопотання до Департаменту земельних ресурсів.</w:t>
      </w:r>
    </w:p>
    <w:p w14:paraId="3BE6D253"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4" w:name="70"/>
      <w:bookmarkEnd w:id="24"/>
      <w:r w:rsidRPr="00800D62">
        <w:rPr>
          <w:rFonts w:ascii="Times New Roman" w:eastAsia="Times New Roman" w:hAnsi="Times New Roman" w:cs="Times New Roman"/>
          <w:color w:val="000000" w:themeColor="text1"/>
          <w:sz w:val="24"/>
          <w:szCs w:val="24"/>
          <w:lang w:val="uk-UA" w:eastAsia="ru-RU"/>
        </w:rPr>
        <w:t>2.5. Департамент земельних ресурсів, керуючись даними міського земельного кадастру, містобудівного кадастру та Державного земельного кадастру, аналізує подані матеріали клопотання на відповідність меж земельної ділянки, її заявленого функціонального призначення даним містобудівного кадастру та протягом не більше семи робочих днів готує проект рішення Київської міської ради про надання дозволу (проект рішення Київської міської ради про відмову у наданні дозволу) на розробку проекту землеустрою щодо відведення земельної ділянки, який невідкладно, не пізніше наступного робочого дня, передає до секретаріату Київської міської ради у порядку, встановленому Регламентом Київської міської ради. Пояснювальна записка до проекту рішення Київської міської ради обов'язково має містити інформацію щодо:</w:t>
      </w:r>
    </w:p>
    <w:p w14:paraId="211F83D0"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5" w:name="71"/>
      <w:bookmarkEnd w:id="25"/>
      <w:r w:rsidRPr="00800D62">
        <w:rPr>
          <w:rFonts w:ascii="Times New Roman" w:eastAsia="Times New Roman" w:hAnsi="Times New Roman" w:cs="Times New Roman"/>
          <w:color w:val="000000" w:themeColor="text1"/>
          <w:sz w:val="24"/>
          <w:szCs w:val="24"/>
          <w:lang w:val="uk-UA" w:eastAsia="ru-RU"/>
        </w:rPr>
        <w:t>- правового статусу земельної ділянки;</w:t>
      </w:r>
    </w:p>
    <w:p w14:paraId="51107BE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6" w:name="72"/>
      <w:bookmarkEnd w:id="26"/>
      <w:r w:rsidRPr="00800D62">
        <w:rPr>
          <w:rFonts w:ascii="Times New Roman" w:eastAsia="Times New Roman" w:hAnsi="Times New Roman" w:cs="Times New Roman"/>
          <w:color w:val="000000" w:themeColor="text1"/>
          <w:sz w:val="24"/>
          <w:szCs w:val="24"/>
          <w:lang w:val="uk-UA" w:eastAsia="ru-RU"/>
        </w:rPr>
        <w:t>- правового статусу об'єкта нерухомого майна (за наявності);</w:t>
      </w:r>
    </w:p>
    <w:p w14:paraId="006D6539"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7" w:name="73"/>
      <w:bookmarkEnd w:id="27"/>
      <w:r w:rsidRPr="00800D62">
        <w:rPr>
          <w:rFonts w:ascii="Times New Roman" w:eastAsia="Times New Roman" w:hAnsi="Times New Roman" w:cs="Times New Roman"/>
          <w:color w:val="000000" w:themeColor="text1"/>
          <w:sz w:val="24"/>
          <w:szCs w:val="24"/>
          <w:lang w:val="uk-UA" w:eastAsia="ru-RU"/>
        </w:rPr>
        <w:t>- особи заявника та іншу наявну інформацію, що має значення для прийняття рішення Київської міської ради.</w:t>
      </w:r>
    </w:p>
    <w:p w14:paraId="7FD0E03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8" w:name="74"/>
      <w:bookmarkEnd w:id="28"/>
      <w:r w:rsidRPr="00800D62">
        <w:rPr>
          <w:rFonts w:ascii="Times New Roman" w:eastAsia="Times New Roman" w:hAnsi="Times New Roman" w:cs="Times New Roman"/>
          <w:color w:val="000000" w:themeColor="text1"/>
          <w:sz w:val="24"/>
          <w:szCs w:val="24"/>
          <w:lang w:val="uk-UA" w:eastAsia="ru-RU"/>
        </w:rPr>
        <w:t>До справи-клопотання обов'язково додаються:</w:t>
      </w:r>
    </w:p>
    <w:p w14:paraId="0B35C99E" w14:textId="1D51AC1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9" w:name="75"/>
      <w:bookmarkEnd w:id="29"/>
      <w:r w:rsidRPr="00800D62">
        <w:rPr>
          <w:rFonts w:ascii="Times New Roman" w:eastAsia="Times New Roman" w:hAnsi="Times New Roman" w:cs="Times New Roman"/>
          <w:color w:val="000000" w:themeColor="text1"/>
          <w:sz w:val="24"/>
          <w:szCs w:val="24"/>
          <w:lang w:val="uk-UA" w:eastAsia="ru-RU"/>
        </w:rPr>
        <w:t xml:space="preserve">- </w:t>
      </w:r>
      <w:r w:rsidR="00A6086A" w:rsidRPr="00800D62">
        <w:rPr>
          <w:rFonts w:ascii="Times New Roman" w:eastAsia="Times New Roman" w:hAnsi="Times New Roman" w:cs="Times New Roman"/>
          <w:color w:val="000000" w:themeColor="text1"/>
          <w:sz w:val="24"/>
          <w:szCs w:val="24"/>
          <w:lang w:val="uk-UA" w:eastAsia="ru-RU"/>
        </w:rPr>
        <w:t>довідка</w:t>
      </w:r>
      <w:r w:rsidRPr="00800D62">
        <w:rPr>
          <w:rFonts w:ascii="Times New Roman" w:eastAsia="Times New Roman" w:hAnsi="Times New Roman" w:cs="Times New Roman"/>
          <w:color w:val="000000" w:themeColor="text1"/>
          <w:sz w:val="24"/>
          <w:szCs w:val="24"/>
          <w:lang w:val="uk-UA" w:eastAsia="ru-RU"/>
        </w:rPr>
        <w:t xml:space="preserve"> з містобудівного кадастру та </w:t>
      </w:r>
      <w:r w:rsidR="00A6086A" w:rsidRPr="00800D62">
        <w:rPr>
          <w:rFonts w:ascii="Times New Roman" w:eastAsia="Times New Roman" w:hAnsi="Times New Roman" w:cs="Times New Roman"/>
          <w:color w:val="000000" w:themeColor="text1"/>
          <w:sz w:val="24"/>
          <w:szCs w:val="24"/>
          <w:lang w:val="uk-UA" w:eastAsia="ru-RU"/>
        </w:rPr>
        <w:t xml:space="preserve">інформація з </w:t>
      </w:r>
      <w:r w:rsidRPr="00800D62">
        <w:rPr>
          <w:rFonts w:ascii="Times New Roman" w:eastAsia="Times New Roman" w:hAnsi="Times New Roman" w:cs="Times New Roman"/>
          <w:color w:val="000000" w:themeColor="text1"/>
          <w:sz w:val="24"/>
          <w:szCs w:val="24"/>
          <w:lang w:val="uk-UA" w:eastAsia="ru-RU"/>
        </w:rPr>
        <w:t>чергового кадастрового плану з ПК "Кадастр" про земельну ділянку;</w:t>
      </w:r>
    </w:p>
    <w:p w14:paraId="29845D2F"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0" w:name="76"/>
      <w:bookmarkEnd w:id="30"/>
      <w:r w:rsidRPr="00800D62">
        <w:rPr>
          <w:rFonts w:ascii="Times New Roman" w:eastAsia="Times New Roman" w:hAnsi="Times New Roman" w:cs="Times New Roman"/>
          <w:color w:val="000000" w:themeColor="text1"/>
          <w:sz w:val="24"/>
          <w:szCs w:val="24"/>
          <w:lang w:val="uk-UA" w:eastAsia="ru-RU"/>
        </w:rPr>
        <w:t>- матеріали супутникової зйомки земельної ділянки, зробленої не пізніше ніж за один рік до дня реєстрації проекту рішення в секретаріаті Київської міської ради;</w:t>
      </w:r>
    </w:p>
    <w:p w14:paraId="55F7A30C"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1" w:name="77"/>
      <w:bookmarkEnd w:id="31"/>
      <w:r w:rsidRPr="00800D62">
        <w:rPr>
          <w:rFonts w:ascii="Times New Roman" w:eastAsia="Times New Roman" w:hAnsi="Times New Roman" w:cs="Times New Roman"/>
          <w:color w:val="000000" w:themeColor="text1"/>
          <w:sz w:val="24"/>
          <w:szCs w:val="24"/>
          <w:lang w:val="uk-UA" w:eastAsia="ru-RU"/>
        </w:rPr>
        <w:t>- матеріали актуальної фотофіксації, зробленої не пізніше ніж за тридцять календарних днів до дня реєстрації проекту рішення в секретаріаті Київської міської ради (за наявності), або на вимогу депутатів Київської міської ради.</w:t>
      </w:r>
    </w:p>
    <w:p w14:paraId="1836EE6F"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2" w:name="78"/>
      <w:bookmarkEnd w:id="32"/>
      <w:r w:rsidRPr="00800D62">
        <w:rPr>
          <w:rFonts w:ascii="Times New Roman" w:eastAsia="Times New Roman" w:hAnsi="Times New Roman" w:cs="Times New Roman"/>
          <w:color w:val="000000" w:themeColor="text1"/>
          <w:sz w:val="24"/>
          <w:szCs w:val="24"/>
          <w:lang w:val="uk-UA" w:eastAsia="ru-RU"/>
        </w:rPr>
        <w:t>Департамент земельних ресурсів несе відповідальність за достовірність і повноту інформації, зазначеної вище.</w:t>
      </w:r>
    </w:p>
    <w:p w14:paraId="0E65E175"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3" w:name="79"/>
      <w:bookmarkEnd w:id="33"/>
      <w:r w:rsidRPr="00800D62">
        <w:rPr>
          <w:rFonts w:ascii="Times New Roman" w:eastAsia="Times New Roman" w:hAnsi="Times New Roman" w:cs="Times New Roman"/>
          <w:color w:val="000000" w:themeColor="text1"/>
          <w:sz w:val="24"/>
          <w:szCs w:val="24"/>
          <w:lang w:val="uk-UA" w:eastAsia="ru-RU"/>
        </w:rPr>
        <w:lastRenderedPageBreak/>
        <w:t>2.6. Забороняється вимагати матеріали та документи для підтвердження інформації, яка міститься в містобудівному кадастрі, міському земельному кадастрі та державному земельному кадастрі.</w:t>
      </w:r>
    </w:p>
    <w:p w14:paraId="758703C4" w14:textId="0403BD6D"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4" w:name="80"/>
      <w:bookmarkEnd w:id="34"/>
      <w:r w:rsidRPr="00800D62">
        <w:rPr>
          <w:rFonts w:ascii="Times New Roman" w:eastAsia="Times New Roman" w:hAnsi="Times New Roman" w:cs="Times New Roman"/>
          <w:color w:val="000000" w:themeColor="text1"/>
          <w:sz w:val="24"/>
          <w:szCs w:val="24"/>
          <w:lang w:val="uk-UA" w:eastAsia="ru-RU"/>
        </w:rPr>
        <w:t>2.7. Проект рішення Київської міської ради про надання дозволу (проект рішення Київської міської ради про відмову у наданні дозволу) на розробку проекту землеустрою щодо відведення земельної ділянки погоджується та приймається у порядку</w:t>
      </w:r>
      <w:r w:rsidR="00A6086A" w:rsidRPr="00800D62">
        <w:rPr>
          <w:rFonts w:ascii="Times New Roman" w:eastAsia="Times New Roman" w:hAnsi="Times New Roman" w:cs="Times New Roman"/>
          <w:color w:val="000000" w:themeColor="text1"/>
          <w:sz w:val="24"/>
          <w:szCs w:val="24"/>
          <w:lang w:val="uk-UA" w:eastAsia="ru-RU"/>
        </w:rPr>
        <w:t xml:space="preserve"> та у строки</w:t>
      </w:r>
      <w:r w:rsidRPr="00800D62">
        <w:rPr>
          <w:rFonts w:ascii="Times New Roman" w:eastAsia="Times New Roman" w:hAnsi="Times New Roman" w:cs="Times New Roman"/>
          <w:color w:val="000000" w:themeColor="text1"/>
          <w:sz w:val="24"/>
          <w:szCs w:val="24"/>
          <w:lang w:val="uk-UA" w:eastAsia="ru-RU"/>
        </w:rPr>
        <w:t xml:space="preserve">, встановленому </w:t>
      </w:r>
      <w:r w:rsidR="00A6086A" w:rsidRPr="00800D62">
        <w:rPr>
          <w:rFonts w:ascii="Times New Roman" w:eastAsia="Times New Roman" w:hAnsi="Times New Roman" w:cs="Times New Roman"/>
          <w:color w:val="000000" w:themeColor="text1"/>
          <w:sz w:val="24"/>
          <w:szCs w:val="24"/>
          <w:lang w:val="uk-UA" w:eastAsia="ru-RU"/>
        </w:rPr>
        <w:t>Земельним кодексом України</w:t>
      </w:r>
      <w:r w:rsidRPr="00800D62">
        <w:rPr>
          <w:rFonts w:ascii="Times New Roman" w:eastAsia="Times New Roman" w:hAnsi="Times New Roman" w:cs="Times New Roman"/>
          <w:color w:val="000000" w:themeColor="text1"/>
          <w:sz w:val="24"/>
          <w:szCs w:val="24"/>
          <w:lang w:val="uk-UA" w:eastAsia="ru-RU"/>
        </w:rPr>
        <w:t>.</w:t>
      </w:r>
    </w:p>
    <w:p w14:paraId="57A8743B" w14:textId="60E8FFDE"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5" w:name="81"/>
      <w:bookmarkEnd w:id="35"/>
      <w:r w:rsidRPr="00800D62">
        <w:rPr>
          <w:rFonts w:ascii="Times New Roman" w:eastAsia="Times New Roman" w:hAnsi="Times New Roman" w:cs="Times New Roman"/>
          <w:color w:val="000000" w:themeColor="text1"/>
          <w:sz w:val="24"/>
          <w:szCs w:val="24"/>
          <w:lang w:val="uk-UA" w:eastAsia="ru-RU"/>
        </w:rPr>
        <w:t xml:space="preserve">2.8 Рішення Київської міської ради про надання дозволу (проект рішення Київської міської ради про відмову у наданні дозволу) на розробку проекту землеустрою щодо відведення земельної ділянки передається у встановленому порядку до приймальні Київради із земельних питань для внесення інформації до міського земельного кадастру та </w:t>
      </w:r>
      <w:r w:rsidR="007C4E65" w:rsidRPr="00800D62">
        <w:rPr>
          <w:rFonts w:ascii="Times New Roman" w:eastAsia="Times New Roman" w:hAnsi="Times New Roman" w:cs="Times New Roman"/>
          <w:color w:val="000000" w:themeColor="text1"/>
          <w:sz w:val="24"/>
          <w:szCs w:val="24"/>
          <w:lang w:val="uk-UA" w:eastAsia="ru-RU"/>
        </w:rPr>
        <w:t xml:space="preserve">доводиться до відома </w:t>
      </w:r>
      <w:r w:rsidRPr="00800D62">
        <w:rPr>
          <w:rFonts w:ascii="Times New Roman" w:eastAsia="Times New Roman" w:hAnsi="Times New Roman" w:cs="Times New Roman"/>
          <w:color w:val="000000" w:themeColor="text1"/>
          <w:sz w:val="24"/>
          <w:szCs w:val="24"/>
          <w:lang w:val="uk-UA" w:eastAsia="ru-RU"/>
        </w:rPr>
        <w:t>зацікавленій особі або уповноваженому нею представнику разом із матеріалами справи-клопотання для розробки проекту землеустрою щодо відведення земельної ділянки.</w:t>
      </w:r>
    </w:p>
    <w:p w14:paraId="1442617D" w14:textId="6AEBAD08" w:rsidR="00135E9B" w:rsidRPr="00800D62" w:rsidRDefault="00135E9B" w:rsidP="00135E9B">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6" w:name="82"/>
      <w:bookmarkStart w:id="37" w:name="83"/>
      <w:bookmarkEnd w:id="36"/>
      <w:bookmarkEnd w:id="37"/>
      <w:r w:rsidRPr="00800D62">
        <w:rPr>
          <w:rFonts w:ascii="Times New Roman" w:eastAsia="Times New Roman" w:hAnsi="Times New Roman" w:cs="Times New Roman"/>
          <w:color w:val="000000" w:themeColor="text1"/>
          <w:sz w:val="24"/>
          <w:szCs w:val="24"/>
          <w:lang w:val="uk-UA" w:eastAsia="ru-RU"/>
        </w:rPr>
        <w:t>2.9. Заяви на розроблення технічної документації із землеустрою щодо встановлення (відновлення) меж земельної ділянки в натурі (на місцевості), технічної документації із землеустрою щодо встановлення меж частини земельної ділянки, на яку поширюється право суборенди, сервітуту, технічної документації із землеустрою щодо поділу та об'єднання земельних ділянок, а також заяви про надання згоди на відновлення меж земельної ділянки та на поділ чи об'єднання земельних ділянок, розглядаються з урахуванням положень Закону України «Про адміністративну процедуру».</w:t>
      </w:r>
    </w:p>
    <w:p w14:paraId="6E59FA59" w14:textId="2D65273B" w:rsidR="0018417F" w:rsidRPr="00800D62" w:rsidRDefault="0018417F" w:rsidP="00184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 xml:space="preserve">2.10. У разі відсутності з боку Департаменту земельних ресурсів виконавчого органу Київської міської ради (Київської міської державної адміністрації) жодного адміністративного акту у передбачений цим порядком строк у відповідь на звернення зацікавленої особи, така особа через 10  робочих  днів  з  дня  закінчення  строку, встановленого  для  видачі  документа дозвільного  характеру  або прийняття  рішення  про  відмову в його видачі може вчинити дію за вчиненням якої зверталася на підставі копії </w:t>
      </w:r>
      <w:r w:rsidRPr="00800D62">
        <w:rPr>
          <w:rFonts w:ascii="Times New Roman" w:eastAsia="Times New Roman" w:hAnsi="Times New Roman" w:cs="Times New Roman"/>
          <w:color w:val="000000" w:themeColor="text1"/>
          <w:sz w:val="24"/>
          <w:szCs w:val="24"/>
          <w:lang w:val="uk-UA" w:eastAsia="ru-RU"/>
        </w:rPr>
        <w:br/>
        <w:t>опису прийнятих документів з відміткою про дату їх прийняття або інших документів, які підтверджують факт прийняття заяви (клопотання) Департаментом земельних ресурсів виконавчого органу Київської міської ради (Київської міської державної адміністрації).</w:t>
      </w:r>
    </w:p>
    <w:p w14:paraId="1C9ED2C2" w14:textId="77777777" w:rsidR="0018417F" w:rsidRPr="00800D62" w:rsidRDefault="0018417F" w:rsidP="00184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uk-UA" w:eastAsia="ru-RU"/>
        </w:rPr>
      </w:pPr>
    </w:p>
    <w:p w14:paraId="7FE6CC0C" w14:textId="187AA5B9"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8" w:name="85"/>
      <w:bookmarkEnd w:id="38"/>
      <w:r w:rsidRPr="00800D62">
        <w:rPr>
          <w:rFonts w:ascii="Times New Roman" w:eastAsia="Times New Roman" w:hAnsi="Times New Roman" w:cs="Times New Roman"/>
          <w:color w:val="000000" w:themeColor="text1"/>
          <w:sz w:val="24"/>
          <w:szCs w:val="24"/>
          <w:lang w:val="uk-UA" w:eastAsia="ru-RU"/>
        </w:rPr>
        <w:t>2.1</w:t>
      </w:r>
      <w:r w:rsidR="0018417F" w:rsidRPr="00800D62">
        <w:rPr>
          <w:rFonts w:ascii="Times New Roman" w:eastAsia="Times New Roman" w:hAnsi="Times New Roman" w:cs="Times New Roman"/>
          <w:color w:val="000000" w:themeColor="text1"/>
          <w:sz w:val="24"/>
          <w:szCs w:val="24"/>
          <w:lang w:val="uk-UA" w:eastAsia="ru-RU"/>
        </w:rPr>
        <w:t>1</w:t>
      </w:r>
      <w:r w:rsidRPr="00800D62">
        <w:rPr>
          <w:rFonts w:ascii="Times New Roman" w:eastAsia="Times New Roman" w:hAnsi="Times New Roman" w:cs="Times New Roman"/>
          <w:color w:val="000000" w:themeColor="text1"/>
          <w:sz w:val="24"/>
          <w:szCs w:val="24"/>
          <w:lang w:val="uk-UA" w:eastAsia="ru-RU"/>
        </w:rPr>
        <w:t>. У разі якщо у місячний строк з дня реєстрації клопотання Київська міська рада не надала дозволу на розробку проекту землеустрою щодо відведення земельної ділянки або мотивованої відмови у наданні такого дозволу, зацікавлена особа у місячний строк з дня закінчення зазначеного строку має право замовити розроблення проекту землеустрою щодо відведення земельної ділянки без надання такого дозволу за принципом мовчазної згоди, про що письмово повідомляє Київську міську раду через приймальню Київради з земельних питань. До письмового повідомлення, в якому зазначається реєстраційний номер справи-клопотання, додається договір на виконання робіт із землеустрою щодо відведення земельної ділянки.</w:t>
      </w:r>
    </w:p>
    <w:p w14:paraId="542EE184" w14:textId="33621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9" w:name="86"/>
      <w:bookmarkEnd w:id="39"/>
      <w:r w:rsidRPr="00800D62">
        <w:rPr>
          <w:rFonts w:ascii="Times New Roman" w:eastAsia="Times New Roman" w:hAnsi="Times New Roman" w:cs="Times New Roman"/>
          <w:color w:val="000000" w:themeColor="text1"/>
          <w:sz w:val="24"/>
          <w:szCs w:val="24"/>
          <w:lang w:val="uk-UA" w:eastAsia="ru-RU"/>
        </w:rPr>
        <w:t>2.1</w:t>
      </w:r>
      <w:r w:rsidR="0018417F" w:rsidRPr="00800D62">
        <w:rPr>
          <w:rFonts w:ascii="Times New Roman" w:eastAsia="Times New Roman" w:hAnsi="Times New Roman" w:cs="Times New Roman"/>
          <w:color w:val="000000" w:themeColor="text1"/>
          <w:sz w:val="24"/>
          <w:szCs w:val="24"/>
          <w:lang w:val="uk-UA" w:eastAsia="ru-RU"/>
        </w:rPr>
        <w:t>2</w:t>
      </w:r>
      <w:r w:rsidRPr="00800D62">
        <w:rPr>
          <w:rFonts w:ascii="Times New Roman" w:eastAsia="Times New Roman" w:hAnsi="Times New Roman" w:cs="Times New Roman"/>
          <w:color w:val="000000" w:themeColor="text1"/>
          <w:sz w:val="24"/>
          <w:szCs w:val="24"/>
          <w:lang w:val="uk-UA" w:eastAsia="ru-RU"/>
        </w:rPr>
        <w:t xml:space="preserve">. Приймальня Київради з земельних питань не пізніше наступного робочого дня з дня надходження повідомлення від зацікавленої особи про розроблення проекту землеустрою щодо відведення земельної ділянки без отримання відповідного дозволу Київської міської ради на розробку документації з землеустрою зупиняє розгляд клопотання шляхом повернення його до приймальні Київради з земельних питань, робить відповідну відмітку у ПК "Кадастр" та видає матеріали клопотання розробнику або замовнику проекту землеустрою щодо відведення земельної ділянки для організації виконання робіт із землеустрою. Інформація про виникнення у зацікавленої особи права на розробку проекту </w:t>
      </w:r>
      <w:r w:rsidRPr="00800D62">
        <w:rPr>
          <w:rFonts w:ascii="Times New Roman" w:eastAsia="Times New Roman" w:hAnsi="Times New Roman" w:cs="Times New Roman"/>
          <w:color w:val="000000" w:themeColor="text1"/>
          <w:sz w:val="24"/>
          <w:szCs w:val="24"/>
          <w:lang w:val="uk-UA" w:eastAsia="ru-RU"/>
        </w:rPr>
        <w:lastRenderedPageBreak/>
        <w:t>землеустрою щодо відведення земельної ділянки без відповідного дозволу надається Департаменту земельних ресурсів через ПК "Кадастр".</w:t>
      </w:r>
    </w:p>
    <w:p w14:paraId="258E7A38"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40" w:name="87"/>
      <w:bookmarkEnd w:id="40"/>
      <w:r w:rsidRPr="00800D62">
        <w:rPr>
          <w:rFonts w:ascii="Times New Roman" w:eastAsia="Times New Roman" w:hAnsi="Times New Roman" w:cs="Times New Roman"/>
          <w:color w:val="000000" w:themeColor="text1"/>
          <w:sz w:val="24"/>
          <w:szCs w:val="24"/>
          <w:lang w:val="uk-UA" w:eastAsia="ru-RU"/>
        </w:rPr>
        <w:t>2.14. На підставі повідомлення зацікавленої особи про розроблення проекту землеустрою щодо відведення земельної ділянки без одержання дозволу Київської міської ради на її розроблення, у разі набуття такого права відповідно до вимог чинного законодавства, Департамент земельних ресурсів у десятиденний термін надає розробнику проекту землеустрою щодо відведення земельної ділянки завдання на проектування, які враховуються під час розробки проекту землеустрою щодо відведення земельної ділянки.</w:t>
      </w:r>
    </w:p>
    <w:p w14:paraId="65F37415" w14:textId="77777777" w:rsidR="00B75428" w:rsidRPr="00800D62" w:rsidRDefault="00B75428" w:rsidP="0057451F">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val="uk-UA" w:eastAsia="ru-RU"/>
        </w:rPr>
      </w:pPr>
      <w:bookmarkStart w:id="41" w:name="88"/>
      <w:bookmarkEnd w:id="41"/>
      <w:r w:rsidRPr="00800D62">
        <w:rPr>
          <w:rFonts w:ascii="Times New Roman" w:eastAsia="Times New Roman" w:hAnsi="Times New Roman" w:cs="Times New Roman"/>
          <w:b/>
          <w:bCs/>
          <w:color w:val="000000" w:themeColor="text1"/>
          <w:sz w:val="27"/>
          <w:szCs w:val="27"/>
          <w:lang w:val="uk-UA" w:eastAsia="ru-RU"/>
        </w:rPr>
        <w:t>3. Передача (надання) земельної ділянки на підставі документації із землеустрою</w:t>
      </w:r>
    </w:p>
    <w:p w14:paraId="47B93D3E"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42" w:name="89"/>
      <w:bookmarkEnd w:id="42"/>
      <w:r w:rsidRPr="00800D62">
        <w:rPr>
          <w:rFonts w:ascii="Times New Roman" w:eastAsia="Times New Roman" w:hAnsi="Times New Roman" w:cs="Times New Roman"/>
          <w:color w:val="000000" w:themeColor="text1"/>
          <w:sz w:val="24"/>
          <w:szCs w:val="24"/>
          <w:lang w:val="uk-UA" w:eastAsia="ru-RU"/>
        </w:rPr>
        <w:t>3.1. Проект землеустрою щодо відведення земельної ділянки розробляється на підставі рішення Київської міської ради про надання дозволу на його розроблення або без такого дозволу у разі якщо зацікавленою особою відповідно до законодавства та цього Порядку набуто право замовити розроблення документації із землеустрою без надання такого дозволу, крім випадку, коли право на земельну ділянку підлягає набуттю на конкурентних засадах (земельних торгах).</w:t>
      </w:r>
    </w:p>
    <w:p w14:paraId="489A3B49" w14:textId="77777777" w:rsidR="00FA51B7" w:rsidRPr="00800D62" w:rsidRDefault="00FA51B7" w:rsidP="00FA51B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43" w:name="90"/>
      <w:bookmarkStart w:id="44" w:name="91"/>
      <w:bookmarkEnd w:id="43"/>
      <w:bookmarkEnd w:id="44"/>
      <w:r w:rsidRPr="00800D62">
        <w:rPr>
          <w:rFonts w:ascii="Times New Roman" w:eastAsia="Times New Roman" w:hAnsi="Times New Roman" w:cs="Times New Roman"/>
          <w:color w:val="000000" w:themeColor="text1"/>
          <w:sz w:val="24"/>
          <w:szCs w:val="24"/>
          <w:lang w:val="uk-UA" w:eastAsia="ru-RU"/>
        </w:rPr>
        <w:t>3.2. Технічна документація із землеустрою щодо встановлення (відновлення) меж земельної ділянки в натурі (на місцевості), технічна документація із землеустрою щодо встановлення меж частини земельної ділянки, на яку поширюється право суборенди, сервітуту, технічна документація із землеустрою щодо поділу та об'єднання земельних ділянок розробляється на підставі дозволу Департаменту земельних ресурсів виконавчого органу Київської міської ради (Київської міської державної адміністрації) у формі листа.</w:t>
      </w:r>
    </w:p>
    <w:p w14:paraId="5287487B"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3.3. При розробці проекту землеустрою щодо відведення земельної ділянки без рішення Київської міської ради про надання дозволу на його розроблення, у разі набуття такого права відповідно до вимог чинного законодавства, параметри об'єкта землеустрою визначаються з урахуванням даних, зазначених у клопотанні зацікавленої особи, та завдання на проектування Департаменту земельних ресурсів у разі їх наявності.</w:t>
      </w:r>
    </w:p>
    <w:p w14:paraId="4F6AC445" w14:textId="188C440A" w:rsidR="00FA51B7" w:rsidRPr="00800D62" w:rsidRDefault="00FA51B7" w:rsidP="00FA51B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45" w:name="92"/>
      <w:bookmarkStart w:id="46" w:name="93"/>
      <w:bookmarkEnd w:id="45"/>
      <w:bookmarkEnd w:id="46"/>
      <w:r w:rsidRPr="00800D62">
        <w:rPr>
          <w:rFonts w:ascii="Times New Roman" w:eastAsia="Times New Roman" w:hAnsi="Times New Roman" w:cs="Times New Roman"/>
          <w:color w:val="000000" w:themeColor="text1"/>
          <w:sz w:val="24"/>
          <w:szCs w:val="24"/>
          <w:lang w:val="uk-UA" w:eastAsia="ru-RU"/>
        </w:rPr>
        <w:t>3.4. При розробці документації із землеустрою враховуються дані міського земельного кадастру, містобудівного кадастру у частині, що затверджена містобудівною документацією  та Державного земельного кадастру, програм щодо використання земель та їх правовий режим.</w:t>
      </w:r>
    </w:p>
    <w:p w14:paraId="7EE0F299"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3.5. Документація із землеустрою погоджується в порядку та органами, встановленими статтями 186, 186</w:t>
      </w:r>
      <w:r w:rsidRPr="00800D62">
        <w:rPr>
          <w:rFonts w:ascii="Times New Roman" w:eastAsia="Times New Roman" w:hAnsi="Times New Roman" w:cs="Times New Roman"/>
          <w:color w:val="000000" w:themeColor="text1"/>
          <w:sz w:val="24"/>
          <w:szCs w:val="24"/>
          <w:vertAlign w:val="superscript"/>
          <w:lang w:val="uk-UA" w:eastAsia="ru-RU"/>
        </w:rPr>
        <w:t>1</w:t>
      </w:r>
      <w:r w:rsidRPr="00800D62">
        <w:rPr>
          <w:rFonts w:ascii="Times New Roman" w:eastAsia="Times New Roman" w:hAnsi="Times New Roman" w:cs="Times New Roman"/>
          <w:color w:val="000000" w:themeColor="text1"/>
          <w:sz w:val="24"/>
          <w:szCs w:val="24"/>
          <w:lang w:val="uk-UA" w:eastAsia="ru-RU"/>
        </w:rPr>
        <w:t xml:space="preserve"> Земельного кодексу України та у випадках, визначених Законом України "Про державну експертизу землевпорядної документації", подається для проведення державної експертизи землевпорядної документації.</w:t>
      </w:r>
    </w:p>
    <w:p w14:paraId="16C7D2EB"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47" w:name="94"/>
      <w:bookmarkEnd w:id="47"/>
      <w:r w:rsidRPr="00800D62">
        <w:rPr>
          <w:rFonts w:ascii="Times New Roman" w:eastAsia="Times New Roman" w:hAnsi="Times New Roman" w:cs="Times New Roman"/>
          <w:color w:val="000000" w:themeColor="text1"/>
          <w:sz w:val="24"/>
          <w:szCs w:val="24"/>
          <w:lang w:val="uk-UA" w:eastAsia="ru-RU"/>
        </w:rPr>
        <w:t>3.6. При погодженні та затвердженні документації із землеустрою забороняється вимагати додаткові матеріали та документи, не включені до складу документації із землеустрою, встановленого Законом України "Про землеустрій", надання погодження документації із землеустрою будь-якими іншими органами виконавчої влади, органами місцевого самоврядування, підприємствами, установами та організаціями, погодження яких не передбачено Земельним кодексом України, та проведення будь-яких обстежень, експертиз і робіт.</w:t>
      </w:r>
    </w:p>
    <w:p w14:paraId="0AF33440"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48" w:name="95"/>
      <w:bookmarkEnd w:id="48"/>
      <w:r w:rsidRPr="00800D62">
        <w:rPr>
          <w:rFonts w:ascii="Times New Roman" w:eastAsia="Times New Roman" w:hAnsi="Times New Roman" w:cs="Times New Roman"/>
          <w:color w:val="000000" w:themeColor="text1"/>
          <w:sz w:val="24"/>
          <w:szCs w:val="24"/>
          <w:lang w:val="uk-UA" w:eastAsia="ru-RU"/>
        </w:rPr>
        <w:t xml:space="preserve">3.7. При виконанні робіт із розробки проекту землеустрою щодо відведення земельної ділянки в частині встановлення меж земельної ділянки в натурі (на місцевості) допускається </w:t>
      </w:r>
      <w:r w:rsidRPr="00800D62">
        <w:rPr>
          <w:rFonts w:ascii="Times New Roman" w:eastAsia="Times New Roman" w:hAnsi="Times New Roman" w:cs="Times New Roman"/>
          <w:color w:val="000000" w:themeColor="text1"/>
          <w:sz w:val="24"/>
          <w:szCs w:val="24"/>
          <w:lang w:val="uk-UA" w:eastAsia="ru-RU"/>
        </w:rPr>
        <w:lastRenderedPageBreak/>
        <w:t>збільшення меж земельної ділянки та її площі не більше ніж на 50 кв. м у порівнянні з дозволом Київської міської ради або площі, зазначеної у клопотанні, у разі виникнення права на розробку проекту землеустрою щодо відведення земельної ділянки за принципом мовчазної згоди.</w:t>
      </w:r>
    </w:p>
    <w:p w14:paraId="2F283B8A"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49" w:name="96"/>
      <w:bookmarkEnd w:id="49"/>
      <w:r w:rsidRPr="00800D62">
        <w:rPr>
          <w:rFonts w:ascii="Times New Roman" w:eastAsia="Times New Roman" w:hAnsi="Times New Roman" w:cs="Times New Roman"/>
          <w:color w:val="000000" w:themeColor="text1"/>
          <w:sz w:val="24"/>
          <w:szCs w:val="24"/>
          <w:lang w:val="uk-UA" w:eastAsia="ru-RU"/>
        </w:rPr>
        <w:t>3.8. Документація із землеустрою подається до територіального органу центрального органу виконавчої влади, що реалізує державну політику у сфері земельних відносин у місті Києві, для державної реєстрації земельної ділянки (внесення відповідних відомостей до Державного земельного кадастру) відповідно до Закону України "Про Державний земельний кадастр".</w:t>
      </w:r>
    </w:p>
    <w:p w14:paraId="3580F121"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50" w:name="97"/>
      <w:bookmarkEnd w:id="50"/>
      <w:r w:rsidRPr="00800D62">
        <w:rPr>
          <w:rFonts w:ascii="Times New Roman" w:eastAsia="Times New Roman" w:hAnsi="Times New Roman" w:cs="Times New Roman"/>
          <w:color w:val="000000" w:themeColor="text1"/>
          <w:sz w:val="24"/>
          <w:szCs w:val="24"/>
          <w:lang w:val="uk-UA" w:eastAsia="ru-RU"/>
        </w:rPr>
        <w:t>3.9. Після державної реєстрації земельної ділянки (внесення відповідних відомостей до Державного земельного кадастру про документацію із землеустрою) зацікавлена особа з метою прийняття Київською міською радою відповідного рішення щодо розпорядження земельною ділянкою звертається в установленому порядку до центру надання адміністративних послуг з заявою на отримання адміністративної послуги.</w:t>
      </w:r>
    </w:p>
    <w:p w14:paraId="2EAF4A38"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51" w:name="98"/>
      <w:bookmarkEnd w:id="51"/>
      <w:r w:rsidRPr="00800D62">
        <w:rPr>
          <w:rFonts w:ascii="Times New Roman" w:eastAsia="Times New Roman" w:hAnsi="Times New Roman" w:cs="Times New Roman"/>
          <w:color w:val="000000" w:themeColor="text1"/>
          <w:sz w:val="24"/>
          <w:szCs w:val="24"/>
          <w:lang w:val="uk-UA" w:eastAsia="ru-RU"/>
        </w:rPr>
        <w:t>3.10. До заяви на отримання адміністративної послуги додаються:</w:t>
      </w:r>
    </w:p>
    <w:p w14:paraId="15BF07E9"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52" w:name="99"/>
      <w:bookmarkEnd w:id="52"/>
      <w:r w:rsidRPr="00800D62">
        <w:rPr>
          <w:rFonts w:ascii="Times New Roman" w:eastAsia="Times New Roman" w:hAnsi="Times New Roman" w:cs="Times New Roman"/>
          <w:color w:val="000000" w:themeColor="text1"/>
          <w:sz w:val="24"/>
          <w:szCs w:val="24"/>
          <w:lang w:val="uk-UA" w:eastAsia="ru-RU"/>
        </w:rPr>
        <w:t xml:space="preserve">3.10.1. </w:t>
      </w:r>
      <w:r w:rsidRPr="00800D62">
        <w:rPr>
          <w:rFonts w:ascii="Times New Roman" w:eastAsia="Times New Roman" w:hAnsi="Times New Roman" w:cs="Times New Roman"/>
          <w:color w:val="000000" w:themeColor="text1"/>
          <w:sz w:val="24"/>
          <w:szCs w:val="24"/>
          <w:u w:val="single"/>
          <w:lang w:val="uk-UA" w:eastAsia="ru-RU"/>
        </w:rPr>
        <w:t>У разі передачі (надання) земельної ділянки на підставі проекту землеустрою щодо відведення земельної ділянки:</w:t>
      </w:r>
    </w:p>
    <w:p w14:paraId="5C9F26A5"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53" w:name="100"/>
      <w:bookmarkEnd w:id="53"/>
      <w:r w:rsidRPr="00800D62">
        <w:rPr>
          <w:rFonts w:ascii="Times New Roman" w:eastAsia="Times New Roman" w:hAnsi="Times New Roman" w:cs="Times New Roman"/>
          <w:color w:val="000000" w:themeColor="text1"/>
          <w:sz w:val="24"/>
          <w:szCs w:val="24"/>
          <w:lang w:val="uk-UA" w:eastAsia="ru-RU"/>
        </w:rPr>
        <w:t>- оригінал проекту землеустрою щодо відведення земельної ділянки з матеріалами його погодження;</w:t>
      </w:r>
    </w:p>
    <w:p w14:paraId="609A8033"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54" w:name="101"/>
      <w:bookmarkEnd w:id="54"/>
      <w:r w:rsidRPr="00800D62">
        <w:rPr>
          <w:rFonts w:ascii="Times New Roman" w:eastAsia="Times New Roman" w:hAnsi="Times New Roman" w:cs="Times New Roman"/>
          <w:color w:val="000000" w:themeColor="text1"/>
          <w:sz w:val="24"/>
          <w:szCs w:val="24"/>
          <w:lang w:val="uk-UA" w:eastAsia="ru-RU"/>
        </w:rPr>
        <w:t>- витяг з Державного земельного кадастру (у разі формування земельної ділянки);</w:t>
      </w:r>
    </w:p>
    <w:p w14:paraId="223512D3"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55" w:name="102"/>
      <w:bookmarkEnd w:id="55"/>
      <w:r w:rsidRPr="00800D62">
        <w:rPr>
          <w:rFonts w:ascii="Times New Roman" w:eastAsia="Times New Roman" w:hAnsi="Times New Roman" w:cs="Times New Roman"/>
          <w:color w:val="000000" w:themeColor="text1"/>
          <w:sz w:val="24"/>
          <w:szCs w:val="24"/>
          <w:lang w:val="uk-UA" w:eastAsia="ru-RU"/>
        </w:rPr>
        <w:t>- позитивний висновок державної експертизи землевпорядної документації - у разі необхідності здійснення обов'язкової державної експертизи землевпорядної документації згідно із законодавством;</w:t>
      </w:r>
    </w:p>
    <w:p w14:paraId="562B8010" w14:textId="77777777" w:rsidR="00FA51B7" w:rsidRPr="00800D62" w:rsidRDefault="00FA51B7" w:rsidP="00FA51B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56" w:name="103"/>
      <w:bookmarkStart w:id="57" w:name="104"/>
      <w:bookmarkEnd w:id="56"/>
      <w:bookmarkEnd w:id="57"/>
      <w:r w:rsidRPr="00800D62">
        <w:rPr>
          <w:rFonts w:ascii="Times New Roman" w:eastAsia="Times New Roman" w:hAnsi="Times New Roman" w:cs="Times New Roman"/>
          <w:color w:val="000000" w:themeColor="text1"/>
          <w:sz w:val="24"/>
          <w:szCs w:val="24"/>
          <w:lang w:val="uk-UA" w:eastAsia="ru-RU"/>
        </w:rPr>
        <w:t>- довіреність, договір, ордер або засвідчені в установленому законодавством порядку їх копії, на підставі якої інтереси зацікавленої особи представляє її уповноважена особа (у разі якщо заява подається представником).</w:t>
      </w:r>
    </w:p>
    <w:p w14:paraId="087496D5"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 xml:space="preserve">3.10.2. </w:t>
      </w:r>
      <w:r w:rsidRPr="00800D62">
        <w:rPr>
          <w:rFonts w:ascii="Times New Roman" w:eastAsia="Times New Roman" w:hAnsi="Times New Roman" w:cs="Times New Roman"/>
          <w:color w:val="000000" w:themeColor="text1"/>
          <w:sz w:val="24"/>
          <w:szCs w:val="24"/>
          <w:u w:val="single"/>
          <w:lang w:val="uk-UA" w:eastAsia="ru-RU"/>
        </w:rPr>
        <w:t>У разі надання земельної ділянки в користування (у власність) на підставі технічної документації із землеустрою:</w:t>
      </w:r>
    </w:p>
    <w:p w14:paraId="7BCB2ACA"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58" w:name="105"/>
      <w:bookmarkEnd w:id="58"/>
      <w:r w:rsidRPr="00800D62">
        <w:rPr>
          <w:rFonts w:ascii="Times New Roman" w:eastAsia="Times New Roman" w:hAnsi="Times New Roman" w:cs="Times New Roman"/>
          <w:color w:val="000000" w:themeColor="text1"/>
          <w:sz w:val="24"/>
          <w:szCs w:val="24"/>
          <w:lang w:val="uk-UA" w:eastAsia="ru-RU"/>
        </w:rPr>
        <w:t>- оригінал технічної документації із землеустрою;</w:t>
      </w:r>
    </w:p>
    <w:p w14:paraId="3C35772D"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59" w:name="106"/>
      <w:bookmarkEnd w:id="59"/>
      <w:r w:rsidRPr="00800D62">
        <w:rPr>
          <w:rFonts w:ascii="Times New Roman" w:eastAsia="Times New Roman" w:hAnsi="Times New Roman" w:cs="Times New Roman"/>
          <w:color w:val="000000" w:themeColor="text1"/>
          <w:sz w:val="24"/>
          <w:szCs w:val="24"/>
          <w:lang w:val="uk-UA" w:eastAsia="ru-RU"/>
        </w:rPr>
        <w:t>- оригінал проекту землеустрою щодо відведення земельної ділянки, на підставі якого здійснювалось формування земельної ділянки;</w:t>
      </w:r>
    </w:p>
    <w:p w14:paraId="19D9DE22" w14:textId="77777777" w:rsidR="00FA51B7" w:rsidRPr="00800D62" w:rsidRDefault="00FA51B7" w:rsidP="00FA51B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60" w:name="107"/>
      <w:bookmarkStart w:id="61" w:name="108"/>
      <w:bookmarkEnd w:id="60"/>
      <w:bookmarkEnd w:id="61"/>
      <w:r w:rsidRPr="00800D62">
        <w:rPr>
          <w:rFonts w:ascii="Times New Roman" w:eastAsia="Times New Roman" w:hAnsi="Times New Roman" w:cs="Times New Roman"/>
          <w:color w:val="000000" w:themeColor="text1"/>
          <w:sz w:val="24"/>
          <w:szCs w:val="24"/>
          <w:lang w:val="uk-UA" w:eastAsia="ru-RU"/>
        </w:rPr>
        <w:t>- довіреність, договір, ордер або засвідчені в установленому законодавством порядку їх копії, на підставі якої інтереси зацікавленої особи представляє її уповноважена особа (у разі якщо заява подається представником).</w:t>
      </w:r>
    </w:p>
    <w:p w14:paraId="61A32997"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 xml:space="preserve">3.10.3. </w:t>
      </w:r>
      <w:r w:rsidRPr="00800D62">
        <w:rPr>
          <w:rFonts w:ascii="Times New Roman" w:eastAsia="Times New Roman" w:hAnsi="Times New Roman" w:cs="Times New Roman"/>
          <w:color w:val="000000" w:themeColor="text1"/>
          <w:sz w:val="24"/>
          <w:szCs w:val="24"/>
          <w:u w:val="single"/>
          <w:lang w:val="uk-UA" w:eastAsia="ru-RU"/>
        </w:rPr>
        <w:t>У разі надання у користування земельної ділянки, зареєстрованої в Державному земельному кадастрі відповідно до Закону України "Про Державний земельний кадастр", право комунальної власності на яку зареєстровано у встановленому порядку, без зміни її меж та цільового призначення:</w:t>
      </w:r>
    </w:p>
    <w:p w14:paraId="4B7F7520"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62" w:name="109"/>
      <w:bookmarkEnd w:id="62"/>
      <w:r w:rsidRPr="00800D62">
        <w:rPr>
          <w:rFonts w:ascii="Times New Roman" w:eastAsia="Times New Roman" w:hAnsi="Times New Roman" w:cs="Times New Roman"/>
          <w:color w:val="000000" w:themeColor="text1"/>
          <w:sz w:val="24"/>
          <w:szCs w:val="24"/>
          <w:lang w:val="uk-UA" w:eastAsia="ru-RU"/>
        </w:rPr>
        <w:lastRenderedPageBreak/>
        <w:t>- посвідчені в установленому порядку копії документів щодо правового статусу об'єктів нерухомого майна, розташованих на земельній ділянці;</w:t>
      </w:r>
    </w:p>
    <w:p w14:paraId="73BD1C59"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63" w:name="110"/>
      <w:bookmarkEnd w:id="63"/>
      <w:r w:rsidRPr="00800D62">
        <w:rPr>
          <w:rFonts w:ascii="Times New Roman" w:eastAsia="Times New Roman" w:hAnsi="Times New Roman" w:cs="Times New Roman"/>
          <w:color w:val="000000" w:themeColor="text1"/>
          <w:sz w:val="24"/>
          <w:szCs w:val="24"/>
          <w:lang w:val="uk-UA" w:eastAsia="ru-RU"/>
        </w:rPr>
        <w:t>- витяг з Державного земельного кадастру;</w:t>
      </w:r>
    </w:p>
    <w:p w14:paraId="38F5665D"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64" w:name="111"/>
      <w:bookmarkEnd w:id="64"/>
      <w:r w:rsidRPr="00800D62">
        <w:rPr>
          <w:rFonts w:ascii="Times New Roman" w:eastAsia="Times New Roman" w:hAnsi="Times New Roman" w:cs="Times New Roman"/>
          <w:color w:val="000000" w:themeColor="text1"/>
          <w:sz w:val="24"/>
          <w:szCs w:val="24"/>
          <w:lang w:val="uk-UA" w:eastAsia="ru-RU"/>
        </w:rPr>
        <w:t>- нотаріально посвідчена письмова згода землекористувача на припинення права користування земельною ділянкою, у разі ненадання чи відмови у наданні такої згоди - рішення суду про вирішення цього питання, окрім випадків, передбачених статтею 31 Закону України "Про оренду землі", а також згода на розірвання договору оренди земельної ділянки;</w:t>
      </w:r>
    </w:p>
    <w:p w14:paraId="3964C425"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65" w:name="112"/>
      <w:bookmarkEnd w:id="65"/>
      <w:r w:rsidRPr="00800D62">
        <w:rPr>
          <w:rFonts w:ascii="Times New Roman" w:eastAsia="Times New Roman" w:hAnsi="Times New Roman" w:cs="Times New Roman"/>
          <w:color w:val="000000" w:themeColor="text1"/>
          <w:sz w:val="24"/>
          <w:szCs w:val="24"/>
          <w:lang w:val="uk-UA" w:eastAsia="ru-RU"/>
        </w:rPr>
        <w:t>- засвідчені печаткою (за наявності) та підписом керівника зацікавленої особи копії установчих документів (для юридичних осіб), витяг з Єдиного державного реєстру юридичних осіб та фізичних осіб - підприємців (для юридичних осіб, фізичних осіб - підприємців), копія реєстраційного номера облікової картки платника податку (крім громадян України,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офіційно повідомили про це відповідні органи державної влади та мають відмітку в паспорті громадянина України) (для фізичних осіб - підприємців), а для громадянина - копія документа, що посвідчує особу, та копія реєстраційного номера облікової картки платника податку (крім громадян України,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офіційно повідомили про це відповідні органи державної влади та мають відмітку в паспорті громадянина України);</w:t>
      </w:r>
    </w:p>
    <w:p w14:paraId="2BA4D714" w14:textId="77777777" w:rsidR="00FA51B7" w:rsidRPr="00800D62" w:rsidRDefault="00FA51B7" w:rsidP="00FA51B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66" w:name="113"/>
      <w:bookmarkStart w:id="67" w:name="114"/>
      <w:bookmarkStart w:id="68" w:name="_Hlk190621140"/>
      <w:bookmarkEnd w:id="66"/>
      <w:bookmarkEnd w:id="67"/>
      <w:r w:rsidRPr="00800D62">
        <w:rPr>
          <w:rFonts w:ascii="Times New Roman" w:eastAsia="Times New Roman" w:hAnsi="Times New Roman" w:cs="Times New Roman"/>
          <w:color w:val="000000" w:themeColor="text1"/>
          <w:sz w:val="24"/>
          <w:szCs w:val="24"/>
          <w:lang w:val="uk-UA" w:eastAsia="ru-RU"/>
        </w:rPr>
        <w:t>- довіреність, договір, ордер або засвідчені в установленому законодавством порядку їх копії, на підставі якої інтереси зацікавленої особи представляє її уповноважена особа (у разі якщо заява подається представником).</w:t>
      </w:r>
    </w:p>
    <w:bookmarkEnd w:id="68"/>
    <w:p w14:paraId="5A0F6DED"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 xml:space="preserve">3.10.4. </w:t>
      </w:r>
      <w:r w:rsidRPr="00800D62">
        <w:rPr>
          <w:rFonts w:ascii="Times New Roman" w:eastAsia="Times New Roman" w:hAnsi="Times New Roman" w:cs="Times New Roman"/>
          <w:color w:val="000000" w:themeColor="text1"/>
          <w:sz w:val="24"/>
          <w:szCs w:val="24"/>
          <w:u w:val="single"/>
          <w:lang w:val="uk-UA" w:eastAsia="ru-RU"/>
        </w:rPr>
        <w:t>У разі подання технічної документації із землеустрою щодо поділу та об'єднання земельних ділянок та технічної документації із землеустрою щодо інвентаризації земель:</w:t>
      </w:r>
    </w:p>
    <w:p w14:paraId="1CF8FD0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69" w:name="115"/>
      <w:bookmarkEnd w:id="69"/>
      <w:r w:rsidRPr="00800D62">
        <w:rPr>
          <w:rFonts w:ascii="Times New Roman" w:eastAsia="Times New Roman" w:hAnsi="Times New Roman" w:cs="Times New Roman"/>
          <w:color w:val="000000" w:themeColor="text1"/>
          <w:sz w:val="24"/>
          <w:szCs w:val="24"/>
          <w:lang w:val="uk-UA" w:eastAsia="ru-RU"/>
        </w:rPr>
        <w:t>- оригінал технічної документації із землеустрою;</w:t>
      </w:r>
    </w:p>
    <w:p w14:paraId="170EFC63"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70" w:name="116"/>
      <w:bookmarkEnd w:id="70"/>
      <w:r w:rsidRPr="00800D62">
        <w:rPr>
          <w:rFonts w:ascii="Times New Roman" w:eastAsia="Times New Roman" w:hAnsi="Times New Roman" w:cs="Times New Roman"/>
          <w:color w:val="000000" w:themeColor="text1"/>
          <w:sz w:val="24"/>
          <w:szCs w:val="24"/>
          <w:lang w:val="uk-UA" w:eastAsia="ru-RU"/>
        </w:rPr>
        <w:t>- витяг з Державного земельного кадастру;</w:t>
      </w:r>
    </w:p>
    <w:p w14:paraId="1A660CAD" w14:textId="77777777" w:rsidR="00FA51B7" w:rsidRPr="00800D62" w:rsidRDefault="00FA51B7" w:rsidP="00FA51B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71" w:name="117"/>
      <w:bookmarkStart w:id="72" w:name="118"/>
      <w:bookmarkEnd w:id="71"/>
      <w:bookmarkEnd w:id="72"/>
      <w:r w:rsidRPr="00800D62">
        <w:rPr>
          <w:rFonts w:ascii="Times New Roman" w:eastAsia="Times New Roman" w:hAnsi="Times New Roman" w:cs="Times New Roman"/>
          <w:color w:val="000000" w:themeColor="text1"/>
          <w:sz w:val="24"/>
          <w:szCs w:val="24"/>
          <w:lang w:val="uk-UA" w:eastAsia="ru-RU"/>
        </w:rPr>
        <w:t>- довіреність, договір, ордер або засвідчені в установленому законодавством порядку їх копії, на підставі якої інтереси зацікавленої особи представляє її уповноважена особа (у разі якщо заява подається представником).</w:t>
      </w:r>
    </w:p>
    <w:p w14:paraId="3AEAEEB6"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3.11. У разі формування земельної ділянки до документації із землеустрою долучається електронний файл in4 та файл XML для подальшого внесення відповідної інформації до міського земельного кадастру.</w:t>
      </w:r>
    </w:p>
    <w:p w14:paraId="61D49D86"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73" w:name="119"/>
      <w:bookmarkEnd w:id="73"/>
      <w:r w:rsidRPr="00800D62">
        <w:rPr>
          <w:rFonts w:ascii="Times New Roman" w:eastAsia="Times New Roman" w:hAnsi="Times New Roman" w:cs="Times New Roman"/>
          <w:color w:val="000000" w:themeColor="text1"/>
          <w:sz w:val="24"/>
          <w:szCs w:val="24"/>
          <w:lang w:val="uk-UA" w:eastAsia="ru-RU"/>
        </w:rPr>
        <w:t>3.12. Документи, що посвідчують державну реєстрацію земельних ділянок комунальної власності територіальної громади міста Києва долучаються до заяви про отримання адміністративної послуги Департаментом земельних ресурсів під час розгляду такої заяви.</w:t>
      </w:r>
    </w:p>
    <w:p w14:paraId="52986B1E" w14:textId="77777777" w:rsidR="00FA51B7" w:rsidRPr="00800D62" w:rsidRDefault="00FA51B7" w:rsidP="00FA51B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74" w:name="120"/>
      <w:bookmarkStart w:id="75" w:name="121"/>
      <w:bookmarkEnd w:id="74"/>
      <w:bookmarkEnd w:id="75"/>
      <w:r w:rsidRPr="00800D62">
        <w:rPr>
          <w:rFonts w:ascii="Times New Roman" w:eastAsia="Times New Roman" w:hAnsi="Times New Roman" w:cs="Times New Roman"/>
          <w:color w:val="000000" w:themeColor="text1"/>
          <w:sz w:val="24"/>
          <w:szCs w:val="24"/>
          <w:lang w:val="uk-UA" w:eastAsia="ru-RU"/>
        </w:rPr>
        <w:t>3.13. У разі невідповідності заяви про отримання адміністративної послуги та складу доданих до неї документів вимогам цього Порядку заява розглядається з урахуванням положень Закону України «Про адміністративну процедуру».</w:t>
      </w:r>
    </w:p>
    <w:p w14:paraId="3C5243A7" w14:textId="77777777" w:rsidR="00FA51B7" w:rsidRPr="00800D62" w:rsidRDefault="00FA51B7" w:rsidP="00FA51B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p>
    <w:p w14:paraId="4506F23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lastRenderedPageBreak/>
        <w:t>3.14. Адміністратор центру надання адміністративних послуг у день реєстрації заяви на отримання адміністративної послуги або протягом наступного робочого дня передає заяву з доданими до неї документами до приймальні Київради з земельних питань.</w:t>
      </w:r>
    </w:p>
    <w:p w14:paraId="368635DE"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76" w:name="122"/>
      <w:bookmarkEnd w:id="76"/>
      <w:r w:rsidRPr="00800D62">
        <w:rPr>
          <w:rFonts w:ascii="Times New Roman" w:eastAsia="Times New Roman" w:hAnsi="Times New Roman" w:cs="Times New Roman"/>
          <w:color w:val="000000" w:themeColor="text1"/>
          <w:sz w:val="24"/>
          <w:szCs w:val="24"/>
          <w:lang w:val="uk-UA" w:eastAsia="ru-RU"/>
        </w:rPr>
        <w:t>3.15. Приймальня Київради з земельних питань у день надходження заяви на отримання адміністративної послуги або протягом наступного робочого дня формує кадастрову справу, присвоює їй реєстраційний номер та надсилає разом з доданими до неї документами до Департаменту земельних ресурсів для:</w:t>
      </w:r>
    </w:p>
    <w:p w14:paraId="55CD46FC"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77" w:name="123"/>
      <w:bookmarkEnd w:id="77"/>
      <w:r w:rsidRPr="00800D62">
        <w:rPr>
          <w:rFonts w:ascii="Times New Roman" w:eastAsia="Times New Roman" w:hAnsi="Times New Roman" w:cs="Times New Roman"/>
          <w:color w:val="000000" w:themeColor="text1"/>
          <w:sz w:val="24"/>
          <w:szCs w:val="24"/>
          <w:lang w:val="uk-UA" w:eastAsia="ru-RU"/>
        </w:rPr>
        <w:t>- підготовки висновку щодо надання в установленому законом порядку земельної ділянки відповідно до статті 33 Закону України "Про місцеве самоврядування в України";</w:t>
      </w:r>
    </w:p>
    <w:p w14:paraId="3F291A5F"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78" w:name="124"/>
      <w:bookmarkEnd w:id="78"/>
      <w:r w:rsidRPr="00800D62">
        <w:rPr>
          <w:rFonts w:ascii="Times New Roman" w:eastAsia="Times New Roman" w:hAnsi="Times New Roman" w:cs="Times New Roman"/>
          <w:color w:val="000000" w:themeColor="text1"/>
          <w:sz w:val="24"/>
          <w:szCs w:val="24"/>
          <w:lang w:val="uk-UA" w:eastAsia="ru-RU"/>
        </w:rPr>
        <w:t>- занесення відповідної інформації до міського земельного кадастру (за необхідності);</w:t>
      </w:r>
    </w:p>
    <w:p w14:paraId="26E58CC6"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79" w:name="125"/>
      <w:bookmarkEnd w:id="79"/>
      <w:r w:rsidRPr="00800D62">
        <w:rPr>
          <w:rFonts w:ascii="Times New Roman" w:eastAsia="Times New Roman" w:hAnsi="Times New Roman" w:cs="Times New Roman"/>
          <w:color w:val="000000" w:themeColor="text1"/>
          <w:sz w:val="24"/>
          <w:szCs w:val="24"/>
          <w:lang w:val="uk-UA" w:eastAsia="ru-RU"/>
        </w:rPr>
        <w:t>- підготовки проекту рішення Київської міської ради про передачу (надання) земельної ділянки в користування (у власність) або про відмову у передачі (наданні) земельної ділянки в користування (у власність);</w:t>
      </w:r>
    </w:p>
    <w:p w14:paraId="4F564EBC"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80" w:name="126"/>
      <w:bookmarkEnd w:id="80"/>
      <w:r w:rsidRPr="00800D62">
        <w:rPr>
          <w:rFonts w:ascii="Times New Roman" w:eastAsia="Times New Roman" w:hAnsi="Times New Roman" w:cs="Times New Roman"/>
          <w:color w:val="000000" w:themeColor="text1"/>
          <w:sz w:val="24"/>
          <w:szCs w:val="24"/>
          <w:lang w:val="uk-UA" w:eastAsia="ru-RU"/>
        </w:rPr>
        <w:t>- підготовки пояснювальної записки до проекту рішення Київської міської ради про передачу (надання) земельної ділянки в користування (у власність) або про відмову у передачі (наданні) земельної ділянки в користування (у власність). Пояснювальна записка до проекту рішення Київської міської ради обов'язково має містити інформацію щодо:</w:t>
      </w:r>
    </w:p>
    <w:p w14:paraId="3D177516"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81" w:name="127"/>
      <w:bookmarkEnd w:id="81"/>
      <w:r w:rsidRPr="00800D62">
        <w:rPr>
          <w:rFonts w:ascii="Times New Roman" w:eastAsia="Times New Roman" w:hAnsi="Times New Roman" w:cs="Times New Roman"/>
          <w:color w:val="000000" w:themeColor="text1"/>
          <w:sz w:val="24"/>
          <w:szCs w:val="24"/>
          <w:lang w:val="uk-UA" w:eastAsia="ru-RU"/>
        </w:rPr>
        <w:t>- правового статусу земельної ділянки;</w:t>
      </w:r>
    </w:p>
    <w:p w14:paraId="47F3B15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82" w:name="128"/>
      <w:bookmarkEnd w:id="82"/>
      <w:r w:rsidRPr="00800D62">
        <w:rPr>
          <w:rFonts w:ascii="Times New Roman" w:eastAsia="Times New Roman" w:hAnsi="Times New Roman" w:cs="Times New Roman"/>
          <w:color w:val="000000" w:themeColor="text1"/>
          <w:sz w:val="24"/>
          <w:szCs w:val="24"/>
          <w:lang w:val="uk-UA" w:eastAsia="ru-RU"/>
        </w:rPr>
        <w:t>- правового статусу об'єкта нерухомого майна (за наявності);</w:t>
      </w:r>
    </w:p>
    <w:p w14:paraId="6AE678F1"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83" w:name="129"/>
      <w:bookmarkEnd w:id="83"/>
      <w:r w:rsidRPr="00800D62">
        <w:rPr>
          <w:rFonts w:ascii="Times New Roman" w:eastAsia="Times New Roman" w:hAnsi="Times New Roman" w:cs="Times New Roman"/>
          <w:color w:val="000000" w:themeColor="text1"/>
          <w:sz w:val="24"/>
          <w:szCs w:val="24"/>
          <w:lang w:val="uk-UA" w:eastAsia="ru-RU"/>
        </w:rPr>
        <w:t>- особи заявника та іншу наявну інформацію, що має значення для прийняття рішення Київської міської ради.</w:t>
      </w:r>
    </w:p>
    <w:p w14:paraId="26BAB3CF"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84" w:name="130"/>
      <w:bookmarkEnd w:id="84"/>
      <w:r w:rsidRPr="00800D62">
        <w:rPr>
          <w:rFonts w:ascii="Times New Roman" w:eastAsia="Times New Roman" w:hAnsi="Times New Roman" w:cs="Times New Roman"/>
          <w:color w:val="000000" w:themeColor="text1"/>
          <w:sz w:val="24"/>
          <w:szCs w:val="24"/>
          <w:lang w:val="uk-UA" w:eastAsia="ru-RU"/>
        </w:rPr>
        <w:t>До кадастрової справи обов'язково додаються:</w:t>
      </w:r>
    </w:p>
    <w:p w14:paraId="6390C238"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85" w:name="131"/>
      <w:bookmarkEnd w:id="85"/>
      <w:r w:rsidRPr="00800D62">
        <w:rPr>
          <w:rFonts w:ascii="Times New Roman" w:eastAsia="Times New Roman" w:hAnsi="Times New Roman" w:cs="Times New Roman"/>
          <w:color w:val="000000" w:themeColor="text1"/>
          <w:sz w:val="24"/>
          <w:szCs w:val="24"/>
          <w:lang w:val="uk-UA" w:eastAsia="ru-RU"/>
        </w:rPr>
        <w:t>- витяг з містобудівного кадастру та чергового кадастрового плану з ПК "Кадастр" про земельну ділянку;</w:t>
      </w:r>
    </w:p>
    <w:p w14:paraId="4377DD1F"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86" w:name="132"/>
      <w:bookmarkEnd w:id="86"/>
      <w:r w:rsidRPr="00800D62">
        <w:rPr>
          <w:rFonts w:ascii="Times New Roman" w:eastAsia="Times New Roman" w:hAnsi="Times New Roman" w:cs="Times New Roman"/>
          <w:color w:val="000000" w:themeColor="text1"/>
          <w:sz w:val="24"/>
          <w:szCs w:val="24"/>
          <w:lang w:val="uk-UA" w:eastAsia="ru-RU"/>
        </w:rPr>
        <w:t>- матеріали супутникової зйомки земельної ділянки, зробленої не пізніше ніж за один рік до дня реєстрації проекту рішення в секретаріаті Київської міської ради;</w:t>
      </w:r>
    </w:p>
    <w:p w14:paraId="686AD4FC"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87" w:name="133"/>
      <w:bookmarkEnd w:id="87"/>
      <w:r w:rsidRPr="00800D62">
        <w:rPr>
          <w:rFonts w:ascii="Times New Roman" w:eastAsia="Times New Roman" w:hAnsi="Times New Roman" w:cs="Times New Roman"/>
          <w:color w:val="000000" w:themeColor="text1"/>
          <w:sz w:val="24"/>
          <w:szCs w:val="24"/>
          <w:lang w:val="uk-UA" w:eastAsia="ru-RU"/>
        </w:rPr>
        <w:t>- матеріали актуальної фотофіксації, зробленої не пізніше ніж за тридцять календарних днів до дня реєстрації проекту рішення в секретаріаті Київської міської ради.</w:t>
      </w:r>
    </w:p>
    <w:p w14:paraId="072F9653" w14:textId="77777777" w:rsidR="00FA51B7" w:rsidRPr="00800D62" w:rsidRDefault="00FA51B7" w:rsidP="00FA51B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88" w:name="134"/>
      <w:bookmarkStart w:id="89" w:name="135"/>
      <w:bookmarkStart w:id="90" w:name="136"/>
      <w:bookmarkEnd w:id="88"/>
      <w:bookmarkEnd w:id="89"/>
      <w:bookmarkEnd w:id="90"/>
      <w:r w:rsidRPr="00800D62">
        <w:rPr>
          <w:rFonts w:ascii="Times New Roman" w:eastAsia="Times New Roman" w:hAnsi="Times New Roman" w:cs="Times New Roman"/>
          <w:color w:val="000000" w:themeColor="text1"/>
          <w:sz w:val="24"/>
          <w:szCs w:val="24"/>
          <w:lang w:val="uk-UA" w:eastAsia="ru-RU"/>
        </w:rPr>
        <w:t>Директор Департаменту земельних ресурсів виконавчого органу Київської міської ради (Київської міської державної адміністрації) несе персональну відповідальність за достовірність і повноту інформації, зазначеної вище</w:t>
      </w:r>
    </w:p>
    <w:p w14:paraId="034A03CC" w14:textId="10CC42E9" w:rsidR="00FA51B7" w:rsidRPr="00800D62" w:rsidRDefault="00FA51B7" w:rsidP="00FA51B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 xml:space="preserve">3.16. Підготовка висновку щодо надання в установленому законом порядку земельної ділянки, внесення відповідної інформації до міського земельного кадастру, підготовка проекту рішення Київської міської ради про передачу (надання) земельної ділянки в користування (у власність) або про відмову у передачі (наданні) земельної ділянки в користування (у власність) у разі наявності підстав для відмови у наданні (передачі) земельної ділянки в користування (у власність) здійснюється у найкоротший термін але не більше десяти днів. </w:t>
      </w:r>
    </w:p>
    <w:p w14:paraId="2C53F306" w14:textId="2B9EFDA7" w:rsidR="00FA51B7" w:rsidRPr="00800D62" w:rsidRDefault="00FA51B7" w:rsidP="00FA51B7">
      <w:pPr>
        <w:spacing w:after="0" w:line="240" w:lineRule="auto"/>
        <w:ind w:right="31"/>
        <w:jc w:val="both"/>
        <w:outlineLvl w:val="0"/>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lastRenderedPageBreak/>
        <w:t>Директор Департаменту земельних ресурсів виконавчого органу Київської міської ради (Київської міської державної адміністрації) несе персональну відповідальність за дотримання строків, передбачених цим порядком.</w:t>
      </w:r>
    </w:p>
    <w:p w14:paraId="6D669449" w14:textId="77777777" w:rsidR="00FA51B7" w:rsidRPr="00800D62" w:rsidRDefault="00FA51B7" w:rsidP="00FA51B7">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91" w:name="137"/>
      <w:bookmarkEnd w:id="91"/>
      <w:r w:rsidRPr="00800D62">
        <w:rPr>
          <w:rFonts w:ascii="Times New Roman" w:eastAsia="Times New Roman" w:hAnsi="Times New Roman" w:cs="Times New Roman"/>
          <w:color w:val="000000" w:themeColor="text1"/>
          <w:sz w:val="24"/>
          <w:szCs w:val="24"/>
          <w:lang w:val="uk-UA" w:eastAsia="ru-RU"/>
        </w:rPr>
        <w:t>3.17. За результатами розгляду заяви на отримання адміністративної послуги Київська міська рада приймає відповідне рішення щодо розпорядження земельною ділянкою в порядку, встановленому Земельним кодексом України з урахуванням положень Закону України «Про адміністративну процедуру».</w:t>
      </w:r>
    </w:p>
    <w:p w14:paraId="4A54D564"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3.18. Рішення Київської міської ради, прийняте за результатами розгляду заяви про отримання адміністративної послуги, передається секретаріатом Київської міської ради адміністратору Центру надання адміністративних послуг для видачі зацікавленій особі або уповноваженому нею представнику, а засвідчені копії такого рішення надсилаються секретаріатом Київської міської ради до Департаменту земельних ресурсів, Департаменту містобудування та архітектури та територіального органу центрального органу виконавчої влади, що реалізує державну політику у сфері земельних відносин у місті Києві. Разом з копією рішення Київської міської ради про надання (передачу) земельної ділянки зацікавленій особі у користування (у власність) або про відмову у передачі (наданні) земельної ділянки в користування (у власність) до Департаменту земельних ресурсів передається відповідна кадастрова справа.</w:t>
      </w:r>
    </w:p>
    <w:p w14:paraId="338B40FC" w14:textId="77777777" w:rsidR="00B75428" w:rsidRPr="00800D62" w:rsidRDefault="00B75428" w:rsidP="0057451F">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val="uk-UA" w:eastAsia="ru-RU"/>
        </w:rPr>
      </w:pPr>
      <w:bookmarkStart w:id="92" w:name="138"/>
      <w:bookmarkEnd w:id="92"/>
      <w:r w:rsidRPr="00800D62">
        <w:rPr>
          <w:rFonts w:ascii="Times New Roman" w:eastAsia="Times New Roman" w:hAnsi="Times New Roman" w:cs="Times New Roman"/>
          <w:b/>
          <w:bCs/>
          <w:color w:val="000000" w:themeColor="text1"/>
          <w:sz w:val="27"/>
          <w:szCs w:val="27"/>
          <w:lang w:val="uk-UA" w:eastAsia="ru-RU"/>
        </w:rPr>
        <w:t>4. Передача громадянам безоплатно у власність або в оренду земельних ділянок для будівництва та обслуговування жилого будинку, господарських будівель і споруд (присадибні ділянки), ведення садівництва, індивідуального дачного та гаражного будівництва</w:t>
      </w:r>
    </w:p>
    <w:p w14:paraId="0048CD5B"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93" w:name="139"/>
      <w:bookmarkEnd w:id="93"/>
      <w:r w:rsidRPr="00800D62">
        <w:rPr>
          <w:rFonts w:ascii="Times New Roman" w:eastAsia="Times New Roman" w:hAnsi="Times New Roman" w:cs="Times New Roman"/>
          <w:color w:val="000000" w:themeColor="text1"/>
          <w:sz w:val="24"/>
          <w:szCs w:val="24"/>
          <w:lang w:val="uk-UA" w:eastAsia="ru-RU"/>
        </w:rPr>
        <w:t>4.1. Громадяни, зацікавлені в одержанні земельної ділянки у межах міста Києва для будівництва та обслуговування жилого будинку, господарських будівель і споруд (присадибна ділянка), індивідуального гаражного та дачного будівництва чи ведення садівництва, подають до Київської міської ради через приймальню Київради з земельних питань клопотання про передачу земельної ділянки у власність (в оренду).</w:t>
      </w:r>
    </w:p>
    <w:p w14:paraId="03FACC51"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94" w:name="140"/>
      <w:bookmarkEnd w:id="94"/>
      <w:r w:rsidRPr="00800D62">
        <w:rPr>
          <w:rFonts w:ascii="Times New Roman" w:eastAsia="Times New Roman" w:hAnsi="Times New Roman" w:cs="Times New Roman"/>
          <w:color w:val="000000" w:themeColor="text1"/>
          <w:sz w:val="24"/>
          <w:szCs w:val="24"/>
          <w:lang w:val="uk-UA" w:eastAsia="ru-RU"/>
        </w:rPr>
        <w:t>4.2. У клопотанні про передачу земельної ділянки у власність (в оренду) зазначаються цільове призначення ділянки, орієнтовний розмір і місце розташування земельної ділянки. У клопотанні відповідно до Закону України "Про захист персональних даних" також зазначається згода громадянина на обробку в ПК "Кадастр" його персональних даних, зазначених у клопотанні та доданих до нього документах.</w:t>
      </w:r>
    </w:p>
    <w:p w14:paraId="477CF201"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95" w:name="141"/>
      <w:bookmarkEnd w:id="95"/>
      <w:r w:rsidRPr="00800D62">
        <w:rPr>
          <w:rFonts w:ascii="Times New Roman" w:eastAsia="Times New Roman" w:hAnsi="Times New Roman" w:cs="Times New Roman"/>
          <w:color w:val="000000" w:themeColor="text1"/>
          <w:sz w:val="24"/>
          <w:szCs w:val="24"/>
          <w:lang w:val="uk-UA" w:eastAsia="ru-RU"/>
        </w:rPr>
        <w:t>4.3. До клопотання додаються документи, визначені згідно з додатком 2 до цього рішення.</w:t>
      </w:r>
    </w:p>
    <w:p w14:paraId="1F5CE984"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96" w:name="142"/>
      <w:bookmarkEnd w:id="96"/>
      <w:r w:rsidRPr="00800D62">
        <w:rPr>
          <w:rFonts w:ascii="Times New Roman" w:eastAsia="Times New Roman" w:hAnsi="Times New Roman" w:cs="Times New Roman"/>
          <w:color w:val="000000" w:themeColor="text1"/>
          <w:sz w:val="24"/>
          <w:szCs w:val="24"/>
          <w:lang w:val="uk-UA" w:eastAsia="ru-RU"/>
        </w:rPr>
        <w:t>4.4. У разі надходження до Департаменту земельних ресурсів клопотання фізичної особи, оформленого відповідно до вимог цього Порядку, з секретаріату Київської міської ради таке клопотання невідкладно, не пізніше двох робочих днів, передається до приймальні Київради із земельних питань для реєстрації та підготовки проекту рішення Київської міської ради про надання дозволу на розробку проекту землеустрою щодо відведення земельної ділянки або проекту рішення Київської міської ради про відмову у наданні такого дозволу.</w:t>
      </w:r>
    </w:p>
    <w:p w14:paraId="4A7735C8"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97" w:name="143"/>
      <w:bookmarkEnd w:id="97"/>
      <w:r w:rsidRPr="00800D62">
        <w:rPr>
          <w:rFonts w:ascii="Times New Roman" w:eastAsia="Times New Roman" w:hAnsi="Times New Roman" w:cs="Times New Roman"/>
          <w:color w:val="000000" w:themeColor="text1"/>
          <w:sz w:val="24"/>
          <w:szCs w:val="24"/>
          <w:lang w:val="uk-UA" w:eastAsia="ru-RU"/>
        </w:rPr>
        <w:t>4.5. Подальший розгляд клопотання про передачу громадянам безоплатно у власність або в оренду земельних ділянок для будівництва та обслуговування житлових будинків, господарських будівель і споруд (присадибні ділянки), ведення садівництва, індивідуального дачного та гаражного будівництва, проекту землеустрою щодо відведення земельної ділянки здійснюється відповідно до вимог розділу 2 цього Порядку.</w:t>
      </w:r>
    </w:p>
    <w:p w14:paraId="5A5728C6"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98" w:name="144"/>
      <w:bookmarkEnd w:id="98"/>
      <w:r w:rsidRPr="00800D62">
        <w:rPr>
          <w:rFonts w:ascii="Times New Roman" w:eastAsia="Times New Roman" w:hAnsi="Times New Roman" w:cs="Times New Roman"/>
          <w:color w:val="000000" w:themeColor="text1"/>
          <w:sz w:val="24"/>
          <w:szCs w:val="24"/>
          <w:lang w:val="uk-UA" w:eastAsia="ru-RU"/>
        </w:rPr>
        <w:lastRenderedPageBreak/>
        <w:t>4.6. Проект землеустрою щодо відведення громадянам безоплатно у власність або в оренду земельних ділянок для будівництва та обслуговування жилого будинку, господарських будівель і споруд (присадибні ділянки), ведення садівництва, індивідуального дачного та гаражного будівництва погоджується в порядку та органами, встановленими статтями 186, 186</w:t>
      </w:r>
      <w:r w:rsidRPr="00800D62">
        <w:rPr>
          <w:rFonts w:ascii="Times New Roman" w:eastAsia="Times New Roman" w:hAnsi="Times New Roman" w:cs="Times New Roman"/>
          <w:color w:val="000000" w:themeColor="text1"/>
          <w:sz w:val="24"/>
          <w:szCs w:val="24"/>
          <w:vertAlign w:val="superscript"/>
          <w:lang w:val="uk-UA" w:eastAsia="ru-RU"/>
        </w:rPr>
        <w:t>1</w:t>
      </w:r>
      <w:r w:rsidRPr="00800D62">
        <w:rPr>
          <w:rFonts w:ascii="Times New Roman" w:eastAsia="Times New Roman" w:hAnsi="Times New Roman" w:cs="Times New Roman"/>
          <w:color w:val="000000" w:themeColor="text1"/>
          <w:sz w:val="24"/>
          <w:szCs w:val="24"/>
          <w:lang w:val="uk-UA" w:eastAsia="ru-RU"/>
        </w:rPr>
        <w:t xml:space="preserve"> Земельного кодексу України та у випадках, визначених Законом України "Про державну експертизу землевпорядної документації", подається для проведення державної експертизи землевпорядної документації. При погодженні та затвердженні документації із землеустрою забороняється вимагати додаткові матеріали та документи, не включені до складу документації із землеустрою, встановленого Законом України "Про землеустрій", надання погодження документації із землеустрою будь-якими іншими органами виконавчої влади, органами місцевого самоврядування, підприємствами, установами та організаціями, погодження яких не передбачено Земельним кодексом України, та проведення будь-яких обстежень, експертиз та робіт.</w:t>
      </w:r>
    </w:p>
    <w:p w14:paraId="5CC41C14"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99" w:name="145"/>
      <w:bookmarkEnd w:id="99"/>
      <w:r w:rsidRPr="00800D62">
        <w:rPr>
          <w:rFonts w:ascii="Times New Roman" w:eastAsia="Times New Roman" w:hAnsi="Times New Roman" w:cs="Times New Roman"/>
          <w:color w:val="000000" w:themeColor="text1"/>
          <w:sz w:val="24"/>
          <w:szCs w:val="24"/>
          <w:lang w:val="uk-UA" w:eastAsia="ru-RU"/>
        </w:rPr>
        <w:t>4.7. Проект землеустрою щодо відведення громадянам безоплатно у власність або в оренду земельних ділянок для будівництва та обслуговування житлових будинків, господарських будівель і споруд (присадибні ділянки), ведення садівництва, індивідуального дачного та гаражного будівництва подається до територіального органу центрального органу виконавчої влади, що реалізує державну політику у сфері земельних відносин у місті Києві, для державної реєстрації земельної ділянки (внесення відповідних відомостей до Державного земельного кадастру) відповідно до Закону України "Про Державний земельний кадастр".</w:t>
      </w:r>
    </w:p>
    <w:p w14:paraId="6A761789"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00" w:name="146"/>
      <w:bookmarkEnd w:id="100"/>
      <w:r w:rsidRPr="00800D62">
        <w:rPr>
          <w:rFonts w:ascii="Times New Roman" w:eastAsia="Times New Roman" w:hAnsi="Times New Roman" w:cs="Times New Roman"/>
          <w:color w:val="000000" w:themeColor="text1"/>
          <w:sz w:val="24"/>
          <w:szCs w:val="24"/>
          <w:lang w:val="uk-UA" w:eastAsia="ru-RU"/>
        </w:rPr>
        <w:t>4.8. Після державної реєстрації земельної ділянки (внесення відповідних відомостей до Державного земельного кадастру про проект землеустрою щодо відведення земельної ділянки) зацікавлена особа з метою прийняття Київською міською радою рішення про передачу (надання) земельної ділянки у власність (в користування) звертається в установленому порядку до приймальні Київради з земельних питань для прийняття Київською міською радою відповідного рішення. До заяви зацікавлена особа подає погоджену в установленому порядку документацію із землеустрою, витяг з Державного земельного кадастру, електронний файл in4 та файл XML. Приймальня Київради з земельних питань у день надходження заяви або протягом наступного робочого дня надсилає подані матеріали до Департаменту земельних ресурсів для:</w:t>
      </w:r>
    </w:p>
    <w:p w14:paraId="4F71CEAA"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01" w:name="147"/>
      <w:bookmarkEnd w:id="101"/>
      <w:r w:rsidRPr="00800D62">
        <w:rPr>
          <w:rFonts w:ascii="Times New Roman" w:eastAsia="Times New Roman" w:hAnsi="Times New Roman" w:cs="Times New Roman"/>
          <w:color w:val="000000" w:themeColor="text1"/>
          <w:sz w:val="24"/>
          <w:szCs w:val="24"/>
          <w:lang w:val="uk-UA" w:eastAsia="ru-RU"/>
        </w:rPr>
        <w:t>- підготовки висновку щодо надання в установленому законом порядку земельної ділянки відповідно до статті 33 Закону України "Про місцеве самоврядування в України";</w:t>
      </w:r>
    </w:p>
    <w:p w14:paraId="5C123F2D"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02" w:name="148"/>
      <w:bookmarkEnd w:id="102"/>
      <w:r w:rsidRPr="00800D62">
        <w:rPr>
          <w:rFonts w:ascii="Times New Roman" w:eastAsia="Times New Roman" w:hAnsi="Times New Roman" w:cs="Times New Roman"/>
          <w:color w:val="000000" w:themeColor="text1"/>
          <w:sz w:val="24"/>
          <w:szCs w:val="24"/>
          <w:lang w:val="uk-UA" w:eastAsia="ru-RU"/>
        </w:rPr>
        <w:t>- занесення відповідної інформації до міського земельного кадастру (за необхідності);</w:t>
      </w:r>
    </w:p>
    <w:p w14:paraId="430E7F0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03" w:name="149"/>
      <w:bookmarkEnd w:id="103"/>
      <w:r w:rsidRPr="00800D62">
        <w:rPr>
          <w:rFonts w:ascii="Times New Roman" w:eastAsia="Times New Roman" w:hAnsi="Times New Roman" w:cs="Times New Roman"/>
          <w:color w:val="000000" w:themeColor="text1"/>
          <w:sz w:val="24"/>
          <w:szCs w:val="24"/>
          <w:lang w:val="uk-UA" w:eastAsia="ru-RU"/>
        </w:rPr>
        <w:t>- підготовки проекту рішення Київської міської ради про передачу (надання) земельної ділянки у власність (в користування) або про відмову у передачі (наданні) земельної ділянки у власність (в користування);</w:t>
      </w:r>
    </w:p>
    <w:p w14:paraId="1E2B4B84"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04" w:name="150"/>
      <w:bookmarkEnd w:id="104"/>
      <w:r w:rsidRPr="00800D62">
        <w:rPr>
          <w:rFonts w:ascii="Times New Roman" w:eastAsia="Times New Roman" w:hAnsi="Times New Roman" w:cs="Times New Roman"/>
          <w:color w:val="000000" w:themeColor="text1"/>
          <w:sz w:val="24"/>
          <w:szCs w:val="24"/>
          <w:lang w:val="uk-UA" w:eastAsia="ru-RU"/>
        </w:rPr>
        <w:t>- підготовки пояснювальної записки до проекту рішення Київської міської ради про передачу (надання) земельної ділянки у власність (в користування) або про відмову у передачі (наданні) земельної ділянки у власність (в користування). Пояснювальна записка до проекту рішення Київської міської ради обов'язково має містити інформацію щодо:</w:t>
      </w:r>
    </w:p>
    <w:p w14:paraId="7DFCCDFB"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05" w:name="151"/>
      <w:bookmarkEnd w:id="105"/>
      <w:r w:rsidRPr="00800D62">
        <w:rPr>
          <w:rFonts w:ascii="Times New Roman" w:eastAsia="Times New Roman" w:hAnsi="Times New Roman" w:cs="Times New Roman"/>
          <w:color w:val="000000" w:themeColor="text1"/>
          <w:sz w:val="24"/>
          <w:szCs w:val="24"/>
          <w:lang w:val="uk-UA" w:eastAsia="ru-RU"/>
        </w:rPr>
        <w:t>- правового статусу земельної ділянки;</w:t>
      </w:r>
    </w:p>
    <w:p w14:paraId="66771DE0"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06" w:name="152"/>
      <w:bookmarkEnd w:id="106"/>
      <w:r w:rsidRPr="00800D62">
        <w:rPr>
          <w:rFonts w:ascii="Times New Roman" w:eastAsia="Times New Roman" w:hAnsi="Times New Roman" w:cs="Times New Roman"/>
          <w:color w:val="000000" w:themeColor="text1"/>
          <w:sz w:val="24"/>
          <w:szCs w:val="24"/>
          <w:lang w:val="uk-UA" w:eastAsia="ru-RU"/>
        </w:rPr>
        <w:t>- правового статусу об'єкта нерухомого майна (за наявності);</w:t>
      </w:r>
    </w:p>
    <w:p w14:paraId="02C218C8"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07" w:name="153"/>
      <w:bookmarkEnd w:id="107"/>
      <w:r w:rsidRPr="00800D62">
        <w:rPr>
          <w:rFonts w:ascii="Times New Roman" w:eastAsia="Times New Roman" w:hAnsi="Times New Roman" w:cs="Times New Roman"/>
          <w:color w:val="000000" w:themeColor="text1"/>
          <w:sz w:val="24"/>
          <w:szCs w:val="24"/>
          <w:lang w:val="uk-UA" w:eastAsia="ru-RU"/>
        </w:rPr>
        <w:lastRenderedPageBreak/>
        <w:t>- особи заявника та іншу наявну інформацію, що має значення для прийняття рішення Київської міської ради.</w:t>
      </w:r>
    </w:p>
    <w:p w14:paraId="6B3D748A"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08" w:name="154"/>
      <w:bookmarkEnd w:id="108"/>
      <w:r w:rsidRPr="00800D62">
        <w:rPr>
          <w:rFonts w:ascii="Times New Roman" w:eastAsia="Times New Roman" w:hAnsi="Times New Roman" w:cs="Times New Roman"/>
          <w:color w:val="000000" w:themeColor="text1"/>
          <w:sz w:val="24"/>
          <w:szCs w:val="24"/>
          <w:lang w:val="uk-UA" w:eastAsia="ru-RU"/>
        </w:rPr>
        <w:t>До кадастрової справи обов'язково додаються:</w:t>
      </w:r>
    </w:p>
    <w:p w14:paraId="2FACC1B4"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09" w:name="155"/>
      <w:bookmarkEnd w:id="109"/>
      <w:r w:rsidRPr="00800D62">
        <w:rPr>
          <w:rFonts w:ascii="Times New Roman" w:eastAsia="Times New Roman" w:hAnsi="Times New Roman" w:cs="Times New Roman"/>
          <w:color w:val="000000" w:themeColor="text1"/>
          <w:sz w:val="24"/>
          <w:szCs w:val="24"/>
          <w:lang w:val="uk-UA" w:eastAsia="ru-RU"/>
        </w:rPr>
        <w:t>- витяг з містобудівного кадастру та чергового кадастрового плану з ПК "Кадастр" про земельну ділянку;</w:t>
      </w:r>
    </w:p>
    <w:p w14:paraId="118FF2A1"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10" w:name="156"/>
      <w:bookmarkEnd w:id="110"/>
      <w:r w:rsidRPr="00800D62">
        <w:rPr>
          <w:rFonts w:ascii="Times New Roman" w:eastAsia="Times New Roman" w:hAnsi="Times New Roman" w:cs="Times New Roman"/>
          <w:color w:val="000000" w:themeColor="text1"/>
          <w:sz w:val="24"/>
          <w:szCs w:val="24"/>
          <w:lang w:val="uk-UA" w:eastAsia="ru-RU"/>
        </w:rPr>
        <w:t>- матеріали супутникової зйомки земельної ділянки, зробленої не пізніше ніж за один рік до дня реєстрації проекту рішення в секретаріаті Київської міської ради;</w:t>
      </w:r>
    </w:p>
    <w:p w14:paraId="5A5BD4F7"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11" w:name="157"/>
      <w:bookmarkEnd w:id="111"/>
      <w:r w:rsidRPr="00800D62">
        <w:rPr>
          <w:rFonts w:ascii="Times New Roman" w:eastAsia="Times New Roman" w:hAnsi="Times New Roman" w:cs="Times New Roman"/>
          <w:color w:val="000000" w:themeColor="text1"/>
          <w:sz w:val="24"/>
          <w:szCs w:val="24"/>
          <w:lang w:val="uk-UA" w:eastAsia="ru-RU"/>
        </w:rPr>
        <w:t>- матеріали актуальної фотофіксації, зробленої не пізніше ніж за тридцять календарних днів до дня реєстрації проекту рішення в секретаріаті Київської міської ради.</w:t>
      </w:r>
    </w:p>
    <w:p w14:paraId="5F60AA6E" w14:textId="77777777" w:rsidR="002A4265" w:rsidRPr="00800D62" w:rsidRDefault="002A4265" w:rsidP="002A4265">
      <w:pPr>
        <w:jc w:val="both"/>
        <w:rPr>
          <w:rFonts w:ascii="Times New Roman" w:eastAsia="Times New Roman" w:hAnsi="Times New Roman" w:cs="Times New Roman"/>
          <w:color w:val="000000" w:themeColor="text1"/>
          <w:sz w:val="20"/>
          <w:szCs w:val="20"/>
          <w:lang w:val="uk-UA"/>
        </w:rPr>
      </w:pPr>
      <w:bookmarkStart w:id="112" w:name="158"/>
      <w:bookmarkStart w:id="113" w:name="159"/>
      <w:bookmarkEnd w:id="112"/>
      <w:bookmarkEnd w:id="113"/>
      <w:r w:rsidRPr="00800D62">
        <w:rPr>
          <w:rFonts w:ascii="Times New Roman" w:eastAsia="Times New Roman" w:hAnsi="Times New Roman" w:cs="Times New Roman"/>
          <w:color w:val="000000" w:themeColor="text1"/>
          <w:sz w:val="24"/>
          <w:szCs w:val="24"/>
          <w:lang w:val="uk-UA" w:eastAsia="ru-RU"/>
        </w:rPr>
        <w:t>Директор Департаменту земельних ресурсів виконавчого органу Київської міської ради (Київської міської державної адміністрації) несе персональну відповідальність за достовірність і повноту інформації, зазначеної вище.</w:t>
      </w:r>
    </w:p>
    <w:p w14:paraId="4FD60B3E"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4.9. Підготовка висновку щодо надання в установленому законом порядку земельної ділянки, внесення відповідної інформації до міського земельного кадастру, підготовка проекту рішення Київської міської ради про передачу (надання) земельної ділянки у власність (в користування) або про відмову у передачі (наданні) земельної ділянки у власність (в користування) здійснюється у десятиденний термін. Внесення відповідної інформації до міського земельного кадастру здійснюється безпосередньо Департаментом земельних ресурсів на безоплатній основі.</w:t>
      </w:r>
    </w:p>
    <w:p w14:paraId="73CBA08E" w14:textId="77777777" w:rsidR="002A4265" w:rsidRPr="00800D62" w:rsidRDefault="002A4265" w:rsidP="002A42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14" w:name="160"/>
      <w:bookmarkStart w:id="115" w:name="161"/>
      <w:bookmarkEnd w:id="114"/>
      <w:bookmarkEnd w:id="115"/>
      <w:r w:rsidRPr="00800D62">
        <w:rPr>
          <w:rFonts w:ascii="Times New Roman" w:eastAsia="Times New Roman" w:hAnsi="Times New Roman" w:cs="Times New Roman"/>
          <w:color w:val="000000" w:themeColor="text1"/>
          <w:sz w:val="24"/>
          <w:szCs w:val="24"/>
          <w:lang w:val="uk-UA" w:eastAsia="ru-RU"/>
        </w:rPr>
        <w:t>4.10. За результатами розгляду проекту рішення Київської міської ради про передачу (надання) земельної ділянки у власність (в користування) або про відмову у передачі (наданні) земельної ділянки у власність (в користування) Київська міська рада приймає відповідне рішення щодо розпорядження земельною ділянкою в порядку, встановленому Земельним кодексом України з урахуванням положень Закону України «Про адміністративну процедуру».</w:t>
      </w:r>
    </w:p>
    <w:p w14:paraId="5FC5CD6A" w14:textId="77777777" w:rsidR="002A4265" w:rsidRPr="00800D62" w:rsidRDefault="002A4265" w:rsidP="002A42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16" w:name="162"/>
      <w:bookmarkEnd w:id="116"/>
      <w:r w:rsidRPr="00800D62">
        <w:rPr>
          <w:rFonts w:ascii="Times New Roman" w:eastAsia="Times New Roman" w:hAnsi="Times New Roman" w:cs="Times New Roman"/>
          <w:color w:val="000000" w:themeColor="text1"/>
          <w:sz w:val="24"/>
          <w:szCs w:val="24"/>
          <w:lang w:val="uk-UA" w:eastAsia="ru-RU"/>
        </w:rPr>
        <w:t>4.11. Рішення Київської міської ради, прийняте за результатами розгляду проекту землеустрою щодо відведення земельної ділянки громадянам безоплатно у власність або в оренду земельних ділянок для будівництва та обслуговування жилого будинку, господарських будівель і споруд (присадибні ділянки), ведення садівництва, індивідуального дачного та гаражного будівництва, передається у порядку, встановленому Земельним кодексом України, зацікавленій особі або уповноваженому нею представнику, а засвідчені копії такого рішення надсилаються до Департаменту земельних ресурсів та Департаменту містобудування та архітектури і територіального органу центрального органу виконавчої влади, що реалізує державну політику у сфері земельних відносин у місті Києві. Разом з копією рішення Київської міської ради про надання (передачу) земельної ділянки зацікавленій особі у власність (в користування) або про відмову у передачі (наданні) земельної ділянки у власність (в користування) до Департаменту земельних ресурсів передається відповідна кадастрова справа.</w:t>
      </w:r>
    </w:p>
    <w:p w14:paraId="0B5072F4"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4.12. У разі подання клопотання про надання дозволу на розроблення проекту землеустрою щодо відведення земельної ділянки для експлуатації та обслуговування існуючого індивідуального гаража, житлового або дачного будинку та господарських будівель і споруд відповідно до статті 120 Земельного кодексу України нотаріально посвідчена згода землекористувача на вилучення земельної ділянки чи її частини не вимагається.</w:t>
      </w:r>
    </w:p>
    <w:p w14:paraId="7C814EF3" w14:textId="77777777" w:rsidR="002A4265" w:rsidRPr="00800D62" w:rsidRDefault="002A4265" w:rsidP="002A42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17" w:name="163"/>
      <w:bookmarkStart w:id="118" w:name="164"/>
      <w:bookmarkEnd w:id="117"/>
      <w:bookmarkEnd w:id="118"/>
      <w:r w:rsidRPr="00800D62">
        <w:rPr>
          <w:rFonts w:ascii="Times New Roman" w:eastAsia="Times New Roman" w:hAnsi="Times New Roman" w:cs="Times New Roman"/>
          <w:color w:val="000000" w:themeColor="text1"/>
          <w:sz w:val="24"/>
          <w:szCs w:val="24"/>
          <w:lang w:val="uk-UA" w:eastAsia="ru-RU"/>
        </w:rPr>
        <w:lastRenderedPageBreak/>
        <w:t>4.13. У разі намірів щодо відведення земельної ділянки за рахунок існуючої садиби право власності на земельну ділянку якої зареєстровано у встановленому законом порядку до клопотання додається нотаріально посвідчена згода власника (власників) цієї садиби.</w:t>
      </w:r>
    </w:p>
    <w:p w14:paraId="21625B10" w14:textId="77777777" w:rsidR="00B75428" w:rsidRPr="00800D62" w:rsidRDefault="00B75428" w:rsidP="0057451F">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val="uk-UA" w:eastAsia="ru-RU"/>
        </w:rPr>
      </w:pPr>
      <w:r w:rsidRPr="00800D62">
        <w:rPr>
          <w:rFonts w:ascii="Times New Roman" w:eastAsia="Times New Roman" w:hAnsi="Times New Roman" w:cs="Times New Roman"/>
          <w:b/>
          <w:bCs/>
          <w:color w:val="000000" w:themeColor="text1"/>
          <w:sz w:val="27"/>
          <w:szCs w:val="27"/>
          <w:lang w:val="uk-UA" w:eastAsia="ru-RU"/>
        </w:rPr>
        <w:t>5. Приватизація земельних ділянок</w:t>
      </w:r>
    </w:p>
    <w:p w14:paraId="554C38B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19" w:name="165"/>
      <w:bookmarkEnd w:id="119"/>
      <w:r w:rsidRPr="00800D62">
        <w:rPr>
          <w:rFonts w:ascii="Times New Roman" w:eastAsia="Times New Roman" w:hAnsi="Times New Roman" w:cs="Times New Roman"/>
          <w:color w:val="000000" w:themeColor="text1"/>
          <w:sz w:val="24"/>
          <w:szCs w:val="24"/>
          <w:lang w:val="uk-UA" w:eastAsia="ru-RU"/>
        </w:rPr>
        <w:t>5.1. Приватизація громадянами земельних ділянок, які перебувають у їхньому користуванні і на яких розташовані житлові будинки, право власності на які зареєстровано, здійснюється відповідно до статті 118 Земельного кодексу України після присвоєння таким земельним ділянкам кадастрового номера в порядку, встановленому пунктом 3 Прикінцевих та перехідних положень Закону України "Про Державний земельний кадастр".</w:t>
      </w:r>
    </w:p>
    <w:p w14:paraId="6827F43B"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20" w:name="166"/>
      <w:bookmarkEnd w:id="120"/>
      <w:r w:rsidRPr="00800D62">
        <w:rPr>
          <w:rFonts w:ascii="Times New Roman" w:eastAsia="Times New Roman" w:hAnsi="Times New Roman" w:cs="Times New Roman"/>
          <w:color w:val="000000" w:themeColor="text1"/>
          <w:sz w:val="24"/>
          <w:szCs w:val="24"/>
          <w:lang w:val="uk-UA" w:eastAsia="ru-RU"/>
        </w:rPr>
        <w:t>5.2. Якщо на підставі технічної документації із землеустрою щодо встановлення (відновлення) меж земельної ділянки в натурі (на місцевості) передбачається здійснити передачу земельної ділянки, на якій розташовано житловий будинок, право власності на який зареєстровано, така технічна документація розробляється на замовлення власника житлового будинку без надання дозволу Київської міської ради.</w:t>
      </w:r>
    </w:p>
    <w:p w14:paraId="5FD16707"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21" w:name="167"/>
      <w:bookmarkEnd w:id="121"/>
      <w:r w:rsidRPr="00800D62">
        <w:rPr>
          <w:rFonts w:ascii="Times New Roman" w:eastAsia="Times New Roman" w:hAnsi="Times New Roman" w:cs="Times New Roman"/>
          <w:color w:val="000000" w:themeColor="text1"/>
          <w:sz w:val="24"/>
          <w:szCs w:val="24"/>
          <w:lang w:val="uk-UA" w:eastAsia="ru-RU"/>
        </w:rPr>
        <w:t>5.3. Приватизація громадянами земельних ділянок, які перебувають у їхньому користуванні на підставі державних актів на право постійного користування землею або договорів оренди землі і яким присвоєно кадастровий номер земельної ділянки, без зміни її цільового призначення, здійснюється без технічної документації із землеустрою на підставі технічних матеріалів та документів, що посвідчують право користування земельною ділянкою.</w:t>
      </w:r>
    </w:p>
    <w:p w14:paraId="7F6A7173"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22" w:name="168"/>
      <w:bookmarkEnd w:id="122"/>
      <w:r w:rsidRPr="00800D62">
        <w:rPr>
          <w:rFonts w:ascii="Times New Roman" w:eastAsia="Times New Roman" w:hAnsi="Times New Roman" w:cs="Times New Roman"/>
          <w:color w:val="000000" w:themeColor="text1"/>
          <w:sz w:val="24"/>
          <w:szCs w:val="24"/>
          <w:lang w:val="uk-UA" w:eastAsia="ru-RU"/>
        </w:rPr>
        <w:t>5.4. Після державної реєстрації земельної ділянки громадянин звертається до Київської міської ради із заявою про приватизацію земельної ділянки через приймальню Київради з земельних питань.</w:t>
      </w:r>
    </w:p>
    <w:p w14:paraId="318F36EC"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23" w:name="169"/>
      <w:bookmarkEnd w:id="123"/>
      <w:r w:rsidRPr="00800D62">
        <w:rPr>
          <w:rFonts w:ascii="Times New Roman" w:eastAsia="Times New Roman" w:hAnsi="Times New Roman" w:cs="Times New Roman"/>
          <w:color w:val="000000" w:themeColor="text1"/>
          <w:sz w:val="24"/>
          <w:szCs w:val="24"/>
          <w:lang w:val="uk-UA" w:eastAsia="ru-RU"/>
        </w:rPr>
        <w:t>5.5. До заяви про приватизацію земельної ділянки додаються:</w:t>
      </w:r>
    </w:p>
    <w:p w14:paraId="5E3AD62C"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24" w:name="170"/>
      <w:bookmarkEnd w:id="124"/>
      <w:r w:rsidRPr="00800D62">
        <w:rPr>
          <w:rFonts w:ascii="Times New Roman" w:eastAsia="Times New Roman" w:hAnsi="Times New Roman" w:cs="Times New Roman"/>
          <w:color w:val="000000" w:themeColor="text1"/>
          <w:sz w:val="24"/>
          <w:szCs w:val="24"/>
          <w:lang w:val="uk-UA" w:eastAsia="ru-RU"/>
        </w:rPr>
        <w:t xml:space="preserve">5.5.1. </w:t>
      </w:r>
      <w:r w:rsidRPr="00800D62">
        <w:rPr>
          <w:rFonts w:ascii="Times New Roman" w:eastAsia="Times New Roman" w:hAnsi="Times New Roman" w:cs="Times New Roman"/>
          <w:color w:val="000000" w:themeColor="text1"/>
          <w:sz w:val="24"/>
          <w:szCs w:val="24"/>
          <w:u w:val="single"/>
          <w:lang w:val="uk-UA" w:eastAsia="ru-RU"/>
        </w:rPr>
        <w:t>У разі приватизації земельної ділянки, на якій розташовано житловий будинок, право власності на який зареєстровано, і якій присвоєно кадастровий номер на підставі технічної документації із землеустрою щодо встановлення (відновлення) меж земельної ділянки:</w:t>
      </w:r>
    </w:p>
    <w:p w14:paraId="1237390B"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25" w:name="171"/>
      <w:bookmarkEnd w:id="125"/>
      <w:r w:rsidRPr="00800D62">
        <w:rPr>
          <w:rFonts w:ascii="Times New Roman" w:eastAsia="Times New Roman" w:hAnsi="Times New Roman" w:cs="Times New Roman"/>
          <w:color w:val="000000" w:themeColor="text1"/>
          <w:sz w:val="24"/>
          <w:szCs w:val="24"/>
          <w:lang w:val="uk-UA" w:eastAsia="ru-RU"/>
        </w:rPr>
        <w:t>- технічна документація із землеустрою щодо встановлення (відновлення) меж земельної ділянки;</w:t>
      </w:r>
    </w:p>
    <w:p w14:paraId="6B94136A"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26" w:name="172"/>
      <w:bookmarkEnd w:id="126"/>
      <w:r w:rsidRPr="00800D62">
        <w:rPr>
          <w:rFonts w:ascii="Times New Roman" w:eastAsia="Times New Roman" w:hAnsi="Times New Roman" w:cs="Times New Roman"/>
          <w:color w:val="000000" w:themeColor="text1"/>
          <w:sz w:val="24"/>
          <w:szCs w:val="24"/>
          <w:lang w:val="uk-UA" w:eastAsia="ru-RU"/>
        </w:rPr>
        <w:t>- витяг з Державного земельного кадастру;</w:t>
      </w:r>
    </w:p>
    <w:p w14:paraId="2AB9C118"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27" w:name="173"/>
      <w:bookmarkEnd w:id="127"/>
      <w:r w:rsidRPr="00800D62">
        <w:rPr>
          <w:rFonts w:ascii="Times New Roman" w:eastAsia="Times New Roman" w:hAnsi="Times New Roman" w:cs="Times New Roman"/>
          <w:color w:val="000000" w:themeColor="text1"/>
          <w:sz w:val="24"/>
          <w:szCs w:val="24"/>
          <w:lang w:val="uk-UA" w:eastAsia="ru-RU"/>
        </w:rPr>
        <w:t>- електронний файл in4 та файл XML;</w:t>
      </w:r>
    </w:p>
    <w:p w14:paraId="490C8D0F" w14:textId="77777777" w:rsidR="002A4265" w:rsidRPr="00800D62" w:rsidRDefault="002A4265" w:rsidP="002A42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28" w:name="174"/>
      <w:bookmarkStart w:id="129" w:name="175"/>
      <w:bookmarkEnd w:id="128"/>
      <w:bookmarkEnd w:id="129"/>
      <w:r w:rsidRPr="00800D62">
        <w:rPr>
          <w:rFonts w:ascii="Times New Roman" w:eastAsia="Times New Roman" w:hAnsi="Times New Roman" w:cs="Times New Roman"/>
          <w:color w:val="000000" w:themeColor="text1"/>
          <w:sz w:val="24"/>
          <w:szCs w:val="24"/>
          <w:lang w:val="uk-UA" w:eastAsia="ru-RU"/>
        </w:rPr>
        <w:t>- довіреність, договір, ордер або засвідчені в установленому законодавством порядку їх копії, на підставі якої інтереси зацікавленої особи представляє її уповноважена особа (у разі якщо заява подається представником).</w:t>
      </w:r>
    </w:p>
    <w:p w14:paraId="0EC7B959"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 xml:space="preserve">5.5.2. </w:t>
      </w:r>
      <w:r w:rsidRPr="00800D62">
        <w:rPr>
          <w:rFonts w:ascii="Times New Roman" w:eastAsia="Times New Roman" w:hAnsi="Times New Roman" w:cs="Times New Roman"/>
          <w:color w:val="000000" w:themeColor="text1"/>
          <w:sz w:val="24"/>
          <w:szCs w:val="24"/>
          <w:u w:val="single"/>
          <w:lang w:val="uk-UA" w:eastAsia="ru-RU"/>
        </w:rPr>
        <w:t>У разі приватизації земельної ділянки без зміни її меж та цільового призначення, право громадянина на користування якою посвідчено державним актом на право постійного користування землею чи договором оренди землі, такі технічні матеріали та документи, що підтверджують зокрема розмір земельної ділянки, а також:</w:t>
      </w:r>
    </w:p>
    <w:p w14:paraId="1F1E54D7"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30" w:name="176"/>
      <w:bookmarkEnd w:id="130"/>
      <w:r w:rsidRPr="00800D62">
        <w:rPr>
          <w:rFonts w:ascii="Times New Roman" w:eastAsia="Times New Roman" w:hAnsi="Times New Roman" w:cs="Times New Roman"/>
          <w:color w:val="000000" w:themeColor="text1"/>
          <w:sz w:val="24"/>
          <w:szCs w:val="24"/>
          <w:lang w:val="uk-UA" w:eastAsia="ru-RU"/>
        </w:rPr>
        <w:t>- копія державного акта на право постійного користування земельною ділянкою або договору оренди землі;</w:t>
      </w:r>
    </w:p>
    <w:p w14:paraId="69A976D9"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31" w:name="177"/>
      <w:bookmarkEnd w:id="131"/>
      <w:r w:rsidRPr="00800D62">
        <w:rPr>
          <w:rFonts w:ascii="Times New Roman" w:eastAsia="Times New Roman" w:hAnsi="Times New Roman" w:cs="Times New Roman"/>
          <w:color w:val="000000" w:themeColor="text1"/>
          <w:sz w:val="24"/>
          <w:szCs w:val="24"/>
          <w:lang w:val="uk-UA" w:eastAsia="ru-RU"/>
        </w:rPr>
        <w:lastRenderedPageBreak/>
        <w:t>- нотаріально посвідчені копії документів щодо правового статусу об'єктів нерухомого майна (житлового будинку та інших будівель, споруд) та копії матеріалів технічної інвентаризації об'єктів нерухомого майна у разі розташування такого майна на земельній ділянці;</w:t>
      </w:r>
    </w:p>
    <w:p w14:paraId="25414C4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32" w:name="178"/>
      <w:bookmarkEnd w:id="132"/>
      <w:r w:rsidRPr="00800D62">
        <w:rPr>
          <w:rFonts w:ascii="Times New Roman" w:eastAsia="Times New Roman" w:hAnsi="Times New Roman" w:cs="Times New Roman"/>
          <w:color w:val="000000" w:themeColor="text1"/>
          <w:sz w:val="24"/>
          <w:szCs w:val="24"/>
          <w:lang w:val="uk-UA" w:eastAsia="ru-RU"/>
        </w:rPr>
        <w:t>- копія паспорта громадянина України;</w:t>
      </w:r>
    </w:p>
    <w:p w14:paraId="55174941"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33" w:name="179"/>
      <w:bookmarkEnd w:id="133"/>
      <w:r w:rsidRPr="00800D62">
        <w:rPr>
          <w:rFonts w:ascii="Times New Roman" w:eastAsia="Times New Roman" w:hAnsi="Times New Roman" w:cs="Times New Roman"/>
          <w:color w:val="000000" w:themeColor="text1"/>
          <w:sz w:val="24"/>
          <w:szCs w:val="24"/>
          <w:lang w:val="uk-UA" w:eastAsia="ru-RU"/>
        </w:rPr>
        <w:t>- копія реєстраційного номера облікової картки платника податку (крім громадян України,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офіційно повідомили про це відповідні органи державної влади та мають відмітку в паспорті громадянина України);</w:t>
      </w:r>
    </w:p>
    <w:p w14:paraId="4D2EF201" w14:textId="77777777" w:rsidR="002A4265" w:rsidRPr="00800D62" w:rsidRDefault="002A4265" w:rsidP="002A42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34" w:name="180"/>
      <w:bookmarkStart w:id="135" w:name="181"/>
      <w:bookmarkEnd w:id="134"/>
      <w:bookmarkEnd w:id="135"/>
      <w:r w:rsidRPr="00800D62">
        <w:rPr>
          <w:rFonts w:ascii="Times New Roman" w:eastAsia="Times New Roman" w:hAnsi="Times New Roman" w:cs="Times New Roman"/>
          <w:color w:val="000000" w:themeColor="text1"/>
          <w:sz w:val="24"/>
          <w:szCs w:val="24"/>
          <w:lang w:val="uk-UA" w:eastAsia="ru-RU"/>
        </w:rPr>
        <w:t>- довіреність, договір, ордер або засвідчені в установленому законодавством порядку їх копії, на підставі якої інтереси зацікавленої особи представляє її уповноважена особа (у разі якщо заява подається представником).</w:t>
      </w:r>
    </w:p>
    <w:p w14:paraId="479EF523" w14:textId="1486E9A1" w:rsidR="00B75428" w:rsidRPr="00800D62" w:rsidRDefault="002A4265"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5.6. У разі подання до приймальні Київради з земельних питань заяви про приватизацію земельної ділянки з документами, які не відповідають вимогам цього Порядку, заява про приватизацію земельної ділянки розглядається з урахуванням положень Закону України «Про адміністративну процедуру»</w:t>
      </w:r>
      <w:r w:rsidR="00B75428" w:rsidRPr="00800D62">
        <w:rPr>
          <w:rFonts w:ascii="Times New Roman" w:eastAsia="Times New Roman" w:hAnsi="Times New Roman" w:cs="Times New Roman"/>
          <w:color w:val="000000" w:themeColor="text1"/>
          <w:sz w:val="24"/>
          <w:szCs w:val="24"/>
          <w:lang w:val="uk-UA" w:eastAsia="ru-RU"/>
        </w:rPr>
        <w:t>.</w:t>
      </w:r>
    </w:p>
    <w:p w14:paraId="4F2F9D08" w14:textId="77777777" w:rsidR="002A4265" w:rsidRPr="00800D62" w:rsidRDefault="002A4265"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36" w:name="182"/>
      <w:bookmarkStart w:id="137" w:name="183"/>
      <w:bookmarkEnd w:id="136"/>
      <w:bookmarkEnd w:id="137"/>
      <w:r w:rsidRPr="00800D62">
        <w:rPr>
          <w:rFonts w:ascii="Times New Roman" w:eastAsia="Times New Roman" w:hAnsi="Times New Roman" w:cs="Times New Roman"/>
          <w:color w:val="000000" w:themeColor="text1"/>
          <w:sz w:val="24"/>
          <w:szCs w:val="24"/>
          <w:lang w:val="uk-UA" w:eastAsia="ru-RU"/>
        </w:rPr>
        <w:t>5.7. У разі виявлення недоліків під час опрацювання документів Департамент земельних ресурсів виконавчого органу Київської міської ради (Київської міської державної адміністрації) у подальшому не може зазначати  нові (не виявлені раніше) зауваження, якщо такі зауваження не пов’язані з новими, раніше не поданими документами, інформацією тощо.</w:t>
      </w:r>
    </w:p>
    <w:p w14:paraId="23365E56" w14:textId="77777777" w:rsidR="00183A1C" w:rsidRPr="00800D62" w:rsidRDefault="00183A1C" w:rsidP="00183A1C">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38" w:name="184"/>
      <w:bookmarkEnd w:id="138"/>
      <w:r w:rsidRPr="00800D62">
        <w:rPr>
          <w:rFonts w:ascii="Times New Roman" w:eastAsia="Times New Roman" w:hAnsi="Times New Roman" w:cs="Times New Roman"/>
          <w:color w:val="000000" w:themeColor="text1"/>
          <w:sz w:val="24"/>
          <w:szCs w:val="24"/>
          <w:lang w:val="uk-UA" w:eastAsia="ru-RU"/>
        </w:rPr>
        <w:t>5.8. Після доопрацювання документації із землеустрою або технічних матеріалів та документів, які можуть бути долучені заявником до вже поданих документів щодо приватизації земельної ділянки, заява про приватизацію земельної ділянки та документація із землеустрою або технічні матеріали і документи підлягають розгляду відповідно до вимог, встановлених цим Порядком.</w:t>
      </w:r>
    </w:p>
    <w:p w14:paraId="66B5D52B"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5.9. У разі якщо на земельній ділянці розташований житловий будинок, господарські будівлі і споруди, що перебувають у спільній власності кількох громадян України, заява подається одночасно всіма співвласниками житлового будинку.</w:t>
      </w:r>
    </w:p>
    <w:p w14:paraId="68BFBB98"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39" w:name="185"/>
      <w:bookmarkEnd w:id="139"/>
      <w:r w:rsidRPr="00800D62">
        <w:rPr>
          <w:rFonts w:ascii="Times New Roman" w:eastAsia="Times New Roman" w:hAnsi="Times New Roman" w:cs="Times New Roman"/>
          <w:color w:val="000000" w:themeColor="text1"/>
          <w:sz w:val="24"/>
          <w:szCs w:val="24"/>
          <w:lang w:val="uk-UA" w:eastAsia="ru-RU"/>
        </w:rPr>
        <w:t>5.10. Приймальня Київради з земельних питань у день реєстрації заяви про приватизацію земельної ділянки або протягом наступного робочого дня передає цю заяву з доданими до неї документами, сформованими у кадастрову справу, до Департаменту земельних ресурсів для:</w:t>
      </w:r>
    </w:p>
    <w:p w14:paraId="1E8CA26B"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40" w:name="186"/>
      <w:bookmarkEnd w:id="140"/>
      <w:r w:rsidRPr="00800D62">
        <w:rPr>
          <w:rFonts w:ascii="Times New Roman" w:eastAsia="Times New Roman" w:hAnsi="Times New Roman" w:cs="Times New Roman"/>
          <w:color w:val="000000" w:themeColor="text1"/>
          <w:sz w:val="24"/>
          <w:szCs w:val="24"/>
          <w:lang w:val="uk-UA" w:eastAsia="ru-RU"/>
        </w:rPr>
        <w:t>- підготовки висновку щодо надання в установленому законом порядку земельної ділянки відповідно до статті 33 Закону України "Про місцеве самоврядування в Україні";</w:t>
      </w:r>
    </w:p>
    <w:p w14:paraId="143FA170"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41" w:name="187"/>
      <w:bookmarkEnd w:id="141"/>
      <w:r w:rsidRPr="00800D62">
        <w:rPr>
          <w:rFonts w:ascii="Times New Roman" w:eastAsia="Times New Roman" w:hAnsi="Times New Roman" w:cs="Times New Roman"/>
          <w:color w:val="000000" w:themeColor="text1"/>
          <w:sz w:val="24"/>
          <w:szCs w:val="24"/>
          <w:lang w:val="uk-UA" w:eastAsia="ru-RU"/>
        </w:rPr>
        <w:t>- занесення відповідної інформації до міського земельного кадастру (за необхідності);</w:t>
      </w:r>
    </w:p>
    <w:p w14:paraId="682112DD"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42" w:name="188"/>
      <w:bookmarkEnd w:id="142"/>
      <w:r w:rsidRPr="00800D62">
        <w:rPr>
          <w:rFonts w:ascii="Times New Roman" w:eastAsia="Times New Roman" w:hAnsi="Times New Roman" w:cs="Times New Roman"/>
          <w:color w:val="000000" w:themeColor="text1"/>
          <w:sz w:val="24"/>
          <w:szCs w:val="24"/>
          <w:lang w:val="uk-UA" w:eastAsia="ru-RU"/>
        </w:rPr>
        <w:t>- підготовки проекту рішення Київської міської ради про приватизацію земельної ділянки;</w:t>
      </w:r>
    </w:p>
    <w:p w14:paraId="57DD859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43" w:name="189"/>
      <w:bookmarkEnd w:id="143"/>
      <w:r w:rsidRPr="00800D62">
        <w:rPr>
          <w:rFonts w:ascii="Times New Roman" w:eastAsia="Times New Roman" w:hAnsi="Times New Roman" w:cs="Times New Roman"/>
          <w:color w:val="000000" w:themeColor="text1"/>
          <w:sz w:val="24"/>
          <w:szCs w:val="24"/>
          <w:lang w:val="uk-UA" w:eastAsia="ru-RU"/>
        </w:rPr>
        <w:t>- підготовки пояснювальної записки до проекту рішення Київської міської ради про приватизацію земельної ділянки. Пояснювальна записка до проекту рішення Київської міської ради обов'язково має містити інформацію щодо:</w:t>
      </w:r>
    </w:p>
    <w:p w14:paraId="685A1159"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44" w:name="190"/>
      <w:bookmarkEnd w:id="144"/>
      <w:r w:rsidRPr="00800D62">
        <w:rPr>
          <w:rFonts w:ascii="Times New Roman" w:eastAsia="Times New Roman" w:hAnsi="Times New Roman" w:cs="Times New Roman"/>
          <w:color w:val="000000" w:themeColor="text1"/>
          <w:sz w:val="24"/>
          <w:szCs w:val="24"/>
          <w:lang w:val="uk-UA" w:eastAsia="ru-RU"/>
        </w:rPr>
        <w:lastRenderedPageBreak/>
        <w:t>- правового статусу земельної ділянки;</w:t>
      </w:r>
    </w:p>
    <w:p w14:paraId="62585EF8"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45" w:name="191"/>
      <w:bookmarkEnd w:id="145"/>
      <w:r w:rsidRPr="00800D62">
        <w:rPr>
          <w:rFonts w:ascii="Times New Roman" w:eastAsia="Times New Roman" w:hAnsi="Times New Roman" w:cs="Times New Roman"/>
          <w:color w:val="000000" w:themeColor="text1"/>
          <w:sz w:val="24"/>
          <w:szCs w:val="24"/>
          <w:lang w:val="uk-UA" w:eastAsia="ru-RU"/>
        </w:rPr>
        <w:t>- правового статусу об'єкта нерухомого майна (за наявності);</w:t>
      </w:r>
    </w:p>
    <w:p w14:paraId="73402F8D"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46" w:name="192"/>
      <w:bookmarkEnd w:id="146"/>
      <w:r w:rsidRPr="00800D62">
        <w:rPr>
          <w:rFonts w:ascii="Times New Roman" w:eastAsia="Times New Roman" w:hAnsi="Times New Roman" w:cs="Times New Roman"/>
          <w:color w:val="000000" w:themeColor="text1"/>
          <w:sz w:val="24"/>
          <w:szCs w:val="24"/>
          <w:lang w:val="uk-UA" w:eastAsia="ru-RU"/>
        </w:rPr>
        <w:t>- особи заявника та іншу наявну інформацію, що має значення для прийняття рішення Київської міської ради.</w:t>
      </w:r>
    </w:p>
    <w:p w14:paraId="006D1DCD"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47" w:name="193"/>
      <w:bookmarkEnd w:id="147"/>
      <w:r w:rsidRPr="00800D62">
        <w:rPr>
          <w:rFonts w:ascii="Times New Roman" w:eastAsia="Times New Roman" w:hAnsi="Times New Roman" w:cs="Times New Roman"/>
          <w:color w:val="000000" w:themeColor="text1"/>
          <w:sz w:val="24"/>
          <w:szCs w:val="24"/>
          <w:lang w:val="uk-UA" w:eastAsia="ru-RU"/>
        </w:rPr>
        <w:t>До кадастрової справи обов'язково додаються:</w:t>
      </w:r>
    </w:p>
    <w:p w14:paraId="751CF266"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48" w:name="194"/>
      <w:bookmarkEnd w:id="148"/>
      <w:r w:rsidRPr="00800D62">
        <w:rPr>
          <w:rFonts w:ascii="Times New Roman" w:eastAsia="Times New Roman" w:hAnsi="Times New Roman" w:cs="Times New Roman"/>
          <w:color w:val="000000" w:themeColor="text1"/>
          <w:sz w:val="24"/>
          <w:szCs w:val="24"/>
          <w:lang w:val="uk-UA" w:eastAsia="ru-RU"/>
        </w:rPr>
        <w:t>- витяг з містобудівного кадастру та чергового кадастрового плану з ПК "Кадастр" про земельну ділянку;</w:t>
      </w:r>
    </w:p>
    <w:p w14:paraId="728C2458"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49" w:name="195"/>
      <w:bookmarkEnd w:id="149"/>
      <w:r w:rsidRPr="00800D62">
        <w:rPr>
          <w:rFonts w:ascii="Times New Roman" w:eastAsia="Times New Roman" w:hAnsi="Times New Roman" w:cs="Times New Roman"/>
          <w:color w:val="000000" w:themeColor="text1"/>
          <w:sz w:val="24"/>
          <w:szCs w:val="24"/>
          <w:lang w:val="uk-UA" w:eastAsia="ru-RU"/>
        </w:rPr>
        <w:t>- матеріали супутникової зйомки земельної ділянки, зробленої не пізніше ніж за один рік до дня реєстрації проекту рішення в секретаріаті Київської міської ради;</w:t>
      </w:r>
    </w:p>
    <w:p w14:paraId="055B41ED"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50" w:name="196"/>
      <w:bookmarkEnd w:id="150"/>
      <w:r w:rsidRPr="00800D62">
        <w:rPr>
          <w:rFonts w:ascii="Times New Roman" w:eastAsia="Times New Roman" w:hAnsi="Times New Roman" w:cs="Times New Roman"/>
          <w:color w:val="000000" w:themeColor="text1"/>
          <w:sz w:val="24"/>
          <w:szCs w:val="24"/>
          <w:lang w:val="uk-UA" w:eastAsia="ru-RU"/>
        </w:rPr>
        <w:t>- матеріали актуальної фотофіксації, зробленої не пізніше ніж за тридцять календарних днів до дня реєстрації проекту рішення в секретаріаті Київської міської ради.</w:t>
      </w:r>
    </w:p>
    <w:p w14:paraId="2B44B746" w14:textId="77777777" w:rsidR="00183A1C" w:rsidRPr="00800D62" w:rsidRDefault="00183A1C" w:rsidP="00183A1C">
      <w:pPr>
        <w:jc w:val="both"/>
        <w:rPr>
          <w:rFonts w:ascii="Times New Roman" w:eastAsia="Times New Roman" w:hAnsi="Times New Roman" w:cs="Times New Roman"/>
          <w:color w:val="000000" w:themeColor="text1"/>
          <w:sz w:val="20"/>
          <w:szCs w:val="20"/>
          <w:lang w:val="uk-UA"/>
        </w:rPr>
      </w:pPr>
      <w:bookmarkStart w:id="151" w:name="197"/>
      <w:bookmarkStart w:id="152" w:name="198"/>
      <w:bookmarkEnd w:id="151"/>
      <w:bookmarkEnd w:id="152"/>
      <w:r w:rsidRPr="00800D62">
        <w:rPr>
          <w:rFonts w:ascii="Times New Roman" w:eastAsia="Times New Roman" w:hAnsi="Times New Roman" w:cs="Times New Roman"/>
          <w:color w:val="000000" w:themeColor="text1"/>
          <w:sz w:val="24"/>
          <w:szCs w:val="24"/>
          <w:lang w:val="uk-UA" w:eastAsia="ru-RU"/>
        </w:rPr>
        <w:t>Директор Департаменту земельних ресурсів виконавчого органу Київської міської ради (Київської міської державної адміністрації) несе персональну відповідальність за достовірність і повноту інформації, зазначеної вище.</w:t>
      </w:r>
    </w:p>
    <w:p w14:paraId="6B073740" w14:textId="77777777" w:rsidR="00183A1C" w:rsidRPr="00800D62" w:rsidRDefault="00183A1C" w:rsidP="00183A1C">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53" w:name="199"/>
      <w:bookmarkEnd w:id="153"/>
      <w:r w:rsidRPr="00800D62">
        <w:rPr>
          <w:rFonts w:ascii="Times New Roman" w:eastAsia="Times New Roman" w:hAnsi="Times New Roman" w:cs="Times New Roman"/>
          <w:color w:val="000000" w:themeColor="text1"/>
          <w:sz w:val="24"/>
          <w:szCs w:val="24"/>
          <w:lang w:val="uk-UA" w:eastAsia="ru-RU"/>
        </w:rPr>
        <w:t>5.11. Підготовка висновку про приватизацію земельної ділянки, внесення відповідної інформації до міського земельного кадастру, підготовка проекту рішення Київської міської ради про приватизацію земельної ділянки здійснюється у десятиденний термін. Внесення відповідної інформації до міського земельного кадастру здійснюється безпосередньо Департаментом земельних ресурсів на безоплатній основі.</w:t>
      </w:r>
    </w:p>
    <w:p w14:paraId="0EDF8412" w14:textId="77777777" w:rsidR="00183A1C" w:rsidRPr="00800D62" w:rsidRDefault="00183A1C" w:rsidP="00183A1C">
      <w:pPr>
        <w:spacing w:after="0" w:line="240" w:lineRule="auto"/>
        <w:ind w:right="31"/>
        <w:jc w:val="both"/>
        <w:outlineLvl w:val="0"/>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Директор Департаменту земельних ресурсів виконавчого органу Київської міської ради (Київської міської державної адміністрації) несе персональну відповідальність за дотримання строків, передбачених цим порядком.</w:t>
      </w:r>
    </w:p>
    <w:p w14:paraId="09D0F445"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5.12. У разі необхідності Департамент земельних ресурсів забезпечує реєстрацію права комунальної власності у встановленому порядку у термін, що не перевищує п'яти робочих днів. У такому випадку термін підготовки проекту рішення збільшується на час реєстрації комунальної власності.</w:t>
      </w:r>
    </w:p>
    <w:p w14:paraId="4D159EE9" w14:textId="77777777" w:rsidR="00183A1C" w:rsidRPr="00800D62" w:rsidRDefault="00183A1C" w:rsidP="00183A1C">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54" w:name="200"/>
      <w:bookmarkStart w:id="155" w:name="201"/>
      <w:bookmarkEnd w:id="154"/>
      <w:bookmarkEnd w:id="155"/>
      <w:r w:rsidRPr="00800D62">
        <w:rPr>
          <w:rFonts w:ascii="Times New Roman" w:eastAsia="Times New Roman" w:hAnsi="Times New Roman" w:cs="Times New Roman"/>
          <w:color w:val="000000" w:themeColor="text1"/>
          <w:sz w:val="24"/>
          <w:szCs w:val="24"/>
          <w:lang w:val="uk-UA" w:eastAsia="ru-RU"/>
        </w:rPr>
        <w:t>5.13. Після погодження проекту рішення Київської міської ради про приватизацію земельної ділянки в порядку, передбаченому Регламентом Київської міської ради, це питання виноситься на розгляд сесії Київської міської ради з дотриманням строків, передбачених Земельним кодексом України.</w:t>
      </w:r>
    </w:p>
    <w:p w14:paraId="657761EA"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5.14. Рішення Київської міської ради про приватизацію земельної ділянки видається у порядку, встановленому Регламентом Київської міської ради, зацікавленій особі або уповноваженому нею представнику, а засвідчені копії такого рішення надсилаються до Департаменту земельних ресурсів і Департаменту містобудування та архітектури та територіального органу центрального органу виконавчої влади, що реалізує державну політику у сфері земельних відносин у місті Києві. Разом з копією рішення Київської міської ради про приватизацію земельної ділянки до Департаменту земельних ресурсів передається відповідна кадастрова справа.</w:t>
      </w:r>
    </w:p>
    <w:p w14:paraId="2FF42ED1" w14:textId="77777777" w:rsidR="00B75428" w:rsidRPr="00800D62" w:rsidRDefault="00B75428" w:rsidP="0057451F">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val="uk-UA" w:eastAsia="ru-RU"/>
        </w:rPr>
      </w:pPr>
      <w:bookmarkStart w:id="156" w:name="202"/>
      <w:bookmarkEnd w:id="156"/>
      <w:r w:rsidRPr="00800D62">
        <w:rPr>
          <w:rFonts w:ascii="Times New Roman" w:eastAsia="Times New Roman" w:hAnsi="Times New Roman" w:cs="Times New Roman"/>
          <w:b/>
          <w:bCs/>
          <w:color w:val="000000" w:themeColor="text1"/>
          <w:sz w:val="27"/>
          <w:szCs w:val="27"/>
          <w:lang w:val="uk-UA" w:eastAsia="ru-RU"/>
        </w:rPr>
        <w:t>6. Передача земельних ділянок в оренду та надання в постійне користування в межах червоних ліній</w:t>
      </w:r>
    </w:p>
    <w:p w14:paraId="45B4D57A"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57" w:name="203"/>
      <w:bookmarkEnd w:id="157"/>
      <w:r w:rsidRPr="00800D62">
        <w:rPr>
          <w:rFonts w:ascii="Times New Roman" w:eastAsia="Times New Roman" w:hAnsi="Times New Roman" w:cs="Times New Roman"/>
          <w:color w:val="000000" w:themeColor="text1"/>
          <w:sz w:val="24"/>
          <w:szCs w:val="24"/>
          <w:lang w:val="uk-UA" w:eastAsia="ru-RU"/>
        </w:rPr>
        <w:lastRenderedPageBreak/>
        <w:t>6.1. Земельні ділянки в межах червоних ліній можуть передаватись в оренду або постійне користування відповідно до вимог Земельного кодексу України для будівництва, експлуатації та обслуговування і ремонту об'єктів інженерної, транспортної, енергетичної інфраструктури, об'єктів зв'язку та дорожнього господарства, які є складовими вулиць і доріг міста, крім нового будівництва об'єктів дорожнього сервісу чи реконструкції існуючих об'єктів нерухомого майна під об'єкти дорожнього сервісу, якщо таке нове будівництво об'єктів чи реконструкція не пов'язані із наданням земельних ділянок:</w:t>
      </w:r>
    </w:p>
    <w:p w14:paraId="456E8316"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58" w:name="204"/>
      <w:bookmarkEnd w:id="158"/>
      <w:r w:rsidRPr="00800D62">
        <w:rPr>
          <w:rFonts w:ascii="Times New Roman" w:eastAsia="Times New Roman" w:hAnsi="Times New Roman" w:cs="Times New Roman"/>
          <w:color w:val="000000" w:themeColor="text1"/>
          <w:sz w:val="24"/>
          <w:szCs w:val="24"/>
          <w:lang w:val="uk-UA" w:eastAsia="ru-RU"/>
        </w:rPr>
        <w:t>- для реконструкції кварталів застарілої забудови та у інших випадках, передбачених чинним законодавством.</w:t>
      </w:r>
    </w:p>
    <w:p w14:paraId="3BA7ADB2" w14:textId="6039F3E8"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59" w:name="205"/>
      <w:bookmarkEnd w:id="159"/>
      <w:r w:rsidRPr="00800D62">
        <w:rPr>
          <w:rFonts w:ascii="Times New Roman" w:eastAsia="Times New Roman" w:hAnsi="Times New Roman" w:cs="Times New Roman"/>
          <w:color w:val="000000" w:themeColor="text1"/>
          <w:sz w:val="24"/>
          <w:szCs w:val="24"/>
          <w:lang w:val="uk-UA" w:eastAsia="ru-RU"/>
        </w:rPr>
        <w:t xml:space="preserve">6.2. Земельні ділянки в межах червоних ліній можуть передаватись в оренду або постійне користування для експлуатації та обслуговування існуючого нерухомого майна (будівель і споруд) з прилеглою (прибудинковою) до нього </w:t>
      </w:r>
      <w:proofErr w:type="spellStart"/>
      <w:r w:rsidRPr="00800D62">
        <w:rPr>
          <w:rFonts w:ascii="Times New Roman" w:eastAsia="Times New Roman" w:hAnsi="Times New Roman" w:cs="Times New Roman"/>
          <w:color w:val="000000" w:themeColor="text1"/>
          <w:sz w:val="24"/>
          <w:szCs w:val="24"/>
          <w:lang w:val="uk-UA" w:eastAsia="ru-RU"/>
        </w:rPr>
        <w:t>територією</w:t>
      </w:r>
      <w:r w:rsidR="006B287C" w:rsidRPr="00800D62">
        <w:rPr>
          <w:rFonts w:ascii="Times New Roman" w:eastAsia="Times New Roman" w:hAnsi="Times New Roman" w:cs="Times New Roman"/>
          <w:i/>
          <w:iCs/>
          <w:color w:val="000000" w:themeColor="text1"/>
          <w:sz w:val="24"/>
          <w:szCs w:val="24"/>
          <w:lang w:val="uk-UA" w:eastAsia="ru-RU"/>
        </w:rPr>
        <w:t>.</w:t>
      </w:r>
      <w:r w:rsidRPr="00800D62">
        <w:rPr>
          <w:rFonts w:ascii="Times New Roman" w:eastAsia="Times New Roman" w:hAnsi="Times New Roman" w:cs="Times New Roman"/>
          <w:color w:val="000000" w:themeColor="text1"/>
          <w:sz w:val="24"/>
          <w:szCs w:val="24"/>
          <w:lang w:val="uk-UA" w:eastAsia="ru-RU"/>
        </w:rPr>
        <w:t>У</w:t>
      </w:r>
      <w:proofErr w:type="spellEnd"/>
      <w:r w:rsidRPr="00800D62">
        <w:rPr>
          <w:rFonts w:ascii="Times New Roman" w:eastAsia="Times New Roman" w:hAnsi="Times New Roman" w:cs="Times New Roman"/>
          <w:color w:val="000000" w:themeColor="text1"/>
          <w:sz w:val="24"/>
          <w:szCs w:val="24"/>
          <w:lang w:val="uk-UA" w:eastAsia="ru-RU"/>
        </w:rPr>
        <w:t xml:space="preserve"> таких випадках територія в межах земельної ділянки або її частина, яка знаходиться в межах червоних ліній, використовується землекористувачами виключно з дотриманням обмежень, встановлених законодавством у сфері містобудівної та іншої діяльності.</w:t>
      </w:r>
    </w:p>
    <w:p w14:paraId="2ABF632D" w14:textId="1923E7C3"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60" w:name="206"/>
      <w:bookmarkEnd w:id="160"/>
      <w:r w:rsidRPr="00800D62">
        <w:rPr>
          <w:rFonts w:ascii="Times New Roman" w:eastAsia="Times New Roman" w:hAnsi="Times New Roman" w:cs="Times New Roman"/>
          <w:color w:val="000000" w:themeColor="text1"/>
          <w:sz w:val="24"/>
          <w:szCs w:val="24"/>
          <w:lang w:val="uk-UA" w:eastAsia="ru-RU"/>
        </w:rPr>
        <w:t>6.3. Договори оренди земельних ділянок в межах червоних ліній повинні містити пункт щодо дострокового розірвання договору в установленому порядку при виникненні необхідності використання земельної ділянки для суспільних потреб.</w:t>
      </w:r>
    </w:p>
    <w:p w14:paraId="117ED632" w14:textId="58290524" w:rsidR="00183A1C" w:rsidRPr="00800D62" w:rsidRDefault="00183A1C"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6.4. Земельні ділянки в межах червоних ліній в розумінні зазначеного порядку - Земельні ділянки в межах червоних ліній, які є затвердженими в уставновленому законом порядку у складі містобудівної документації.</w:t>
      </w:r>
    </w:p>
    <w:p w14:paraId="0B4C8334" w14:textId="77777777" w:rsidR="00B75428" w:rsidRPr="00800D62" w:rsidRDefault="00B75428" w:rsidP="0057451F">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val="uk-UA" w:eastAsia="ru-RU"/>
        </w:rPr>
      </w:pPr>
      <w:bookmarkStart w:id="161" w:name="207"/>
      <w:bookmarkEnd w:id="161"/>
      <w:r w:rsidRPr="00800D62">
        <w:rPr>
          <w:rFonts w:ascii="Times New Roman" w:eastAsia="Times New Roman" w:hAnsi="Times New Roman" w:cs="Times New Roman"/>
          <w:b/>
          <w:bCs/>
          <w:color w:val="000000" w:themeColor="text1"/>
          <w:sz w:val="27"/>
          <w:szCs w:val="27"/>
          <w:lang w:val="uk-UA" w:eastAsia="ru-RU"/>
        </w:rPr>
        <w:t>7. Укладення договору оренди земельної ділянки</w:t>
      </w:r>
    </w:p>
    <w:p w14:paraId="6D6E9C6B" w14:textId="77777777" w:rsidR="00183A1C" w:rsidRPr="00800D62" w:rsidRDefault="00183A1C" w:rsidP="00183A1C">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62" w:name="208"/>
      <w:bookmarkStart w:id="163" w:name="209"/>
      <w:bookmarkEnd w:id="162"/>
      <w:bookmarkEnd w:id="163"/>
      <w:r w:rsidRPr="00800D62">
        <w:rPr>
          <w:rFonts w:ascii="Times New Roman" w:eastAsia="Times New Roman" w:hAnsi="Times New Roman" w:cs="Times New Roman"/>
          <w:color w:val="000000" w:themeColor="text1"/>
          <w:sz w:val="24"/>
          <w:szCs w:val="24"/>
          <w:lang w:val="uk-UA" w:eastAsia="ru-RU"/>
        </w:rPr>
        <w:t>7.1. Укладення договору оренди земельної ділянки здійснюється на підставі рішення Київської міської ради, який підписується київським міським головою або  у передбачених законом випадках заступником міського голови-секретарем Київської міської ради у строк, який не перевищує 10 робочих днів.</w:t>
      </w:r>
    </w:p>
    <w:p w14:paraId="13753B0F"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7.2. Департамент земельних ресурсів після набрання чинності рішенням Київської міської ради невідкладно направляє його зацікавленій особі та інформує про необхідність укладення договору оренди земельної ділянки у місячний термін.</w:t>
      </w:r>
    </w:p>
    <w:p w14:paraId="13676719"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64" w:name="210"/>
      <w:bookmarkEnd w:id="164"/>
      <w:r w:rsidRPr="00800D62">
        <w:rPr>
          <w:rFonts w:ascii="Times New Roman" w:eastAsia="Times New Roman" w:hAnsi="Times New Roman" w:cs="Times New Roman"/>
          <w:color w:val="000000" w:themeColor="text1"/>
          <w:sz w:val="24"/>
          <w:szCs w:val="24"/>
          <w:lang w:val="uk-UA" w:eastAsia="ru-RU"/>
        </w:rPr>
        <w:t>7.3. Зацікавлена особа, на користь якої прийнято рішення про передачу в оренду земельної ділянки, зобов'язана у місячний термін після отримання повідомлення, визначеного пунктом 7.2 цього Порядку, звернутися до Департаменту земельних ресурсів з метою організації підготовки проекту договору оренди земельної ділянки. У зверненні обов'язково має бути посилання на рішення про передачу в оренду земельної ділянки та необхідність підготовки розрахунку по орендній платі за землю.</w:t>
      </w:r>
    </w:p>
    <w:p w14:paraId="00EAE9DA"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65" w:name="211"/>
      <w:bookmarkEnd w:id="165"/>
      <w:r w:rsidRPr="00800D62">
        <w:rPr>
          <w:rFonts w:ascii="Times New Roman" w:eastAsia="Times New Roman" w:hAnsi="Times New Roman" w:cs="Times New Roman"/>
          <w:color w:val="000000" w:themeColor="text1"/>
          <w:sz w:val="24"/>
          <w:szCs w:val="24"/>
          <w:lang w:val="uk-UA" w:eastAsia="ru-RU"/>
        </w:rPr>
        <w:t>7.4. Департамент земельних ресурсів протягом 14 робочих днів з дня надходження звернення зацікавленої особи готує проект договору оренди земельної ділянки, розрахунок розміру орендної плати за земельну ділянку, узгоджує із зацікавленою особою істотні умови договору. Проект договору оренди земельної ділянки візує керівник Департаменту земельних ресурсів. Додаткові погодження та/або візи, не передбачені цим Порядком, не допускаються.</w:t>
      </w:r>
    </w:p>
    <w:p w14:paraId="61C6E6EB" w14:textId="77777777" w:rsidR="00685C4C" w:rsidRPr="00800D62" w:rsidRDefault="00685C4C" w:rsidP="00685C4C">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66" w:name="212"/>
      <w:bookmarkStart w:id="167" w:name="213"/>
      <w:bookmarkEnd w:id="166"/>
      <w:bookmarkEnd w:id="167"/>
      <w:r w:rsidRPr="00800D62">
        <w:rPr>
          <w:rFonts w:ascii="Times New Roman" w:eastAsia="Times New Roman" w:hAnsi="Times New Roman" w:cs="Times New Roman"/>
          <w:color w:val="000000" w:themeColor="text1"/>
          <w:sz w:val="24"/>
          <w:szCs w:val="24"/>
          <w:lang w:val="uk-UA" w:eastAsia="ru-RU"/>
        </w:rPr>
        <w:t xml:space="preserve">7.5. Зацікавлена особа звертається до  Київського міського голови з метою узгодження дати та місця підписання договору оренди земельної ділянки та його нотаріального посвідчення. </w:t>
      </w:r>
      <w:r w:rsidRPr="00800D62">
        <w:rPr>
          <w:rFonts w:ascii="Times New Roman" w:eastAsia="Times New Roman" w:hAnsi="Times New Roman" w:cs="Times New Roman"/>
          <w:color w:val="000000" w:themeColor="text1"/>
          <w:sz w:val="24"/>
          <w:szCs w:val="24"/>
          <w:lang w:val="uk-UA" w:eastAsia="ru-RU"/>
        </w:rPr>
        <w:lastRenderedPageBreak/>
        <w:t>Термін такого узгодження з боку Київського міського голови не можуть перевищувати 10 робочих днів. Залучення будь-яких інших структурних підрозділів чи посадових осіб Київської міської ради та її виконавчого органу до процедури підписання договору оренди земельної ділянки та його нотаріального посвідчення забороняється.</w:t>
      </w:r>
    </w:p>
    <w:p w14:paraId="2695C19B" w14:textId="77777777" w:rsidR="00685C4C" w:rsidRPr="00800D62" w:rsidRDefault="00685C4C" w:rsidP="00685C4C">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Відмова або бездіяльність Київського міського голови у питаннях підписання договору оренди земельної ділянки за відсутності арешту земельної ділянки або рішення суду про скасування рішення Київської міської ради, яке набрало законної сили не допускається.</w:t>
      </w:r>
    </w:p>
    <w:p w14:paraId="456741C9" w14:textId="77777777" w:rsidR="00685C4C" w:rsidRPr="00800D62" w:rsidRDefault="00685C4C" w:rsidP="00685C4C">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68" w:name="214"/>
      <w:bookmarkEnd w:id="168"/>
      <w:r w:rsidRPr="00800D62">
        <w:rPr>
          <w:rFonts w:ascii="Times New Roman" w:eastAsia="Times New Roman" w:hAnsi="Times New Roman" w:cs="Times New Roman"/>
          <w:color w:val="000000" w:themeColor="text1"/>
          <w:sz w:val="24"/>
          <w:szCs w:val="24"/>
          <w:lang w:val="uk-UA" w:eastAsia="ru-RU"/>
        </w:rPr>
        <w:t>7.6. Зацікавлена особа має право звернутися до будь якого нотаріуса у місті Києві на свій розсуд. У разі зволікання з боку зацікавленої особи Київська міська рада може звернутися до суду з метою стягнення з зацікавленої особи безпідставно збережених коштів за користування земельною ділянкою щодо якої не здійснювалася орендна плата.</w:t>
      </w:r>
    </w:p>
    <w:p w14:paraId="2553A200" w14:textId="77777777" w:rsidR="00685C4C" w:rsidRPr="00800D62" w:rsidRDefault="00685C4C" w:rsidP="00685C4C">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У разі зволікання з боку посадових осіб Київської міської ради та/або структурних підрозділів Виконавчого органу  Київської міської ради (Київської міської державної адміністрації) під час підготовки проекту договору оренди земельної ділянки його підписання та нотаріального посвідчення винні особи несуть дисциплінарну, адміністративну та кримінальну відповідальність.</w:t>
      </w:r>
    </w:p>
    <w:p w14:paraId="459BB41C" w14:textId="3DCBA4E5" w:rsidR="00B75428" w:rsidRPr="00800D62" w:rsidRDefault="00685C4C" w:rsidP="00685C4C">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У разі встановлення протиправних дій або бездіяльності, які призвели до неможливості зацікавленої особи укласти договір оренди земельної ділянки, такі збитки (неотриманий дохід) стягується Київською міською радою з винної особи.</w:t>
      </w:r>
      <w:r w:rsidR="00B75428" w:rsidRPr="00800D62">
        <w:rPr>
          <w:rFonts w:ascii="Times New Roman" w:eastAsia="Times New Roman" w:hAnsi="Times New Roman" w:cs="Times New Roman"/>
          <w:color w:val="000000" w:themeColor="text1"/>
          <w:sz w:val="24"/>
          <w:szCs w:val="24"/>
          <w:lang w:val="uk-UA" w:eastAsia="ru-RU"/>
        </w:rPr>
        <w:t>7.7. Договір оренди земельної ділянки укладається у письмовій формі між Київською міською радою та зацікавленою особою і посвідчується нотаріально.</w:t>
      </w:r>
    </w:p>
    <w:p w14:paraId="74AF289C" w14:textId="77777777" w:rsidR="00685C4C" w:rsidRPr="00800D62" w:rsidRDefault="00685C4C" w:rsidP="00685C4C">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69" w:name="215"/>
      <w:bookmarkStart w:id="170" w:name="216"/>
      <w:bookmarkEnd w:id="169"/>
      <w:bookmarkEnd w:id="170"/>
      <w:r w:rsidRPr="00800D62">
        <w:rPr>
          <w:rFonts w:ascii="Times New Roman" w:eastAsia="Times New Roman" w:hAnsi="Times New Roman" w:cs="Times New Roman"/>
          <w:color w:val="000000" w:themeColor="text1"/>
          <w:sz w:val="24"/>
          <w:szCs w:val="24"/>
          <w:lang w:val="uk-UA" w:eastAsia="ru-RU"/>
        </w:rPr>
        <w:t>7.8. Якщо протягом п'яти місяців з моменту набрання чинності рішенням Київської міської ради про передачу відповідної земельної ділянки в оренду зацікавленою особою не вчинено необхідних та достатніх дій, спрямованих на укладення договору оренди земельної ділянки згідно з чинним законодавством, то розмір річної орендної плати на період, аналогічний терміну прострочення укладання договору оренди землі, встановлюється у подвійному розмірі, але не більше дванадцяти відсотків від нормативної грошової оцінки земельної ділянки. Крім того у такому випадку Київська міська рада має право припинити використання земельної ділянки у встановленому законодавством порядку.</w:t>
      </w:r>
    </w:p>
    <w:p w14:paraId="7EB5EA38" w14:textId="77777777" w:rsidR="00685C4C" w:rsidRPr="00800D62" w:rsidRDefault="00685C4C" w:rsidP="00685C4C">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До цього терміну не включається терміни, протягом яких звернення зацікавленої особи у процесі укладання договору перебувають на розгляді у структурних підрозділах посадових осіб Київської міської ради та/або структурних підрозділів Виконавчого органу  Київської міської ради (Київської міської державної адміністрації), його комунальних підприємств.</w:t>
      </w:r>
    </w:p>
    <w:p w14:paraId="614A3C51"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7.9. Департамент земельних ресурсів веде облік укладених договорів оренди земельних ділянок для забезпечення виконання вимог Закону України "Про оренду землі" та Податкового кодексу України щодо надання відповідним контролюючим органам, визначеним податковим законодавством, переліку орендарів, з якими Київська міська рада уклала відповідні договори оренди землі.</w:t>
      </w:r>
    </w:p>
    <w:p w14:paraId="77F8E390"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71" w:name="217"/>
      <w:bookmarkEnd w:id="171"/>
      <w:r w:rsidRPr="00800D62">
        <w:rPr>
          <w:rFonts w:ascii="Times New Roman" w:eastAsia="Times New Roman" w:hAnsi="Times New Roman" w:cs="Times New Roman"/>
          <w:color w:val="000000" w:themeColor="text1"/>
          <w:sz w:val="24"/>
          <w:szCs w:val="24"/>
          <w:lang w:val="uk-UA" w:eastAsia="ru-RU"/>
        </w:rPr>
        <w:t>7.10. У разі припинення договору оренди земельної ділянки, в тому числі після закінчення строку, на який було укладено договір оренди земельної ділянки, крім випадку використання орендарем права на поновлення договору оренди, а також у разі розірвання договору оренди землі орендар зобов'язаний повернути Київській міський раді земельну ділянку на умовах, визначених договором оренди.</w:t>
      </w:r>
    </w:p>
    <w:p w14:paraId="223F0573" w14:textId="77777777" w:rsidR="00B75428" w:rsidRPr="00800D62" w:rsidRDefault="00B75428" w:rsidP="0057451F">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val="uk-UA" w:eastAsia="ru-RU"/>
        </w:rPr>
      </w:pPr>
      <w:bookmarkStart w:id="172" w:name="218"/>
      <w:bookmarkEnd w:id="172"/>
      <w:r w:rsidRPr="00800D62">
        <w:rPr>
          <w:rFonts w:ascii="Times New Roman" w:eastAsia="Times New Roman" w:hAnsi="Times New Roman" w:cs="Times New Roman"/>
          <w:b/>
          <w:bCs/>
          <w:color w:val="000000" w:themeColor="text1"/>
          <w:sz w:val="27"/>
          <w:szCs w:val="27"/>
          <w:lang w:val="uk-UA" w:eastAsia="ru-RU"/>
        </w:rPr>
        <w:t>8. Передача орендарем земельної ділянки або її частини в суборенду</w:t>
      </w:r>
    </w:p>
    <w:p w14:paraId="66C0C340"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73" w:name="219"/>
      <w:bookmarkEnd w:id="173"/>
      <w:r w:rsidRPr="00800D62">
        <w:rPr>
          <w:rFonts w:ascii="Times New Roman" w:eastAsia="Times New Roman" w:hAnsi="Times New Roman" w:cs="Times New Roman"/>
          <w:color w:val="000000" w:themeColor="text1"/>
          <w:sz w:val="24"/>
          <w:szCs w:val="24"/>
          <w:lang w:val="uk-UA" w:eastAsia="ru-RU"/>
        </w:rPr>
        <w:lastRenderedPageBreak/>
        <w:t>8.1. Орендар, який має намір передати земельну ділянку чи її частину в суборенду, після одержання резолюції (доручення) Київського міського голови або заступника міського голови - секретаря Київської міської ради до заяви на розроблення технічної документації із землеустрою щодо встановлення меж частини земельної ділянки, на яку поширюється право суборенди, подає на погодження до Київської міської ради через приймальню Київради з земельних питань технічну документацію із землеустрою щодо встановлення меж частини земельної ділянки, на яку поширюється право суборенди.</w:t>
      </w:r>
    </w:p>
    <w:p w14:paraId="0C0F4A1E"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74" w:name="220"/>
      <w:bookmarkEnd w:id="174"/>
      <w:r w:rsidRPr="00800D62">
        <w:rPr>
          <w:rFonts w:ascii="Times New Roman" w:eastAsia="Times New Roman" w:hAnsi="Times New Roman" w:cs="Times New Roman"/>
          <w:color w:val="000000" w:themeColor="text1"/>
          <w:sz w:val="24"/>
          <w:szCs w:val="24"/>
          <w:lang w:val="uk-UA" w:eastAsia="ru-RU"/>
        </w:rPr>
        <w:t>8.2. Приймальня Київради з земельних питань у день реєстрації клопотання про погодження технічної документації із землеустрою щодо встановлення меж частини земельної ділянки, на яку поширюється право суборенди, або протягом наступного робочого дня формує кадастрову справу і передає вказані документи до Департаменту земельних ресурсів.</w:t>
      </w:r>
    </w:p>
    <w:p w14:paraId="419B0889"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75" w:name="221"/>
      <w:bookmarkEnd w:id="175"/>
      <w:r w:rsidRPr="00800D62">
        <w:rPr>
          <w:rFonts w:ascii="Times New Roman" w:eastAsia="Times New Roman" w:hAnsi="Times New Roman" w:cs="Times New Roman"/>
          <w:color w:val="000000" w:themeColor="text1"/>
          <w:sz w:val="24"/>
          <w:szCs w:val="24"/>
          <w:lang w:val="uk-UA" w:eastAsia="ru-RU"/>
        </w:rPr>
        <w:t>8.3. Технічна документація із землеустрою щодо встановлення меж частини земельної ділянки, на яку поширюється право суборенди, погоджується Департаментом земельних ресурсів і затверджується відповідно до вимог частини одинадцятої статті 186 Земельного кодексу України.</w:t>
      </w:r>
    </w:p>
    <w:p w14:paraId="73A34CFA"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76" w:name="222"/>
      <w:bookmarkEnd w:id="176"/>
      <w:r w:rsidRPr="00800D62">
        <w:rPr>
          <w:rFonts w:ascii="Times New Roman" w:eastAsia="Times New Roman" w:hAnsi="Times New Roman" w:cs="Times New Roman"/>
          <w:color w:val="000000" w:themeColor="text1"/>
          <w:sz w:val="24"/>
          <w:szCs w:val="24"/>
          <w:lang w:val="uk-UA" w:eastAsia="ru-RU"/>
        </w:rPr>
        <w:t>8.4. Технічна документація із землеустрою щодо встановлення меж частини земельної ділянки, на яку поширюється право суборенди, подається до територіального органу центрального органу виконавчої влади, що реалізує державну політику у сфері земельних відносин у місті Києві, для внесення відповідних відомостей до Державного земельного кадастру відповідно до Закону України "Про Державний земельний кадастр".</w:t>
      </w:r>
    </w:p>
    <w:p w14:paraId="5ACD1186"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77" w:name="223"/>
      <w:bookmarkEnd w:id="177"/>
      <w:r w:rsidRPr="00800D62">
        <w:rPr>
          <w:rFonts w:ascii="Times New Roman" w:eastAsia="Times New Roman" w:hAnsi="Times New Roman" w:cs="Times New Roman"/>
          <w:color w:val="000000" w:themeColor="text1"/>
          <w:sz w:val="24"/>
          <w:szCs w:val="24"/>
          <w:lang w:val="uk-UA" w:eastAsia="ru-RU"/>
        </w:rPr>
        <w:t>8.5. Подальший розгляд та погодження питання щодо встановлення меж частини земельної ділянки, на яку поширюється право суборенди, здійснюються в порядку, встановленому Земельним кодексом України та Законом України "Про оренду землі".</w:t>
      </w:r>
    </w:p>
    <w:p w14:paraId="08262184" w14:textId="77777777" w:rsidR="00B75428" w:rsidRPr="00800D62" w:rsidRDefault="00B75428" w:rsidP="0057451F">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val="uk-UA" w:eastAsia="ru-RU"/>
        </w:rPr>
      </w:pPr>
      <w:bookmarkStart w:id="178" w:name="224"/>
      <w:bookmarkEnd w:id="178"/>
      <w:r w:rsidRPr="00800D62">
        <w:rPr>
          <w:rFonts w:ascii="Times New Roman" w:eastAsia="Times New Roman" w:hAnsi="Times New Roman" w:cs="Times New Roman"/>
          <w:b/>
          <w:bCs/>
          <w:color w:val="000000" w:themeColor="text1"/>
          <w:sz w:val="27"/>
          <w:szCs w:val="27"/>
          <w:lang w:val="uk-UA" w:eastAsia="ru-RU"/>
        </w:rPr>
        <w:t>9. Поновлення договору оренди земельної ділянки, внесення змін до договору оренди земельної ділянки</w:t>
      </w:r>
    </w:p>
    <w:p w14:paraId="39E084A5"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79" w:name="225"/>
      <w:bookmarkEnd w:id="179"/>
      <w:r w:rsidRPr="00800D62">
        <w:rPr>
          <w:rFonts w:ascii="Times New Roman" w:eastAsia="Times New Roman" w:hAnsi="Times New Roman" w:cs="Times New Roman"/>
          <w:color w:val="000000" w:themeColor="text1"/>
          <w:sz w:val="24"/>
          <w:szCs w:val="24"/>
          <w:lang w:val="uk-UA" w:eastAsia="ru-RU"/>
        </w:rPr>
        <w:t>9.1. Після закінчення терміну,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термін (поновлення договору оренди землі).</w:t>
      </w:r>
    </w:p>
    <w:p w14:paraId="754D708D"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80" w:name="226"/>
      <w:bookmarkEnd w:id="180"/>
      <w:r w:rsidRPr="00800D62">
        <w:rPr>
          <w:rFonts w:ascii="Times New Roman" w:eastAsia="Times New Roman" w:hAnsi="Times New Roman" w:cs="Times New Roman"/>
          <w:color w:val="000000" w:themeColor="text1"/>
          <w:sz w:val="24"/>
          <w:szCs w:val="24"/>
          <w:lang w:val="uk-UA" w:eastAsia="ru-RU"/>
        </w:rPr>
        <w:t>9.2. Орендар зобов'язаний подати до Київської міської ради лист-повідомлення до закінчення строку договору оренди землі у строк, встановлений цим договором, але не пізніше ніж за місяць до закінчення строку договору оренди землі. У разі неподання орендарем зазначеного листа-повідомлення у вказаний строк Департамент земельних ресурсів інформує про це органи Державної фіскальної служби. Якщо орендар продовжує використовувати земельну ділянку після закінчення строку договору оренди землі та не подав до Київської міської ради вказаного листа-повідомлення, розмір річної орендної плати встановлюється у подвійному розмірі, але не більше дванадцяти відсотків від нормативної грошової оцінки земельної ділянки.</w:t>
      </w:r>
    </w:p>
    <w:p w14:paraId="36E3BD6C"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81" w:name="227"/>
      <w:bookmarkEnd w:id="181"/>
      <w:r w:rsidRPr="00800D62">
        <w:rPr>
          <w:rFonts w:ascii="Times New Roman" w:eastAsia="Times New Roman" w:hAnsi="Times New Roman" w:cs="Times New Roman"/>
          <w:color w:val="000000" w:themeColor="text1"/>
          <w:sz w:val="24"/>
          <w:szCs w:val="24"/>
          <w:lang w:val="uk-UA" w:eastAsia="ru-RU"/>
        </w:rPr>
        <w:t>9.3. Орендар, який має намір скористатися переважним правом на укладення договору оренди землі на новий строк, звертається до Київської міської ради з листом-повідомленням про поновлення договору оренди землі через приймальню Київради з земельних питань. Форма листа-повідомлення та додатків до нього встановлюється додатком 4 до цього рішення.</w:t>
      </w:r>
    </w:p>
    <w:p w14:paraId="59E696CC"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82" w:name="228"/>
      <w:bookmarkEnd w:id="182"/>
      <w:r w:rsidRPr="00800D62">
        <w:rPr>
          <w:rFonts w:ascii="Times New Roman" w:eastAsia="Times New Roman" w:hAnsi="Times New Roman" w:cs="Times New Roman"/>
          <w:color w:val="000000" w:themeColor="text1"/>
          <w:sz w:val="24"/>
          <w:szCs w:val="24"/>
          <w:lang w:val="uk-UA" w:eastAsia="ru-RU"/>
        </w:rPr>
        <w:lastRenderedPageBreak/>
        <w:t>9.4. Приймальня Київради з земельних питань у день реєстрації листа-повідомлення про поновлення договору оренди земельної ділянки або протягом наступного робочого дня вносить відповідну інформацію до ПК "Кадастр" та передає цей лист-повідомлення з доданими до нього документами, сформованими у кадастрову справу, до Департаменту земельних ресурсів.</w:t>
      </w:r>
    </w:p>
    <w:p w14:paraId="7E3403A5"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83" w:name="229"/>
      <w:bookmarkEnd w:id="183"/>
      <w:r w:rsidRPr="00800D62">
        <w:rPr>
          <w:rFonts w:ascii="Times New Roman" w:eastAsia="Times New Roman" w:hAnsi="Times New Roman" w:cs="Times New Roman"/>
          <w:color w:val="000000" w:themeColor="text1"/>
          <w:sz w:val="24"/>
          <w:szCs w:val="24"/>
          <w:lang w:val="uk-UA" w:eastAsia="ru-RU"/>
        </w:rPr>
        <w:t>9.5. У десятиденний термін Департамент земельних ресурсів розглядає лист-повідомлення щодо поновлення договору оренди земельної ділянки та готує проект рішення Київської міської ради про поновлення договору оренди земельної ділянки або відмову у поновленні договору та пояснювальну записку до нього, крім випадків, встановлених пунктом 9.11 цього Порядку. Пояснювальна записка до проекту рішення Київської міської ради обов'язково повинна містити інформацію щодо:</w:t>
      </w:r>
    </w:p>
    <w:p w14:paraId="2C7CD498"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84" w:name="230"/>
      <w:bookmarkEnd w:id="184"/>
      <w:r w:rsidRPr="00800D62">
        <w:rPr>
          <w:rFonts w:ascii="Times New Roman" w:eastAsia="Times New Roman" w:hAnsi="Times New Roman" w:cs="Times New Roman"/>
          <w:color w:val="000000" w:themeColor="text1"/>
          <w:sz w:val="24"/>
          <w:szCs w:val="24"/>
          <w:lang w:val="uk-UA" w:eastAsia="ru-RU"/>
        </w:rPr>
        <w:t>- правового статусу об'єкта нерухомого майна (за наявності);</w:t>
      </w:r>
    </w:p>
    <w:p w14:paraId="4BF4843D"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85" w:name="231"/>
      <w:bookmarkEnd w:id="185"/>
      <w:r w:rsidRPr="00800D62">
        <w:rPr>
          <w:rFonts w:ascii="Times New Roman" w:eastAsia="Times New Roman" w:hAnsi="Times New Roman" w:cs="Times New Roman"/>
          <w:color w:val="000000" w:themeColor="text1"/>
          <w:sz w:val="24"/>
          <w:szCs w:val="24"/>
          <w:lang w:val="uk-UA" w:eastAsia="ru-RU"/>
        </w:rPr>
        <w:t>- особи заявника та іншу інформацію, що має значення для прийняття рішення Київської міської ради.</w:t>
      </w:r>
    </w:p>
    <w:p w14:paraId="7E81FAC3"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86" w:name="232"/>
      <w:bookmarkEnd w:id="186"/>
      <w:r w:rsidRPr="00800D62">
        <w:rPr>
          <w:rFonts w:ascii="Times New Roman" w:eastAsia="Times New Roman" w:hAnsi="Times New Roman" w:cs="Times New Roman"/>
          <w:color w:val="000000" w:themeColor="text1"/>
          <w:sz w:val="24"/>
          <w:szCs w:val="24"/>
          <w:lang w:val="uk-UA" w:eastAsia="ru-RU"/>
        </w:rPr>
        <w:t>До матеріалів кадастрової справи при поновленні договору оренди земельної ділянки Департамент земельних ресурсів долучає акт обстеження земельної ділянки, у якому зазначається інформація про використання земельної ділянки за цільовим призначенням, проведення будівельних робіт, здійснення реконструкції, реставрації об'єкта, що знаходиться за земельній ділянці, та матеріали актуальної фотофіксації, зробленої не пізніше ніж за тридцять календарних днів до дня реєстрації проекту рішення в секретаріаті Київської міської ради.</w:t>
      </w:r>
    </w:p>
    <w:p w14:paraId="4B211D9C" w14:textId="77777777" w:rsidR="00685C4C" w:rsidRPr="00800D62" w:rsidRDefault="00685C4C" w:rsidP="00685C4C">
      <w:pPr>
        <w:spacing w:after="0" w:line="240" w:lineRule="auto"/>
        <w:ind w:right="31"/>
        <w:jc w:val="both"/>
        <w:outlineLvl w:val="0"/>
        <w:rPr>
          <w:rFonts w:ascii="Times New Roman" w:eastAsia="Times New Roman" w:hAnsi="Times New Roman" w:cs="Times New Roman"/>
          <w:color w:val="000000" w:themeColor="text1"/>
          <w:sz w:val="24"/>
          <w:szCs w:val="24"/>
          <w:lang w:val="uk-UA" w:eastAsia="ru-RU"/>
        </w:rPr>
      </w:pPr>
      <w:bookmarkStart w:id="187" w:name="233"/>
      <w:bookmarkStart w:id="188" w:name="234"/>
      <w:bookmarkEnd w:id="187"/>
      <w:bookmarkEnd w:id="188"/>
      <w:r w:rsidRPr="00800D62">
        <w:rPr>
          <w:rFonts w:ascii="Times New Roman" w:eastAsia="Times New Roman" w:hAnsi="Times New Roman" w:cs="Times New Roman"/>
          <w:color w:val="000000" w:themeColor="text1"/>
          <w:sz w:val="24"/>
          <w:szCs w:val="24"/>
          <w:lang w:val="uk-UA" w:eastAsia="ru-RU"/>
        </w:rPr>
        <w:t>Директор Департаменту земельних ресурсів виконавчого органу Київської міської ради (Київської міської державної адміністрації) несе персональну відповідальність за дотримання строків, передбачених цим порядком.</w:t>
      </w:r>
    </w:p>
    <w:p w14:paraId="5309124E" w14:textId="77777777" w:rsidR="00685C4C" w:rsidRPr="00800D62" w:rsidRDefault="00685C4C" w:rsidP="00685C4C">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89" w:name="235"/>
      <w:bookmarkEnd w:id="189"/>
      <w:r w:rsidRPr="00800D62">
        <w:rPr>
          <w:rFonts w:ascii="Times New Roman" w:eastAsia="Times New Roman" w:hAnsi="Times New Roman" w:cs="Times New Roman"/>
          <w:color w:val="000000" w:themeColor="text1"/>
          <w:sz w:val="24"/>
          <w:szCs w:val="24"/>
          <w:lang w:val="uk-UA" w:eastAsia="ru-RU"/>
        </w:rPr>
        <w:t>9.6. Рішення Київської міської ради про поновлення договору оренди земельної ділянки або відмову у поновленні договору розглядається в порядку, встановленому Регламентом Київської міської ради з урахуванням строків передбачених Земельним кодексом України.</w:t>
      </w:r>
    </w:p>
    <w:p w14:paraId="4BAA7D3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9.7. Рішення Київської міської ради про поновлення договору оренди земельної ділянки або про відмову в його поновленні видається у порядку, встановленому Регламентом Київської міської ради, орендарю або уповноваженому ним представнику, а засвідчені копії рішення Київської міської ради про поновлення договору оренди земельної ділянки надсилаються до Департаменту земельних ресурсів та Департаменту містобудування та архітектури і територіального органу центрального органу виконавчої влади, що реалізує державну політику у сфері земельних відносин у місті Києві. Разом з копією рішення Київської міської ради про поновлення договору оренди земельної ділянки до Департаменту земельних ресурсів передається відповідна кадастрова справа.</w:t>
      </w:r>
    </w:p>
    <w:p w14:paraId="6691B8C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90" w:name="236"/>
      <w:bookmarkEnd w:id="190"/>
      <w:r w:rsidRPr="00800D62">
        <w:rPr>
          <w:rFonts w:ascii="Times New Roman" w:eastAsia="Times New Roman" w:hAnsi="Times New Roman" w:cs="Times New Roman"/>
          <w:color w:val="000000" w:themeColor="text1"/>
          <w:sz w:val="24"/>
          <w:szCs w:val="24"/>
          <w:lang w:val="uk-UA" w:eastAsia="ru-RU"/>
        </w:rPr>
        <w:t>9.8. Після прийняття Київською міською радою рішення про поновлення договору оренди земельної ділянки або поновлення договору оренди у випадку, визначеному пунктом 9.11 цього Порядку, Департамент земельних ресурсів повідомляє орендаря про необхідність підписання додаткової угоди про поновлення договору оренди земельної ділянки.</w:t>
      </w:r>
    </w:p>
    <w:p w14:paraId="7F69E34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91" w:name="237"/>
      <w:bookmarkEnd w:id="191"/>
      <w:r w:rsidRPr="00800D62">
        <w:rPr>
          <w:rFonts w:ascii="Times New Roman" w:eastAsia="Times New Roman" w:hAnsi="Times New Roman" w:cs="Times New Roman"/>
          <w:color w:val="000000" w:themeColor="text1"/>
          <w:sz w:val="24"/>
          <w:szCs w:val="24"/>
          <w:lang w:val="uk-UA" w:eastAsia="ru-RU"/>
        </w:rPr>
        <w:t xml:space="preserve">9.9. Додаткова угода про поновлення договору оренди земельної ділянки відповідно до рішення Київської міської ради про поновлення договору оренди земельної ділянки або у разі поновлення договору оренди у випадку, визначеному пунктом 9.11 цього Порядку, </w:t>
      </w:r>
      <w:r w:rsidRPr="00800D62">
        <w:rPr>
          <w:rFonts w:ascii="Times New Roman" w:eastAsia="Times New Roman" w:hAnsi="Times New Roman" w:cs="Times New Roman"/>
          <w:color w:val="000000" w:themeColor="text1"/>
          <w:sz w:val="24"/>
          <w:szCs w:val="24"/>
          <w:lang w:val="uk-UA" w:eastAsia="ru-RU"/>
        </w:rPr>
        <w:lastRenderedPageBreak/>
        <w:t>готується Департаментом земельних ресурсів у термін, що не перевищує 14 днів, та погоджується з орендарем.</w:t>
      </w:r>
    </w:p>
    <w:p w14:paraId="1C4053B0"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92" w:name="238"/>
      <w:bookmarkEnd w:id="192"/>
      <w:r w:rsidRPr="00800D62">
        <w:rPr>
          <w:rFonts w:ascii="Times New Roman" w:eastAsia="Times New Roman" w:hAnsi="Times New Roman" w:cs="Times New Roman"/>
          <w:color w:val="000000" w:themeColor="text1"/>
          <w:sz w:val="24"/>
          <w:szCs w:val="24"/>
          <w:lang w:val="uk-UA" w:eastAsia="ru-RU"/>
        </w:rPr>
        <w:t>9.10. Додаткова угода про поновлення договору оренди земельної ділянки укладається у такій же формі, в якій укладено договір оренди відповідної земельної ділянки, та на підставі рішення Київської міської ради про поновлення договору оренди земельної ділянки, крім випадку, визначеного пунктом 9.11 цього Порядку.</w:t>
      </w:r>
    </w:p>
    <w:p w14:paraId="283EE981" w14:textId="77777777" w:rsidR="00A7128E" w:rsidRPr="00800D62" w:rsidRDefault="00A7128E" w:rsidP="00A7128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93" w:name="239"/>
      <w:bookmarkStart w:id="194" w:name="240"/>
      <w:bookmarkEnd w:id="193"/>
      <w:bookmarkEnd w:id="194"/>
      <w:r w:rsidRPr="00800D62">
        <w:rPr>
          <w:rFonts w:ascii="Times New Roman" w:eastAsia="Times New Roman" w:hAnsi="Times New Roman" w:cs="Times New Roman"/>
          <w:color w:val="000000" w:themeColor="text1"/>
          <w:sz w:val="24"/>
          <w:szCs w:val="24"/>
          <w:lang w:val="uk-UA" w:eastAsia="ru-RU"/>
        </w:rPr>
        <w:t>9.11. Договори оренди земельних ділянок, строк дії яких закінчився (при цьому дата закінчення дії договору значення не має) , поновлюються на той самий строк без прийняття Київською міською радою рішення про поновлення договору оренди у разі якщо орендар продовжує сплачувати орендну плату та користуватися земельною ділянкою після закінчення строку договору оренди і за відсутності протягом одного місяця після закінчення цього строку листа-повідомлення орендодавця про заперечення у поновленні договору оренди землі та за умови згоди орендаря на приведення розмірів орендної плати за земельну ділянку та інших умов договору у відповідність до вимог законодавства, а також у випадку внесення змін до змісту договору в частині виключення слів "будівництва", "реконструкції", "реставрації", в разі здійснення цих робіт та надання матеріалів та документів, що їх підтверджують (сертифікат прийняття в експлуатацію закінченого будівництвом об'єкта, декларація про готовність об'єкта до експлуатації тощо).</w:t>
      </w:r>
    </w:p>
    <w:p w14:paraId="39631901" w14:textId="77777777" w:rsidR="00A7128E" w:rsidRPr="00800D62" w:rsidRDefault="00A7128E"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95" w:name="241"/>
      <w:bookmarkEnd w:id="195"/>
      <w:r w:rsidRPr="00800D62">
        <w:rPr>
          <w:rFonts w:ascii="Times New Roman" w:eastAsia="Times New Roman" w:hAnsi="Times New Roman" w:cs="Times New Roman"/>
          <w:color w:val="000000" w:themeColor="text1"/>
          <w:sz w:val="24"/>
          <w:szCs w:val="24"/>
          <w:lang w:val="uk-UA" w:eastAsia="ru-RU"/>
        </w:rPr>
        <w:t xml:space="preserve">9.12. Розгляд питання (у разі, якщо зазначене питання на момент розгляду актуальне та розглядається у передбачені Земельним кодексом строки) щодо поновлення договорів без прийняття Київською міською радою рішення здійснюється постійною комісією Київської міської ради з питань містобудування, архітектури та землекористування (далі - Комісія) на підставі поданих Департаментом земельних ресурсів документів та підготовленого висновку щодо можливості поновлення договору, проект якого передається на розгляд постійної комісії Київської міської ради з питань містобудування, архітектури та землекористування через секретаріат Київської міської ради разом з кадастровою справою </w:t>
      </w:r>
    </w:p>
    <w:p w14:paraId="1E0C0944" w14:textId="74AD5A03"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t>9.13. Якщо Комісія погоджується з проектами документів, підготовленими Департаментом земельних ресурсів, то за результатами розгляду голова та секретар Комісії підписують відповідний висновок, який разом з кадастровою справою передається до Департаменту земельних ресурсів для повідомлення орендарю про необхідність підписання додаткової угоди про поновлення договору оренди земельної ділянки та надсилання його копій Департаменту містобудування та архітектури і територіальному органу центрального органу виконавчої влади, що реалізує державну політику у сфері земельних відносин у місті Києві.</w:t>
      </w:r>
    </w:p>
    <w:p w14:paraId="4ECC304C"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96" w:name="242"/>
      <w:bookmarkEnd w:id="196"/>
      <w:r w:rsidRPr="00800D62">
        <w:rPr>
          <w:rFonts w:ascii="Times New Roman" w:eastAsia="Times New Roman" w:hAnsi="Times New Roman" w:cs="Times New Roman"/>
          <w:color w:val="000000" w:themeColor="text1"/>
          <w:sz w:val="24"/>
          <w:szCs w:val="24"/>
          <w:lang w:val="uk-UA" w:eastAsia="ru-RU"/>
        </w:rPr>
        <w:t>9.14. Якщо Комісія не погоджується з поновленням договору оренди без прийняття Київською міською радою рішення, то за результатами розгляду Комісія надає витяг з протоколу засідання Комісії, підписаний головою та секретарем Комісії, який разом із кадастровою справою повертається до Департаменту земельних ресурсів для підготовки проекту рішення Київської міської ради про поновлення договору оренди земельної ділянки або проекту рішення про відмову в такому поновленні.</w:t>
      </w:r>
    </w:p>
    <w:p w14:paraId="0A65AF1A"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97" w:name="243"/>
      <w:bookmarkEnd w:id="197"/>
      <w:r w:rsidRPr="00800D62">
        <w:rPr>
          <w:rFonts w:ascii="Times New Roman" w:eastAsia="Times New Roman" w:hAnsi="Times New Roman" w:cs="Times New Roman"/>
          <w:color w:val="000000" w:themeColor="text1"/>
          <w:sz w:val="24"/>
          <w:szCs w:val="24"/>
          <w:lang w:val="uk-UA" w:eastAsia="ru-RU"/>
        </w:rPr>
        <w:t>9.15. Зміна умов договору оренди земельної ділянки здійснюється за взаємною згодою сторін у порядку, встановленому чинним законодавством України.</w:t>
      </w:r>
    </w:p>
    <w:p w14:paraId="79FB239A"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198" w:name="244"/>
      <w:bookmarkEnd w:id="198"/>
      <w:r w:rsidRPr="00800D62">
        <w:rPr>
          <w:rFonts w:ascii="Times New Roman" w:eastAsia="Times New Roman" w:hAnsi="Times New Roman" w:cs="Times New Roman"/>
          <w:color w:val="000000" w:themeColor="text1"/>
          <w:sz w:val="24"/>
          <w:szCs w:val="24"/>
          <w:lang w:val="uk-UA" w:eastAsia="ru-RU"/>
        </w:rPr>
        <w:t>9.16. Зміна умов договору оренди земельної ділянки у частині зміни її цільового призначення здійснюється шляхом розробки та затвердження у встановленому порядку проекту землеустрою щодо відведення земельної ділянки.</w:t>
      </w:r>
    </w:p>
    <w:p w14:paraId="3291BCC3" w14:textId="77777777" w:rsidR="00B75428" w:rsidRPr="00800D62" w:rsidRDefault="00B75428" w:rsidP="0057451F">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val="uk-UA" w:eastAsia="ru-RU"/>
        </w:rPr>
      </w:pPr>
      <w:bookmarkStart w:id="199" w:name="245"/>
      <w:bookmarkEnd w:id="199"/>
      <w:r w:rsidRPr="00800D62">
        <w:rPr>
          <w:rFonts w:ascii="Times New Roman" w:eastAsia="Times New Roman" w:hAnsi="Times New Roman" w:cs="Times New Roman"/>
          <w:b/>
          <w:bCs/>
          <w:color w:val="000000" w:themeColor="text1"/>
          <w:sz w:val="27"/>
          <w:szCs w:val="27"/>
          <w:lang w:val="uk-UA" w:eastAsia="ru-RU"/>
        </w:rPr>
        <w:lastRenderedPageBreak/>
        <w:t>10. Передача земельної ділянки у власність чи користування за рахунок частини сформованої земельної ділянки із земель комунальної власності територіальної громади міста Києва</w:t>
      </w:r>
    </w:p>
    <w:p w14:paraId="1C035B6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00" w:name="246"/>
      <w:bookmarkEnd w:id="200"/>
      <w:r w:rsidRPr="00800D62">
        <w:rPr>
          <w:rFonts w:ascii="Times New Roman" w:eastAsia="Times New Roman" w:hAnsi="Times New Roman" w:cs="Times New Roman"/>
          <w:color w:val="000000" w:themeColor="text1"/>
          <w:sz w:val="24"/>
          <w:szCs w:val="24"/>
          <w:lang w:val="uk-UA" w:eastAsia="ru-RU"/>
        </w:rPr>
        <w:t>10.1. У разі передачі земельної ділянки у власність чи користування за рахунок частини сформованої земельної ділянки із земель комунальної власності територіальної громади міста Києва ініціатором поділу такої земельної ділянки виступає Департамент земельних ресурсів або зацікавлена особа. Така ініціатива з боку Департаменту земельних ресурсів реалізується шляхом інформування Київської міської ради про необхідність поділу земельної ділянки.</w:t>
      </w:r>
    </w:p>
    <w:p w14:paraId="47D59093"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01" w:name="247"/>
      <w:bookmarkEnd w:id="201"/>
      <w:r w:rsidRPr="00800D62">
        <w:rPr>
          <w:rFonts w:ascii="Times New Roman" w:eastAsia="Times New Roman" w:hAnsi="Times New Roman" w:cs="Times New Roman"/>
          <w:color w:val="000000" w:themeColor="text1"/>
          <w:sz w:val="24"/>
          <w:szCs w:val="24"/>
          <w:lang w:val="uk-UA" w:eastAsia="ru-RU"/>
        </w:rPr>
        <w:t>10.2. Замовником розроблення технічної документації із землеустрою щодо поділу земельної ділянки виступає зацікавлена особа.</w:t>
      </w:r>
    </w:p>
    <w:p w14:paraId="6718264D"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02" w:name="248"/>
      <w:bookmarkEnd w:id="202"/>
      <w:r w:rsidRPr="00800D62">
        <w:rPr>
          <w:rFonts w:ascii="Times New Roman" w:eastAsia="Times New Roman" w:hAnsi="Times New Roman" w:cs="Times New Roman"/>
          <w:color w:val="000000" w:themeColor="text1"/>
          <w:sz w:val="24"/>
          <w:szCs w:val="24"/>
          <w:lang w:val="uk-UA" w:eastAsia="ru-RU"/>
        </w:rPr>
        <w:t>10.3. Внесення відомостей до Державного земельного кадастру здійснюється за заявою осіб, уповноважених на представництво Київської міської ради, згідно з вимогами чинного законодавства.</w:t>
      </w:r>
    </w:p>
    <w:p w14:paraId="24823C14" w14:textId="77777777" w:rsidR="00B75428" w:rsidRPr="00800D62" w:rsidRDefault="00B75428" w:rsidP="0057451F">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val="uk-UA" w:eastAsia="ru-RU"/>
        </w:rPr>
      </w:pPr>
      <w:bookmarkStart w:id="203" w:name="249"/>
      <w:bookmarkEnd w:id="203"/>
      <w:r w:rsidRPr="00800D62">
        <w:rPr>
          <w:rFonts w:ascii="Times New Roman" w:eastAsia="Times New Roman" w:hAnsi="Times New Roman" w:cs="Times New Roman"/>
          <w:b/>
          <w:bCs/>
          <w:color w:val="000000" w:themeColor="text1"/>
          <w:sz w:val="27"/>
          <w:szCs w:val="27"/>
          <w:lang w:val="uk-UA" w:eastAsia="ru-RU"/>
        </w:rPr>
        <w:t>11. Організація землеустрою на підставі відомостей міського земельного кадастру щодо наявності підстав для надання (передачі) земельної ділянки без розроблення документації із землеустрою</w:t>
      </w:r>
    </w:p>
    <w:p w14:paraId="33479885"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04" w:name="250"/>
      <w:bookmarkEnd w:id="204"/>
      <w:r w:rsidRPr="00800D62">
        <w:rPr>
          <w:rFonts w:ascii="Times New Roman" w:eastAsia="Times New Roman" w:hAnsi="Times New Roman" w:cs="Times New Roman"/>
          <w:color w:val="000000" w:themeColor="text1"/>
          <w:sz w:val="24"/>
          <w:szCs w:val="24"/>
          <w:lang w:val="uk-UA" w:eastAsia="ru-RU"/>
        </w:rPr>
        <w:t>11.1. У разі виникнення передбачених законодавством підстав для надання земельної ділянки без розроблення документації із землеустрою зацікавлена особа звертається з інформаційним запитом до Департаменту земельних ресурсів щодо підтвердження наявності чи відсутності відомостей про реєстрацію права комунальної власності територіальної громади міста Києва на земельну ділянку. Такий запит розглядається в терміни, встановлені законодавством.</w:t>
      </w:r>
    </w:p>
    <w:p w14:paraId="5CB2E435"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05" w:name="251"/>
      <w:bookmarkEnd w:id="205"/>
      <w:r w:rsidRPr="00800D62">
        <w:rPr>
          <w:rFonts w:ascii="Times New Roman" w:eastAsia="Times New Roman" w:hAnsi="Times New Roman" w:cs="Times New Roman"/>
          <w:color w:val="000000" w:themeColor="text1"/>
          <w:sz w:val="24"/>
          <w:szCs w:val="24"/>
          <w:lang w:val="uk-UA" w:eastAsia="ru-RU"/>
        </w:rPr>
        <w:t>11.2. У разі відсутності зареєстрованого права комунальної власності територіальної громади міста Києва на земельну ділянку Департамент земельних ресурсів у триденний термін забезпечує підготовку документів для реєстрації права комунальної власності.</w:t>
      </w:r>
    </w:p>
    <w:p w14:paraId="55E9A071"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06" w:name="252"/>
      <w:bookmarkEnd w:id="206"/>
      <w:r w:rsidRPr="00800D62">
        <w:rPr>
          <w:rFonts w:ascii="Times New Roman" w:eastAsia="Times New Roman" w:hAnsi="Times New Roman" w:cs="Times New Roman"/>
          <w:b/>
          <w:bCs/>
          <w:color w:val="000000" w:themeColor="text1"/>
          <w:sz w:val="24"/>
          <w:szCs w:val="24"/>
          <w:lang w:val="uk-UA" w:eastAsia="ru-RU"/>
        </w:rPr>
        <w:t>12. Зміна цільового призначення земельної ділянки та видів її використання</w:t>
      </w:r>
    </w:p>
    <w:p w14:paraId="7EBCEB0F"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07" w:name="253"/>
      <w:bookmarkEnd w:id="207"/>
      <w:r w:rsidRPr="00800D62">
        <w:rPr>
          <w:rFonts w:ascii="Times New Roman" w:eastAsia="Times New Roman" w:hAnsi="Times New Roman" w:cs="Times New Roman"/>
          <w:color w:val="000000" w:themeColor="text1"/>
          <w:sz w:val="24"/>
          <w:szCs w:val="24"/>
          <w:lang w:val="uk-UA" w:eastAsia="ru-RU"/>
        </w:rPr>
        <w:t>12.1. Зміна цільового призначення земельної ділянки та видів її використання із зміною коду класифікації видів цільового призначення земельної ділянки здійснюється на підставі проекту землеустрою щодо відведення земельної ділянки, погодженого в порядку, встановленому статтею 186</w:t>
      </w:r>
      <w:r w:rsidRPr="00800D62">
        <w:rPr>
          <w:rFonts w:ascii="Times New Roman" w:eastAsia="Times New Roman" w:hAnsi="Times New Roman" w:cs="Times New Roman"/>
          <w:color w:val="000000" w:themeColor="text1"/>
          <w:sz w:val="24"/>
          <w:szCs w:val="24"/>
          <w:vertAlign w:val="superscript"/>
          <w:lang w:val="uk-UA" w:eastAsia="ru-RU"/>
        </w:rPr>
        <w:t>1</w:t>
      </w:r>
      <w:r w:rsidRPr="00800D62">
        <w:rPr>
          <w:rFonts w:ascii="Times New Roman" w:eastAsia="Times New Roman" w:hAnsi="Times New Roman" w:cs="Times New Roman"/>
          <w:color w:val="000000" w:themeColor="text1"/>
          <w:sz w:val="24"/>
          <w:szCs w:val="24"/>
          <w:lang w:val="uk-UA" w:eastAsia="ru-RU"/>
        </w:rPr>
        <w:t xml:space="preserve"> Земельного кодексу України.</w:t>
      </w:r>
    </w:p>
    <w:p w14:paraId="3092A0C0"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08" w:name="254"/>
      <w:bookmarkEnd w:id="208"/>
      <w:r w:rsidRPr="00800D62">
        <w:rPr>
          <w:rFonts w:ascii="Times New Roman" w:eastAsia="Times New Roman" w:hAnsi="Times New Roman" w:cs="Times New Roman"/>
          <w:color w:val="000000" w:themeColor="text1"/>
          <w:sz w:val="24"/>
          <w:szCs w:val="24"/>
          <w:lang w:val="uk-UA"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677"/>
        <w:gridCol w:w="4678"/>
      </w:tblGrid>
      <w:tr w:rsidR="00800D62" w:rsidRPr="00800D62" w14:paraId="3740FC6E" w14:textId="77777777" w:rsidTr="00B75428">
        <w:trPr>
          <w:tblCellSpacing w:w="22" w:type="dxa"/>
        </w:trPr>
        <w:tc>
          <w:tcPr>
            <w:tcW w:w="2500" w:type="pct"/>
            <w:hideMark/>
          </w:tcPr>
          <w:p w14:paraId="042DBACC"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uk-UA" w:eastAsia="ru-RU"/>
              </w:rPr>
            </w:pPr>
            <w:bookmarkStart w:id="209" w:name="255"/>
            <w:bookmarkEnd w:id="209"/>
            <w:r w:rsidRPr="00800D62">
              <w:rPr>
                <w:rFonts w:ascii="Times New Roman" w:eastAsia="Times New Roman" w:hAnsi="Times New Roman" w:cs="Times New Roman"/>
                <w:b/>
                <w:bCs/>
                <w:color w:val="000000" w:themeColor="text1"/>
                <w:sz w:val="28"/>
                <w:szCs w:val="28"/>
                <w:lang w:val="uk-UA" w:eastAsia="ru-RU"/>
              </w:rPr>
              <w:t>Київський міський голова</w:t>
            </w:r>
          </w:p>
        </w:tc>
        <w:tc>
          <w:tcPr>
            <w:tcW w:w="2500" w:type="pct"/>
            <w:vAlign w:val="bottom"/>
            <w:hideMark/>
          </w:tcPr>
          <w:p w14:paraId="6963DDCD"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uk-UA" w:eastAsia="ru-RU"/>
              </w:rPr>
            </w:pPr>
            <w:bookmarkStart w:id="210" w:name="256"/>
            <w:bookmarkEnd w:id="210"/>
            <w:r w:rsidRPr="00800D62">
              <w:rPr>
                <w:rFonts w:ascii="Times New Roman" w:eastAsia="Times New Roman" w:hAnsi="Times New Roman" w:cs="Times New Roman"/>
                <w:b/>
                <w:bCs/>
                <w:color w:val="000000" w:themeColor="text1"/>
                <w:sz w:val="28"/>
                <w:szCs w:val="28"/>
                <w:lang w:val="uk-UA" w:eastAsia="ru-RU"/>
              </w:rPr>
              <w:t>В. Кличко</w:t>
            </w:r>
          </w:p>
        </w:tc>
      </w:tr>
    </w:tbl>
    <w:p w14:paraId="5320E49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br w:type="textWrapping" w:clear="all"/>
      </w:r>
    </w:p>
    <w:p w14:paraId="2FEDA25C"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11" w:name="257"/>
      <w:bookmarkEnd w:id="211"/>
      <w:r w:rsidRPr="00800D62">
        <w:rPr>
          <w:rFonts w:ascii="Times New Roman" w:eastAsia="Times New Roman" w:hAnsi="Times New Roman" w:cs="Times New Roman"/>
          <w:color w:val="000000" w:themeColor="text1"/>
          <w:sz w:val="24"/>
          <w:szCs w:val="24"/>
          <w:lang w:val="uk-UA" w:eastAsia="ru-RU"/>
        </w:rPr>
        <w:t> </w:t>
      </w:r>
    </w:p>
    <w:p w14:paraId="7C72F00D" w14:textId="77777777" w:rsidR="00800D62" w:rsidRDefault="00800D62">
      <w:bookmarkStart w:id="212" w:name="258"/>
      <w:bookmarkEnd w:id="212"/>
      <w: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800D62" w:rsidRPr="00800D62" w14:paraId="75BD3753" w14:textId="77777777" w:rsidTr="00B75428">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4169"/>
            </w:tblGrid>
            <w:tr w:rsidR="00800D62" w:rsidRPr="00800D62" w14:paraId="5838641B" w14:textId="77777777">
              <w:trPr>
                <w:tblCellSpacing w:w="22" w:type="dxa"/>
              </w:trPr>
              <w:tc>
                <w:tcPr>
                  <w:tcW w:w="5000" w:type="pct"/>
                  <w:hideMark/>
                </w:tcPr>
                <w:p w14:paraId="4A7A7DC9" w14:textId="185E8076"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lastRenderedPageBreak/>
                    <w:t>Додаток 2</w:t>
                  </w:r>
                  <w:r w:rsidRPr="00800D62">
                    <w:rPr>
                      <w:rFonts w:ascii="Times New Roman" w:eastAsia="Times New Roman" w:hAnsi="Times New Roman" w:cs="Times New Roman"/>
                      <w:color w:val="000000" w:themeColor="text1"/>
                      <w:sz w:val="24"/>
                      <w:szCs w:val="24"/>
                      <w:lang w:val="uk-UA" w:eastAsia="ru-RU"/>
                    </w:rPr>
                    <w:br/>
                    <w:t>до рішення Київської міської ради</w:t>
                  </w:r>
                  <w:r w:rsidRPr="00800D62">
                    <w:rPr>
                      <w:rFonts w:ascii="Times New Roman" w:eastAsia="Times New Roman" w:hAnsi="Times New Roman" w:cs="Times New Roman"/>
                      <w:color w:val="000000" w:themeColor="text1"/>
                      <w:sz w:val="24"/>
                      <w:szCs w:val="24"/>
                      <w:lang w:val="uk-UA" w:eastAsia="ru-RU"/>
                    </w:rPr>
                    <w:br/>
                    <w:t>20.04.2017 N 241/2463</w:t>
                  </w:r>
                </w:p>
              </w:tc>
            </w:tr>
          </w:tbl>
          <w:p w14:paraId="066542B8" w14:textId="77777777" w:rsidR="00B75428" w:rsidRPr="00800D62" w:rsidRDefault="00B75428" w:rsidP="0057451F">
            <w:pPr>
              <w:spacing w:after="0" w:line="240" w:lineRule="auto"/>
              <w:jc w:val="both"/>
              <w:rPr>
                <w:rFonts w:ascii="Times New Roman" w:eastAsia="Times New Roman" w:hAnsi="Times New Roman" w:cs="Times New Roman"/>
                <w:color w:val="000000" w:themeColor="text1"/>
                <w:sz w:val="24"/>
                <w:szCs w:val="24"/>
                <w:lang w:val="uk-UA" w:eastAsia="ru-RU"/>
              </w:rPr>
            </w:pPr>
          </w:p>
        </w:tc>
      </w:tr>
    </w:tbl>
    <w:p w14:paraId="77006AFA"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2658"/>
        <w:gridCol w:w="7842"/>
      </w:tblGrid>
      <w:tr w:rsidR="00800D62" w:rsidRPr="00800D62" w14:paraId="09218F05" w14:textId="77777777" w:rsidTr="00B75428">
        <w:trPr>
          <w:tblCellSpacing w:w="22" w:type="dxa"/>
          <w:jc w:val="center"/>
        </w:trPr>
        <w:tc>
          <w:tcPr>
            <w:tcW w:w="1250" w:type="pct"/>
            <w:hideMark/>
          </w:tcPr>
          <w:p w14:paraId="6614F486"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13" w:name="259"/>
            <w:bookmarkEnd w:id="213"/>
            <w:r w:rsidRPr="00800D62">
              <w:rPr>
                <w:rFonts w:ascii="Times New Roman" w:eastAsia="Times New Roman" w:hAnsi="Times New Roman" w:cs="Times New Roman"/>
                <w:color w:val="000000" w:themeColor="text1"/>
                <w:sz w:val="24"/>
                <w:szCs w:val="24"/>
                <w:lang w:val="uk-UA" w:eastAsia="ru-RU"/>
              </w:rPr>
              <w:t> </w:t>
            </w:r>
          </w:p>
        </w:tc>
        <w:tc>
          <w:tcPr>
            <w:tcW w:w="3750" w:type="pct"/>
            <w:hideMark/>
          </w:tcPr>
          <w:p w14:paraId="4CF5B4AF"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14" w:name="260"/>
            <w:bookmarkEnd w:id="214"/>
            <w:r w:rsidRPr="00800D62">
              <w:rPr>
                <w:rFonts w:ascii="Times New Roman" w:eastAsia="Times New Roman" w:hAnsi="Times New Roman" w:cs="Times New Roman"/>
                <w:b/>
                <w:bCs/>
                <w:color w:val="000000" w:themeColor="text1"/>
                <w:sz w:val="24"/>
                <w:szCs w:val="24"/>
                <w:lang w:val="uk-UA" w:eastAsia="ru-RU"/>
              </w:rPr>
              <w:t>Київська міська рада</w:t>
            </w:r>
            <w:r w:rsidRPr="00800D62">
              <w:rPr>
                <w:rFonts w:ascii="Times New Roman" w:eastAsia="Times New Roman" w:hAnsi="Times New Roman" w:cs="Times New Roman"/>
                <w:b/>
                <w:bCs/>
                <w:color w:val="000000" w:themeColor="text1"/>
                <w:sz w:val="24"/>
                <w:szCs w:val="24"/>
                <w:lang w:val="uk-UA" w:eastAsia="ru-RU"/>
              </w:rPr>
              <w:br/>
              <w:t>м. Київ, вул. Хрещатик, 36</w:t>
            </w:r>
          </w:p>
        </w:tc>
      </w:tr>
      <w:tr w:rsidR="00800D62" w:rsidRPr="0038240B" w14:paraId="1C64108B" w14:textId="77777777" w:rsidTr="00B75428">
        <w:trPr>
          <w:tblCellSpacing w:w="22" w:type="dxa"/>
          <w:jc w:val="center"/>
        </w:trPr>
        <w:tc>
          <w:tcPr>
            <w:tcW w:w="1250" w:type="pct"/>
            <w:vAlign w:val="center"/>
            <w:hideMark/>
          </w:tcPr>
          <w:p w14:paraId="67786671"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15" w:name="261"/>
            <w:bookmarkEnd w:id="215"/>
            <w:r w:rsidRPr="00800D62">
              <w:rPr>
                <w:rFonts w:ascii="Times New Roman" w:eastAsia="Times New Roman" w:hAnsi="Times New Roman" w:cs="Times New Roman"/>
                <w:color w:val="000000" w:themeColor="text1"/>
                <w:sz w:val="24"/>
                <w:szCs w:val="24"/>
                <w:lang w:val="uk-UA" w:eastAsia="ru-RU"/>
              </w:rPr>
              <w:t>Місце для</w:t>
            </w:r>
            <w:r w:rsidRPr="00800D62">
              <w:rPr>
                <w:rFonts w:ascii="Times New Roman" w:eastAsia="Times New Roman" w:hAnsi="Times New Roman" w:cs="Times New Roman"/>
                <w:color w:val="000000" w:themeColor="text1"/>
                <w:sz w:val="24"/>
                <w:szCs w:val="24"/>
                <w:lang w:val="uk-UA" w:eastAsia="ru-RU"/>
              </w:rPr>
              <w:br/>
              <w:t>реєстраційних</w:t>
            </w:r>
            <w:r w:rsidRPr="00800D62">
              <w:rPr>
                <w:rFonts w:ascii="Times New Roman" w:eastAsia="Times New Roman" w:hAnsi="Times New Roman" w:cs="Times New Roman"/>
                <w:color w:val="000000" w:themeColor="text1"/>
                <w:sz w:val="24"/>
                <w:szCs w:val="24"/>
                <w:lang w:val="uk-UA" w:eastAsia="ru-RU"/>
              </w:rPr>
              <w:br/>
              <w:t>позначок</w:t>
            </w:r>
          </w:p>
        </w:tc>
        <w:tc>
          <w:tcPr>
            <w:tcW w:w="3750" w:type="pct"/>
            <w:hideMark/>
          </w:tcPr>
          <w:p w14:paraId="10FEDCAA"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16" w:name="262"/>
            <w:bookmarkEnd w:id="216"/>
            <w:r w:rsidRPr="00800D62">
              <w:rPr>
                <w:rFonts w:ascii="Times New Roman" w:eastAsia="Times New Roman" w:hAnsi="Times New Roman" w:cs="Times New Roman"/>
                <w:b/>
                <w:bCs/>
                <w:color w:val="000000" w:themeColor="text1"/>
                <w:sz w:val="24"/>
                <w:szCs w:val="24"/>
                <w:lang w:val="uk-UA" w:eastAsia="ru-RU"/>
              </w:rPr>
              <w:t>_____________________________________________________________</w:t>
            </w:r>
            <w:r w:rsidRPr="00800D62">
              <w:rPr>
                <w:rFonts w:ascii="Times New Roman" w:eastAsia="Times New Roman" w:hAnsi="Times New Roman" w:cs="Times New Roman"/>
                <w:b/>
                <w:bCs/>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найменування юридичної особи або П. І. Б. фізичної особи - підприємця, громадянина</w:t>
            </w:r>
            <w:r w:rsidRPr="00800D62">
              <w:rPr>
                <w:rFonts w:ascii="Times New Roman" w:eastAsia="Times New Roman" w:hAnsi="Times New Roman" w:cs="Times New Roman"/>
                <w:color w:val="000000" w:themeColor="text1"/>
                <w:sz w:val="20"/>
                <w:szCs w:val="20"/>
                <w:lang w:val="uk-UA" w:eastAsia="ru-RU"/>
              </w:rPr>
              <w:br/>
            </w:r>
            <w:r w:rsidRPr="00800D62">
              <w:rPr>
                <w:rFonts w:ascii="Times New Roman" w:eastAsia="Times New Roman" w:hAnsi="Times New Roman" w:cs="Times New Roman"/>
                <w:b/>
                <w:bCs/>
                <w:color w:val="000000" w:themeColor="text1"/>
                <w:sz w:val="24"/>
                <w:szCs w:val="24"/>
                <w:lang w:val="uk-UA" w:eastAsia="ru-RU"/>
              </w:rPr>
              <w:t>_____________________________________________________________</w:t>
            </w:r>
            <w:r w:rsidRPr="00800D62">
              <w:rPr>
                <w:rFonts w:ascii="Times New Roman" w:eastAsia="Times New Roman" w:hAnsi="Times New Roman" w:cs="Times New Roman"/>
                <w:b/>
                <w:bCs/>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місцезнаходження юридичної особи / адреса місця проживання фізичної</w:t>
            </w:r>
            <w:r w:rsidRPr="00800D62">
              <w:rPr>
                <w:rFonts w:ascii="Times New Roman" w:eastAsia="Times New Roman" w:hAnsi="Times New Roman" w:cs="Times New Roman"/>
                <w:color w:val="000000" w:themeColor="text1"/>
                <w:sz w:val="20"/>
                <w:szCs w:val="20"/>
                <w:lang w:val="uk-UA" w:eastAsia="ru-RU"/>
              </w:rPr>
              <w:br/>
              <w:t>особи - підприємця або громадянина</w:t>
            </w:r>
            <w:r w:rsidRPr="00800D62">
              <w:rPr>
                <w:rFonts w:ascii="Times New Roman" w:eastAsia="Times New Roman" w:hAnsi="Times New Roman" w:cs="Times New Roman"/>
                <w:color w:val="000000" w:themeColor="text1"/>
                <w:sz w:val="20"/>
                <w:szCs w:val="20"/>
                <w:lang w:val="uk-UA" w:eastAsia="ru-RU"/>
              </w:rPr>
              <w:br/>
            </w:r>
            <w:r w:rsidRPr="00800D62">
              <w:rPr>
                <w:rFonts w:ascii="Times New Roman" w:eastAsia="Times New Roman" w:hAnsi="Times New Roman" w:cs="Times New Roman"/>
                <w:b/>
                <w:bCs/>
                <w:color w:val="000000" w:themeColor="text1"/>
                <w:sz w:val="24"/>
                <w:szCs w:val="24"/>
                <w:lang w:val="uk-UA" w:eastAsia="ru-RU"/>
              </w:rPr>
              <w:t>_____________________________________________________________</w:t>
            </w:r>
            <w:r w:rsidRPr="00800D62">
              <w:rPr>
                <w:rFonts w:ascii="Times New Roman" w:eastAsia="Times New Roman" w:hAnsi="Times New Roman" w:cs="Times New Roman"/>
                <w:b/>
                <w:bCs/>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адреса для листування, телефон</w:t>
            </w:r>
          </w:p>
        </w:tc>
      </w:tr>
    </w:tbl>
    <w:p w14:paraId="45DB7378"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br w:type="textWrapping" w:clear="all"/>
      </w:r>
    </w:p>
    <w:p w14:paraId="0EE9ADAB" w14:textId="77777777" w:rsidR="00B75428" w:rsidRPr="00800D62" w:rsidRDefault="00B75428" w:rsidP="0057451F">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val="uk-UA" w:eastAsia="ru-RU"/>
        </w:rPr>
      </w:pPr>
      <w:bookmarkStart w:id="217" w:name="263"/>
      <w:bookmarkEnd w:id="217"/>
      <w:r w:rsidRPr="00800D62">
        <w:rPr>
          <w:rFonts w:ascii="Times New Roman" w:eastAsia="Times New Roman" w:hAnsi="Times New Roman" w:cs="Times New Roman"/>
          <w:b/>
          <w:bCs/>
          <w:color w:val="000000" w:themeColor="text1"/>
          <w:sz w:val="27"/>
          <w:szCs w:val="27"/>
          <w:lang w:val="uk-UA" w:eastAsia="ru-RU"/>
        </w:rPr>
        <w:t>КЛОПОТАННЯ</w:t>
      </w:r>
      <w:r w:rsidRPr="00800D62">
        <w:rPr>
          <w:rFonts w:ascii="Times New Roman" w:eastAsia="Times New Roman" w:hAnsi="Times New Roman" w:cs="Times New Roman"/>
          <w:b/>
          <w:bCs/>
          <w:color w:val="000000" w:themeColor="text1"/>
          <w:sz w:val="27"/>
          <w:szCs w:val="27"/>
          <w:lang w:val="uk-UA" w:eastAsia="ru-RU"/>
        </w:rPr>
        <w:br/>
        <w:t>ПРО НАДАННЯ ДОЗВОЛУ НА РОЗРОБЛЕННЯ ПРОЕКТУ ЗЕМЛЕУСТРОЮ ЩОДО ВІДВЕДЕННЯ ЗЕМЕЛЬНОЇ ДІЛЯНКИ</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7738"/>
        <w:gridCol w:w="2762"/>
      </w:tblGrid>
      <w:tr w:rsidR="00800D62" w:rsidRPr="0038240B" w14:paraId="3CF57A70" w14:textId="77777777" w:rsidTr="00B75428">
        <w:trPr>
          <w:tblCellSpacing w:w="22" w:type="dxa"/>
          <w:jc w:val="center"/>
        </w:trPr>
        <w:tc>
          <w:tcPr>
            <w:tcW w:w="5000" w:type="pct"/>
            <w:gridSpan w:val="2"/>
            <w:hideMark/>
          </w:tcPr>
          <w:p w14:paraId="35B84241"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18" w:name="264"/>
            <w:bookmarkEnd w:id="218"/>
            <w:r w:rsidRPr="00800D62">
              <w:rPr>
                <w:rFonts w:ascii="Times New Roman" w:eastAsia="Times New Roman" w:hAnsi="Times New Roman" w:cs="Times New Roman"/>
                <w:color w:val="000000" w:themeColor="text1"/>
                <w:sz w:val="24"/>
                <w:szCs w:val="24"/>
                <w:lang w:val="uk-UA" w:eastAsia="ru-RU"/>
              </w:rPr>
              <w:t>Відповідно до Земельного кодексу України та Закону України "Про землеустрій" прошу надати дозвіл на розроблення проекту землеустрою щодо відведення земельної ділянки</w:t>
            </w:r>
          </w:p>
          <w:p w14:paraId="78D275E0"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19" w:name="265"/>
            <w:bookmarkEnd w:id="219"/>
            <w:r w:rsidRPr="00800D62">
              <w:rPr>
                <w:rFonts w:ascii="Times New Roman" w:eastAsia="Times New Roman" w:hAnsi="Times New Roman" w:cs="Times New Roman"/>
                <w:b/>
                <w:bCs/>
                <w:color w:val="000000" w:themeColor="text1"/>
                <w:sz w:val="24"/>
                <w:szCs w:val="24"/>
                <w:lang w:val="uk-UA" w:eastAsia="ru-RU"/>
              </w:rPr>
              <w:t>Відомості про земельну ділянку:</w:t>
            </w:r>
          </w:p>
          <w:p w14:paraId="3D011068"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20" w:name="266"/>
            <w:bookmarkEnd w:id="220"/>
            <w:r w:rsidRPr="00800D62">
              <w:rPr>
                <w:rFonts w:ascii="Times New Roman" w:eastAsia="Times New Roman" w:hAnsi="Times New Roman" w:cs="Times New Roman"/>
                <w:color w:val="000000" w:themeColor="text1"/>
                <w:sz w:val="24"/>
                <w:szCs w:val="24"/>
                <w:lang w:val="uk-UA" w:eastAsia="ru-RU"/>
              </w:rPr>
              <w:t xml:space="preserve">місце розташування (адреса): </w:t>
            </w:r>
            <w:r w:rsidRPr="00800D62">
              <w:rPr>
                <w:rFonts w:ascii="Times New Roman" w:eastAsia="Times New Roman" w:hAnsi="Times New Roman" w:cs="Times New Roman"/>
                <w:color w:val="000000" w:themeColor="text1"/>
                <w:sz w:val="24"/>
                <w:szCs w:val="24"/>
                <w:lang w:val="uk-UA" w:eastAsia="ru-RU"/>
              </w:rPr>
              <w:br/>
              <w:t>_____________________________________________________________________________________</w:t>
            </w:r>
            <w:r w:rsidRPr="00800D62">
              <w:rPr>
                <w:rFonts w:ascii="Times New Roman" w:eastAsia="Times New Roman" w:hAnsi="Times New Roman" w:cs="Times New Roman"/>
                <w:color w:val="000000" w:themeColor="text1"/>
                <w:sz w:val="24"/>
                <w:szCs w:val="24"/>
                <w:lang w:val="uk-UA" w:eastAsia="ru-RU"/>
              </w:rPr>
              <w:br/>
              <w:t>_____________________________________________________________________________________</w:t>
            </w:r>
          </w:p>
          <w:p w14:paraId="6CDF2D56"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21" w:name="267"/>
            <w:bookmarkEnd w:id="221"/>
            <w:r w:rsidRPr="00800D62">
              <w:rPr>
                <w:rFonts w:ascii="Times New Roman" w:eastAsia="Times New Roman" w:hAnsi="Times New Roman" w:cs="Times New Roman"/>
                <w:color w:val="000000" w:themeColor="text1"/>
                <w:sz w:val="24"/>
                <w:szCs w:val="24"/>
                <w:lang w:val="uk-UA" w:eastAsia="ru-RU"/>
              </w:rPr>
              <w:t>кадастровий номер: ____________________________________________________________________</w:t>
            </w:r>
          </w:p>
          <w:p w14:paraId="48DB27FD"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22" w:name="268"/>
            <w:bookmarkEnd w:id="222"/>
            <w:r w:rsidRPr="00800D62">
              <w:rPr>
                <w:rFonts w:ascii="Times New Roman" w:eastAsia="Times New Roman" w:hAnsi="Times New Roman" w:cs="Times New Roman"/>
                <w:color w:val="000000" w:themeColor="text1"/>
                <w:sz w:val="24"/>
                <w:szCs w:val="24"/>
                <w:lang w:val="uk-UA" w:eastAsia="ru-RU"/>
              </w:rPr>
              <w:t>орієнтовний розмір: ___________________________________________________ гектарів (кв. метрів)</w:t>
            </w:r>
          </w:p>
          <w:p w14:paraId="1A99F68B"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23" w:name="269"/>
            <w:bookmarkEnd w:id="223"/>
            <w:r w:rsidRPr="00800D62">
              <w:rPr>
                <w:rFonts w:ascii="Times New Roman" w:eastAsia="Times New Roman" w:hAnsi="Times New Roman" w:cs="Times New Roman"/>
                <w:color w:val="000000" w:themeColor="text1"/>
                <w:sz w:val="24"/>
                <w:szCs w:val="24"/>
                <w:lang w:val="uk-UA" w:eastAsia="ru-RU"/>
              </w:rPr>
              <w:t>цільове призначення: __________________________________________________________________</w:t>
            </w:r>
            <w:r w:rsidRPr="00800D62">
              <w:rPr>
                <w:rFonts w:ascii="Times New Roman" w:eastAsia="Times New Roman" w:hAnsi="Times New Roman" w:cs="Times New Roman"/>
                <w:color w:val="000000" w:themeColor="text1"/>
                <w:sz w:val="24"/>
                <w:szCs w:val="24"/>
                <w:lang w:val="uk-UA" w:eastAsia="ru-RU"/>
              </w:rPr>
              <w:br/>
              <w:t>_____________________________________________________________________________________</w:t>
            </w:r>
            <w:r w:rsidRPr="00800D62">
              <w:rPr>
                <w:rFonts w:ascii="Times New Roman" w:eastAsia="Times New Roman" w:hAnsi="Times New Roman" w:cs="Times New Roman"/>
                <w:color w:val="000000" w:themeColor="text1"/>
                <w:sz w:val="24"/>
                <w:szCs w:val="24"/>
                <w:lang w:val="uk-UA" w:eastAsia="ru-RU"/>
              </w:rPr>
              <w:br/>
              <w:t>_____________________________________________________________________________________</w:t>
            </w:r>
          </w:p>
          <w:p w14:paraId="1F93FFF9"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24" w:name="270"/>
            <w:bookmarkEnd w:id="224"/>
            <w:r w:rsidRPr="00800D62">
              <w:rPr>
                <w:rFonts w:ascii="Times New Roman" w:eastAsia="Times New Roman" w:hAnsi="Times New Roman" w:cs="Times New Roman"/>
                <w:color w:val="000000" w:themeColor="text1"/>
                <w:sz w:val="24"/>
                <w:szCs w:val="24"/>
                <w:lang w:val="uk-UA" w:eastAsia="ru-RU"/>
              </w:rPr>
              <w:t>вид права, на якому зацікавлена особа має намір одержати земельну ділянку: ____________________</w:t>
            </w:r>
            <w:r w:rsidRPr="00800D62">
              <w:rPr>
                <w:rFonts w:ascii="Times New Roman" w:eastAsia="Times New Roman" w:hAnsi="Times New Roman" w:cs="Times New Roman"/>
                <w:color w:val="000000" w:themeColor="text1"/>
                <w:sz w:val="24"/>
                <w:szCs w:val="24"/>
                <w:lang w:val="uk-UA" w:eastAsia="ru-RU"/>
              </w:rPr>
              <w:br/>
              <w:t>_____________________________________________________________________________________</w:t>
            </w:r>
            <w:r w:rsidRPr="00800D62">
              <w:rPr>
                <w:rFonts w:ascii="Times New Roman" w:eastAsia="Times New Roman" w:hAnsi="Times New Roman" w:cs="Times New Roman"/>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                                         (оренда, постійне користування, власність)</w:t>
            </w:r>
          </w:p>
          <w:p w14:paraId="0BCFC64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25" w:name="271"/>
            <w:bookmarkEnd w:id="225"/>
            <w:r w:rsidRPr="00800D62">
              <w:rPr>
                <w:rFonts w:ascii="Times New Roman" w:eastAsia="Times New Roman" w:hAnsi="Times New Roman" w:cs="Times New Roman"/>
                <w:color w:val="000000" w:themeColor="text1"/>
                <w:sz w:val="24"/>
                <w:szCs w:val="24"/>
                <w:lang w:val="uk-UA" w:eastAsia="ru-RU"/>
              </w:rPr>
              <w:t>З Порядком набуття прав на землю із земель комунальної власності міста Києва, затвердженим рішенням Київської міської ради від ____________ N ________, ознайомлений.</w:t>
            </w:r>
          </w:p>
        </w:tc>
      </w:tr>
      <w:tr w:rsidR="00800D62" w:rsidRPr="00800D62" w14:paraId="6105690F" w14:textId="77777777" w:rsidTr="00B75428">
        <w:trPr>
          <w:tblCellSpacing w:w="22" w:type="dxa"/>
          <w:jc w:val="center"/>
        </w:trPr>
        <w:tc>
          <w:tcPr>
            <w:tcW w:w="3700" w:type="pct"/>
            <w:hideMark/>
          </w:tcPr>
          <w:p w14:paraId="3066F7D3"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26" w:name="272"/>
            <w:bookmarkEnd w:id="226"/>
            <w:r w:rsidRPr="00800D62">
              <w:rPr>
                <w:rFonts w:ascii="Times New Roman" w:eastAsia="Times New Roman" w:hAnsi="Times New Roman" w:cs="Times New Roman"/>
                <w:color w:val="000000" w:themeColor="text1"/>
                <w:sz w:val="24"/>
                <w:szCs w:val="24"/>
                <w:lang w:val="uk-UA" w:eastAsia="ru-RU"/>
              </w:rPr>
              <w:t>______________________________________________________</w:t>
            </w:r>
            <w:r w:rsidRPr="00800D62">
              <w:rPr>
                <w:rFonts w:ascii="Times New Roman" w:eastAsia="Times New Roman" w:hAnsi="Times New Roman" w:cs="Times New Roman"/>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П. І. Б. керівника юридичної особи,</w:t>
            </w:r>
            <w:r w:rsidRPr="00800D62">
              <w:rPr>
                <w:rFonts w:ascii="Times New Roman" w:eastAsia="Times New Roman" w:hAnsi="Times New Roman" w:cs="Times New Roman"/>
                <w:color w:val="000000" w:themeColor="text1"/>
                <w:sz w:val="20"/>
                <w:szCs w:val="20"/>
                <w:lang w:val="uk-UA" w:eastAsia="ru-RU"/>
              </w:rPr>
              <w:br/>
              <w:t>фізичної особи - підприємця (уповноваженої особи) або громадянина</w:t>
            </w:r>
          </w:p>
        </w:tc>
        <w:tc>
          <w:tcPr>
            <w:tcW w:w="1300" w:type="pct"/>
            <w:hideMark/>
          </w:tcPr>
          <w:p w14:paraId="793E2B05"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27" w:name="273"/>
            <w:bookmarkEnd w:id="227"/>
            <w:r w:rsidRPr="00800D62">
              <w:rPr>
                <w:rFonts w:ascii="Times New Roman" w:eastAsia="Times New Roman" w:hAnsi="Times New Roman" w:cs="Times New Roman"/>
                <w:color w:val="000000" w:themeColor="text1"/>
                <w:sz w:val="24"/>
                <w:szCs w:val="24"/>
                <w:lang w:val="uk-UA" w:eastAsia="ru-RU"/>
              </w:rPr>
              <w:t>____________</w:t>
            </w:r>
            <w:r w:rsidRPr="00800D62">
              <w:rPr>
                <w:rFonts w:ascii="Times New Roman" w:eastAsia="Times New Roman" w:hAnsi="Times New Roman" w:cs="Times New Roman"/>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підпис</w:t>
            </w:r>
          </w:p>
        </w:tc>
      </w:tr>
      <w:tr w:rsidR="00800D62" w:rsidRPr="00800D62" w14:paraId="22DB63C3" w14:textId="77777777" w:rsidTr="00B75428">
        <w:trPr>
          <w:tblCellSpacing w:w="22" w:type="dxa"/>
          <w:jc w:val="center"/>
        </w:trPr>
        <w:tc>
          <w:tcPr>
            <w:tcW w:w="3700" w:type="pct"/>
            <w:hideMark/>
          </w:tcPr>
          <w:p w14:paraId="279C433C"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28" w:name="274"/>
            <w:bookmarkEnd w:id="228"/>
            <w:r w:rsidRPr="00800D62">
              <w:rPr>
                <w:rFonts w:ascii="Times New Roman" w:eastAsia="Times New Roman" w:hAnsi="Times New Roman" w:cs="Times New Roman"/>
                <w:color w:val="000000" w:themeColor="text1"/>
                <w:sz w:val="24"/>
                <w:szCs w:val="24"/>
                <w:lang w:val="uk-UA" w:eastAsia="ru-RU"/>
              </w:rPr>
              <w:lastRenderedPageBreak/>
              <w:t>Печатка юридичної особи / фізичної особи - підприємця</w:t>
            </w:r>
          </w:p>
        </w:tc>
        <w:tc>
          <w:tcPr>
            <w:tcW w:w="1300" w:type="pct"/>
            <w:hideMark/>
          </w:tcPr>
          <w:p w14:paraId="30CC2605"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29" w:name="275"/>
            <w:bookmarkEnd w:id="229"/>
            <w:r w:rsidRPr="00800D62">
              <w:rPr>
                <w:rFonts w:ascii="Times New Roman" w:eastAsia="Times New Roman" w:hAnsi="Times New Roman" w:cs="Times New Roman"/>
                <w:color w:val="000000" w:themeColor="text1"/>
                <w:sz w:val="24"/>
                <w:szCs w:val="24"/>
                <w:lang w:val="uk-UA" w:eastAsia="ru-RU"/>
              </w:rPr>
              <w:t> </w:t>
            </w:r>
          </w:p>
        </w:tc>
      </w:tr>
    </w:tbl>
    <w:p w14:paraId="558EF06D" w14:textId="77777777" w:rsidR="00B75428" w:rsidRPr="00800D62" w:rsidRDefault="00B75428" w:rsidP="0057451F">
      <w:pPr>
        <w:spacing w:after="0"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7738"/>
        <w:gridCol w:w="2762"/>
      </w:tblGrid>
      <w:tr w:rsidR="00800D62" w:rsidRPr="00800D62" w14:paraId="1957326D" w14:textId="77777777" w:rsidTr="00B75428">
        <w:trPr>
          <w:tblCellSpacing w:w="22" w:type="dxa"/>
          <w:jc w:val="center"/>
        </w:trPr>
        <w:tc>
          <w:tcPr>
            <w:tcW w:w="5000" w:type="pct"/>
            <w:gridSpan w:val="2"/>
            <w:hideMark/>
          </w:tcPr>
          <w:p w14:paraId="67AA7577"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30" w:name="276"/>
            <w:bookmarkEnd w:id="230"/>
            <w:r w:rsidRPr="00800D62">
              <w:rPr>
                <w:rFonts w:ascii="Times New Roman" w:eastAsia="Times New Roman" w:hAnsi="Times New Roman" w:cs="Times New Roman"/>
                <w:b/>
                <w:bCs/>
                <w:color w:val="000000" w:themeColor="text1"/>
                <w:sz w:val="24"/>
                <w:szCs w:val="24"/>
                <w:lang w:val="uk-UA" w:eastAsia="ru-RU"/>
              </w:rPr>
              <w:t>До клопотання додаються такі документи:</w:t>
            </w:r>
          </w:p>
          <w:p w14:paraId="11693757"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31" w:name="277"/>
            <w:bookmarkEnd w:id="231"/>
            <w:r w:rsidRPr="00800D62">
              <w:rPr>
                <w:rFonts w:ascii="Times New Roman" w:eastAsia="Times New Roman" w:hAnsi="Times New Roman" w:cs="Times New Roman"/>
                <w:color w:val="000000" w:themeColor="text1"/>
                <w:sz w:val="24"/>
                <w:szCs w:val="24"/>
                <w:lang w:val="uk-UA" w:eastAsia="ru-RU"/>
              </w:rPr>
              <w:t>1. Графічні матеріали, на яких зазначено бажане місце розташування та розмір земельної ділянки в масштабі не менше 1:2000.</w:t>
            </w:r>
          </w:p>
          <w:p w14:paraId="0C7CC7AB"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32" w:name="278"/>
            <w:bookmarkEnd w:id="232"/>
            <w:r w:rsidRPr="00800D62">
              <w:rPr>
                <w:rFonts w:ascii="Times New Roman" w:eastAsia="Times New Roman" w:hAnsi="Times New Roman" w:cs="Times New Roman"/>
                <w:color w:val="000000" w:themeColor="text1"/>
                <w:sz w:val="24"/>
                <w:szCs w:val="24"/>
                <w:lang w:val="uk-UA" w:eastAsia="ru-RU"/>
              </w:rPr>
              <w:t>2. Нотаріально посвідчена письмова згода землекористувача на вилучення земельної ділянки / частини земельної ділянки, на припинення права користування земельною ділянкою / частиною земельної ділянки, на розірвання договору оренди земельної ділянки, надана у встановленому законом порядку.</w:t>
            </w:r>
          </w:p>
          <w:p w14:paraId="2A04B467"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33" w:name="279"/>
            <w:bookmarkEnd w:id="233"/>
            <w:r w:rsidRPr="00800D62">
              <w:rPr>
                <w:rFonts w:ascii="Times New Roman" w:eastAsia="Times New Roman" w:hAnsi="Times New Roman" w:cs="Times New Roman"/>
                <w:color w:val="000000" w:themeColor="text1"/>
                <w:sz w:val="24"/>
                <w:szCs w:val="24"/>
                <w:lang w:val="uk-UA" w:eastAsia="ru-RU"/>
              </w:rPr>
              <w:t>3. Посвідчені в установленому порядку копії правовстановлюючих документів на об'єкти нерухомого майна, розташовані на земельній ділянці.</w:t>
            </w:r>
          </w:p>
          <w:p w14:paraId="11899FA0"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34" w:name="280"/>
            <w:bookmarkEnd w:id="234"/>
            <w:r w:rsidRPr="00800D62">
              <w:rPr>
                <w:rFonts w:ascii="Times New Roman" w:eastAsia="Times New Roman" w:hAnsi="Times New Roman" w:cs="Times New Roman"/>
                <w:color w:val="000000" w:themeColor="text1"/>
                <w:sz w:val="24"/>
                <w:szCs w:val="24"/>
                <w:lang w:val="uk-UA" w:eastAsia="ru-RU"/>
              </w:rPr>
              <w:t>4. Копії матеріалів технічної інвентаризації об'єктів нерухомого майна, якщо такі розташовані на земельній ділянці, засвідчені печаткою та підписом керівника зацікавленої особи (крім державних та комунальних підприємств).</w:t>
            </w:r>
          </w:p>
          <w:p w14:paraId="67BD662F"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35" w:name="281"/>
            <w:bookmarkEnd w:id="235"/>
            <w:r w:rsidRPr="00800D62">
              <w:rPr>
                <w:rFonts w:ascii="Times New Roman" w:eastAsia="Times New Roman" w:hAnsi="Times New Roman" w:cs="Times New Roman"/>
                <w:color w:val="000000" w:themeColor="text1"/>
                <w:sz w:val="24"/>
                <w:szCs w:val="24"/>
                <w:lang w:val="uk-UA" w:eastAsia="ru-RU"/>
              </w:rPr>
              <w:t>5. Копії документів, що посвідчують право користування земельною ділянкою (за наявності).</w:t>
            </w:r>
          </w:p>
          <w:p w14:paraId="68060797"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36" w:name="282"/>
            <w:bookmarkEnd w:id="236"/>
            <w:r w:rsidRPr="00800D62">
              <w:rPr>
                <w:rFonts w:ascii="Times New Roman" w:eastAsia="Times New Roman" w:hAnsi="Times New Roman" w:cs="Times New Roman"/>
                <w:color w:val="000000" w:themeColor="text1"/>
                <w:sz w:val="24"/>
                <w:szCs w:val="24"/>
                <w:lang w:val="uk-UA" w:eastAsia="ru-RU"/>
              </w:rPr>
              <w:t>6. Засвідчені печаткою та підписом керівника зацікавленої особи копії установчих документів (для юридичних осіб), витяг з Єдиного державного реєстру юридичних осіб та фізичних осіб - підприємців (для юридичних осіб, фізичних осіб - підприємців), копія реєстраційного номера облікової картки платника податку (крім громадян України,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офіційно повідомили про це відповідні органи державної влади та мають відмітку в паспорті громадянина України) (для фізичних осіб - підприємців), а для громадянина - копія документа, що посвідчує особу, та копія реєстраційного номера облікової картки платника податку (крім громадян України,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офіційно повідомили про це відповідні органи державної влади та мають відмітку в паспорті громадянина України).</w:t>
            </w:r>
          </w:p>
          <w:p w14:paraId="4A5E28FC"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37" w:name="283"/>
            <w:bookmarkEnd w:id="237"/>
            <w:r w:rsidRPr="00800D62">
              <w:rPr>
                <w:rFonts w:ascii="Times New Roman" w:eastAsia="Times New Roman" w:hAnsi="Times New Roman" w:cs="Times New Roman"/>
                <w:color w:val="000000" w:themeColor="text1"/>
                <w:sz w:val="24"/>
                <w:szCs w:val="24"/>
                <w:lang w:val="uk-UA" w:eastAsia="ru-RU"/>
              </w:rPr>
              <w:t>7. Довіреність або засвідчена в установленому порядку її копія, на підставі якої інтереси заявника представляє уповноважена ним особа (у разі якщо клопотання подається представником).</w:t>
            </w:r>
          </w:p>
        </w:tc>
      </w:tr>
      <w:tr w:rsidR="00800D62" w:rsidRPr="00800D62" w14:paraId="1C8DD1D1" w14:textId="77777777" w:rsidTr="00B75428">
        <w:trPr>
          <w:tblCellSpacing w:w="22" w:type="dxa"/>
          <w:jc w:val="center"/>
        </w:trPr>
        <w:tc>
          <w:tcPr>
            <w:tcW w:w="3700" w:type="pct"/>
            <w:hideMark/>
          </w:tcPr>
          <w:p w14:paraId="4136422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38" w:name="284"/>
            <w:bookmarkEnd w:id="238"/>
            <w:r w:rsidRPr="00800D62">
              <w:rPr>
                <w:rFonts w:ascii="Times New Roman" w:eastAsia="Times New Roman" w:hAnsi="Times New Roman" w:cs="Times New Roman"/>
                <w:color w:val="000000" w:themeColor="text1"/>
                <w:sz w:val="24"/>
                <w:szCs w:val="24"/>
                <w:lang w:val="uk-UA" w:eastAsia="ru-RU"/>
              </w:rPr>
              <w:t>______________________________________________________</w:t>
            </w:r>
            <w:r w:rsidRPr="00800D62">
              <w:rPr>
                <w:rFonts w:ascii="Times New Roman" w:eastAsia="Times New Roman" w:hAnsi="Times New Roman" w:cs="Times New Roman"/>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П. І. Б. керівника юридичної особи,</w:t>
            </w:r>
            <w:r w:rsidRPr="00800D62">
              <w:rPr>
                <w:rFonts w:ascii="Times New Roman" w:eastAsia="Times New Roman" w:hAnsi="Times New Roman" w:cs="Times New Roman"/>
                <w:color w:val="000000" w:themeColor="text1"/>
                <w:sz w:val="20"/>
                <w:szCs w:val="20"/>
                <w:lang w:val="uk-UA" w:eastAsia="ru-RU"/>
              </w:rPr>
              <w:br/>
              <w:t>фізичної особи - підприємця (уповноваженої особи) або громадянина</w:t>
            </w:r>
          </w:p>
        </w:tc>
        <w:tc>
          <w:tcPr>
            <w:tcW w:w="1300" w:type="pct"/>
            <w:hideMark/>
          </w:tcPr>
          <w:p w14:paraId="5993F794"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39" w:name="285"/>
            <w:bookmarkEnd w:id="239"/>
            <w:r w:rsidRPr="00800D62">
              <w:rPr>
                <w:rFonts w:ascii="Times New Roman" w:eastAsia="Times New Roman" w:hAnsi="Times New Roman" w:cs="Times New Roman"/>
                <w:color w:val="000000" w:themeColor="text1"/>
                <w:sz w:val="24"/>
                <w:szCs w:val="24"/>
                <w:lang w:val="uk-UA" w:eastAsia="ru-RU"/>
              </w:rPr>
              <w:t>____________</w:t>
            </w:r>
            <w:r w:rsidRPr="00800D62">
              <w:rPr>
                <w:rFonts w:ascii="Times New Roman" w:eastAsia="Times New Roman" w:hAnsi="Times New Roman" w:cs="Times New Roman"/>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підпис</w:t>
            </w:r>
          </w:p>
        </w:tc>
      </w:tr>
      <w:tr w:rsidR="00800D62" w:rsidRPr="00800D62" w14:paraId="6C3FB9C9" w14:textId="77777777" w:rsidTr="00B75428">
        <w:trPr>
          <w:tblCellSpacing w:w="22" w:type="dxa"/>
          <w:jc w:val="center"/>
        </w:trPr>
        <w:tc>
          <w:tcPr>
            <w:tcW w:w="3700" w:type="pct"/>
            <w:hideMark/>
          </w:tcPr>
          <w:p w14:paraId="07B70BBB"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40" w:name="286"/>
            <w:bookmarkEnd w:id="240"/>
            <w:r w:rsidRPr="00800D62">
              <w:rPr>
                <w:rFonts w:ascii="Times New Roman" w:eastAsia="Times New Roman" w:hAnsi="Times New Roman" w:cs="Times New Roman"/>
                <w:color w:val="000000" w:themeColor="text1"/>
                <w:sz w:val="24"/>
                <w:szCs w:val="24"/>
                <w:lang w:val="uk-UA" w:eastAsia="ru-RU"/>
              </w:rPr>
              <w:t>Печатка юридичної особи / фізичної особи - підприємця</w:t>
            </w:r>
          </w:p>
        </w:tc>
        <w:tc>
          <w:tcPr>
            <w:tcW w:w="1300" w:type="pct"/>
            <w:hideMark/>
          </w:tcPr>
          <w:p w14:paraId="1449BF61"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41" w:name="287"/>
            <w:bookmarkEnd w:id="241"/>
            <w:r w:rsidRPr="00800D62">
              <w:rPr>
                <w:rFonts w:ascii="Times New Roman" w:eastAsia="Times New Roman" w:hAnsi="Times New Roman" w:cs="Times New Roman"/>
                <w:color w:val="000000" w:themeColor="text1"/>
                <w:sz w:val="24"/>
                <w:szCs w:val="24"/>
                <w:lang w:val="uk-UA" w:eastAsia="ru-RU"/>
              </w:rPr>
              <w:t> </w:t>
            </w:r>
          </w:p>
        </w:tc>
      </w:tr>
    </w:tbl>
    <w:p w14:paraId="63C75425" w14:textId="77777777" w:rsidR="00B75428" w:rsidRPr="00800D62" w:rsidRDefault="00B75428" w:rsidP="0057451F">
      <w:pPr>
        <w:spacing w:after="0"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br w:type="textWrapping" w:clear="all"/>
      </w:r>
    </w:p>
    <w:p w14:paraId="70F400A8"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42" w:name="288"/>
      <w:bookmarkEnd w:id="242"/>
      <w:r w:rsidRPr="00800D62">
        <w:rPr>
          <w:rFonts w:ascii="Times New Roman" w:eastAsia="Times New Roman" w:hAnsi="Times New Roman" w:cs="Times New Roman"/>
          <w:color w:val="000000" w:themeColor="text1"/>
          <w:sz w:val="24"/>
          <w:szCs w:val="24"/>
          <w:lang w:val="uk-UA"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677"/>
        <w:gridCol w:w="4678"/>
      </w:tblGrid>
      <w:tr w:rsidR="00800D62" w:rsidRPr="00800D62" w14:paraId="44908903" w14:textId="77777777" w:rsidTr="00B75428">
        <w:trPr>
          <w:tblCellSpacing w:w="22" w:type="dxa"/>
        </w:trPr>
        <w:tc>
          <w:tcPr>
            <w:tcW w:w="2500" w:type="pct"/>
            <w:hideMark/>
          </w:tcPr>
          <w:p w14:paraId="5BCA187A"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43" w:name="289"/>
            <w:bookmarkEnd w:id="243"/>
            <w:r w:rsidRPr="00800D62">
              <w:rPr>
                <w:rFonts w:ascii="Times New Roman" w:eastAsia="Times New Roman" w:hAnsi="Times New Roman" w:cs="Times New Roman"/>
                <w:b/>
                <w:bCs/>
                <w:color w:val="000000" w:themeColor="text1"/>
                <w:sz w:val="24"/>
                <w:szCs w:val="24"/>
                <w:lang w:val="uk-UA" w:eastAsia="ru-RU"/>
              </w:rPr>
              <w:t>Київський міський голова</w:t>
            </w:r>
          </w:p>
        </w:tc>
        <w:tc>
          <w:tcPr>
            <w:tcW w:w="2500" w:type="pct"/>
            <w:vAlign w:val="bottom"/>
            <w:hideMark/>
          </w:tcPr>
          <w:p w14:paraId="7319EC70"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44" w:name="290"/>
            <w:bookmarkEnd w:id="244"/>
            <w:r w:rsidRPr="00800D62">
              <w:rPr>
                <w:rFonts w:ascii="Times New Roman" w:eastAsia="Times New Roman" w:hAnsi="Times New Roman" w:cs="Times New Roman"/>
                <w:b/>
                <w:bCs/>
                <w:color w:val="000000" w:themeColor="text1"/>
                <w:sz w:val="24"/>
                <w:szCs w:val="24"/>
                <w:lang w:val="uk-UA" w:eastAsia="ru-RU"/>
              </w:rPr>
              <w:t>В. Кличко</w:t>
            </w:r>
          </w:p>
        </w:tc>
      </w:tr>
    </w:tbl>
    <w:p w14:paraId="77E50989"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br w:type="textWrapping" w:clear="all"/>
      </w:r>
    </w:p>
    <w:p w14:paraId="28ABB79E"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45" w:name="291"/>
      <w:bookmarkEnd w:id="245"/>
      <w:r w:rsidRPr="00800D62">
        <w:rPr>
          <w:rFonts w:ascii="Times New Roman" w:eastAsia="Times New Roman" w:hAnsi="Times New Roman" w:cs="Times New Roman"/>
          <w:color w:val="000000" w:themeColor="text1"/>
          <w:sz w:val="24"/>
          <w:szCs w:val="24"/>
          <w:lang w:val="uk-UA" w:eastAsia="ru-RU"/>
        </w:rPr>
        <w:lastRenderedPageBreak/>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800D62" w:rsidRPr="0038240B" w14:paraId="0D37B13A" w14:textId="77777777" w:rsidTr="00B75428">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4169"/>
            </w:tblGrid>
            <w:tr w:rsidR="00800D62" w:rsidRPr="0038240B" w14:paraId="21752E48" w14:textId="77777777">
              <w:trPr>
                <w:tblCellSpacing w:w="22" w:type="dxa"/>
              </w:trPr>
              <w:tc>
                <w:tcPr>
                  <w:tcW w:w="5000" w:type="pct"/>
                  <w:hideMark/>
                </w:tcPr>
                <w:p w14:paraId="5EB00323"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46" w:name="292"/>
                  <w:bookmarkEnd w:id="246"/>
                  <w:r w:rsidRPr="00800D62">
                    <w:rPr>
                      <w:rFonts w:ascii="Times New Roman" w:eastAsia="Times New Roman" w:hAnsi="Times New Roman" w:cs="Times New Roman"/>
                      <w:color w:val="000000" w:themeColor="text1"/>
                      <w:sz w:val="24"/>
                      <w:szCs w:val="24"/>
                      <w:lang w:val="uk-UA" w:eastAsia="ru-RU"/>
                    </w:rPr>
                    <w:t>Додаток 3</w:t>
                  </w:r>
                  <w:r w:rsidRPr="00800D62">
                    <w:rPr>
                      <w:rFonts w:ascii="Times New Roman" w:eastAsia="Times New Roman" w:hAnsi="Times New Roman" w:cs="Times New Roman"/>
                      <w:color w:val="000000" w:themeColor="text1"/>
                      <w:sz w:val="24"/>
                      <w:szCs w:val="24"/>
                      <w:lang w:val="uk-UA" w:eastAsia="ru-RU"/>
                    </w:rPr>
                    <w:br/>
                    <w:t>до рішення Київської міської ради</w:t>
                  </w:r>
                  <w:r w:rsidRPr="00800D62">
                    <w:rPr>
                      <w:rFonts w:ascii="Times New Roman" w:eastAsia="Times New Roman" w:hAnsi="Times New Roman" w:cs="Times New Roman"/>
                      <w:color w:val="000000" w:themeColor="text1"/>
                      <w:sz w:val="24"/>
                      <w:szCs w:val="24"/>
                      <w:lang w:val="uk-UA" w:eastAsia="ru-RU"/>
                    </w:rPr>
                    <w:br/>
                    <w:t>20.04.2017 N 241/2463</w:t>
                  </w:r>
                </w:p>
              </w:tc>
            </w:tr>
          </w:tbl>
          <w:p w14:paraId="277D4E75" w14:textId="77777777" w:rsidR="00B75428" w:rsidRPr="00800D62" w:rsidRDefault="00B75428" w:rsidP="0057451F">
            <w:pPr>
              <w:spacing w:after="0" w:line="240" w:lineRule="auto"/>
              <w:jc w:val="both"/>
              <w:rPr>
                <w:rFonts w:ascii="Times New Roman" w:eastAsia="Times New Roman" w:hAnsi="Times New Roman" w:cs="Times New Roman"/>
                <w:color w:val="000000" w:themeColor="text1"/>
                <w:sz w:val="24"/>
                <w:szCs w:val="24"/>
                <w:lang w:val="uk-UA" w:eastAsia="ru-RU"/>
              </w:rPr>
            </w:pPr>
          </w:p>
        </w:tc>
      </w:tr>
    </w:tbl>
    <w:p w14:paraId="2C96C5EE"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2658"/>
        <w:gridCol w:w="7842"/>
      </w:tblGrid>
      <w:tr w:rsidR="00800D62" w:rsidRPr="00800D62" w14:paraId="574D4A7C" w14:textId="77777777" w:rsidTr="00B75428">
        <w:trPr>
          <w:tblCellSpacing w:w="22" w:type="dxa"/>
          <w:jc w:val="center"/>
        </w:trPr>
        <w:tc>
          <w:tcPr>
            <w:tcW w:w="1250" w:type="pct"/>
            <w:hideMark/>
          </w:tcPr>
          <w:p w14:paraId="2F33F65B"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47" w:name="293"/>
            <w:bookmarkEnd w:id="247"/>
            <w:r w:rsidRPr="00800D62">
              <w:rPr>
                <w:rFonts w:ascii="Times New Roman" w:eastAsia="Times New Roman" w:hAnsi="Times New Roman" w:cs="Times New Roman"/>
                <w:color w:val="000000" w:themeColor="text1"/>
                <w:sz w:val="24"/>
                <w:szCs w:val="24"/>
                <w:lang w:val="uk-UA" w:eastAsia="ru-RU"/>
              </w:rPr>
              <w:t> </w:t>
            </w:r>
          </w:p>
        </w:tc>
        <w:tc>
          <w:tcPr>
            <w:tcW w:w="3750" w:type="pct"/>
            <w:hideMark/>
          </w:tcPr>
          <w:p w14:paraId="777ED20E"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48" w:name="294"/>
            <w:bookmarkEnd w:id="248"/>
            <w:r w:rsidRPr="00800D62">
              <w:rPr>
                <w:rFonts w:ascii="Times New Roman" w:eastAsia="Times New Roman" w:hAnsi="Times New Roman" w:cs="Times New Roman"/>
                <w:b/>
                <w:bCs/>
                <w:color w:val="000000" w:themeColor="text1"/>
                <w:sz w:val="24"/>
                <w:szCs w:val="24"/>
                <w:lang w:val="uk-UA" w:eastAsia="ru-RU"/>
              </w:rPr>
              <w:t>Київська міська рада</w:t>
            </w:r>
            <w:r w:rsidRPr="00800D62">
              <w:rPr>
                <w:rFonts w:ascii="Times New Roman" w:eastAsia="Times New Roman" w:hAnsi="Times New Roman" w:cs="Times New Roman"/>
                <w:b/>
                <w:bCs/>
                <w:color w:val="000000" w:themeColor="text1"/>
                <w:sz w:val="24"/>
                <w:szCs w:val="24"/>
                <w:lang w:val="uk-UA" w:eastAsia="ru-RU"/>
              </w:rPr>
              <w:br/>
              <w:t>м. Київ, вул. Хрещатик, 36</w:t>
            </w:r>
          </w:p>
        </w:tc>
      </w:tr>
      <w:tr w:rsidR="00800D62" w:rsidRPr="0038240B" w14:paraId="0A9448EF" w14:textId="77777777" w:rsidTr="00B75428">
        <w:trPr>
          <w:tblCellSpacing w:w="22" w:type="dxa"/>
          <w:jc w:val="center"/>
        </w:trPr>
        <w:tc>
          <w:tcPr>
            <w:tcW w:w="1250" w:type="pct"/>
            <w:vAlign w:val="center"/>
            <w:hideMark/>
          </w:tcPr>
          <w:p w14:paraId="4B2F6A5C"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49" w:name="295"/>
            <w:bookmarkEnd w:id="249"/>
            <w:r w:rsidRPr="00800D62">
              <w:rPr>
                <w:rFonts w:ascii="Times New Roman" w:eastAsia="Times New Roman" w:hAnsi="Times New Roman" w:cs="Times New Roman"/>
                <w:color w:val="000000" w:themeColor="text1"/>
                <w:sz w:val="24"/>
                <w:szCs w:val="24"/>
                <w:lang w:val="uk-UA" w:eastAsia="ru-RU"/>
              </w:rPr>
              <w:t>Місце для</w:t>
            </w:r>
            <w:r w:rsidRPr="00800D62">
              <w:rPr>
                <w:rFonts w:ascii="Times New Roman" w:eastAsia="Times New Roman" w:hAnsi="Times New Roman" w:cs="Times New Roman"/>
                <w:color w:val="000000" w:themeColor="text1"/>
                <w:sz w:val="24"/>
                <w:szCs w:val="24"/>
                <w:lang w:val="uk-UA" w:eastAsia="ru-RU"/>
              </w:rPr>
              <w:br/>
              <w:t>реєстраційних</w:t>
            </w:r>
            <w:r w:rsidRPr="00800D62">
              <w:rPr>
                <w:rFonts w:ascii="Times New Roman" w:eastAsia="Times New Roman" w:hAnsi="Times New Roman" w:cs="Times New Roman"/>
                <w:color w:val="000000" w:themeColor="text1"/>
                <w:sz w:val="24"/>
                <w:szCs w:val="24"/>
                <w:lang w:val="uk-UA" w:eastAsia="ru-RU"/>
              </w:rPr>
              <w:br/>
              <w:t>позначок</w:t>
            </w:r>
          </w:p>
        </w:tc>
        <w:tc>
          <w:tcPr>
            <w:tcW w:w="3750" w:type="pct"/>
            <w:hideMark/>
          </w:tcPr>
          <w:p w14:paraId="75103A2A"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50" w:name="296"/>
            <w:bookmarkEnd w:id="250"/>
            <w:r w:rsidRPr="00800D62">
              <w:rPr>
                <w:rFonts w:ascii="Times New Roman" w:eastAsia="Times New Roman" w:hAnsi="Times New Roman" w:cs="Times New Roman"/>
                <w:b/>
                <w:bCs/>
                <w:color w:val="000000" w:themeColor="text1"/>
                <w:sz w:val="24"/>
                <w:szCs w:val="24"/>
                <w:lang w:val="uk-UA" w:eastAsia="ru-RU"/>
              </w:rPr>
              <w:t>_____________________________________________________________</w:t>
            </w:r>
            <w:r w:rsidRPr="00800D62">
              <w:rPr>
                <w:rFonts w:ascii="Times New Roman" w:eastAsia="Times New Roman" w:hAnsi="Times New Roman" w:cs="Times New Roman"/>
                <w:b/>
                <w:bCs/>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найменування юридичної особи або П. І. Б. фізичної особи - підприємця, громадянина</w:t>
            </w:r>
            <w:r w:rsidRPr="00800D62">
              <w:rPr>
                <w:rFonts w:ascii="Times New Roman" w:eastAsia="Times New Roman" w:hAnsi="Times New Roman" w:cs="Times New Roman"/>
                <w:color w:val="000000" w:themeColor="text1"/>
                <w:sz w:val="20"/>
                <w:szCs w:val="20"/>
                <w:lang w:val="uk-UA" w:eastAsia="ru-RU"/>
              </w:rPr>
              <w:br/>
            </w:r>
            <w:r w:rsidRPr="00800D62">
              <w:rPr>
                <w:rFonts w:ascii="Times New Roman" w:eastAsia="Times New Roman" w:hAnsi="Times New Roman" w:cs="Times New Roman"/>
                <w:b/>
                <w:bCs/>
                <w:color w:val="000000" w:themeColor="text1"/>
                <w:sz w:val="24"/>
                <w:szCs w:val="24"/>
                <w:lang w:val="uk-UA" w:eastAsia="ru-RU"/>
              </w:rPr>
              <w:t>_____________________________________________________________</w:t>
            </w:r>
            <w:r w:rsidRPr="00800D62">
              <w:rPr>
                <w:rFonts w:ascii="Times New Roman" w:eastAsia="Times New Roman" w:hAnsi="Times New Roman" w:cs="Times New Roman"/>
                <w:b/>
                <w:bCs/>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місцезнаходження юридичної особи / адреса місця проживання фізичної особи - підприємця або громадянина</w:t>
            </w:r>
            <w:r w:rsidRPr="00800D62">
              <w:rPr>
                <w:rFonts w:ascii="Times New Roman" w:eastAsia="Times New Roman" w:hAnsi="Times New Roman" w:cs="Times New Roman"/>
                <w:color w:val="000000" w:themeColor="text1"/>
                <w:sz w:val="20"/>
                <w:szCs w:val="20"/>
                <w:lang w:val="uk-UA" w:eastAsia="ru-RU"/>
              </w:rPr>
              <w:br/>
            </w:r>
            <w:r w:rsidRPr="00800D62">
              <w:rPr>
                <w:rFonts w:ascii="Times New Roman" w:eastAsia="Times New Roman" w:hAnsi="Times New Roman" w:cs="Times New Roman"/>
                <w:b/>
                <w:bCs/>
                <w:color w:val="000000" w:themeColor="text1"/>
                <w:sz w:val="24"/>
                <w:szCs w:val="24"/>
                <w:lang w:val="uk-UA" w:eastAsia="ru-RU"/>
              </w:rPr>
              <w:t>_____________________________________________________________</w:t>
            </w:r>
            <w:r w:rsidRPr="00800D62">
              <w:rPr>
                <w:rFonts w:ascii="Times New Roman" w:eastAsia="Times New Roman" w:hAnsi="Times New Roman" w:cs="Times New Roman"/>
                <w:b/>
                <w:bCs/>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адреса для листування, телефон</w:t>
            </w:r>
          </w:p>
        </w:tc>
      </w:tr>
    </w:tbl>
    <w:p w14:paraId="75BEAD0C"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br w:type="textWrapping" w:clear="all"/>
      </w:r>
    </w:p>
    <w:p w14:paraId="2F01965A" w14:textId="77777777" w:rsidR="00B75428" w:rsidRPr="00800D62" w:rsidRDefault="00B75428" w:rsidP="0057451F">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val="uk-UA" w:eastAsia="ru-RU"/>
        </w:rPr>
      </w:pPr>
      <w:bookmarkStart w:id="251" w:name="297"/>
      <w:bookmarkEnd w:id="251"/>
      <w:r w:rsidRPr="00800D62">
        <w:rPr>
          <w:rFonts w:ascii="Times New Roman" w:eastAsia="Times New Roman" w:hAnsi="Times New Roman" w:cs="Times New Roman"/>
          <w:b/>
          <w:bCs/>
          <w:color w:val="000000" w:themeColor="text1"/>
          <w:sz w:val="27"/>
          <w:szCs w:val="27"/>
          <w:lang w:val="uk-UA" w:eastAsia="ru-RU"/>
        </w:rPr>
        <w:t>ЗАЯВА</w:t>
      </w:r>
      <w:r w:rsidRPr="00800D62">
        <w:rPr>
          <w:rFonts w:ascii="Times New Roman" w:eastAsia="Times New Roman" w:hAnsi="Times New Roman" w:cs="Times New Roman"/>
          <w:b/>
          <w:bCs/>
          <w:color w:val="000000" w:themeColor="text1"/>
          <w:sz w:val="27"/>
          <w:szCs w:val="27"/>
          <w:lang w:val="uk-UA" w:eastAsia="ru-RU"/>
        </w:rPr>
        <w:br/>
        <w:t>НА РОЗРОБЛЕННЯ ТЕХНІЧНОЇ ДОКУМЕНТАЦІЇ ІЗ ЗЕМЛЕУСТРОЮ</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7738"/>
        <w:gridCol w:w="2762"/>
      </w:tblGrid>
      <w:tr w:rsidR="00800D62" w:rsidRPr="0038240B" w14:paraId="5AD0015A" w14:textId="77777777" w:rsidTr="00B75428">
        <w:trPr>
          <w:tblCellSpacing w:w="22" w:type="dxa"/>
          <w:jc w:val="center"/>
        </w:trPr>
        <w:tc>
          <w:tcPr>
            <w:tcW w:w="5000" w:type="pct"/>
            <w:gridSpan w:val="2"/>
            <w:hideMark/>
          </w:tcPr>
          <w:p w14:paraId="6AF1D13C"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52" w:name="298"/>
            <w:bookmarkEnd w:id="252"/>
            <w:r w:rsidRPr="00800D62">
              <w:rPr>
                <w:rFonts w:ascii="Times New Roman" w:eastAsia="Times New Roman" w:hAnsi="Times New Roman" w:cs="Times New Roman"/>
                <w:color w:val="000000" w:themeColor="text1"/>
                <w:sz w:val="24"/>
                <w:szCs w:val="24"/>
                <w:lang w:val="uk-UA" w:eastAsia="ru-RU"/>
              </w:rPr>
              <w:t>Відповідно до Земельного кодексу України та Закону України "Про землеустрій" прошу розглянути заяву на розроблення:</w:t>
            </w:r>
          </w:p>
          <w:p w14:paraId="59F4E321"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53" w:name="299"/>
            <w:bookmarkEnd w:id="253"/>
            <w:r w:rsidRPr="00800D62">
              <w:rPr>
                <w:rFonts w:ascii="Times New Roman" w:eastAsia="Times New Roman" w:hAnsi="Times New Roman" w:cs="Times New Roman"/>
                <w:color w:val="000000" w:themeColor="text1"/>
                <w:sz w:val="24"/>
                <w:szCs w:val="24"/>
                <w:lang w:val="uk-UA" w:eastAsia="ru-RU"/>
              </w:rPr>
              <w:t> </w:t>
            </w:r>
            <w:r w:rsidRPr="00800D62">
              <w:rPr>
                <w:rFonts w:ascii="Times New Roman" w:eastAsia="Times New Roman" w:hAnsi="Times New Roman" w:cs="Times New Roman"/>
                <w:noProof/>
                <w:color w:val="000000" w:themeColor="text1"/>
                <w:sz w:val="24"/>
                <w:szCs w:val="24"/>
                <w:lang w:val="uk-UA" w:eastAsia="ru-RU"/>
              </w:rPr>
              <w:drawing>
                <wp:inline distT="0" distB="0" distL="0" distR="0" wp14:anchorId="703576E0" wp14:editId="4E1E6F47">
                  <wp:extent cx="339090" cy="215900"/>
                  <wp:effectExtent l="0" t="0" r="3810" b="0"/>
                  <wp:docPr id="18" name="Рисунок 18" descr="http://kmr.ligazakon.ua/l_flib1.nsf/LookupFiles/mr170626_img_001.gif/$file/mr17062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mr.ligazakon.ua/l_flib1.nsf/LookupFiles/mr170626_img_001.gif/$file/mr170626_img_0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9090" cy="215900"/>
                          </a:xfrm>
                          <a:prstGeom prst="rect">
                            <a:avLst/>
                          </a:prstGeom>
                          <a:noFill/>
                          <a:ln>
                            <a:noFill/>
                          </a:ln>
                        </pic:spPr>
                      </pic:pic>
                    </a:graphicData>
                  </a:graphic>
                </wp:inline>
              </w:drawing>
            </w:r>
            <w:r w:rsidRPr="00800D62">
              <w:rPr>
                <w:rFonts w:ascii="Times New Roman" w:eastAsia="Times New Roman" w:hAnsi="Times New Roman" w:cs="Times New Roman"/>
                <w:color w:val="000000" w:themeColor="text1"/>
                <w:sz w:val="24"/>
                <w:szCs w:val="24"/>
                <w:lang w:val="uk-UA" w:eastAsia="ru-RU"/>
              </w:rPr>
              <w:t xml:space="preserve"> технічної документації із землеустрою щодо встановлення (відновлення) меж земельної ділянки в натурі (на місцевості);</w:t>
            </w:r>
          </w:p>
          <w:p w14:paraId="22BA5E67"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54" w:name="300"/>
            <w:bookmarkEnd w:id="254"/>
            <w:r w:rsidRPr="00800D62">
              <w:rPr>
                <w:rFonts w:ascii="Times New Roman" w:eastAsia="Times New Roman" w:hAnsi="Times New Roman" w:cs="Times New Roman"/>
                <w:color w:val="000000" w:themeColor="text1"/>
                <w:sz w:val="24"/>
                <w:szCs w:val="24"/>
                <w:lang w:val="uk-UA" w:eastAsia="ru-RU"/>
              </w:rPr>
              <w:t> </w:t>
            </w:r>
            <w:r w:rsidRPr="00800D62">
              <w:rPr>
                <w:rFonts w:ascii="Times New Roman" w:eastAsia="Times New Roman" w:hAnsi="Times New Roman" w:cs="Times New Roman"/>
                <w:noProof/>
                <w:color w:val="000000" w:themeColor="text1"/>
                <w:sz w:val="24"/>
                <w:szCs w:val="24"/>
                <w:lang w:val="uk-UA" w:eastAsia="ru-RU"/>
              </w:rPr>
              <w:drawing>
                <wp:inline distT="0" distB="0" distL="0" distR="0" wp14:anchorId="009FD309" wp14:editId="0E6FA463">
                  <wp:extent cx="339090" cy="215900"/>
                  <wp:effectExtent l="0" t="0" r="3810" b="0"/>
                  <wp:docPr id="17" name="Рисунок 17" descr="http://kmr.ligazakon.ua/l_flib1.nsf/LookupFiles/mr170626_img_001.gif/$file/mr17062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mr.ligazakon.ua/l_flib1.nsf/LookupFiles/mr170626_img_001.gif/$file/mr170626_img_0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9090" cy="215900"/>
                          </a:xfrm>
                          <a:prstGeom prst="rect">
                            <a:avLst/>
                          </a:prstGeom>
                          <a:noFill/>
                          <a:ln>
                            <a:noFill/>
                          </a:ln>
                        </pic:spPr>
                      </pic:pic>
                    </a:graphicData>
                  </a:graphic>
                </wp:inline>
              </w:drawing>
            </w:r>
            <w:r w:rsidRPr="00800D62">
              <w:rPr>
                <w:rFonts w:ascii="Times New Roman" w:eastAsia="Times New Roman" w:hAnsi="Times New Roman" w:cs="Times New Roman"/>
                <w:color w:val="000000" w:themeColor="text1"/>
                <w:sz w:val="24"/>
                <w:szCs w:val="24"/>
                <w:lang w:val="uk-UA" w:eastAsia="ru-RU"/>
              </w:rPr>
              <w:t xml:space="preserve"> технічної документації із землеустрою щодо встановлення меж частини земельної ділянки, на яку поширюється право суборенди, сервітуту;</w:t>
            </w:r>
          </w:p>
          <w:p w14:paraId="62C46118"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55" w:name="301"/>
            <w:bookmarkEnd w:id="255"/>
            <w:r w:rsidRPr="00800D62">
              <w:rPr>
                <w:rFonts w:ascii="Times New Roman" w:eastAsia="Times New Roman" w:hAnsi="Times New Roman" w:cs="Times New Roman"/>
                <w:color w:val="000000" w:themeColor="text1"/>
                <w:sz w:val="24"/>
                <w:szCs w:val="24"/>
                <w:lang w:val="uk-UA" w:eastAsia="ru-RU"/>
              </w:rPr>
              <w:t> </w:t>
            </w:r>
            <w:r w:rsidRPr="00800D62">
              <w:rPr>
                <w:rFonts w:ascii="Times New Roman" w:eastAsia="Times New Roman" w:hAnsi="Times New Roman" w:cs="Times New Roman"/>
                <w:noProof/>
                <w:color w:val="000000" w:themeColor="text1"/>
                <w:sz w:val="24"/>
                <w:szCs w:val="24"/>
                <w:lang w:val="uk-UA" w:eastAsia="ru-RU"/>
              </w:rPr>
              <w:drawing>
                <wp:inline distT="0" distB="0" distL="0" distR="0" wp14:anchorId="6C023292" wp14:editId="2B5AF0C1">
                  <wp:extent cx="339090" cy="215900"/>
                  <wp:effectExtent l="0" t="0" r="3810" b="0"/>
                  <wp:docPr id="16" name="Рисунок 16" descr="http://kmr.ligazakon.ua/l_flib1.nsf/LookupFiles/mr170626_img_001.gif/$file/mr17062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mr.ligazakon.ua/l_flib1.nsf/LookupFiles/mr170626_img_001.gif/$file/mr170626_img_0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9090" cy="215900"/>
                          </a:xfrm>
                          <a:prstGeom prst="rect">
                            <a:avLst/>
                          </a:prstGeom>
                          <a:noFill/>
                          <a:ln>
                            <a:noFill/>
                          </a:ln>
                        </pic:spPr>
                      </pic:pic>
                    </a:graphicData>
                  </a:graphic>
                </wp:inline>
              </w:drawing>
            </w:r>
            <w:r w:rsidRPr="00800D62">
              <w:rPr>
                <w:rFonts w:ascii="Times New Roman" w:eastAsia="Times New Roman" w:hAnsi="Times New Roman" w:cs="Times New Roman"/>
                <w:color w:val="000000" w:themeColor="text1"/>
                <w:sz w:val="24"/>
                <w:szCs w:val="24"/>
                <w:lang w:val="uk-UA" w:eastAsia="ru-RU"/>
              </w:rPr>
              <w:t> технічної документації із землеустрою щодо поділу та об'єднання земельних ділянок.</w:t>
            </w:r>
          </w:p>
          <w:p w14:paraId="22CDC118"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56" w:name="302"/>
            <w:bookmarkEnd w:id="256"/>
            <w:r w:rsidRPr="00800D62">
              <w:rPr>
                <w:rFonts w:ascii="Times New Roman" w:eastAsia="Times New Roman" w:hAnsi="Times New Roman" w:cs="Times New Roman"/>
                <w:b/>
                <w:bCs/>
                <w:color w:val="000000" w:themeColor="text1"/>
                <w:sz w:val="24"/>
                <w:szCs w:val="24"/>
                <w:lang w:val="uk-UA" w:eastAsia="ru-RU"/>
              </w:rPr>
              <w:t>Відомості про земельну ділянку:</w:t>
            </w:r>
          </w:p>
          <w:p w14:paraId="4A75745C"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57" w:name="303"/>
            <w:bookmarkEnd w:id="257"/>
            <w:r w:rsidRPr="00800D62">
              <w:rPr>
                <w:rFonts w:ascii="Times New Roman" w:eastAsia="Times New Roman" w:hAnsi="Times New Roman" w:cs="Times New Roman"/>
                <w:color w:val="000000" w:themeColor="text1"/>
                <w:sz w:val="24"/>
                <w:szCs w:val="24"/>
                <w:lang w:val="uk-UA" w:eastAsia="ru-RU"/>
              </w:rPr>
              <w:t xml:space="preserve">місце розташування (адреса): </w:t>
            </w:r>
            <w:r w:rsidRPr="00800D62">
              <w:rPr>
                <w:rFonts w:ascii="Times New Roman" w:eastAsia="Times New Roman" w:hAnsi="Times New Roman" w:cs="Times New Roman"/>
                <w:color w:val="000000" w:themeColor="text1"/>
                <w:sz w:val="24"/>
                <w:szCs w:val="24"/>
                <w:lang w:val="uk-UA" w:eastAsia="ru-RU"/>
              </w:rPr>
              <w:br/>
              <w:t>_____________________________________________________________________________________</w:t>
            </w:r>
            <w:r w:rsidRPr="00800D62">
              <w:rPr>
                <w:rFonts w:ascii="Times New Roman" w:eastAsia="Times New Roman" w:hAnsi="Times New Roman" w:cs="Times New Roman"/>
                <w:color w:val="000000" w:themeColor="text1"/>
                <w:sz w:val="24"/>
                <w:szCs w:val="24"/>
                <w:lang w:val="uk-UA" w:eastAsia="ru-RU"/>
              </w:rPr>
              <w:br/>
              <w:t>_____________________________________________________________________________________</w:t>
            </w:r>
          </w:p>
          <w:p w14:paraId="16FDC19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58" w:name="304"/>
            <w:bookmarkEnd w:id="258"/>
            <w:r w:rsidRPr="00800D62">
              <w:rPr>
                <w:rFonts w:ascii="Times New Roman" w:eastAsia="Times New Roman" w:hAnsi="Times New Roman" w:cs="Times New Roman"/>
                <w:color w:val="000000" w:themeColor="text1"/>
                <w:sz w:val="24"/>
                <w:szCs w:val="24"/>
                <w:lang w:val="uk-UA" w:eastAsia="ru-RU"/>
              </w:rPr>
              <w:t>кадастровий номер: ____________________________________________________________________</w:t>
            </w:r>
          </w:p>
          <w:p w14:paraId="1FF7B0D8"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59" w:name="305"/>
            <w:bookmarkEnd w:id="259"/>
            <w:r w:rsidRPr="00800D62">
              <w:rPr>
                <w:rFonts w:ascii="Times New Roman" w:eastAsia="Times New Roman" w:hAnsi="Times New Roman" w:cs="Times New Roman"/>
                <w:color w:val="000000" w:themeColor="text1"/>
                <w:sz w:val="24"/>
                <w:szCs w:val="24"/>
                <w:lang w:val="uk-UA" w:eastAsia="ru-RU"/>
              </w:rPr>
              <w:t>орієнтовний розмір: ___________________________________________________ гектарів (кв. метрів)</w:t>
            </w:r>
          </w:p>
          <w:p w14:paraId="7C4807C9"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60" w:name="306"/>
            <w:bookmarkEnd w:id="260"/>
            <w:r w:rsidRPr="00800D62">
              <w:rPr>
                <w:rFonts w:ascii="Times New Roman" w:eastAsia="Times New Roman" w:hAnsi="Times New Roman" w:cs="Times New Roman"/>
                <w:color w:val="000000" w:themeColor="text1"/>
                <w:sz w:val="24"/>
                <w:szCs w:val="24"/>
                <w:lang w:val="uk-UA" w:eastAsia="ru-RU"/>
              </w:rPr>
              <w:t>цільове призначення: ___________________________________________________________________</w:t>
            </w:r>
            <w:r w:rsidRPr="00800D62">
              <w:rPr>
                <w:rFonts w:ascii="Times New Roman" w:eastAsia="Times New Roman" w:hAnsi="Times New Roman" w:cs="Times New Roman"/>
                <w:color w:val="000000" w:themeColor="text1"/>
                <w:sz w:val="24"/>
                <w:szCs w:val="24"/>
                <w:lang w:val="uk-UA" w:eastAsia="ru-RU"/>
              </w:rPr>
              <w:br/>
              <w:t>_____________________________________________________________________________________</w:t>
            </w:r>
            <w:r w:rsidRPr="00800D62">
              <w:rPr>
                <w:rFonts w:ascii="Times New Roman" w:eastAsia="Times New Roman" w:hAnsi="Times New Roman" w:cs="Times New Roman"/>
                <w:color w:val="000000" w:themeColor="text1"/>
                <w:sz w:val="24"/>
                <w:szCs w:val="24"/>
                <w:lang w:val="uk-UA" w:eastAsia="ru-RU"/>
              </w:rPr>
              <w:br/>
              <w:t>_____________________________________________________________________________________</w:t>
            </w:r>
            <w:r w:rsidRPr="00800D62">
              <w:rPr>
                <w:rFonts w:ascii="Times New Roman" w:eastAsia="Times New Roman" w:hAnsi="Times New Roman" w:cs="Times New Roman"/>
                <w:color w:val="000000" w:themeColor="text1"/>
                <w:sz w:val="24"/>
                <w:szCs w:val="24"/>
                <w:lang w:val="uk-UA" w:eastAsia="ru-RU"/>
              </w:rPr>
              <w:br/>
            </w:r>
            <w:r w:rsidRPr="00800D62">
              <w:rPr>
                <w:rFonts w:ascii="Times New Roman" w:eastAsia="Times New Roman" w:hAnsi="Times New Roman" w:cs="Times New Roman"/>
                <w:color w:val="000000" w:themeColor="text1"/>
                <w:sz w:val="24"/>
                <w:szCs w:val="24"/>
                <w:lang w:val="uk-UA" w:eastAsia="ru-RU"/>
              </w:rPr>
              <w:lastRenderedPageBreak/>
              <w:t>вид права, на якому зацікавлена особа має намір одержати земельну ділянку: ____________________</w:t>
            </w:r>
            <w:r w:rsidRPr="00800D62">
              <w:rPr>
                <w:rFonts w:ascii="Times New Roman" w:eastAsia="Times New Roman" w:hAnsi="Times New Roman" w:cs="Times New Roman"/>
                <w:color w:val="000000" w:themeColor="text1"/>
                <w:sz w:val="24"/>
                <w:szCs w:val="24"/>
                <w:lang w:val="uk-UA" w:eastAsia="ru-RU"/>
              </w:rPr>
              <w:br/>
              <w:t>_____________________________________________________________________________________</w:t>
            </w:r>
            <w:r w:rsidRPr="00800D62">
              <w:rPr>
                <w:rFonts w:ascii="Times New Roman" w:eastAsia="Times New Roman" w:hAnsi="Times New Roman" w:cs="Times New Roman"/>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                                                                          (оренда, постійне користування, власність)</w:t>
            </w:r>
          </w:p>
          <w:p w14:paraId="725FA87F"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61" w:name="307"/>
            <w:bookmarkEnd w:id="261"/>
            <w:r w:rsidRPr="00800D62">
              <w:rPr>
                <w:rFonts w:ascii="Times New Roman" w:eastAsia="Times New Roman" w:hAnsi="Times New Roman" w:cs="Times New Roman"/>
                <w:color w:val="000000" w:themeColor="text1"/>
                <w:sz w:val="24"/>
                <w:szCs w:val="24"/>
                <w:lang w:val="uk-UA" w:eastAsia="ru-RU"/>
              </w:rPr>
              <w:t>З Порядком набуття прав на землю із земель комунальної власності міста Києва, затвердженим рішенням Київської міської ради від ____________ N ________, ознайомлений.</w:t>
            </w:r>
          </w:p>
        </w:tc>
      </w:tr>
      <w:tr w:rsidR="00800D62" w:rsidRPr="00800D62" w14:paraId="0F5E46CA" w14:textId="77777777" w:rsidTr="00B75428">
        <w:trPr>
          <w:tblCellSpacing w:w="22" w:type="dxa"/>
          <w:jc w:val="center"/>
        </w:trPr>
        <w:tc>
          <w:tcPr>
            <w:tcW w:w="3700" w:type="pct"/>
            <w:hideMark/>
          </w:tcPr>
          <w:p w14:paraId="78D0C537"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62" w:name="308"/>
            <w:bookmarkEnd w:id="262"/>
            <w:r w:rsidRPr="00800D62">
              <w:rPr>
                <w:rFonts w:ascii="Times New Roman" w:eastAsia="Times New Roman" w:hAnsi="Times New Roman" w:cs="Times New Roman"/>
                <w:color w:val="000000" w:themeColor="text1"/>
                <w:sz w:val="24"/>
                <w:szCs w:val="24"/>
                <w:lang w:val="uk-UA" w:eastAsia="ru-RU"/>
              </w:rPr>
              <w:t>______________________________________________________</w:t>
            </w:r>
            <w:r w:rsidRPr="00800D62">
              <w:rPr>
                <w:rFonts w:ascii="Times New Roman" w:eastAsia="Times New Roman" w:hAnsi="Times New Roman" w:cs="Times New Roman"/>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П. І. Б. керівника юридичної особи,</w:t>
            </w:r>
            <w:r w:rsidRPr="00800D62">
              <w:rPr>
                <w:rFonts w:ascii="Times New Roman" w:eastAsia="Times New Roman" w:hAnsi="Times New Roman" w:cs="Times New Roman"/>
                <w:color w:val="000000" w:themeColor="text1"/>
                <w:sz w:val="20"/>
                <w:szCs w:val="20"/>
                <w:lang w:val="uk-UA" w:eastAsia="ru-RU"/>
              </w:rPr>
              <w:br/>
              <w:t>фізичної особи - підприємця (уповноваженої особи) або громадянина</w:t>
            </w:r>
          </w:p>
        </w:tc>
        <w:tc>
          <w:tcPr>
            <w:tcW w:w="1300" w:type="pct"/>
            <w:hideMark/>
          </w:tcPr>
          <w:p w14:paraId="7C2AC1EB"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63" w:name="309"/>
            <w:bookmarkEnd w:id="263"/>
            <w:r w:rsidRPr="00800D62">
              <w:rPr>
                <w:rFonts w:ascii="Times New Roman" w:eastAsia="Times New Roman" w:hAnsi="Times New Roman" w:cs="Times New Roman"/>
                <w:color w:val="000000" w:themeColor="text1"/>
                <w:sz w:val="24"/>
                <w:szCs w:val="24"/>
                <w:lang w:val="uk-UA" w:eastAsia="ru-RU"/>
              </w:rPr>
              <w:t>____________</w:t>
            </w:r>
            <w:r w:rsidRPr="00800D62">
              <w:rPr>
                <w:rFonts w:ascii="Times New Roman" w:eastAsia="Times New Roman" w:hAnsi="Times New Roman" w:cs="Times New Roman"/>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підпис</w:t>
            </w:r>
          </w:p>
        </w:tc>
      </w:tr>
      <w:tr w:rsidR="00800D62" w:rsidRPr="00800D62" w14:paraId="7DAD7F0D" w14:textId="77777777" w:rsidTr="00B75428">
        <w:trPr>
          <w:tblCellSpacing w:w="22" w:type="dxa"/>
          <w:jc w:val="center"/>
        </w:trPr>
        <w:tc>
          <w:tcPr>
            <w:tcW w:w="3700" w:type="pct"/>
            <w:hideMark/>
          </w:tcPr>
          <w:p w14:paraId="2ECE74F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64" w:name="310"/>
            <w:bookmarkEnd w:id="264"/>
            <w:r w:rsidRPr="00800D62">
              <w:rPr>
                <w:rFonts w:ascii="Times New Roman" w:eastAsia="Times New Roman" w:hAnsi="Times New Roman" w:cs="Times New Roman"/>
                <w:color w:val="000000" w:themeColor="text1"/>
                <w:sz w:val="24"/>
                <w:szCs w:val="24"/>
                <w:lang w:val="uk-UA" w:eastAsia="ru-RU"/>
              </w:rPr>
              <w:t>Печатка юридичної особи / фізичної особи - підприємця</w:t>
            </w:r>
          </w:p>
        </w:tc>
        <w:tc>
          <w:tcPr>
            <w:tcW w:w="1300" w:type="pct"/>
            <w:hideMark/>
          </w:tcPr>
          <w:p w14:paraId="41693F48"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65" w:name="311"/>
            <w:bookmarkEnd w:id="265"/>
            <w:r w:rsidRPr="00800D62">
              <w:rPr>
                <w:rFonts w:ascii="Times New Roman" w:eastAsia="Times New Roman" w:hAnsi="Times New Roman" w:cs="Times New Roman"/>
                <w:color w:val="000000" w:themeColor="text1"/>
                <w:sz w:val="24"/>
                <w:szCs w:val="24"/>
                <w:lang w:val="uk-UA" w:eastAsia="ru-RU"/>
              </w:rPr>
              <w:t> </w:t>
            </w:r>
          </w:p>
        </w:tc>
      </w:tr>
    </w:tbl>
    <w:p w14:paraId="03F00405" w14:textId="77777777" w:rsidR="00B75428" w:rsidRPr="00800D62" w:rsidRDefault="00B75428" w:rsidP="0057451F">
      <w:pPr>
        <w:spacing w:after="0"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br w:type="textWrapping" w:clear="all"/>
      </w:r>
    </w:p>
    <w:p w14:paraId="29D6F5AE"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66" w:name="312"/>
      <w:bookmarkEnd w:id="266"/>
      <w:r w:rsidRPr="00800D62">
        <w:rPr>
          <w:rFonts w:ascii="Times New Roman" w:eastAsia="Times New Roman" w:hAnsi="Times New Roman" w:cs="Times New Roman"/>
          <w:b/>
          <w:bCs/>
          <w:color w:val="000000" w:themeColor="text1"/>
          <w:sz w:val="24"/>
          <w:szCs w:val="24"/>
          <w:lang w:val="uk-UA" w:eastAsia="ru-RU"/>
        </w:rPr>
        <w:t>До заяви додаються такі документи:</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475"/>
        <w:gridCol w:w="4957"/>
        <w:gridCol w:w="1682"/>
        <w:gridCol w:w="1682"/>
        <w:gridCol w:w="1704"/>
      </w:tblGrid>
      <w:tr w:rsidR="00800D62" w:rsidRPr="00800D62" w14:paraId="1B43AC3A" w14:textId="77777777" w:rsidTr="00B75428">
        <w:trPr>
          <w:tblCellSpacing w:w="22" w:type="dxa"/>
          <w:jc w:val="center"/>
        </w:trPr>
        <w:tc>
          <w:tcPr>
            <w:tcW w:w="200" w:type="pct"/>
            <w:hideMark/>
          </w:tcPr>
          <w:p w14:paraId="369BE117"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67" w:name="313"/>
            <w:bookmarkEnd w:id="267"/>
            <w:r w:rsidRPr="00800D62">
              <w:rPr>
                <w:rFonts w:ascii="Times New Roman" w:eastAsia="Times New Roman" w:hAnsi="Times New Roman" w:cs="Times New Roman"/>
                <w:color w:val="000000" w:themeColor="text1"/>
                <w:sz w:val="24"/>
                <w:szCs w:val="24"/>
                <w:lang w:val="uk-UA" w:eastAsia="ru-RU"/>
              </w:rPr>
              <w:t>N</w:t>
            </w:r>
          </w:p>
        </w:tc>
        <w:tc>
          <w:tcPr>
            <w:tcW w:w="2400" w:type="pct"/>
            <w:hideMark/>
          </w:tcPr>
          <w:p w14:paraId="1516F0C5"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68" w:name="314"/>
            <w:bookmarkEnd w:id="268"/>
            <w:r w:rsidRPr="00800D62">
              <w:rPr>
                <w:rFonts w:ascii="Times New Roman" w:eastAsia="Times New Roman" w:hAnsi="Times New Roman" w:cs="Times New Roman"/>
                <w:color w:val="000000" w:themeColor="text1"/>
                <w:sz w:val="24"/>
                <w:szCs w:val="24"/>
                <w:lang w:val="uk-UA" w:eastAsia="ru-RU"/>
              </w:rPr>
              <w:t>Додатки</w:t>
            </w:r>
          </w:p>
        </w:tc>
        <w:tc>
          <w:tcPr>
            <w:tcW w:w="800" w:type="pct"/>
            <w:hideMark/>
          </w:tcPr>
          <w:p w14:paraId="2C1F7EFF"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69" w:name="315"/>
            <w:bookmarkEnd w:id="269"/>
            <w:r w:rsidRPr="00800D62">
              <w:rPr>
                <w:rFonts w:ascii="Times New Roman" w:eastAsia="Times New Roman" w:hAnsi="Times New Roman" w:cs="Times New Roman"/>
                <w:b/>
                <w:bCs/>
                <w:color w:val="000000" w:themeColor="text1"/>
                <w:sz w:val="24"/>
                <w:szCs w:val="24"/>
                <w:lang w:val="uk-UA" w:eastAsia="ru-RU"/>
              </w:rPr>
              <w:t>Технічна документація із землеустрою щодо встановлення (відновлення) меж земельної ділянки в натурі (на місцевості)</w:t>
            </w:r>
          </w:p>
        </w:tc>
        <w:tc>
          <w:tcPr>
            <w:tcW w:w="800" w:type="pct"/>
            <w:hideMark/>
          </w:tcPr>
          <w:p w14:paraId="4F57D6C6"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70" w:name="316"/>
            <w:bookmarkEnd w:id="270"/>
            <w:r w:rsidRPr="00800D62">
              <w:rPr>
                <w:rFonts w:ascii="Times New Roman" w:eastAsia="Times New Roman" w:hAnsi="Times New Roman" w:cs="Times New Roman"/>
                <w:b/>
                <w:bCs/>
                <w:color w:val="000000" w:themeColor="text1"/>
                <w:sz w:val="24"/>
                <w:szCs w:val="24"/>
                <w:lang w:val="uk-UA" w:eastAsia="ru-RU"/>
              </w:rPr>
              <w:t>Технічна документація із землеустрою щодо встановлення меж частини земельної ділянки, на яку поширюється право суборенди, сервітуту</w:t>
            </w:r>
          </w:p>
        </w:tc>
        <w:tc>
          <w:tcPr>
            <w:tcW w:w="800" w:type="pct"/>
            <w:hideMark/>
          </w:tcPr>
          <w:p w14:paraId="77D75779"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71" w:name="317"/>
            <w:bookmarkEnd w:id="271"/>
            <w:r w:rsidRPr="00800D62">
              <w:rPr>
                <w:rFonts w:ascii="Times New Roman" w:eastAsia="Times New Roman" w:hAnsi="Times New Roman" w:cs="Times New Roman"/>
                <w:b/>
                <w:bCs/>
                <w:color w:val="000000" w:themeColor="text1"/>
                <w:sz w:val="24"/>
                <w:szCs w:val="24"/>
                <w:lang w:val="uk-UA" w:eastAsia="ru-RU"/>
              </w:rPr>
              <w:t>Технічна документація із землеустрою щодо поділу та об'єднання земельних ділянок</w:t>
            </w:r>
          </w:p>
        </w:tc>
      </w:tr>
      <w:tr w:rsidR="00800D62" w:rsidRPr="00800D62" w14:paraId="7183713F" w14:textId="77777777" w:rsidTr="00B75428">
        <w:trPr>
          <w:tblCellSpacing w:w="22" w:type="dxa"/>
          <w:jc w:val="center"/>
        </w:trPr>
        <w:tc>
          <w:tcPr>
            <w:tcW w:w="200" w:type="pct"/>
            <w:hideMark/>
          </w:tcPr>
          <w:p w14:paraId="0E32FCDF"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72" w:name="318"/>
            <w:bookmarkEnd w:id="272"/>
            <w:r w:rsidRPr="00800D62">
              <w:rPr>
                <w:rFonts w:ascii="Times New Roman" w:eastAsia="Times New Roman" w:hAnsi="Times New Roman" w:cs="Times New Roman"/>
                <w:color w:val="000000" w:themeColor="text1"/>
                <w:sz w:val="24"/>
                <w:szCs w:val="24"/>
                <w:lang w:val="uk-UA" w:eastAsia="ru-RU"/>
              </w:rPr>
              <w:t>1</w:t>
            </w:r>
          </w:p>
        </w:tc>
        <w:tc>
          <w:tcPr>
            <w:tcW w:w="2400" w:type="pct"/>
            <w:hideMark/>
          </w:tcPr>
          <w:p w14:paraId="551BBBA5"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73" w:name="319"/>
            <w:bookmarkEnd w:id="273"/>
            <w:r w:rsidRPr="00800D62">
              <w:rPr>
                <w:rFonts w:ascii="Times New Roman" w:eastAsia="Times New Roman" w:hAnsi="Times New Roman" w:cs="Times New Roman"/>
                <w:color w:val="000000" w:themeColor="text1"/>
                <w:sz w:val="24"/>
                <w:szCs w:val="24"/>
                <w:lang w:val="uk-UA" w:eastAsia="ru-RU"/>
              </w:rPr>
              <w:t>Графічні матеріали, на яких зазначено бажане місце розташування та розмір земельної ділянки в масштабі не менше 1:2000</w:t>
            </w:r>
          </w:p>
        </w:tc>
        <w:tc>
          <w:tcPr>
            <w:tcW w:w="800" w:type="pct"/>
            <w:hideMark/>
          </w:tcPr>
          <w:p w14:paraId="23FA9178"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74" w:name="320"/>
            <w:bookmarkEnd w:id="274"/>
            <w:r w:rsidRPr="00800D62">
              <w:rPr>
                <w:rFonts w:ascii="Times New Roman" w:eastAsia="Times New Roman" w:hAnsi="Times New Roman" w:cs="Times New Roman"/>
                <w:color w:val="000000" w:themeColor="text1"/>
                <w:sz w:val="24"/>
                <w:szCs w:val="24"/>
                <w:lang w:val="uk-UA" w:eastAsia="ru-RU"/>
              </w:rPr>
              <w:t> </w:t>
            </w:r>
          </w:p>
        </w:tc>
        <w:tc>
          <w:tcPr>
            <w:tcW w:w="800" w:type="pct"/>
            <w:hideMark/>
          </w:tcPr>
          <w:p w14:paraId="5EAB6AFB"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75" w:name="321"/>
            <w:bookmarkEnd w:id="275"/>
            <w:r w:rsidRPr="00800D62">
              <w:rPr>
                <w:rFonts w:ascii="Times New Roman" w:eastAsia="Times New Roman" w:hAnsi="Times New Roman" w:cs="Times New Roman"/>
                <w:color w:val="000000" w:themeColor="text1"/>
                <w:sz w:val="24"/>
                <w:szCs w:val="24"/>
                <w:lang w:val="uk-UA" w:eastAsia="ru-RU"/>
              </w:rPr>
              <w:t> </w:t>
            </w:r>
          </w:p>
        </w:tc>
        <w:tc>
          <w:tcPr>
            <w:tcW w:w="800" w:type="pct"/>
            <w:hideMark/>
          </w:tcPr>
          <w:p w14:paraId="7133F679"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76" w:name="322"/>
            <w:bookmarkEnd w:id="276"/>
            <w:r w:rsidRPr="00800D62">
              <w:rPr>
                <w:rFonts w:ascii="Times New Roman" w:eastAsia="Times New Roman" w:hAnsi="Times New Roman" w:cs="Times New Roman"/>
                <w:color w:val="000000" w:themeColor="text1"/>
                <w:sz w:val="24"/>
                <w:szCs w:val="24"/>
                <w:lang w:val="uk-UA" w:eastAsia="ru-RU"/>
              </w:rPr>
              <w:t> </w:t>
            </w:r>
          </w:p>
        </w:tc>
      </w:tr>
      <w:tr w:rsidR="00800D62" w:rsidRPr="00800D62" w14:paraId="349854E2" w14:textId="77777777" w:rsidTr="00B75428">
        <w:trPr>
          <w:tblCellSpacing w:w="22" w:type="dxa"/>
          <w:jc w:val="center"/>
        </w:trPr>
        <w:tc>
          <w:tcPr>
            <w:tcW w:w="200" w:type="pct"/>
            <w:hideMark/>
          </w:tcPr>
          <w:p w14:paraId="5A9C704D"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77" w:name="323"/>
            <w:bookmarkEnd w:id="277"/>
            <w:r w:rsidRPr="00800D62">
              <w:rPr>
                <w:rFonts w:ascii="Times New Roman" w:eastAsia="Times New Roman" w:hAnsi="Times New Roman" w:cs="Times New Roman"/>
                <w:color w:val="000000" w:themeColor="text1"/>
                <w:sz w:val="24"/>
                <w:szCs w:val="24"/>
                <w:lang w:val="uk-UA" w:eastAsia="ru-RU"/>
              </w:rPr>
              <w:t>2</w:t>
            </w:r>
          </w:p>
        </w:tc>
        <w:tc>
          <w:tcPr>
            <w:tcW w:w="2400" w:type="pct"/>
            <w:hideMark/>
          </w:tcPr>
          <w:p w14:paraId="3E8D21E6"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78" w:name="324"/>
            <w:bookmarkEnd w:id="278"/>
            <w:r w:rsidRPr="00800D62">
              <w:rPr>
                <w:rFonts w:ascii="Times New Roman" w:eastAsia="Times New Roman" w:hAnsi="Times New Roman" w:cs="Times New Roman"/>
                <w:color w:val="000000" w:themeColor="text1"/>
                <w:sz w:val="24"/>
                <w:szCs w:val="24"/>
                <w:lang w:val="uk-UA" w:eastAsia="ru-RU"/>
              </w:rPr>
              <w:t>Нотаріально посвідчена письмова згода землекористувача на вилучення земельної ділянки / частини земельної ділянки, на припинення права користування земельною ділянкою / частиною земельної ділянки, на розірвання договору оренди земельної ділянки, надана у встановленому законом порядку</w:t>
            </w:r>
          </w:p>
        </w:tc>
        <w:tc>
          <w:tcPr>
            <w:tcW w:w="800" w:type="pct"/>
            <w:hideMark/>
          </w:tcPr>
          <w:p w14:paraId="475A4BEC"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79" w:name="325"/>
            <w:bookmarkEnd w:id="279"/>
            <w:r w:rsidRPr="00800D62">
              <w:rPr>
                <w:rFonts w:ascii="Times New Roman" w:eastAsia="Times New Roman" w:hAnsi="Times New Roman" w:cs="Times New Roman"/>
                <w:color w:val="000000" w:themeColor="text1"/>
                <w:sz w:val="24"/>
                <w:szCs w:val="24"/>
                <w:lang w:val="uk-UA" w:eastAsia="ru-RU"/>
              </w:rPr>
              <w:t> </w:t>
            </w:r>
            <w:r w:rsidRPr="00800D62">
              <w:rPr>
                <w:rFonts w:ascii="Times New Roman" w:eastAsia="Times New Roman" w:hAnsi="Times New Roman" w:cs="Times New Roman"/>
                <w:noProof/>
                <w:color w:val="000000" w:themeColor="text1"/>
                <w:sz w:val="24"/>
                <w:szCs w:val="24"/>
                <w:lang w:val="uk-UA" w:eastAsia="ru-RU"/>
              </w:rPr>
              <w:drawing>
                <wp:inline distT="0" distB="0" distL="0" distR="0" wp14:anchorId="5AD2F8F3" wp14:editId="6AA55E23">
                  <wp:extent cx="287655" cy="205740"/>
                  <wp:effectExtent l="0" t="0" r="0" b="3810"/>
                  <wp:docPr id="15" name="Рисунок 15" descr="http://kmr.ligazakon.ua/l_flib1.nsf/LookupFiles/mr170626_img_004.gif/$file/mr17062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mr.ligazakon.ua/l_flib1.nsf/LookupFiles/mr170626_img_004.gif/$file/mr170626_img_00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655" cy="205740"/>
                          </a:xfrm>
                          <a:prstGeom prst="rect">
                            <a:avLst/>
                          </a:prstGeom>
                          <a:noFill/>
                          <a:ln>
                            <a:noFill/>
                          </a:ln>
                        </pic:spPr>
                      </pic:pic>
                    </a:graphicData>
                  </a:graphic>
                </wp:inline>
              </w:drawing>
            </w:r>
            <w:r w:rsidRPr="00800D62">
              <w:rPr>
                <w:rFonts w:ascii="Times New Roman" w:eastAsia="Times New Roman" w:hAnsi="Times New Roman" w:cs="Times New Roman"/>
                <w:color w:val="000000" w:themeColor="text1"/>
                <w:sz w:val="24"/>
                <w:szCs w:val="24"/>
                <w:lang w:val="uk-UA" w:eastAsia="ru-RU"/>
              </w:rPr>
              <w:t> </w:t>
            </w:r>
          </w:p>
        </w:tc>
        <w:tc>
          <w:tcPr>
            <w:tcW w:w="800" w:type="pct"/>
            <w:hideMark/>
          </w:tcPr>
          <w:p w14:paraId="6E1F6EA1"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80" w:name="326"/>
            <w:bookmarkEnd w:id="280"/>
            <w:r w:rsidRPr="00800D62">
              <w:rPr>
                <w:rFonts w:ascii="Times New Roman" w:eastAsia="Times New Roman" w:hAnsi="Times New Roman" w:cs="Times New Roman"/>
                <w:color w:val="000000" w:themeColor="text1"/>
                <w:sz w:val="24"/>
                <w:szCs w:val="24"/>
                <w:lang w:val="uk-UA" w:eastAsia="ru-RU"/>
              </w:rPr>
              <w:t> </w:t>
            </w:r>
          </w:p>
        </w:tc>
        <w:tc>
          <w:tcPr>
            <w:tcW w:w="800" w:type="pct"/>
            <w:hideMark/>
          </w:tcPr>
          <w:p w14:paraId="46E404C8"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81" w:name="327"/>
            <w:bookmarkEnd w:id="281"/>
            <w:r w:rsidRPr="00800D62">
              <w:rPr>
                <w:rFonts w:ascii="Times New Roman" w:eastAsia="Times New Roman" w:hAnsi="Times New Roman" w:cs="Times New Roman"/>
                <w:color w:val="000000" w:themeColor="text1"/>
                <w:sz w:val="24"/>
                <w:szCs w:val="24"/>
                <w:lang w:val="uk-UA" w:eastAsia="ru-RU"/>
              </w:rPr>
              <w:t> </w:t>
            </w:r>
          </w:p>
        </w:tc>
      </w:tr>
      <w:tr w:rsidR="00800D62" w:rsidRPr="00800D62" w14:paraId="2B84384E" w14:textId="77777777" w:rsidTr="00B75428">
        <w:trPr>
          <w:tblCellSpacing w:w="22" w:type="dxa"/>
          <w:jc w:val="center"/>
        </w:trPr>
        <w:tc>
          <w:tcPr>
            <w:tcW w:w="200" w:type="pct"/>
            <w:hideMark/>
          </w:tcPr>
          <w:p w14:paraId="52FD2EFA"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82" w:name="328"/>
            <w:bookmarkEnd w:id="282"/>
            <w:r w:rsidRPr="00800D62">
              <w:rPr>
                <w:rFonts w:ascii="Times New Roman" w:eastAsia="Times New Roman" w:hAnsi="Times New Roman" w:cs="Times New Roman"/>
                <w:color w:val="000000" w:themeColor="text1"/>
                <w:sz w:val="24"/>
                <w:szCs w:val="24"/>
                <w:lang w:val="uk-UA" w:eastAsia="ru-RU"/>
              </w:rPr>
              <w:t>3</w:t>
            </w:r>
          </w:p>
        </w:tc>
        <w:tc>
          <w:tcPr>
            <w:tcW w:w="2400" w:type="pct"/>
            <w:hideMark/>
          </w:tcPr>
          <w:p w14:paraId="56001498"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83" w:name="329"/>
            <w:bookmarkEnd w:id="283"/>
            <w:r w:rsidRPr="00800D62">
              <w:rPr>
                <w:rFonts w:ascii="Times New Roman" w:eastAsia="Times New Roman" w:hAnsi="Times New Roman" w:cs="Times New Roman"/>
                <w:color w:val="000000" w:themeColor="text1"/>
                <w:sz w:val="24"/>
                <w:szCs w:val="24"/>
                <w:lang w:val="uk-UA" w:eastAsia="ru-RU"/>
              </w:rPr>
              <w:t>Посвідчені в установленому порядку копії правовстановлюючих документів на об'єкти нерухомого майна, розташовані на земельній ділянці</w:t>
            </w:r>
          </w:p>
        </w:tc>
        <w:tc>
          <w:tcPr>
            <w:tcW w:w="800" w:type="pct"/>
            <w:hideMark/>
          </w:tcPr>
          <w:p w14:paraId="5C22FB03"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84" w:name="330"/>
            <w:bookmarkEnd w:id="284"/>
            <w:r w:rsidRPr="00800D62">
              <w:rPr>
                <w:rFonts w:ascii="Times New Roman" w:eastAsia="Times New Roman" w:hAnsi="Times New Roman" w:cs="Times New Roman"/>
                <w:color w:val="000000" w:themeColor="text1"/>
                <w:sz w:val="24"/>
                <w:szCs w:val="24"/>
                <w:lang w:val="uk-UA" w:eastAsia="ru-RU"/>
              </w:rPr>
              <w:t> </w:t>
            </w:r>
            <w:r w:rsidRPr="00800D62">
              <w:rPr>
                <w:rFonts w:ascii="Times New Roman" w:eastAsia="Times New Roman" w:hAnsi="Times New Roman" w:cs="Times New Roman"/>
                <w:noProof/>
                <w:color w:val="000000" w:themeColor="text1"/>
                <w:sz w:val="24"/>
                <w:szCs w:val="24"/>
                <w:lang w:val="uk-UA" w:eastAsia="ru-RU"/>
              </w:rPr>
              <w:drawing>
                <wp:inline distT="0" distB="0" distL="0" distR="0" wp14:anchorId="65195914" wp14:editId="187B317B">
                  <wp:extent cx="287655" cy="205740"/>
                  <wp:effectExtent l="0" t="0" r="0" b="3810"/>
                  <wp:docPr id="14" name="Рисунок 14" descr="http://kmr.ligazakon.ua/l_flib1.nsf/LookupFiles/mr170626_img_004.gif/$file/mr17062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mr.ligazakon.ua/l_flib1.nsf/LookupFiles/mr170626_img_004.gif/$file/mr170626_img_00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655" cy="205740"/>
                          </a:xfrm>
                          <a:prstGeom prst="rect">
                            <a:avLst/>
                          </a:prstGeom>
                          <a:noFill/>
                          <a:ln>
                            <a:noFill/>
                          </a:ln>
                        </pic:spPr>
                      </pic:pic>
                    </a:graphicData>
                  </a:graphic>
                </wp:inline>
              </w:drawing>
            </w:r>
            <w:r w:rsidRPr="00800D62">
              <w:rPr>
                <w:rFonts w:ascii="Times New Roman" w:eastAsia="Times New Roman" w:hAnsi="Times New Roman" w:cs="Times New Roman"/>
                <w:color w:val="000000" w:themeColor="text1"/>
                <w:sz w:val="24"/>
                <w:szCs w:val="24"/>
                <w:lang w:val="uk-UA" w:eastAsia="ru-RU"/>
              </w:rPr>
              <w:t> </w:t>
            </w:r>
          </w:p>
        </w:tc>
        <w:tc>
          <w:tcPr>
            <w:tcW w:w="800" w:type="pct"/>
            <w:hideMark/>
          </w:tcPr>
          <w:p w14:paraId="45047C3B"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85" w:name="331"/>
            <w:bookmarkEnd w:id="285"/>
            <w:r w:rsidRPr="00800D62">
              <w:rPr>
                <w:rFonts w:ascii="Times New Roman" w:eastAsia="Times New Roman" w:hAnsi="Times New Roman" w:cs="Times New Roman"/>
                <w:color w:val="000000" w:themeColor="text1"/>
                <w:sz w:val="24"/>
                <w:szCs w:val="24"/>
                <w:lang w:val="uk-UA" w:eastAsia="ru-RU"/>
              </w:rPr>
              <w:t> </w:t>
            </w:r>
            <w:r w:rsidRPr="00800D62">
              <w:rPr>
                <w:rFonts w:ascii="Times New Roman" w:eastAsia="Times New Roman" w:hAnsi="Times New Roman" w:cs="Times New Roman"/>
                <w:noProof/>
                <w:color w:val="000000" w:themeColor="text1"/>
                <w:sz w:val="24"/>
                <w:szCs w:val="24"/>
                <w:lang w:val="uk-UA" w:eastAsia="ru-RU"/>
              </w:rPr>
              <w:drawing>
                <wp:inline distT="0" distB="0" distL="0" distR="0" wp14:anchorId="4925EDA9" wp14:editId="4F1B4C27">
                  <wp:extent cx="287655" cy="205740"/>
                  <wp:effectExtent l="0" t="0" r="0" b="3810"/>
                  <wp:docPr id="13" name="Рисунок 13" descr="http://kmr.ligazakon.ua/l_flib1.nsf/LookupFiles/mr170626_img_004.gif/$file/mr17062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mr.ligazakon.ua/l_flib1.nsf/LookupFiles/mr170626_img_004.gif/$file/mr170626_img_00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655" cy="205740"/>
                          </a:xfrm>
                          <a:prstGeom prst="rect">
                            <a:avLst/>
                          </a:prstGeom>
                          <a:noFill/>
                          <a:ln>
                            <a:noFill/>
                          </a:ln>
                        </pic:spPr>
                      </pic:pic>
                    </a:graphicData>
                  </a:graphic>
                </wp:inline>
              </w:drawing>
            </w:r>
            <w:r w:rsidRPr="00800D62">
              <w:rPr>
                <w:rFonts w:ascii="Times New Roman" w:eastAsia="Times New Roman" w:hAnsi="Times New Roman" w:cs="Times New Roman"/>
                <w:color w:val="000000" w:themeColor="text1"/>
                <w:sz w:val="24"/>
                <w:szCs w:val="24"/>
                <w:lang w:val="uk-UA" w:eastAsia="ru-RU"/>
              </w:rPr>
              <w:t> </w:t>
            </w:r>
          </w:p>
        </w:tc>
        <w:tc>
          <w:tcPr>
            <w:tcW w:w="800" w:type="pct"/>
            <w:hideMark/>
          </w:tcPr>
          <w:p w14:paraId="581EAA9D"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86" w:name="332"/>
            <w:bookmarkEnd w:id="286"/>
            <w:r w:rsidRPr="00800D62">
              <w:rPr>
                <w:rFonts w:ascii="Times New Roman" w:eastAsia="Times New Roman" w:hAnsi="Times New Roman" w:cs="Times New Roman"/>
                <w:color w:val="000000" w:themeColor="text1"/>
                <w:sz w:val="24"/>
                <w:szCs w:val="24"/>
                <w:lang w:val="uk-UA" w:eastAsia="ru-RU"/>
              </w:rPr>
              <w:t> </w:t>
            </w:r>
            <w:r w:rsidRPr="00800D62">
              <w:rPr>
                <w:rFonts w:ascii="Times New Roman" w:eastAsia="Times New Roman" w:hAnsi="Times New Roman" w:cs="Times New Roman"/>
                <w:noProof/>
                <w:color w:val="000000" w:themeColor="text1"/>
                <w:sz w:val="24"/>
                <w:szCs w:val="24"/>
                <w:lang w:val="uk-UA" w:eastAsia="ru-RU"/>
              </w:rPr>
              <w:drawing>
                <wp:inline distT="0" distB="0" distL="0" distR="0" wp14:anchorId="65455340" wp14:editId="2F97AB59">
                  <wp:extent cx="287655" cy="205740"/>
                  <wp:effectExtent l="0" t="0" r="0" b="3810"/>
                  <wp:docPr id="12" name="Рисунок 12" descr="http://kmr.ligazakon.ua/l_flib1.nsf/LookupFiles/mr170626_img_004.gif/$file/mr17062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mr.ligazakon.ua/l_flib1.nsf/LookupFiles/mr170626_img_004.gif/$file/mr170626_img_00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655" cy="205740"/>
                          </a:xfrm>
                          <a:prstGeom prst="rect">
                            <a:avLst/>
                          </a:prstGeom>
                          <a:noFill/>
                          <a:ln>
                            <a:noFill/>
                          </a:ln>
                        </pic:spPr>
                      </pic:pic>
                    </a:graphicData>
                  </a:graphic>
                </wp:inline>
              </w:drawing>
            </w:r>
            <w:r w:rsidRPr="00800D62">
              <w:rPr>
                <w:rFonts w:ascii="Times New Roman" w:eastAsia="Times New Roman" w:hAnsi="Times New Roman" w:cs="Times New Roman"/>
                <w:color w:val="000000" w:themeColor="text1"/>
                <w:sz w:val="24"/>
                <w:szCs w:val="24"/>
                <w:lang w:val="uk-UA" w:eastAsia="ru-RU"/>
              </w:rPr>
              <w:t> </w:t>
            </w:r>
          </w:p>
        </w:tc>
      </w:tr>
      <w:tr w:rsidR="00800D62" w:rsidRPr="00800D62" w14:paraId="679F1C4B" w14:textId="77777777" w:rsidTr="00B75428">
        <w:trPr>
          <w:tblCellSpacing w:w="22" w:type="dxa"/>
          <w:jc w:val="center"/>
        </w:trPr>
        <w:tc>
          <w:tcPr>
            <w:tcW w:w="200" w:type="pct"/>
            <w:hideMark/>
          </w:tcPr>
          <w:p w14:paraId="0A70D810"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87" w:name="333"/>
            <w:bookmarkEnd w:id="287"/>
            <w:r w:rsidRPr="00800D62">
              <w:rPr>
                <w:rFonts w:ascii="Times New Roman" w:eastAsia="Times New Roman" w:hAnsi="Times New Roman" w:cs="Times New Roman"/>
                <w:color w:val="000000" w:themeColor="text1"/>
                <w:sz w:val="24"/>
                <w:szCs w:val="24"/>
                <w:lang w:val="uk-UA" w:eastAsia="ru-RU"/>
              </w:rPr>
              <w:t>4</w:t>
            </w:r>
          </w:p>
        </w:tc>
        <w:tc>
          <w:tcPr>
            <w:tcW w:w="2400" w:type="pct"/>
            <w:hideMark/>
          </w:tcPr>
          <w:p w14:paraId="261D9B7B"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88" w:name="334"/>
            <w:bookmarkEnd w:id="288"/>
            <w:r w:rsidRPr="00800D62">
              <w:rPr>
                <w:rFonts w:ascii="Times New Roman" w:eastAsia="Times New Roman" w:hAnsi="Times New Roman" w:cs="Times New Roman"/>
                <w:color w:val="000000" w:themeColor="text1"/>
                <w:sz w:val="24"/>
                <w:szCs w:val="24"/>
                <w:lang w:val="uk-UA" w:eastAsia="ru-RU"/>
              </w:rPr>
              <w:t>Копії матеріалів технічної інвентаризації об'єктів нерухомого майна, якщо такі розташовані на земельній ділянці, засвідчені печаткою та підписом керівника зацікавленої особи (крім державних та комунальних підприємств)</w:t>
            </w:r>
          </w:p>
        </w:tc>
        <w:tc>
          <w:tcPr>
            <w:tcW w:w="800" w:type="pct"/>
            <w:hideMark/>
          </w:tcPr>
          <w:p w14:paraId="58E283F7"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89" w:name="335"/>
            <w:bookmarkEnd w:id="289"/>
            <w:r w:rsidRPr="00800D62">
              <w:rPr>
                <w:rFonts w:ascii="Times New Roman" w:eastAsia="Times New Roman" w:hAnsi="Times New Roman" w:cs="Times New Roman"/>
                <w:color w:val="000000" w:themeColor="text1"/>
                <w:sz w:val="24"/>
                <w:szCs w:val="24"/>
                <w:lang w:val="uk-UA" w:eastAsia="ru-RU"/>
              </w:rPr>
              <w:t> </w:t>
            </w:r>
            <w:r w:rsidRPr="00800D62">
              <w:rPr>
                <w:rFonts w:ascii="Times New Roman" w:eastAsia="Times New Roman" w:hAnsi="Times New Roman" w:cs="Times New Roman"/>
                <w:noProof/>
                <w:color w:val="000000" w:themeColor="text1"/>
                <w:sz w:val="24"/>
                <w:szCs w:val="24"/>
                <w:lang w:val="uk-UA" w:eastAsia="ru-RU"/>
              </w:rPr>
              <w:drawing>
                <wp:inline distT="0" distB="0" distL="0" distR="0" wp14:anchorId="68953ACA" wp14:editId="3FFD3FD5">
                  <wp:extent cx="287655" cy="205740"/>
                  <wp:effectExtent l="0" t="0" r="0" b="3810"/>
                  <wp:docPr id="11" name="Рисунок 11" descr="http://kmr.ligazakon.ua/l_flib1.nsf/LookupFiles/mr170626_img_004.gif/$file/mr17062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mr.ligazakon.ua/l_flib1.nsf/LookupFiles/mr170626_img_004.gif/$file/mr170626_img_00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655" cy="205740"/>
                          </a:xfrm>
                          <a:prstGeom prst="rect">
                            <a:avLst/>
                          </a:prstGeom>
                          <a:noFill/>
                          <a:ln>
                            <a:noFill/>
                          </a:ln>
                        </pic:spPr>
                      </pic:pic>
                    </a:graphicData>
                  </a:graphic>
                </wp:inline>
              </w:drawing>
            </w:r>
            <w:r w:rsidRPr="00800D62">
              <w:rPr>
                <w:rFonts w:ascii="Times New Roman" w:eastAsia="Times New Roman" w:hAnsi="Times New Roman" w:cs="Times New Roman"/>
                <w:color w:val="000000" w:themeColor="text1"/>
                <w:sz w:val="24"/>
                <w:szCs w:val="24"/>
                <w:lang w:val="uk-UA" w:eastAsia="ru-RU"/>
              </w:rPr>
              <w:t> </w:t>
            </w:r>
          </w:p>
        </w:tc>
        <w:tc>
          <w:tcPr>
            <w:tcW w:w="800" w:type="pct"/>
            <w:hideMark/>
          </w:tcPr>
          <w:p w14:paraId="04ED831C"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90" w:name="336"/>
            <w:bookmarkEnd w:id="290"/>
            <w:r w:rsidRPr="00800D62">
              <w:rPr>
                <w:rFonts w:ascii="Times New Roman" w:eastAsia="Times New Roman" w:hAnsi="Times New Roman" w:cs="Times New Roman"/>
                <w:color w:val="000000" w:themeColor="text1"/>
                <w:sz w:val="24"/>
                <w:szCs w:val="24"/>
                <w:lang w:val="uk-UA" w:eastAsia="ru-RU"/>
              </w:rPr>
              <w:t> </w:t>
            </w:r>
            <w:r w:rsidRPr="00800D62">
              <w:rPr>
                <w:rFonts w:ascii="Times New Roman" w:eastAsia="Times New Roman" w:hAnsi="Times New Roman" w:cs="Times New Roman"/>
                <w:noProof/>
                <w:color w:val="000000" w:themeColor="text1"/>
                <w:sz w:val="24"/>
                <w:szCs w:val="24"/>
                <w:lang w:val="uk-UA" w:eastAsia="ru-RU"/>
              </w:rPr>
              <w:drawing>
                <wp:inline distT="0" distB="0" distL="0" distR="0" wp14:anchorId="7186B028" wp14:editId="5720F04E">
                  <wp:extent cx="287655" cy="205740"/>
                  <wp:effectExtent l="0" t="0" r="0" b="3810"/>
                  <wp:docPr id="10" name="Рисунок 10" descr="http://kmr.ligazakon.ua/l_flib1.nsf/LookupFiles/mr170626_img_004.gif/$file/mr17062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mr.ligazakon.ua/l_flib1.nsf/LookupFiles/mr170626_img_004.gif/$file/mr170626_img_00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655" cy="205740"/>
                          </a:xfrm>
                          <a:prstGeom prst="rect">
                            <a:avLst/>
                          </a:prstGeom>
                          <a:noFill/>
                          <a:ln>
                            <a:noFill/>
                          </a:ln>
                        </pic:spPr>
                      </pic:pic>
                    </a:graphicData>
                  </a:graphic>
                </wp:inline>
              </w:drawing>
            </w:r>
            <w:r w:rsidRPr="00800D62">
              <w:rPr>
                <w:rFonts w:ascii="Times New Roman" w:eastAsia="Times New Roman" w:hAnsi="Times New Roman" w:cs="Times New Roman"/>
                <w:color w:val="000000" w:themeColor="text1"/>
                <w:sz w:val="24"/>
                <w:szCs w:val="24"/>
                <w:lang w:val="uk-UA" w:eastAsia="ru-RU"/>
              </w:rPr>
              <w:t> </w:t>
            </w:r>
          </w:p>
        </w:tc>
        <w:tc>
          <w:tcPr>
            <w:tcW w:w="800" w:type="pct"/>
            <w:hideMark/>
          </w:tcPr>
          <w:p w14:paraId="26CB7DA0"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91" w:name="337"/>
            <w:bookmarkEnd w:id="291"/>
            <w:r w:rsidRPr="00800D62">
              <w:rPr>
                <w:rFonts w:ascii="Times New Roman" w:eastAsia="Times New Roman" w:hAnsi="Times New Roman" w:cs="Times New Roman"/>
                <w:color w:val="000000" w:themeColor="text1"/>
                <w:sz w:val="24"/>
                <w:szCs w:val="24"/>
                <w:lang w:val="uk-UA" w:eastAsia="ru-RU"/>
              </w:rPr>
              <w:t> </w:t>
            </w:r>
            <w:r w:rsidRPr="00800D62">
              <w:rPr>
                <w:rFonts w:ascii="Times New Roman" w:eastAsia="Times New Roman" w:hAnsi="Times New Roman" w:cs="Times New Roman"/>
                <w:noProof/>
                <w:color w:val="000000" w:themeColor="text1"/>
                <w:sz w:val="24"/>
                <w:szCs w:val="24"/>
                <w:lang w:val="uk-UA" w:eastAsia="ru-RU"/>
              </w:rPr>
              <w:drawing>
                <wp:inline distT="0" distB="0" distL="0" distR="0" wp14:anchorId="25AFD141" wp14:editId="64FB7A2F">
                  <wp:extent cx="287655" cy="205740"/>
                  <wp:effectExtent l="0" t="0" r="0" b="3810"/>
                  <wp:docPr id="9" name="Рисунок 9" descr="http://kmr.ligazakon.ua/l_flib1.nsf/LookupFiles/mr170626_img_004.gif/$file/mr17062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kmr.ligazakon.ua/l_flib1.nsf/LookupFiles/mr170626_img_004.gif/$file/mr170626_img_00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655" cy="205740"/>
                          </a:xfrm>
                          <a:prstGeom prst="rect">
                            <a:avLst/>
                          </a:prstGeom>
                          <a:noFill/>
                          <a:ln>
                            <a:noFill/>
                          </a:ln>
                        </pic:spPr>
                      </pic:pic>
                    </a:graphicData>
                  </a:graphic>
                </wp:inline>
              </w:drawing>
            </w:r>
            <w:r w:rsidRPr="00800D62">
              <w:rPr>
                <w:rFonts w:ascii="Times New Roman" w:eastAsia="Times New Roman" w:hAnsi="Times New Roman" w:cs="Times New Roman"/>
                <w:color w:val="000000" w:themeColor="text1"/>
                <w:sz w:val="24"/>
                <w:szCs w:val="24"/>
                <w:lang w:val="uk-UA" w:eastAsia="ru-RU"/>
              </w:rPr>
              <w:t> </w:t>
            </w:r>
          </w:p>
        </w:tc>
      </w:tr>
      <w:tr w:rsidR="00800D62" w:rsidRPr="00800D62" w14:paraId="0CE748E6" w14:textId="77777777" w:rsidTr="00B75428">
        <w:trPr>
          <w:tblCellSpacing w:w="22" w:type="dxa"/>
          <w:jc w:val="center"/>
        </w:trPr>
        <w:tc>
          <w:tcPr>
            <w:tcW w:w="200" w:type="pct"/>
            <w:hideMark/>
          </w:tcPr>
          <w:p w14:paraId="5E0D59C9"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92" w:name="338"/>
            <w:bookmarkEnd w:id="292"/>
            <w:r w:rsidRPr="00800D62">
              <w:rPr>
                <w:rFonts w:ascii="Times New Roman" w:eastAsia="Times New Roman" w:hAnsi="Times New Roman" w:cs="Times New Roman"/>
                <w:color w:val="000000" w:themeColor="text1"/>
                <w:sz w:val="24"/>
                <w:szCs w:val="24"/>
                <w:lang w:val="uk-UA" w:eastAsia="ru-RU"/>
              </w:rPr>
              <w:t>5</w:t>
            </w:r>
          </w:p>
        </w:tc>
        <w:tc>
          <w:tcPr>
            <w:tcW w:w="2400" w:type="pct"/>
            <w:hideMark/>
          </w:tcPr>
          <w:p w14:paraId="413A6D7B"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93" w:name="339"/>
            <w:bookmarkEnd w:id="293"/>
            <w:r w:rsidRPr="00800D62">
              <w:rPr>
                <w:rFonts w:ascii="Times New Roman" w:eastAsia="Times New Roman" w:hAnsi="Times New Roman" w:cs="Times New Roman"/>
                <w:color w:val="000000" w:themeColor="text1"/>
                <w:sz w:val="24"/>
                <w:szCs w:val="24"/>
                <w:lang w:val="uk-UA" w:eastAsia="ru-RU"/>
              </w:rPr>
              <w:t xml:space="preserve">Нотаріально посвідчена згода на поділ та/або об'єднання земельної ділянки </w:t>
            </w:r>
            <w:r w:rsidRPr="00800D62">
              <w:rPr>
                <w:rFonts w:ascii="Times New Roman" w:eastAsia="Times New Roman" w:hAnsi="Times New Roman" w:cs="Times New Roman"/>
                <w:color w:val="000000" w:themeColor="text1"/>
                <w:sz w:val="24"/>
                <w:szCs w:val="24"/>
                <w:lang w:val="uk-UA" w:eastAsia="ru-RU"/>
              </w:rPr>
              <w:lastRenderedPageBreak/>
              <w:t>заставодержателів, інших користувачів земельної ділянки</w:t>
            </w:r>
          </w:p>
        </w:tc>
        <w:tc>
          <w:tcPr>
            <w:tcW w:w="800" w:type="pct"/>
            <w:hideMark/>
          </w:tcPr>
          <w:p w14:paraId="7986CC04"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94" w:name="340"/>
            <w:bookmarkEnd w:id="294"/>
            <w:r w:rsidRPr="00800D62">
              <w:rPr>
                <w:rFonts w:ascii="Times New Roman" w:eastAsia="Times New Roman" w:hAnsi="Times New Roman" w:cs="Times New Roman"/>
                <w:color w:val="000000" w:themeColor="text1"/>
                <w:sz w:val="24"/>
                <w:szCs w:val="24"/>
                <w:lang w:val="uk-UA" w:eastAsia="ru-RU"/>
              </w:rPr>
              <w:lastRenderedPageBreak/>
              <w:t> </w:t>
            </w:r>
          </w:p>
        </w:tc>
        <w:tc>
          <w:tcPr>
            <w:tcW w:w="800" w:type="pct"/>
            <w:hideMark/>
          </w:tcPr>
          <w:p w14:paraId="434DA878"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95" w:name="341"/>
            <w:bookmarkEnd w:id="295"/>
            <w:r w:rsidRPr="00800D62">
              <w:rPr>
                <w:rFonts w:ascii="Times New Roman" w:eastAsia="Times New Roman" w:hAnsi="Times New Roman" w:cs="Times New Roman"/>
                <w:color w:val="000000" w:themeColor="text1"/>
                <w:sz w:val="24"/>
                <w:szCs w:val="24"/>
                <w:lang w:val="uk-UA" w:eastAsia="ru-RU"/>
              </w:rPr>
              <w:t> </w:t>
            </w:r>
          </w:p>
        </w:tc>
        <w:tc>
          <w:tcPr>
            <w:tcW w:w="800" w:type="pct"/>
            <w:hideMark/>
          </w:tcPr>
          <w:p w14:paraId="1544D68B"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96" w:name="342"/>
            <w:bookmarkEnd w:id="296"/>
            <w:r w:rsidRPr="00800D62">
              <w:rPr>
                <w:rFonts w:ascii="Times New Roman" w:eastAsia="Times New Roman" w:hAnsi="Times New Roman" w:cs="Times New Roman"/>
                <w:color w:val="000000" w:themeColor="text1"/>
                <w:sz w:val="24"/>
                <w:szCs w:val="24"/>
                <w:lang w:val="uk-UA" w:eastAsia="ru-RU"/>
              </w:rPr>
              <w:t> </w:t>
            </w:r>
            <w:r w:rsidRPr="00800D62">
              <w:rPr>
                <w:rFonts w:ascii="Times New Roman" w:eastAsia="Times New Roman" w:hAnsi="Times New Roman" w:cs="Times New Roman"/>
                <w:noProof/>
                <w:color w:val="000000" w:themeColor="text1"/>
                <w:sz w:val="24"/>
                <w:szCs w:val="24"/>
                <w:lang w:val="uk-UA" w:eastAsia="ru-RU"/>
              </w:rPr>
              <w:drawing>
                <wp:inline distT="0" distB="0" distL="0" distR="0" wp14:anchorId="1E8B5988" wp14:editId="62F684EE">
                  <wp:extent cx="287655" cy="205740"/>
                  <wp:effectExtent l="0" t="0" r="0" b="3810"/>
                  <wp:docPr id="8" name="Рисунок 8" descr="http://kmr.ligazakon.ua/l_flib1.nsf/LookupFiles/mr170626_img_004.gif/$file/mr17062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kmr.ligazakon.ua/l_flib1.nsf/LookupFiles/mr170626_img_004.gif/$file/mr170626_img_00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655" cy="205740"/>
                          </a:xfrm>
                          <a:prstGeom prst="rect">
                            <a:avLst/>
                          </a:prstGeom>
                          <a:noFill/>
                          <a:ln>
                            <a:noFill/>
                          </a:ln>
                        </pic:spPr>
                      </pic:pic>
                    </a:graphicData>
                  </a:graphic>
                </wp:inline>
              </w:drawing>
            </w:r>
            <w:r w:rsidRPr="00800D62">
              <w:rPr>
                <w:rFonts w:ascii="Times New Roman" w:eastAsia="Times New Roman" w:hAnsi="Times New Roman" w:cs="Times New Roman"/>
                <w:color w:val="000000" w:themeColor="text1"/>
                <w:sz w:val="24"/>
                <w:szCs w:val="24"/>
                <w:lang w:val="uk-UA" w:eastAsia="ru-RU"/>
              </w:rPr>
              <w:t> </w:t>
            </w:r>
          </w:p>
        </w:tc>
      </w:tr>
      <w:tr w:rsidR="00800D62" w:rsidRPr="00800D62" w14:paraId="5DC97396" w14:textId="77777777" w:rsidTr="00B75428">
        <w:trPr>
          <w:tblCellSpacing w:w="22" w:type="dxa"/>
          <w:jc w:val="center"/>
        </w:trPr>
        <w:tc>
          <w:tcPr>
            <w:tcW w:w="200" w:type="pct"/>
            <w:hideMark/>
          </w:tcPr>
          <w:p w14:paraId="1FE44E16"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97" w:name="343"/>
            <w:bookmarkEnd w:id="297"/>
            <w:r w:rsidRPr="00800D62">
              <w:rPr>
                <w:rFonts w:ascii="Times New Roman" w:eastAsia="Times New Roman" w:hAnsi="Times New Roman" w:cs="Times New Roman"/>
                <w:color w:val="000000" w:themeColor="text1"/>
                <w:sz w:val="24"/>
                <w:szCs w:val="24"/>
                <w:lang w:val="uk-UA" w:eastAsia="ru-RU"/>
              </w:rPr>
              <w:t>6</w:t>
            </w:r>
          </w:p>
        </w:tc>
        <w:tc>
          <w:tcPr>
            <w:tcW w:w="2400" w:type="pct"/>
            <w:hideMark/>
          </w:tcPr>
          <w:p w14:paraId="1494741E"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98" w:name="344"/>
            <w:bookmarkEnd w:id="298"/>
            <w:r w:rsidRPr="00800D62">
              <w:rPr>
                <w:rFonts w:ascii="Times New Roman" w:eastAsia="Times New Roman" w:hAnsi="Times New Roman" w:cs="Times New Roman"/>
                <w:color w:val="000000" w:themeColor="text1"/>
                <w:sz w:val="24"/>
                <w:szCs w:val="24"/>
                <w:lang w:val="uk-UA" w:eastAsia="ru-RU"/>
              </w:rPr>
              <w:t>Копії документів, що посвідчують право користування земельною ділянкою (за наявності)</w:t>
            </w:r>
          </w:p>
        </w:tc>
        <w:tc>
          <w:tcPr>
            <w:tcW w:w="800" w:type="pct"/>
            <w:hideMark/>
          </w:tcPr>
          <w:p w14:paraId="1E375960"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299" w:name="345"/>
            <w:bookmarkEnd w:id="299"/>
            <w:r w:rsidRPr="00800D62">
              <w:rPr>
                <w:rFonts w:ascii="Times New Roman" w:eastAsia="Times New Roman" w:hAnsi="Times New Roman" w:cs="Times New Roman"/>
                <w:color w:val="000000" w:themeColor="text1"/>
                <w:sz w:val="24"/>
                <w:szCs w:val="24"/>
                <w:lang w:val="uk-UA" w:eastAsia="ru-RU"/>
              </w:rPr>
              <w:t> </w:t>
            </w:r>
            <w:r w:rsidRPr="00800D62">
              <w:rPr>
                <w:rFonts w:ascii="Times New Roman" w:eastAsia="Times New Roman" w:hAnsi="Times New Roman" w:cs="Times New Roman"/>
                <w:noProof/>
                <w:color w:val="000000" w:themeColor="text1"/>
                <w:sz w:val="24"/>
                <w:szCs w:val="24"/>
                <w:lang w:val="uk-UA" w:eastAsia="ru-RU"/>
              </w:rPr>
              <w:drawing>
                <wp:inline distT="0" distB="0" distL="0" distR="0" wp14:anchorId="26568617" wp14:editId="6062DBD9">
                  <wp:extent cx="287655" cy="205740"/>
                  <wp:effectExtent l="0" t="0" r="0" b="3810"/>
                  <wp:docPr id="7" name="Рисунок 7" descr="http://kmr.ligazakon.ua/l_flib1.nsf/LookupFiles/mr170626_img_004.gif/$file/mr17062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kmr.ligazakon.ua/l_flib1.nsf/LookupFiles/mr170626_img_004.gif/$file/mr170626_img_00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655" cy="205740"/>
                          </a:xfrm>
                          <a:prstGeom prst="rect">
                            <a:avLst/>
                          </a:prstGeom>
                          <a:noFill/>
                          <a:ln>
                            <a:noFill/>
                          </a:ln>
                        </pic:spPr>
                      </pic:pic>
                    </a:graphicData>
                  </a:graphic>
                </wp:inline>
              </w:drawing>
            </w:r>
            <w:r w:rsidRPr="00800D62">
              <w:rPr>
                <w:rFonts w:ascii="Times New Roman" w:eastAsia="Times New Roman" w:hAnsi="Times New Roman" w:cs="Times New Roman"/>
                <w:color w:val="000000" w:themeColor="text1"/>
                <w:sz w:val="24"/>
                <w:szCs w:val="24"/>
                <w:lang w:val="uk-UA" w:eastAsia="ru-RU"/>
              </w:rPr>
              <w:t> </w:t>
            </w:r>
          </w:p>
        </w:tc>
        <w:tc>
          <w:tcPr>
            <w:tcW w:w="800" w:type="pct"/>
            <w:hideMark/>
          </w:tcPr>
          <w:p w14:paraId="4C6C6D60"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00" w:name="346"/>
            <w:bookmarkEnd w:id="300"/>
            <w:r w:rsidRPr="00800D62">
              <w:rPr>
                <w:rFonts w:ascii="Times New Roman" w:eastAsia="Times New Roman" w:hAnsi="Times New Roman" w:cs="Times New Roman"/>
                <w:color w:val="000000" w:themeColor="text1"/>
                <w:sz w:val="24"/>
                <w:szCs w:val="24"/>
                <w:lang w:val="uk-UA" w:eastAsia="ru-RU"/>
              </w:rPr>
              <w:t> </w:t>
            </w:r>
          </w:p>
        </w:tc>
        <w:tc>
          <w:tcPr>
            <w:tcW w:w="800" w:type="pct"/>
            <w:hideMark/>
          </w:tcPr>
          <w:p w14:paraId="76ACC9DF"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01" w:name="347"/>
            <w:bookmarkEnd w:id="301"/>
            <w:r w:rsidRPr="00800D62">
              <w:rPr>
                <w:rFonts w:ascii="Times New Roman" w:eastAsia="Times New Roman" w:hAnsi="Times New Roman" w:cs="Times New Roman"/>
                <w:color w:val="000000" w:themeColor="text1"/>
                <w:sz w:val="24"/>
                <w:szCs w:val="24"/>
                <w:lang w:val="uk-UA" w:eastAsia="ru-RU"/>
              </w:rPr>
              <w:t> </w:t>
            </w:r>
          </w:p>
        </w:tc>
      </w:tr>
      <w:tr w:rsidR="00800D62" w:rsidRPr="00800D62" w14:paraId="42E47491" w14:textId="77777777" w:rsidTr="00B75428">
        <w:trPr>
          <w:tblCellSpacing w:w="22" w:type="dxa"/>
          <w:jc w:val="center"/>
        </w:trPr>
        <w:tc>
          <w:tcPr>
            <w:tcW w:w="200" w:type="pct"/>
            <w:hideMark/>
          </w:tcPr>
          <w:p w14:paraId="146419D6"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02" w:name="348"/>
            <w:bookmarkEnd w:id="302"/>
            <w:r w:rsidRPr="00800D62">
              <w:rPr>
                <w:rFonts w:ascii="Times New Roman" w:eastAsia="Times New Roman" w:hAnsi="Times New Roman" w:cs="Times New Roman"/>
                <w:color w:val="000000" w:themeColor="text1"/>
                <w:sz w:val="24"/>
                <w:szCs w:val="24"/>
                <w:lang w:val="uk-UA" w:eastAsia="ru-RU"/>
              </w:rPr>
              <w:t>7</w:t>
            </w:r>
          </w:p>
        </w:tc>
        <w:tc>
          <w:tcPr>
            <w:tcW w:w="2400" w:type="pct"/>
            <w:hideMark/>
          </w:tcPr>
          <w:p w14:paraId="5F3FE023"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03" w:name="349"/>
            <w:bookmarkEnd w:id="303"/>
            <w:r w:rsidRPr="00800D62">
              <w:rPr>
                <w:rFonts w:ascii="Times New Roman" w:eastAsia="Times New Roman" w:hAnsi="Times New Roman" w:cs="Times New Roman"/>
                <w:color w:val="000000" w:themeColor="text1"/>
                <w:sz w:val="24"/>
                <w:szCs w:val="24"/>
                <w:lang w:val="uk-UA" w:eastAsia="ru-RU"/>
              </w:rPr>
              <w:t>Засвідчені печаткою та підписом керівника зацікавленої особи копії установчих документів (для юридичних осіб), витяг з Єдиного державного реєстру юридичних осіб та фізичних осіб - підприємців (для юридичних осіб, фізичних осіб - підприємців), копія реєстраційного номера облікової картки платника податку (крім громадян України,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офіційно повідомили про це відповідні органи державної влади та мають відмітку в паспорті громадянина України) (для фізичних осіб - підприємців), а для громадянина - копія документа, що посвідчує особу, та копія реєстраційного номера облікової картки платника податку (крім громадян України,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офіційно повідомили про це відповідні органи державної влади та мають відмітку в паспорті громадянина України)</w:t>
            </w:r>
          </w:p>
        </w:tc>
        <w:tc>
          <w:tcPr>
            <w:tcW w:w="800" w:type="pct"/>
            <w:hideMark/>
          </w:tcPr>
          <w:p w14:paraId="30867DCD"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04" w:name="350"/>
            <w:bookmarkEnd w:id="304"/>
            <w:r w:rsidRPr="00800D62">
              <w:rPr>
                <w:rFonts w:ascii="Times New Roman" w:eastAsia="Times New Roman" w:hAnsi="Times New Roman" w:cs="Times New Roman"/>
                <w:color w:val="000000" w:themeColor="text1"/>
                <w:sz w:val="24"/>
                <w:szCs w:val="24"/>
                <w:lang w:val="uk-UA" w:eastAsia="ru-RU"/>
              </w:rPr>
              <w:t> </w:t>
            </w:r>
            <w:r w:rsidRPr="00800D62">
              <w:rPr>
                <w:rFonts w:ascii="Times New Roman" w:eastAsia="Times New Roman" w:hAnsi="Times New Roman" w:cs="Times New Roman"/>
                <w:noProof/>
                <w:color w:val="000000" w:themeColor="text1"/>
                <w:sz w:val="24"/>
                <w:szCs w:val="24"/>
                <w:lang w:val="uk-UA" w:eastAsia="ru-RU"/>
              </w:rPr>
              <w:drawing>
                <wp:inline distT="0" distB="0" distL="0" distR="0" wp14:anchorId="4B98F636" wp14:editId="462A626A">
                  <wp:extent cx="287655" cy="205740"/>
                  <wp:effectExtent l="0" t="0" r="0" b="3810"/>
                  <wp:docPr id="6" name="Рисунок 6" descr="http://kmr.ligazakon.ua/l_flib1.nsf/LookupFiles/mr170626_img_004.gif/$file/mr17062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kmr.ligazakon.ua/l_flib1.nsf/LookupFiles/mr170626_img_004.gif/$file/mr170626_img_00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655" cy="205740"/>
                          </a:xfrm>
                          <a:prstGeom prst="rect">
                            <a:avLst/>
                          </a:prstGeom>
                          <a:noFill/>
                          <a:ln>
                            <a:noFill/>
                          </a:ln>
                        </pic:spPr>
                      </pic:pic>
                    </a:graphicData>
                  </a:graphic>
                </wp:inline>
              </w:drawing>
            </w:r>
            <w:r w:rsidRPr="00800D62">
              <w:rPr>
                <w:rFonts w:ascii="Times New Roman" w:eastAsia="Times New Roman" w:hAnsi="Times New Roman" w:cs="Times New Roman"/>
                <w:color w:val="000000" w:themeColor="text1"/>
                <w:sz w:val="24"/>
                <w:szCs w:val="24"/>
                <w:lang w:val="uk-UA" w:eastAsia="ru-RU"/>
              </w:rPr>
              <w:t> </w:t>
            </w:r>
          </w:p>
        </w:tc>
        <w:tc>
          <w:tcPr>
            <w:tcW w:w="800" w:type="pct"/>
            <w:hideMark/>
          </w:tcPr>
          <w:p w14:paraId="3294E835"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05" w:name="351"/>
            <w:bookmarkEnd w:id="305"/>
            <w:r w:rsidRPr="00800D62">
              <w:rPr>
                <w:rFonts w:ascii="Times New Roman" w:eastAsia="Times New Roman" w:hAnsi="Times New Roman" w:cs="Times New Roman"/>
                <w:color w:val="000000" w:themeColor="text1"/>
                <w:sz w:val="24"/>
                <w:szCs w:val="24"/>
                <w:lang w:val="uk-UA" w:eastAsia="ru-RU"/>
              </w:rPr>
              <w:t> </w:t>
            </w:r>
            <w:r w:rsidRPr="00800D62">
              <w:rPr>
                <w:rFonts w:ascii="Times New Roman" w:eastAsia="Times New Roman" w:hAnsi="Times New Roman" w:cs="Times New Roman"/>
                <w:noProof/>
                <w:color w:val="000000" w:themeColor="text1"/>
                <w:sz w:val="24"/>
                <w:szCs w:val="24"/>
                <w:lang w:val="uk-UA" w:eastAsia="ru-RU"/>
              </w:rPr>
              <w:drawing>
                <wp:inline distT="0" distB="0" distL="0" distR="0" wp14:anchorId="630E4C74" wp14:editId="3697F713">
                  <wp:extent cx="287655" cy="205740"/>
                  <wp:effectExtent l="0" t="0" r="0" b="3810"/>
                  <wp:docPr id="5" name="Рисунок 5" descr="http://kmr.ligazakon.ua/l_flib1.nsf/LookupFiles/mr170626_img_004.gif/$file/mr17062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kmr.ligazakon.ua/l_flib1.nsf/LookupFiles/mr170626_img_004.gif/$file/mr170626_img_00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655" cy="205740"/>
                          </a:xfrm>
                          <a:prstGeom prst="rect">
                            <a:avLst/>
                          </a:prstGeom>
                          <a:noFill/>
                          <a:ln>
                            <a:noFill/>
                          </a:ln>
                        </pic:spPr>
                      </pic:pic>
                    </a:graphicData>
                  </a:graphic>
                </wp:inline>
              </w:drawing>
            </w:r>
            <w:r w:rsidRPr="00800D62">
              <w:rPr>
                <w:rFonts w:ascii="Times New Roman" w:eastAsia="Times New Roman" w:hAnsi="Times New Roman" w:cs="Times New Roman"/>
                <w:color w:val="000000" w:themeColor="text1"/>
                <w:sz w:val="24"/>
                <w:szCs w:val="24"/>
                <w:lang w:val="uk-UA" w:eastAsia="ru-RU"/>
              </w:rPr>
              <w:t> </w:t>
            </w:r>
          </w:p>
        </w:tc>
        <w:tc>
          <w:tcPr>
            <w:tcW w:w="800" w:type="pct"/>
            <w:hideMark/>
          </w:tcPr>
          <w:p w14:paraId="159CFEB7"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06" w:name="352"/>
            <w:bookmarkEnd w:id="306"/>
            <w:r w:rsidRPr="00800D62">
              <w:rPr>
                <w:rFonts w:ascii="Times New Roman" w:eastAsia="Times New Roman" w:hAnsi="Times New Roman" w:cs="Times New Roman"/>
                <w:color w:val="000000" w:themeColor="text1"/>
                <w:sz w:val="24"/>
                <w:szCs w:val="24"/>
                <w:lang w:val="uk-UA" w:eastAsia="ru-RU"/>
              </w:rPr>
              <w:t> </w:t>
            </w:r>
            <w:r w:rsidRPr="00800D62">
              <w:rPr>
                <w:rFonts w:ascii="Times New Roman" w:eastAsia="Times New Roman" w:hAnsi="Times New Roman" w:cs="Times New Roman"/>
                <w:noProof/>
                <w:color w:val="000000" w:themeColor="text1"/>
                <w:sz w:val="24"/>
                <w:szCs w:val="24"/>
                <w:lang w:val="uk-UA" w:eastAsia="ru-RU"/>
              </w:rPr>
              <w:drawing>
                <wp:inline distT="0" distB="0" distL="0" distR="0" wp14:anchorId="7EEE742F" wp14:editId="1CEC1893">
                  <wp:extent cx="287655" cy="205740"/>
                  <wp:effectExtent l="0" t="0" r="0" b="3810"/>
                  <wp:docPr id="4" name="Рисунок 4" descr="http://kmr.ligazakon.ua/l_flib1.nsf/LookupFiles/mr170626_img_004.gif/$file/mr17062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kmr.ligazakon.ua/l_flib1.nsf/LookupFiles/mr170626_img_004.gif/$file/mr170626_img_00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655" cy="205740"/>
                          </a:xfrm>
                          <a:prstGeom prst="rect">
                            <a:avLst/>
                          </a:prstGeom>
                          <a:noFill/>
                          <a:ln>
                            <a:noFill/>
                          </a:ln>
                        </pic:spPr>
                      </pic:pic>
                    </a:graphicData>
                  </a:graphic>
                </wp:inline>
              </w:drawing>
            </w:r>
            <w:r w:rsidRPr="00800D62">
              <w:rPr>
                <w:rFonts w:ascii="Times New Roman" w:eastAsia="Times New Roman" w:hAnsi="Times New Roman" w:cs="Times New Roman"/>
                <w:color w:val="000000" w:themeColor="text1"/>
                <w:sz w:val="24"/>
                <w:szCs w:val="24"/>
                <w:lang w:val="uk-UA" w:eastAsia="ru-RU"/>
              </w:rPr>
              <w:t> </w:t>
            </w:r>
          </w:p>
        </w:tc>
      </w:tr>
      <w:tr w:rsidR="00800D62" w:rsidRPr="00800D62" w14:paraId="3C0F6B4B" w14:textId="77777777" w:rsidTr="00B75428">
        <w:trPr>
          <w:tblCellSpacing w:w="22" w:type="dxa"/>
          <w:jc w:val="center"/>
        </w:trPr>
        <w:tc>
          <w:tcPr>
            <w:tcW w:w="200" w:type="pct"/>
            <w:hideMark/>
          </w:tcPr>
          <w:p w14:paraId="5158C075"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07" w:name="353"/>
            <w:bookmarkEnd w:id="307"/>
            <w:r w:rsidRPr="00800D62">
              <w:rPr>
                <w:rFonts w:ascii="Times New Roman" w:eastAsia="Times New Roman" w:hAnsi="Times New Roman" w:cs="Times New Roman"/>
                <w:color w:val="000000" w:themeColor="text1"/>
                <w:sz w:val="24"/>
                <w:szCs w:val="24"/>
                <w:lang w:val="uk-UA" w:eastAsia="ru-RU"/>
              </w:rPr>
              <w:t>8</w:t>
            </w:r>
          </w:p>
        </w:tc>
        <w:tc>
          <w:tcPr>
            <w:tcW w:w="2400" w:type="pct"/>
            <w:hideMark/>
          </w:tcPr>
          <w:p w14:paraId="54DC23EA"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08" w:name="354"/>
            <w:bookmarkEnd w:id="308"/>
            <w:r w:rsidRPr="00800D62">
              <w:rPr>
                <w:rFonts w:ascii="Times New Roman" w:eastAsia="Times New Roman" w:hAnsi="Times New Roman" w:cs="Times New Roman"/>
                <w:color w:val="000000" w:themeColor="text1"/>
                <w:sz w:val="24"/>
                <w:szCs w:val="24"/>
                <w:lang w:val="uk-UA" w:eastAsia="ru-RU"/>
              </w:rPr>
              <w:t>Довіреність або засвідчена в установленому порядку її копія, на підставі якої інтереси заявника представляє уповноважена ним особа (у разі якщо клопотання подається представником)</w:t>
            </w:r>
          </w:p>
        </w:tc>
        <w:tc>
          <w:tcPr>
            <w:tcW w:w="800" w:type="pct"/>
            <w:hideMark/>
          </w:tcPr>
          <w:p w14:paraId="1C5AB8ED"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09" w:name="355"/>
            <w:bookmarkEnd w:id="309"/>
            <w:r w:rsidRPr="00800D62">
              <w:rPr>
                <w:rFonts w:ascii="Times New Roman" w:eastAsia="Times New Roman" w:hAnsi="Times New Roman" w:cs="Times New Roman"/>
                <w:color w:val="000000" w:themeColor="text1"/>
                <w:sz w:val="24"/>
                <w:szCs w:val="24"/>
                <w:lang w:val="uk-UA" w:eastAsia="ru-RU"/>
              </w:rPr>
              <w:t> </w:t>
            </w:r>
            <w:r w:rsidRPr="00800D62">
              <w:rPr>
                <w:rFonts w:ascii="Times New Roman" w:eastAsia="Times New Roman" w:hAnsi="Times New Roman" w:cs="Times New Roman"/>
                <w:noProof/>
                <w:color w:val="000000" w:themeColor="text1"/>
                <w:sz w:val="24"/>
                <w:szCs w:val="24"/>
                <w:lang w:val="uk-UA" w:eastAsia="ru-RU"/>
              </w:rPr>
              <w:drawing>
                <wp:inline distT="0" distB="0" distL="0" distR="0" wp14:anchorId="28778FA7" wp14:editId="0DCEC1C1">
                  <wp:extent cx="287655" cy="205740"/>
                  <wp:effectExtent l="0" t="0" r="0" b="3810"/>
                  <wp:docPr id="3" name="Рисунок 3" descr="http://kmr.ligazakon.ua/l_flib1.nsf/LookupFiles/mr170626_img_004.gif/$file/mr17062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kmr.ligazakon.ua/l_flib1.nsf/LookupFiles/mr170626_img_004.gif/$file/mr170626_img_00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655" cy="205740"/>
                          </a:xfrm>
                          <a:prstGeom prst="rect">
                            <a:avLst/>
                          </a:prstGeom>
                          <a:noFill/>
                          <a:ln>
                            <a:noFill/>
                          </a:ln>
                        </pic:spPr>
                      </pic:pic>
                    </a:graphicData>
                  </a:graphic>
                </wp:inline>
              </w:drawing>
            </w:r>
            <w:r w:rsidRPr="00800D62">
              <w:rPr>
                <w:rFonts w:ascii="Times New Roman" w:eastAsia="Times New Roman" w:hAnsi="Times New Roman" w:cs="Times New Roman"/>
                <w:color w:val="000000" w:themeColor="text1"/>
                <w:sz w:val="24"/>
                <w:szCs w:val="24"/>
                <w:lang w:val="uk-UA" w:eastAsia="ru-RU"/>
              </w:rPr>
              <w:t> </w:t>
            </w:r>
          </w:p>
        </w:tc>
        <w:tc>
          <w:tcPr>
            <w:tcW w:w="800" w:type="pct"/>
            <w:hideMark/>
          </w:tcPr>
          <w:p w14:paraId="5F752BAB"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10" w:name="356"/>
            <w:bookmarkEnd w:id="310"/>
            <w:r w:rsidRPr="00800D62">
              <w:rPr>
                <w:rFonts w:ascii="Times New Roman" w:eastAsia="Times New Roman" w:hAnsi="Times New Roman" w:cs="Times New Roman"/>
                <w:color w:val="000000" w:themeColor="text1"/>
                <w:sz w:val="24"/>
                <w:szCs w:val="24"/>
                <w:lang w:val="uk-UA" w:eastAsia="ru-RU"/>
              </w:rPr>
              <w:t> </w:t>
            </w:r>
            <w:r w:rsidRPr="00800D62">
              <w:rPr>
                <w:rFonts w:ascii="Times New Roman" w:eastAsia="Times New Roman" w:hAnsi="Times New Roman" w:cs="Times New Roman"/>
                <w:noProof/>
                <w:color w:val="000000" w:themeColor="text1"/>
                <w:sz w:val="24"/>
                <w:szCs w:val="24"/>
                <w:lang w:val="uk-UA" w:eastAsia="ru-RU"/>
              </w:rPr>
              <w:drawing>
                <wp:inline distT="0" distB="0" distL="0" distR="0" wp14:anchorId="4FEBB28C" wp14:editId="202D8FDC">
                  <wp:extent cx="287655" cy="205740"/>
                  <wp:effectExtent l="0" t="0" r="0" b="3810"/>
                  <wp:docPr id="2" name="Рисунок 2" descr="http://kmr.ligazakon.ua/l_flib1.nsf/LookupFiles/mr170626_img_004.gif/$file/mr17062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kmr.ligazakon.ua/l_flib1.nsf/LookupFiles/mr170626_img_004.gif/$file/mr170626_img_00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655" cy="205740"/>
                          </a:xfrm>
                          <a:prstGeom prst="rect">
                            <a:avLst/>
                          </a:prstGeom>
                          <a:noFill/>
                          <a:ln>
                            <a:noFill/>
                          </a:ln>
                        </pic:spPr>
                      </pic:pic>
                    </a:graphicData>
                  </a:graphic>
                </wp:inline>
              </w:drawing>
            </w:r>
            <w:r w:rsidRPr="00800D62">
              <w:rPr>
                <w:rFonts w:ascii="Times New Roman" w:eastAsia="Times New Roman" w:hAnsi="Times New Roman" w:cs="Times New Roman"/>
                <w:color w:val="000000" w:themeColor="text1"/>
                <w:sz w:val="24"/>
                <w:szCs w:val="24"/>
                <w:lang w:val="uk-UA" w:eastAsia="ru-RU"/>
              </w:rPr>
              <w:t> </w:t>
            </w:r>
          </w:p>
        </w:tc>
        <w:tc>
          <w:tcPr>
            <w:tcW w:w="800" w:type="pct"/>
            <w:hideMark/>
          </w:tcPr>
          <w:p w14:paraId="2D193B94"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11" w:name="357"/>
            <w:bookmarkEnd w:id="311"/>
            <w:r w:rsidRPr="00800D62">
              <w:rPr>
                <w:rFonts w:ascii="Times New Roman" w:eastAsia="Times New Roman" w:hAnsi="Times New Roman" w:cs="Times New Roman"/>
                <w:color w:val="000000" w:themeColor="text1"/>
                <w:sz w:val="24"/>
                <w:szCs w:val="24"/>
                <w:lang w:val="uk-UA" w:eastAsia="ru-RU"/>
              </w:rPr>
              <w:t> </w:t>
            </w:r>
            <w:r w:rsidRPr="00800D62">
              <w:rPr>
                <w:rFonts w:ascii="Times New Roman" w:eastAsia="Times New Roman" w:hAnsi="Times New Roman" w:cs="Times New Roman"/>
                <w:noProof/>
                <w:color w:val="000000" w:themeColor="text1"/>
                <w:sz w:val="24"/>
                <w:szCs w:val="24"/>
                <w:lang w:val="uk-UA" w:eastAsia="ru-RU"/>
              </w:rPr>
              <w:drawing>
                <wp:inline distT="0" distB="0" distL="0" distR="0" wp14:anchorId="0EF4AD16" wp14:editId="5BA0E761">
                  <wp:extent cx="287655" cy="205740"/>
                  <wp:effectExtent l="0" t="0" r="0" b="3810"/>
                  <wp:docPr id="1" name="Рисунок 1" descr="http://kmr.ligazakon.ua/l_flib1.nsf/LookupFiles/mr170626_img_004.gif/$file/mr170626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kmr.ligazakon.ua/l_flib1.nsf/LookupFiles/mr170626_img_004.gif/$file/mr170626_img_00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655" cy="205740"/>
                          </a:xfrm>
                          <a:prstGeom prst="rect">
                            <a:avLst/>
                          </a:prstGeom>
                          <a:noFill/>
                          <a:ln>
                            <a:noFill/>
                          </a:ln>
                        </pic:spPr>
                      </pic:pic>
                    </a:graphicData>
                  </a:graphic>
                </wp:inline>
              </w:drawing>
            </w:r>
            <w:r w:rsidRPr="00800D62">
              <w:rPr>
                <w:rFonts w:ascii="Times New Roman" w:eastAsia="Times New Roman" w:hAnsi="Times New Roman" w:cs="Times New Roman"/>
                <w:color w:val="000000" w:themeColor="text1"/>
                <w:sz w:val="24"/>
                <w:szCs w:val="24"/>
                <w:lang w:val="uk-UA" w:eastAsia="ru-RU"/>
              </w:rPr>
              <w:t> </w:t>
            </w:r>
          </w:p>
        </w:tc>
      </w:tr>
    </w:tbl>
    <w:p w14:paraId="3693DD8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7738"/>
        <w:gridCol w:w="2762"/>
      </w:tblGrid>
      <w:tr w:rsidR="00800D62" w:rsidRPr="00800D62" w14:paraId="21AD7786" w14:textId="77777777" w:rsidTr="00B75428">
        <w:trPr>
          <w:tblCellSpacing w:w="22" w:type="dxa"/>
          <w:jc w:val="center"/>
        </w:trPr>
        <w:tc>
          <w:tcPr>
            <w:tcW w:w="3700" w:type="pct"/>
            <w:hideMark/>
          </w:tcPr>
          <w:p w14:paraId="61A5A615"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12" w:name="358"/>
            <w:bookmarkEnd w:id="312"/>
            <w:r w:rsidRPr="00800D62">
              <w:rPr>
                <w:rFonts w:ascii="Times New Roman" w:eastAsia="Times New Roman" w:hAnsi="Times New Roman" w:cs="Times New Roman"/>
                <w:color w:val="000000" w:themeColor="text1"/>
                <w:sz w:val="24"/>
                <w:szCs w:val="24"/>
                <w:lang w:val="uk-UA" w:eastAsia="ru-RU"/>
              </w:rPr>
              <w:t>______________________________________________________</w:t>
            </w:r>
            <w:r w:rsidRPr="00800D62">
              <w:rPr>
                <w:rFonts w:ascii="Times New Roman" w:eastAsia="Times New Roman" w:hAnsi="Times New Roman" w:cs="Times New Roman"/>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П. І. Б. керівника юридичної особи,</w:t>
            </w:r>
            <w:r w:rsidRPr="00800D62">
              <w:rPr>
                <w:rFonts w:ascii="Times New Roman" w:eastAsia="Times New Roman" w:hAnsi="Times New Roman" w:cs="Times New Roman"/>
                <w:color w:val="000000" w:themeColor="text1"/>
                <w:sz w:val="20"/>
                <w:szCs w:val="20"/>
                <w:lang w:val="uk-UA" w:eastAsia="ru-RU"/>
              </w:rPr>
              <w:br/>
              <w:t>фізичної особи - підприємця (уповноваженої особи) або громадянина</w:t>
            </w:r>
          </w:p>
        </w:tc>
        <w:tc>
          <w:tcPr>
            <w:tcW w:w="1300" w:type="pct"/>
            <w:hideMark/>
          </w:tcPr>
          <w:p w14:paraId="2AE15603"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13" w:name="359"/>
            <w:bookmarkEnd w:id="313"/>
            <w:r w:rsidRPr="00800D62">
              <w:rPr>
                <w:rFonts w:ascii="Times New Roman" w:eastAsia="Times New Roman" w:hAnsi="Times New Roman" w:cs="Times New Roman"/>
                <w:color w:val="000000" w:themeColor="text1"/>
                <w:sz w:val="24"/>
                <w:szCs w:val="24"/>
                <w:lang w:val="uk-UA" w:eastAsia="ru-RU"/>
              </w:rPr>
              <w:t>____________</w:t>
            </w:r>
            <w:r w:rsidRPr="00800D62">
              <w:rPr>
                <w:rFonts w:ascii="Times New Roman" w:eastAsia="Times New Roman" w:hAnsi="Times New Roman" w:cs="Times New Roman"/>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підпис</w:t>
            </w:r>
          </w:p>
        </w:tc>
      </w:tr>
      <w:tr w:rsidR="00800D62" w:rsidRPr="00800D62" w14:paraId="670FBDBB" w14:textId="77777777" w:rsidTr="00B75428">
        <w:trPr>
          <w:tblCellSpacing w:w="22" w:type="dxa"/>
          <w:jc w:val="center"/>
        </w:trPr>
        <w:tc>
          <w:tcPr>
            <w:tcW w:w="3700" w:type="pct"/>
            <w:hideMark/>
          </w:tcPr>
          <w:p w14:paraId="16CF1FA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14" w:name="360"/>
            <w:bookmarkEnd w:id="314"/>
            <w:r w:rsidRPr="00800D62">
              <w:rPr>
                <w:rFonts w:ascii="Times New Roman" w:eastAsia="Times New Roman" w:hAnsi="Times New Roman" w:cs="Times New Roman"/>
                <w:color w:val="000000" w:themeColor="text1"/>
                <w:sz w:val="24"/>
                <w:szCs w:val="24"/>
                <w:lang w:val="uk-UA" w:eastAsia="ru-RU"/>
              </w:rPr>
              <w:t>Печатка юридичної особи / фізичної особи - підприємця</w:t>
            </w:r>
          </w:p>
        </w:tc>
        <w:tc>
          <w:tcPr>
            <w:tcW w:w="1300" w:type="pct"/>
            <w:hideMark/>
          </w:tcPr>
          <w:p w14:paraId="22FD3610"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15" w:name="361"/>
            <w:bookmarkEnd w:id="315"/>
            <w:r w:rsidRPr="00800D62">
              <w:rPr>
                <w:rFonts w:ascii="Times New Roman" w:eastAsia="Times New Roman" w:hAnsi="Times New Roman" w:cs="Times New Roman"/>
                <w:color w:val="000000" w:themeColor="text1"/>
                <w:sz w:val="24"/>
                <w:szCs w:val="24"/>
                <w:lang w:val="uk-UA" w:eastAsia="ru-RU"/>
              </w:rPr>
              <w:t> </w:t>
            </w:r>
          </w:p>
        </w:tc>
      </w:tr>
    </w:tbl>
    <w:p w14:paraId="61EE986E"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br w:type="textWrapping" w:clear="all"/>
      </w:r>
    </w:p>
    <w:p w14:paraId="195AAA93"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16" w:name="362"/>
      <w:bookmarkEnd w:id="316"/>
      <w:r w:rsidRPr="00800D62">
        <w:rPr>
          <w:rFonts w:ascii="Times New Roman" w:eastAsia="Times New Roman" w:hAnsi="Times New Roman" w:cs="Times New Roman"/>
          <w:color w:val="000000" w:themeColor="text1"/>
          <w:sz w:val="24"/>
          <w:szCs w:val="24"/>
          <w:lang w:val="uk-UA"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677"/>
        <w:gridCol w:w="4678"/>
      </w:tblGrid>
      <w:tr w:rsidR="00800D62" w:rsidRPr="00800D62" w14:paraId="02297678" w14:textId="77777777" w:rsidTr="00B75428">
        <w:trPr>
          <w:tblCellSpacing w:w="22" w:type="dxa"/>
        </w:trPr>
        <w:tc>
          <w:tcPr>
            <w:tcW w:w="2500" w:type="pct"/>
            <w:hideMark/>
          </w:tcPr>
          <w:p w14:paraId="464E917C"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17" w:name="363"/>
            <w:bookmarkEnd w:id="317"/>
            <w:r w:rsidRPr="00800D62">
              <w:rPr>
                <w:rFonts w:ascii="Times New Roman" w:eastAsia="Times New Roman" w:hAnsi="Times New Roman" w:cs="Times New Roman"/>
                <w:b/>
                <w:bCs/>
                <w:color w:val="000000" w:themeColor="text1"/>
                <w:sz w:val="24"/>
                <w:szCs w:val="24"/>
                <w:lang w:val="uk-UA" w:eastAsia="ru-RU"/>
              </w:rPr>
              <w:t>Київський міський голова</w:t>
            </w:r>
          </w:p>
        </w:tc>
        <w:tc>
          <w:tcPr>
            <w:tcW w:w="2500" w:type="pct"/>
            <w:vAlign w:val="bottom"/>
            <w:hideMark/>
          </w:tcPr>
          <w:p w14:paraId="4F3011D8"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18" w:name="364"/>
            <w:bookmarkEnd w:id="318"/>
            <w:r w:rsidRPr="00800D62">
              <w:rPr>
                <w:rFonts w:ascii="Times New Roman" w:eastAsia="Times New Roman" w:hAnsi="Times New Roman" w:cs="Times New Roman"/>
                <w:b/>
                <w:bCs/>
                <w:color w:val="000000" w:themeColor="text1"/>
                <w:sz w:val="24"/>
                <w:szCs w:val="24"/>
                <w:lang w:val="uk-UA" w:eastAsia="ru-RU"/>
              </w:rPr>
              <w:t>В. Кличко</w:t>
            </w:r>
          </w:p>
        </w:tc>
      </w:tr>
    </w:tbl>
    <w:p w14:paraId="0BB29BC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lastRenderedPageBreak/>
        <w:br w:type="textWrapping" w:clear="all"/>
      </w:r>
    </w:p>
    <w:p w14:paraId="5E0E23DD"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19" w:name="365"/>
      <w:bookmarkEnd w:id="319"/>
      <w:r w:rsidRPr="00800D62">
        <w:rPr>
          <w:rFonts w:ascii="Times New Roman" w:eastAsia="Times New Roman" w:hAnsi="Times New Roman" w:cs="Times New Roman"/>
          <w:color w:val="000000" w:themeColor="text1"/>
          <w:sz w:val="24"/>
          <w:szCs w:val="24"/>
          <w:lang w:val="uk-UA"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800D62" w:rsidRPr="0038240B" w14:paraId="2E893CD9" w14:textId="77777777" w:rsidTr="00B75428">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4169"/>
            </w:tblGrid>
            <w:tr w:rsidR="00800D62" w:rsidRPr="0038240B" w14:paraId="369590FB" w14:textId="77777777">
              <w:trPr>
                <w:tblCellSpacing w:w="22" w:type="dxa"/>
              </w:trPr>
              <w:tc>
                <w:tcPr>
                  <w:tcW w:w="5000" w:type="pct"/>
                  <w:hideMark/>
                </w:tcPr>
                <w:p w14:paraId="5F82C39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20" w:name="366"/>
                  <w:bookmarkEnd w:id="320"/>
                  <w:r w:rsidRPr="00800D62">
                    <w:rPr>
                      <w:rFonts w:ascii="Times New Roman" w:eastAsia="Times New Roman" w:hAnsi="Times New Roman" w:cs="Times New Roman"/>
                      <w:color w:val="000000" w:themeColor="text1"/>
                      <w:sz w:val="24"/>
                      <w:szCs w:val="24"/>
                      <w:lang w:val="uk-UA" w:eastAsia="ru-RU"/>
                    </w:rPr>
                    <w:t>Додаток 4</w:t>
                  </w:r>
                  <w:r w:rsidRPr="00800D62">
                    <w:rPr>
                      <w:rFonts w:ascii="Times New Roman" w:eastAsia="Times New Roman" w:hAnsi="Times New Roman" w:cs="Times New Roman"/>
                      <w:color w:val="000000" w:themeColor="text1"/>
                      <w:sz w:val="24"/>
                      <w:szCs w:val="24"/>
                      <w:lang w:val="uk-UA" w:eastAsia="ru-RU"/>
                    </w:rPr>
                    <w:br/>
                    <w:t>до рішення Київської міської ради</w:t>
                  </w:r>
                  <w:r w:rsidRPr="00800D62">
                    <w:rPr>
                      <w:rFonts w:ascii="Times New Roman" w:eastAsia="Times New Roman" w:hAnsi="Times New Roman" w:cs="Times New Roman"/>
                      <w:color w:val="000000" w:themeColor="text1"/>
                      <w:sz w:val="24"/>
                      <w:szCs w:val="24"/>
                      <w:lang w:val="uk-UA" w:eastAsia="ru-RU"/>
                    </w:rPr>
                    <w:br/>
                    <w:t>20.04.2017 N 241/2463</w:t>
                  </w:r>
                </w:p>
              </w:tc>
            </w:tr>
          </w:tbl>
          <w:p w14:paraId="22E7B7F7" w14:textId="77777777" w:rsidR="00B75428" w:rsidRPr="00800D62" w:rsidRDefault="00B75428" w:rsidP="0057451F">
            <w:pPr>
              <w:spacing w:after="0" w:line="240" w:lineRule="auto"/>
              <w:jc w:val="both"/>
              <w:rPr>
                <w:rFonts w:ascii="Times New Roman" w:eastAsia="Times New Roman" w:hAnsi="Times New Roman" w:cs="Times New Roman"/>
                <w:color w:val="000000" w:themeColor="text1"/>
                <w:sz w:val="24"/>
                <w:szCs w:val="24"/>
                <w:lang w:val="uk-UA" w:eastAsia="ru-RU"/>
              </w:rPr>
            </w:pPr>
          </w:p>
        </w:tc>
      </w:tr>
    </w:tbl>
    <w:p w14:paraId="61F01A8F"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br w:type="textWrapping" w:clear="all"/>
      </w:r>
    </w:p>
    <w:tbl>
      <w:tblPr>
        <w:tblW w:w="5000" w:type="pct"/>
        <w:jc w:val="center"/>
        <w:tblCellSpacing w:w="22" w:type="dxa"/>
        <w:tblCellMar>
          <w:top w:w="60" w:type="dxa"/>
          <w:left w:w="60" w:type="dxa"/>
          <w:bottom w:w="60" w:type="dxa"/>
          <w:right w:w="60" w:type="dxa"/>
        </w:tblCellMar>
        <w:tblLook w:val="04A0" w:firstRow="1" w:lastRow="0" w:firstColumn="1" w:lastColumn="0" w:noHBand="0" w:noVBand="1"/>
      </w:tblPr>
      <w:tblGrid>
        <w:gridCol w:w="1849"/>
        <w:gridCol w:w="7506"/>
      </w:tblGrid>
      <w:tr w:rsidR="00800D62" w:rsidRPr="00800D62" w14:paraId="57E1155D" w14:textId="77777777" w:rsidTr="00B75428">
        <w:trPr>
          <w:tblCellSpacing w:w="22" w:type="dxa"/>
          <w:jc w:val="center"/>
        </w:trPr>
        <w:tc>
          <w:tcPr>
            <w:tcW w:w="1250" w:type="pct"/>
            <w:hideMark/>
          </w:tcPr>
          <w:p w14:paraId="5337D5F6"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21" w:name="367"/>
            <w:bookmarkEnd w:id="321"/>
            <w:r w:rsidRPr="00800D62">
              <w:rPr>
                <w:rFonts w:ascii="Times New Roman" w:eastAsia="Times New Roman" w:hAnsi="Times New Roman" w:cs="Times New Roman"/>
                <w:color w:val="000000" w:themeColor="text1"/>
                <w:sz w:val="24"/>
                <w:szCs w:val="24"/>
                <w:lang w:val="uk-UA" w:eastAsia="ru-RU"/>
              </w:rPr>
              <w:t> </w:t>
            </w:r>
          </w:p>
        </w:tc>
        <w:tc>
          <w:tcPr>
            <w:tcW w:w="3750" w:type="pct"/>
            <w:hideMark/>
          </w:tcPr>
          <w:p w14:paraId="20181B6E"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22" w:name="368"/>
            <w:bookmarkEnd w:id="322"/>
            <w:r w:rsidRPr="00800D62">
              <w:rPr>
                <w:rFonts w:ascii="Times New Roman" w:eastAsia="Times New Roman" w:hAnsi="Times New Roman" w:cs="Times New Roman"/>
                <w:b/>
                <w:bCs/>
                <w:color w:val="000000" w:themeColor="text1"/>
                <w:sz w:val="24"/>
                <w:szCs w:val="24"/>
                <w:lang w:val="uk-UA" w:eastAsia="ru-RU"/>
              </w:rPr>
              <w:t>Київська міська рада</w:t>
            </w:r>
            <w:r w:rsidRPr="00800D62">
              <w:rPr>
                <w:rFonts w:ascii="Times New Roman" w:eastAsia="Times New Roman" w:hAnsi="Times New Roman" w:cs="Times New Roman"/>
                <w:b/>
                <w:bCs/>
                <w:color w:val="000000" w:themeColor="text1"/>
                <w:sz w:val="24"/>
                <w:szCs w:val="24"/>
                <w:lang w:val="uk-UA" w:eastAsia="ru-RU"/>
              </w:rPr>
              <w:br/>
              <w:t>м. Київ, вул. Хрещатик, 36</w:t>
            </w:r>
          </w:p>
        </w:tc>
      </w:tr>
      <w:tr w:rsidR="00800D62" w:rsidRPr="0038240B" w14:paraId="3BE191E9" w14:textId="77777777" w:rsidTr="00B75428">
        <w:trPr>
          <w:tblCellSpacing w:w="22" w:type="dxa"/>
          <w:jc w:val="center"/>
        </w:trPr>
        <w:tc>
          <w:tcPr>
            <w:tcW w:w="1250" w:type="pct"/>
            <w:vAlign w:val="center"/>
            <w:hideMark/>
          </w:tcPr>
          <w:p w14:paraId="70FD78C8"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23" w:name="369"/>
            <w:bookmarkEnd w:id="323"/>
            <w:r w:rsidRPr="00800D62">
              <w:rPr>
                <w:rFonts w:ascii="Times New Roman" w:eastAsia="Times New Roman" w:hAnsi="Times New Roman" w:cs="Times New Roman"/>
                <w:color w:val="000000" w:themeColor="text1"/>
                <w:sz w:val="24"/>
                <w:szCs w:val="24"/>
                <w:lang w:val="uk-UA" w:eastAsia="ru-RU"/>
              </w:rPr>
              <w:t>Місце для</w:t>
            </w:r>
            <w:r w:rsidRPr="00800D62">
              <w:rPr>
                <w:rFonts w:ascii="Times New Roman" w:eastAsia="Times New Roman" w:hAnsi="Times New Roman" w:cs="Times New Roman"/>
                <w:color w:val="000000" w:themeColor="text1"/>
                <w:sz w:val="24"/>
                <w:szCs w:val="24"/>
                <w:lang w:val="uk-UA" w:eastAsia="ru-RU"/>
              </w:rPr>
              <w:br/>
              <w:t>реєстраційних</w:t>
            </w:r>
            <w:r w:rsidRPr="00800D62">
              <w:rPr>
                <w:rFonts w:ascii="Times New Roman" w:eastAsia="Times New Roman" w:hAnsi="Times New Roman" w:cs="Times New Roman"/>
                <w:color w:val="000000" w:themeColor="text1"/>
                <w:sz w:val="24"/>
                <w:szCs w:val="24"/>
                <w:lang w:val="uk-UA" w:eastAsia="ru-RU"/>
              </w:rPr>
              <w:br/>
              <w:t>позначок</w:t>
            </w:r>
          </w:p>
        </w:tc>
        <w:tc>
          <w:tcPr>
            <w:tcW w:w="3750" w:type="pct"/>
            <w:hideMark/>
          </w:tcPr>
          <w:p w14:paraId="470F955B"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24" w:name="370"/>
            <w:bookmarkEnd w:id="324"/>
            <w:r w:rsidRPr="00800D62">
              <w:rPr>
                <w:rFonts w:ascii="Times New Roman" w:eastAsia="Times New Roman" w:hAnsi="Times New Roman" w:cs="Times New Roman"/>
                <w:b/>
                <w:bCs/>
                <w:color w:val="000000" w:themeColor="text1"/>
                <w:sz w:val="24"/>
                <w:szCs w:val="24"/>
                <w:lang w:val="uk-UA" w:eastAsia="ru-RU"/>
              </w:rPr>
              <w:t>_____________________________________________________________</w:t>
            </w:r>
            <w:r w:rsidRPr="00800D62">
              <w:rPr>
                <w:rFonts w:ascii="Times New Roman" w:eastAsia="Times New Roman" w:hAnsi="Times New Roman" w:cs="Times New Roman"/>
                <w:b/>
                <w:bCs/>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найменування юридичної особи або П. І. Б. фізичної особи - підприємця, громадянина</w:t>
            </w:r>
            <w:r w:rsidRPr="00800D62">
              <w:rPr>
                <w:rFonts w:ascii="Times New Roman" w:eastAsia="Times New Roman" w:hAnsi="Times New Roman" w:cs="Times New Roman"/>
                <w:color w:val="000000" w:themeColor="text1"/>
                <w:sz w:val="20"/>
                <w:szCs w:val="20"/>
                <w:lang w:val="uk-UA" w:eastAsia="ru-RU"/>
              </w:rPr>
              <w:br/>
            </w:r>
            <w:r w:rsidRPr="00800D62">
              <w:rPr>
                <w:rFonts w:ascii="Times New Roman" w:eastAsia="Times New Roman" w:hAnsi="Times New Roman" w:cs="Times New Roman"/>
                <w:b/>
                <w:bCs/>
                <w:color w:val="000000" w:themeColor="text1"/>
                <w:sz w:val="24"/>
                <w:szCs w:val="24"/>
                <w:lang w:val="uk-UA" w:eastAsia="ru-RU"/>
              </w:rPr>
              <w:t>_____________________________________________________________</w:t>
            </w:r>
            <w:r w:rsidRPr="00800D62">
              <w:rPr>
                <w:rFonts w:ascii="Times New Roman" w:eastAsia="Times New Roman" w:hAnsi="Times New Roman" w:cs="Times New Roman"/>
                <w:b/>
                <w:bCs/>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місцезнаходження юридичної особи / адреса місця проживання фізичної</w:t>
            </w:r>
            <w:r w:rsidRPr="00800D62">
              <w:rPr>
                <w:rFonts w:ascii="Times New Roman" w:eastAsia="Times New Roman" w:hAnsi="Times New Roman" w:cs="Times New Roman"/>
                <w:color w:val="000000" w:themeColor="text1"/>
                <w:sz w:val="20"/>
                <w:szCs w:val="20"/>
                <w:lang w:val="uk-UA" w:eastAsia="ru-RU"/>
              </w:rPr>
              <w:br/>
              <w:t>особи - підприємця або громадянина</w:t>
            </w:r>
            <w:r w:rsidRPr="00800D62">
              <w:rPr>
                <w:rFonts w:ascii="Times New Roman" w:eastAsia="Times New Roman" w:hAnsi="Times New Roman" w:cs="Times New Roman"/>
                <w:color w:val="000000" w:themeColor="text1"/>
                <w:sz w:val="20"/>
                <w:szCs w:val="20"/>
                <w:lang w:val="uk-UA" w:eastAsia="ru-RU"/>
              </w:rPr>
              <w:br/>
            </w:r>
            <w:r w:rsidRPr="00800D62">
              <w:rPr>
                <w:rFonts w:ascii="Times New Roman" w:eastAsia="Times New Roman" w:hAnsi="Times New Roman" w:cs="Times New Roman"/>
                <w:b/>
                <w:bCs/>
                <w:color w:val="000000" w:themeColor="text1"/>
                <w:sz w:val="24"/>
                <w:szCs w:val="24"/>
                <w:lang w:val="uk-UA" w:eastAsia="ru-RU"/>
              </w:rPr>
              <w:t>_____________________________________________________________</w:t>
            </w:r>
            <w:r w:rsidRPr="00800D62">
              <w:rPr>
                <w:rFonts w:ascii="Times New Roman" w:eastAsia="Times New Roman" w:hAnsi="Times New Roman" w:cs="Times New Roman"/>
                <w:b/>
                <w:bCs/>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адреса для листування, телефон</w:t>
            </w:r>
          </w:p>
        </w:tc>
      </w:tr>
    </w:tbl>
    <w:p w14:paraId="57A766EB"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br w:type="textWrapping" w:clear="all"/>
      </w:r>
    </w:p>
    <w:p w14:paraId="4C2425F4" w14:textId="77777777" w:rsidR="00B75428" w:rsidRPr="00800D62" w:rsidRDefault="00B75428" w:rsidP="0057451F">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val="uk-UA" w:eastAsia="ru-RU"/>
        </w:rPr>
      </w:pPr>
      <w:bookmarkStart w:id="325" w:name="371"/>
      <w:bookmarkEnd w:id="325"/>
      <w:r w:rsidRPr="00800D62">
        <w:rPr>
          <w:rFonts w:ascii="Times New Roman" w:eastAsia="Times New Roman" w:hAnsi="Times New Roman" w:cs="Times New Roman"/>
          <w:b/>
          <w:bCs/>
          <w:color w:val="000000" w:themeColor="text1"/>
          <w:sz w:val="27"/>
          <w:szCs w:val="27"/>
          <w:lang w:val="uk-UA" w:eastAsia="ru-RU"/>
        </w:rPr>
        <w:t>ЛИСТ-ПОВІДОМЛЕННЯ ПРО ПОНОВЛЕННЯ ДОГОВОРУ</w:t>
      </w:r>
      <w:r w:rsidRPr="00800D62">
        <w:rPr>
          <w:rFonts w:ascii="Times New Roman" w:eastAsia="Times New Roman" w:hAnsi="Times New Roman" w:cs="Times New Roman"/>
          <w:b/>
          <w:bCs/>
          <w:color w:val="000000" w:themeColor="text1"/>
          <w:sz w:val="27"/>
          <w:szCs w:val="27"/>
          <w:lang w:val="uk-UA" w:eastAsia="ru-RU"/>
        </w:rPr>
        <w:br/>
        <w:t>ОРЕНДИ ЗЕМЕЛЬНОЇ ДІЛЯНКИ</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7738"/>
        <w:gridCol w:w="2762"/>
      </w:tblGrid>
      <w:tr w:rsidR="00800D62" w:rsidRPr="0038240B" w14:paraId="42D30F78" w14:textId="77777777" w:rsidTr="00B75428">
        <w:trPr>
          <w:tblCellSpacing w:w="22" w:type="dxa"/>
          <w:jc w:val="center"/>
        </w:trPr>
        <w:tc>
          <w:tcPr>
            <w:tcW w:w="5000" w:type="pct"/>
            <w:gridSpan w:val="2"/>
            <w:hideMark/>
          </w:tcPr>
          <w:p w14:paraId="21D0E0A7"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26" w:name="372"/>
            <w:bookmarkEnd w:id="326"/>
            <w:r w:rsidRPr="00800D62">
              <w:rPr>
                <w:rFonts w:ascii="Times New Roman" w:eastAsia="Times New Roman" w:hAnsi="Times New Roman" w:cs="Times New Roman"/>
                <w:color w:val="000000" w:themeColor="text1"/>
                <w:sz w:val="24"/>
                <w:szCs w:val="24"/>
                <w:lang w:val="uk-UA" w:eastAsia="ru-RU"/>
              </w:rPr>
              <w:t>Відповідно до статті 33 Закону України "Про оренду землі" прошу укласти договір оренди землі на новий термін (поновити договір оренди земельної ділянки).</w:t>
            </w:r>
          </w:p>
          <w:p w14:paraId="6547266E"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27" w:name="373"/>
            <w:bookmarkEnd w:id="327"/>
            <w:r w:rsidRPr="00800D62">
              <w:rPr>
                <w:rFonts w:ascii="Times New Roman" w:eastAsia="Times New Roman" w:hAnsi="Times New Roman" w:cs="Times New Roman"/>
                <w:b/>
                <w:bCs/>
                <w:color w:val="000000" w:themeColor="text1"/>
                <w:sz w:val="24"/>
                <w:szCs w:val="24"/>
                <w:lang w:val="uk-UA" w:eastAsia="ru-RU"/>
              </w:rPr>
              <w:t>Відомості про земельну ділянку:</w:t>
            </w:r>
          </w:p>
          <w:p w14:paraId="759A39E7"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28" w:name="374"/>
            <w:bookmarkEnd w:id="328"/>
            <w:r w:rsidRPr="00800D62">
              <w:rPr>
                <w:rFonts w:ascii="Times New Roman" w:eastAsia="Times New Roman" w:hAnsi="Times New Roman" w:cs="Times New Roman"/>
                <w:color w:val="000000" w:themeColor="text1"/>
                <w:sz w:val="24"/>
                <w:szCs w:val="24"/>
                <w:lang w:val="uk-UA" w:eastAsia="ru-RU"/>
              </w:rPr>
              <w:t xml:space="preserve">місце розташування (адреса) </w:t>
            </w:r>
            <w:r w:rsidRPr="00800D62">
              <w:rPr>
                <w:rFonts w:ascii="Times New Roman" w:eastAsia="Times New Roman" w:hAnsi="Times New Roman" w:cs="Times New Roman"/>
                <w:color w:val="000000" w:themeColor="text1"/>
                <w:sz w:val="24"/>
                <w:szCs w:val="24"/>
                <w:lang w:val="uk-UA" w:eastAsia="ru-RU"/>
              </w:rPr>
              <w:br/>
              <w:t>_____________________________________________________________________________________</w:t>
            </w:r>
            <w:r w:rsidRPr="00800D62">
              <w:rPr>
                <w:rFonts w:ascii="Times New Roman" w:eastAsia="Times New Roman" w:hAnsi="Times New Roman" w:cs="Times New Roman"/>
                <w:color w:val="000000" w:themeColor="text1"/>
                <w:sz w:val="24"/>
                <w:szCs w:val="24"/>
                <w:lang w:val="uk-UA" w:eastAsia="ru-RU"/>
              </w:rPr>
              <w:br/>
              <w:t xml:space="preserve">розмір ______________________________________________________________ гектарів (кв. метрів) </w:t>
            </w:r>
            <w:r w:rsidRPr="00800D62">
              <w:rPr>
                <w:rFonts w:ascii="Times New Roman" w:eastAsia="Times New Roman" w:hAnsi="Times New Roman" w:cs="Times New Roman"/>
                <w:color w:val="000000" w:themeColor="text1"/>
                <w:sz w:val="24"/>
                <w:szCs w:val="24"/>
                <w:lang w:val="uk-UA" w:eastAsia="ru-RU"/>
              </w:rPr>
              <w:br/>
              <w:t>цільове призначення ___________________________________________________________________</w:t>
            </w:r>
            <w:r w:rsidRPr="00800D62">
              <w:rPr>
                <w:rFonts w:ascii="Times New Roman" w:eastAsia="Times New Roman" w:hAnsi="Times New Roman" w:cs="Times New Roman"/>
                <w:color w:val="000000" w:themeColor="text1"/>
                <w:sz w:val="24"/>
                <w:szCs w:val="24"/>
                <w:lang w:val="uk-UA" w:eastAsia="ru-RU"/>
              </w:rPr>
              <w:br/>
              <w:t>кадастровий номер ____________________________________________________________________</w:t>
            </w:r>
            <w:r w:rsidRPr="00800D62">
              <w:rPr>
                <w:rFonts w:ascii="Times New Roman" w:eastAsia="Times New Roman" w:hAnsi="Times New Roman" w:cs="Times New Roman"/>
                <w:color w:val="000000" w:themeColor="text1"/>
                <w:sz w:val="24"/>
                <w:szCs w:val="24"/>
                <w:lang w:val="uk-UA" w:eastAsia="ru-RU"/>
              </w:rPr>
              <w:br/>
              <w:t xml:space="preserve">земельна ділянка перебуває в оренді на праві договору оренди </w:t>
            </w:r>
            <w:r w:rsidRPr="00800D62">
              <w:rPr>
                <w:rFonts w:ascii="Times New Roman" w:eastAsia="Times New Roman" w:hAnsi="Times New Roman" w:cs="Times New Roman"/>
                <w:color w:val="000000" w:themeColor="text1"/>
                <w:sz w:val="24"/>
                <w:szCs w:val="24"/>
                <w:lang w:val="uk-UA" w:eastAsia="ru-RU"/>
              </w:rPr>
              <w:br/>
              <w:t>_____________________________________________________________________________________</w:t>
            </w:r>
            <w:r w:rsidRPr="00800D62">
              <w:rPr>
                <w:rFonts w:ascii="Times New Roman" w:eastAsia="Times New Roman" w:hAnsi="Times New Roman" w:cs="Times New Roman"/>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                                                  (зазначаються відомості про договір оренди земельної ділянки)</w:t>
            </w:r>
          </w:p>
          <w:p w14:paraId="38AC3AFF"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29" w:name="375"/>
            <w:bookmarkEnd w:id="329"/>
            <w:r w:rsidRPr="00800D62">
              <w:rPr>
                <w:rFonts w:ascii="Times New Roman" w:eastAsia="Times New Roman" w:hAnsi="Times New Roman" w:cs="Times New Roman"/>
                <w:color w:val="000000" w:themeColor="text1"/>
                <w:sz w:val="24"/>
                <w:szCs w:val="24"/>
                <w:lang w:val="uk-UA" w:eastAsia="ru-RU"/>
              </w:rPr>
              <w:t>право оренди земельної ділянки зареєстровано в Державному реєстрі речових прав на нерухоме майно, що посвідчується ________________________________________________________________</w:t>
            </w:r>
            <w:r w:rsidRPr="00800D62">
              <w:rPr>
                <w:rFonts w:ascii="Times New Roman" w:eastAsia="Times New Roman" w:hAnsi="Times New Roman" w:cs="Times New Roman"/>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                                                                    (зазначаються відомості про документ, який посвідчує реєстрацію права оренди)</w:t>
            </w:r>
          </w:p>
          <w:p w14:paraId="426007A7"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30" w:name="376"/>
            <w:bookmarkEnd w:id="330"/>
            <w:r w:rsidRPr="00800D62">
              <w:rPr>
                <w:rFonts w:ascii="Times New Roman" w:eastAsia="Times New Roman" w:hAnsi="Times New Roman" w:cs="Times New Roman"/>
                <w:color w:val="000000" w:themeColor="text1"/>
                <w:sz w:val="24"/>
                <w:szCs w:val="24"/>
                <w:lang w:val="uk-UA" w:eastAsia="ru-RU"/>
              </w:rPr>
              <w:t xml:space="preserve">право оренди виникло _________________________________________________________________ </w:t>
            </w:r>
            <w:r w:rsidRPr="00800D62">
              <w:rPr>
                <w:rFonts w:ascii="Times New Roman" w:eastAsia="Times New Roman" w:hAnsi="Times New Roman" w:cs="Times New Roman"/>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                                                                                 (зазначається дата виникнення права оренди: число, місяць, рік)</w:t>
            </w:r>
            <w:r w:rsidRPr="00800D62">
              <w:rPr>
                <w:rFonts w:ascii="Times New Roman" w:eastAsia="Times New Roman" w:hAnsi="Times New Roman" w:cs="Times New Roman"/>
                <w:color w:val="000000" w:themeColor="text1"/>
                <w:sz w:val="20"/>
                <w:szCs w:val="20"/>
                <w:lang w:val="uk-UA" w:eastAsia="ru-RU"/>
              </w:rPr>
              <w:br/>
            </w:r>
            <w:r w:rsidRPr="00800D62">
              <w:rPr>
                <w:rFonts w:ascii="Times New Roman" w:eastAsia="Times New Roman" w:hAnsi="Times New Roman" w:cs="Times New Roman"/>
                <w:color w:val="000000" w:themeColor="text1"/>
                <w:sz w:val="24"/>
                <w:szCs w:val="24"/>
                <w:lang w:val="uk-UA" w:eastAsia="ru-RU"/>
              </w:rPr>
              <w:t>термін права оренди____________________________________________________________________</w:t>
            </w:r>
            <w:r w:rsidRPr="00800D62">
              <w:rPr>
                <w:rFonts w:ascii="Times New Roman" w:eastAsia="Times New Roman" w:hAnsi="Times New Roman" w:cs="Times New Roman"/>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                                                                              (зазначається відповідно до умов договору оренди)</w:t>
            </w:r>
          </w:p>
          <w:p w14:paraId="7912624A"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31" w:name="377"/>
            <w:bookmarkEnd w:id="331"/>
            <w:r w:rsidRPr="00800D62">
              <w:rPr>
                <w:rFonts w:ascii="Times New Roman" w:eastAsia="Times New Roman" w:hAnsi="Times New Roman" w:cs="Times New Roman"/>
                <w:color w:val="000000" w:themeColor="text1"/>
                <w:sz w:val="24"/>
                <w:szCs w:val="24"/>
                <w:lang w:val="uk-UA" w:eastAsia="ru-RU"/>
              </w:rPr>
              <w:lastRenderedPageBreak/>
              <w:t>Цим листом підтверджую повне виконання умов договору оренди земельної ділянки, відсутність заборгованості з орендної плати за земельну ділянку станом на сьогоднішній день. У разі необхідності надаю згоду на приведення розміру орендної плати у відповідність до вимог чинного законодавства.</w:t>
            </w:r>
          </w:p>
          <w:p w14:paraId="51519BCE"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32" w:name="378"/>
            <w:bookmarkEnd w:id="332"/>
            <w:r w:rsidRPr="00800D62">
              <w:rPr>
                <w:rFonts w:ascii="Times New Roman" w:eastAsia="Times New Roman" w:hAnsi="Times New Roman" w:cs="Times New Roman"/>
                <w:color w:val="000000" w:themeColor="text1"/>
                <w:sz w:val="24"/>
                <w:szCs w:val="24"/>
                <w:lang w:val="uk-UA" w:eastAsia="ru-RU"/>
              </w:rPr>
              <w:t>З Порядком набуття прав на землю із земель комунальної власності міста Києва, затвердженим рішенням Київської міської ради від ____________ N ________, ознайомлений.</w:t>
            </w:r>
          </w:p>
        </w:tc>
      </w:tr>
      <w:tr w:rsidR="00800D62" w:rsidRPr="00800D62" w14:paraId="48E31F11" w14:textId="77777777" w:rsidTr="00B75428">
        <w:trPr>
          <w:tblCellSpacing w:w="22" w:type="dxa"/>
          <w:jc w:val="center"/>
        </w:trPr>
        <w:tc>
          <w:tcPr>
            <w:tcW w:w="3700" w:type="pct"/>
            <w:hideMark/>
          </w:tcPr>
          <w:p w14:paraId="36053C1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33" w:name="379"/>
            <w:bookmarkEnd w:id="333"/>
            <w:r w:rsidRPr="00800D62">
              <w:rPr>
                <w:rFonts w:ascii="Times New Roman" w:eastAsia="Times New Roman" w:hAnsi="Times New Roman" w:cs="Times New Roman"/>
                <w:color w:val="000000" w:themeColor="text1"/>
                <w:sz w:val="24"/>
                <w:szCs w:val="24"/>
                <w:lang w:val="uk-UA" w:eastAsia="ru-RU"/>
              </w:rPr>
              <w:t>______________________________________________________</w:t>
            </w:r>
            <w:r w:rsidRPr="00800D62">
              <w:rPr>
                <w:rFonts w:ascii="Times New Roman" w:eastAsia="Times New Roman" w:hAnsi="Times New Roman" w:cs="Times New Roman"/>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П. І. Б. керівника юридичної особи,</w:t>
            </w:r>
            <w:r w:rsidRPr="00800D62">
              <w:rPr>
                <w:rFonts w:ascii="Times New Roman" w:eastAsia="Times New Roman" w:hAnsi="Times New Roman" w:cs="Times New Roman"/>
                <w:color w:val="000000" w:themeColor="text1"/>
                <w:sz w:val="20"/>
                <w:szCs w:val="20"/>
                <w:lang w:val="uk-UA" w:eastAsia="ru-RU"/>
              </w:rPr>
              <w:br/>
              <w:t>фізичної особи - підприємця (уповноваженої особи) або громадянина</w:t>
            </w:r>
          </w:p>
        </w:tc>
        <w:tc>
          <w:tcPr>
            <w:tcW w:w="1300" w:type="pct"/>
            <w:hideMark/>
          </w:tcPr>
          <w:p w14:paraId="01DE5157"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34" w:name="380"/>
            <w:bookmarkEnd w:id="334"/>
            <w:r w:rsidRPr="00800D62">
              <w:rPr>
                <w:rFonts w:ascii="Times New Roman" w:eastAsia="Times New Roman" w:hAnsi="Times New Roman" w:cs="Times New Roman"/>
                <w:color w:val="000000" w:themeColor="text1"/>
                <w:sz w:val="24"/>
                <w:szCs w:val="24"/>
                <w:lang w:val="uk-UA" w:eastAsia="ru-RU"/>
              </w:rPr>
              <w:t>____________</w:t>
            </w:r>
            <w:r w:rsidRPr="00800D62">
              <w:rPr>
                <w:rFonts w:ascii="Times New Roman" w:eastAsia="Times New Roman" w:hAnsi="Times New Roman" w:cs="Times New Roman"/>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підпис</w:t>
            </w:r>
          </w:p>
        </w:tc>
      </w:tr>
      <w:tr w:rsidR="00800D62" w:rsidRPr="00800D62" w14:paraId="056CE081" w14:textId="77777777" w:rsidTr="00B75428">
        <w:trPr>
          <w:tblCellSpacing w:w="22" w:type="dxa"/>
          <w:jc w:val="center"/>
        </w:trPr>
        <w:tc>
          <w:tcPr>
            <w:tcW w:w="3700" w:type="pct"/>
            <w:hideMark/>
          </w:tcPr>
          <w:p w14:paraId="4C2BAC50"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35" w:name="381"/>
            <w:bookmarkEnd w:id="335"/>
            <w:r w:rsidRPr="00800D62">
              <w:rPr>
                <w:rFonts w:ascii="Times New Roman" w:eastAsia="Times New Roman" w:hAnsi="Times New Roman" w:cs="Times New Roman"/>
                <w:color w:val="000000" w:themeColor="text1"/>
                <w:sz w:val="24"/>
                <w:szCs w:val="24"/>
                <w:lang w:val="uk-UA" w:eastAsia="ru-RU"/>
              </w:rPr>
              <w:t>Печатка юридичної особи / фізичної особи - підприємця</w:t>
            </w:r>
          </w:p>
        </w:tc>
        <w:tc>
          <w:tcPr>
            <w:tcW w:w="1300" w:type="pct"/>
            <w:hideMark/>
          </w:tcPr>
          <w:p w14:paraId="427E6170"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36" w:name="382"/>
            <w:bookmarkEnd w:id="336"/>
            <w:r w:rsidRPr="00800D62">
              <w:rPr>
                <w:rFonts w:ascii="Times New Roman" w:eastAsia="Times New Roman" w:hAnsi="Times New Roman" w:cs="Times New Roman"/>
                <w:color w:val="000000" w:themeColor="text1"/>
                <w:sz w:val="24"/>
                <w:szCs w:val="24"/>
                <w:lang w:val="uk-UA" w:eastAsia="ru-RU"/>
              </w:rPr>
              <w:t> </w:t>
            </w:r>
          </w:p>
        </w:tc>
      </w:tr>
    </w:tbl>
    <w:p w14:paraId="3CED6E09" w14:textId="77777777" w:rsidR="00B75428" w:rsidRPr="00800D62" w:rsidRDefault="00B75428" w:rsidP="0057451F">
      <w:pPr>
        <w:spacing w:after="0"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7738"/>
        <w:gridCol w:w="2762"/>
      </w:tblGrid>
      <w:tr w:rsidR="00800D62" w:rsidRPr="00800D62" w14:paraId="4703C4E9" w14:textId="77777777" w:rsidTr="00B75428">
        <w:trPr>
          <w:tblCellSpacing w:w="22" w:type="dxa"/>
          <w:jc w:val="center"/>
        </w:trPr>
        <w:tc>
          <w:tcPr>
            <w:tcW w:w="5000" w:type="pct"/>
            <w:gridSpan w:val="2"/>
            <w:hideMark/>
          </w:tcPr>
          <w:p w14:paraId="7BA3197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37" w:name="383"/>
            <w:bookmarkEnd w:id="337"/>
            <w:r w:rsidRPr="00800D62">
              <w:rPr>
                <w:rFonts w:ascii="Times New Roman" w:eastAsia="Times New Roman" w:hAnsi="Times New Roman" w:cs="Times New Roman"/>
                <w:b/>
                <w:bCs/>
                <w:color w:val="000000" w:themeColor="text1"/>
                <w:sz w:val="24"/>
                <w:szCs w:val="24"/>
                <w:lang w:val="uk-UA" w:eastAsia="ru-RU"/>
              </w:rPr>
              <w:t>До листа-повідомлення додаються такі документи:</w:t>
            </w:r>
          </w:p>
          <w:p w14:paraId="3B1423E0"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38" w:name="384"/>
            <w:bookmarkEnd w:id="338"/>
            <w:r w:rsidRPr="00800D62">
              <w:rPr>
                <w:rFonts w:ascii="Times New Roman" w:eastAsia="Times New Roman" w:hAnsi="Times New Roman" w:cs="Times New Roman"/>
                <w:color w:val="000000" w:themeColor="text1"/>
                <w:sz w:val="24"/>
                <w:szCs w:val="24"/>
                <w:lang w:val="uk-UA" w:eastAsia="ru-RU"/>
              </w:rPr>
              <w:t>1. Проект додаткової угоди про поновлення договору оренди земельної ділянки, підписаний та скріплений печаткою орендаря.</w:t>
            </w:r>
          </w:p>
          <w:p w14:paraId="0EB10CCA"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39" w:name="385"/>
            <w:bookmarkEnd w:id="339"/>
            <w:r w:rsidRPr="00800D62">
              <w:rPr>
                <w:rFonts w:ascii="Times New Roman" w:eastAsia="Times New Roman" w:hAnsi="Times New Roman" w:cs="Times New Roman"/>
                <w:color w:val="000000" w:themeColor="text1"/>
                <w:sz w:val="24"/>
                <w:szCs w:val="24"/>
                <w:lang w:val="uk-UA" w:eastAsia="ru-RU"/>
              </w:rPr>
              <w:t>2. Нотаріально посвідчені копії документів щодо правового статусу об'єктів нерухомого майна (будівель, споруд), якщо такі розташовані на земельній ділянці.</w:t>
            </w:r>
          </w:p>
          <w:p w14:paraId="39444EA4"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40" w:name="386"/>
            <w:bookmarkEnd w:id="340"/>
            <w:r w:rsidRPr="00800D62">
              <w:rPr>
                <w:rFonts w:ascii="Times New Roman" w:eastAsia="Times New Roman" w:hAnsi="Times New Roman" w:cs="Times New Roman"/>
                <w:color w:val="000000" w:themeColor="text1"/>
                <w:sz w:val="24"/>
                <w:szCs w:val="24"/>
                <w:lang w:val="uk-UA" w:eastAsia="ru-RU"/>
              </w:rPr>
              <w:t>3. Копії матеріалів технічної інвентаризації об'єктів нерухомого майна, якщо такі розташовані на земельній ділянці.</w:t>
            </w:r>
          </w:p>
          <w:p w14:paraId="0C89B855"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41" w:name="387"/>
            <w:bookmarkEnd w:id="341"/>
            <w:r w:rsidRPr="00800D62">
              <w:rPr>
                <w:rFonts w:ascii="Times New Roman" w:eastAsia="Times New Roman" w:hAnsi="Times New Roman" w:cs="Times New Roman"/>
                <w:color w:val="000000" w:themeColor="text1"/>
                <w:sz w:val="24"/>
                <w:szCs w:val="24"/>
                <w:lang w:val="uk-UA" w:eastAsia="ru-RU"/>
              </w:rPr>
              <w:t>4. Довідка органів Державної фіскальної служби про відсутність заборгованості з орендної плати.</w:t>
            </w:r>
          </w:p>
          <w:p w14:paraId="1A7144B0"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42" w:name="388"/>
            <w:bookmarkEnd w:id="342"/>
            <w:r w:rsidRPr="00800D62">
              <w:rPr>
                <w:rFonts w:ascii="Times New Roman" w:eastAsia="Times New Roman" w:hAnsi="Times New Roman" w:cs="Times New Roman"/>
                <w:color w:val="000000" w:themeColor="text1"/>
                <w:sz w:val="24"/>
                <w:szCs w:val="24"/>
                <w:lang w:val="uk-UA" w:eastAsia="ru-RU"/>
              </w:rPr>
              <w:t>5. Документи, які підтверджують виконання умов договору щодо будівництва об'єкта або які обґрунтовують необхідність поновлення договору оренди земельної ділянки для завершення такого будівництва (у разі якщо договором оренди встановлювався термін для завершення будівництва об'єкта), в тому числі інформація про сплату пайової участі на розвиток інфраструктури міста.</w:t>
            </w:r>
          </w:p>
          <w:p w14:paraId="0664C31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43" w:name="389"/>
            <w:bookmarkEnd w:id="343"/>
            <w:r w:rsidRPr="00800D62">
              <w:rPr>
                <w:rFonts w:ascii="Times New Roman" w:eastAsia="Times New Roman" w:hAnsi="Times New Roman" w:cs="Times New Roman"/>
                <w:color w:val="000000" w:themeColor="text1"/>
                <w:sz w:val="24"/>
                <w:szCs w:val="24"/>
                <w:lang w:val="uk-UA" w:eastAsia="ru-RU"/>
              </w:rPr>
              <w:t>6. Засвідчені печаткою та підписом керівника зацікавленої особи копії установчих документів (для юридичних осіб), витяг з Єдиного державного реєстру юридичних осіб та фізичних осіб - підприємців (для юридичних осіб, фізичних осіб - підприємців), копія реєстраційного номера облікової картки платника податку (крім громадян України,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офіційно повідомили про це відповідні органи державної влади та мають відмітку в паспорті громадянина України) (для фізичних осіб - підприємців), а для громадянина - копія документа, що посвідчує особу, та копія реєстраційного номера облікової картки платника податку (крім громадян України,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офіційно повідомили про це відповідні органи державної влади та мають відмітку в паспорті громадянина України)*.</w:t>
            </w:r>
          </w:p>
          <w:p w14:paraId="629C46AE"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44" w:name="390"/>
            <w:bookmarkEnd w:id="344"/>
            <w:r w:rsidRPr="00800D62">
              <w:rPr>
                <w:rFonts w:ascii="Times New Roman" w:eastAsia="Times New Roman" w:hAnsi="Times New Roman" w:cs="Times New Roman"/>
                <w:color w:val="000000" w:themeColor="text1"/>
                <w:sz w:val="24"/>
                <w:szCs w:val="24"/>
                <w:lang w:val="uk-UA" w:eastAsia="ru-RU"/>
              </w:rPr>
              <w:t>7. Довіреність або засвідчена в установленому порядку її копія, на підставі якої інтереси заявника представлятиме його уповноважена особа (у разі якщо клопотання подається представником).</w:t>
            </w:r>
          </w:p>
          <w:p w14:paraId="20506372"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45" w:name="391"/>
            <w:bookmarkEnd w:id="345"/>
            <w:r w:rsidRPr="00800D62">
              <w:rPr>
                <w:rFonts w:ascii="Times New Roman" w:eastAsia="Times New Roman" w:hAnsi="Times New Roman" w:cs="Times New Roman"/>
                <w:color w:val="000000" w:themeColor="text1"/>
                <w:sz w:val="24"/>
                <w:szCs w:val="24"/>
                <w:lang w:val="uk-UA" w:eastAsia="ru-RU"/>
              </w:rPr>
              <w:t>____________</w:t>
            </w:r>
            <w:r w:rsidRPr="00800D62">
              <w:rPr>
                <w:rFonts w:ascii="Times New Roman" w:eastAsia="Times New Roman" w:hAnsi="Times New Roman" w:cs="Times New Roman"/>
                <w:color w:val="000000" w:themeColor="text1"/>
                <w:sz w:val="24"/>
                <w:szCs w:val="24"/>
                <w:lang w:val="uk-UA" w:eastAsia="ru-RU"/>
              </w:rPr>
              <w:br/>
              <w:t xml:space="preserve">* </w:t>
            </w:r>
            <w:r w:rsidRPr="00800D62">
              <w:rPr>
                <w:rFonts w:ascii="Times New Roman" w:eastAsia="Times New Roman" w:hAnsi="Times New Roman" w:cs="Times New Roman"/>
                <w:i/>
                <w:iCs/>
                <w:color w:val="000000" w:themeColor="text1"/>
                <w:sz w:val="20"/>
                <w:szCs w:val="20"/>
                <w:lang w:val="uk-UA" w:eastAsia="ru-RU"/>
              </w:rPr>
              <w:t>Якщо документи, визначені пунктом 6, подавались Орендарем під час надання земельної ділянки в оренду, до листа-повідомлення вони додаються виключно у разі внесення до них змін.</w:t>
            </w:r>
          </w:p>
        </w:tc>
      </w:tr>
      <w:tr w:rsidR="00800D62" w:rsidRPr="00800D62" w14:paraId="5D0F18A3" w14:textId="77777777" w:rsidTr="00B75428">
        <w:trPr>
          <w:tblCellSpacing w:w="22" w:type="dxa"/>
          <w:jc w:val="center"/>
        </w:trPr>
        <w:tc>
          <w:tcPr>
            <w:tcW w:w="3700" w:type="pct"/>
            <w:hideMark/>
          </w:tcPr>
          <w:p w14:paraId="76A5F6D5"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46" w:name="392"/>
            <w:bookmarkEnd w:id="346"/>
            <w:r w:rsidRPr="00800D62">
              <w:rPr>
                <w:rFonts w:ascii="Times New Roman" w:eastAsia="Times New Roman" w:hAnsi="Times New Roman" w:cs="Times New Roman"/>
                <w:color w:val="000000" w:themeColor="text1"/>
                <w:sz w:val="24"/>
                <w:szCs w:val="24"/>
                <w:lang w:val="uk-UA" w:eastAsia="ru-RU"/>
              </w:rPr>
              <w:lastRenderedPageBreak/>
              <w:t>______________________________________________________</w:t>
            </w:r>
            <w:r w:rsidRPr="00800D62">
              <w:rPr>
                <w:rFonts w:ascii="Times New Roman" w:eastAsia="Times New Roman" w:hAnsi="Times New Roman" w:cs="Times New Roman"/>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П. І. Б. керівника юридичної особи,</w:t>
            </w:r>
            <w:r w:rsidRPr="00800D62">
              <w:rPr>
                <w:rFonts w:ascii="Times New Roman" w:eastAsia="Times New Roman" w:hAnsi="Times New Roman" w:cs="Times New Roman"/>
                <w:color w:val="000000" w:themeColor="text1"/>
                <w:sz w:val="20"/>
                <w:szCs w:val="20"/>
                <w:lang w:val="uk-UA" w:eastAsia="ru-RU"/>
              </w:rPr>
              <w:br/>
              <w:t>фізичної особи - підприємця (уповноваженої особи) або громадянина</w:t>
            </w:r>
          </w:p>
        </w:tc>
        <w:tc>
          <w:tcPr>
            <w:tcW w:w="1300" w:type="pct"/>
            <w:hideMark/>
          </w:tcPr>
          <w:p w14:paraId="57FB4190"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47" w:name="393"/>
            <w:bookmarkEnd w:id="347"/>
            <w:r w:rsidRPr="00800D62">
              <w:rPr>
                <w:rFonts w:ascii="Times New Roman" w:eastAsia="Times New Roman" w:hAnsi="Times New Roman" w:cs="Times New Roman"/>
                <w:color w:val="000000" w:themeColor="text1"/>
                <w:sz w:val="24"/>
                <w:szCs w:val="24"/>
                <w:lang w:val="uk-UA" w:eastAsia="ru-RU"/>
              </w:rPr>
              <w:t>____________</w:t>
            </w:r>
            <w:r w:rsidRPr="00800D62">
              <w:rPr>
                <w:rFonts w:ascii="Times New Roman" w:eastAsia="Times New Roman" w:hAnsi="Times New Roman" w:cs="Times New Roman"/>
                <w:color w:val="000000" w:themeColor="text1"/>
                <w:sz w:val="24"/>
                <w:szCs w:val="24"/>
                <w:lang w:val="uk-UA" w:eastAsia="ru-RU"/>
              </w:rPr>
              <w:br/>
            </w:r>
            <w:r w:rsidRPr="00800D62">
              <w:rPr>
                <w:rFonts w:ascii="Times New Roman" w:eastAsia="Times New Roman" w:hAnsi="Times New Roman" w:cs="Times New Roman"/>
                <w:color w:val="000000" w:themeColor="text1"/>
                <w:sz w:val="20"/>
                <w:szCs w:val="20"/>
                <w:lang w:val="uk-UA" w:eastAsia="ru-RU"/>
              </w:rPr>
              <w:t>підпис</w:t>
            </w:r>
          </w:p>
        </w:tc>
      </w:tr>
      <w:tr w:rsidR="00800D62" w:rsidRPr="00800D62" w14:paraId="3EFC4FDC" w14:textId="77777777" w:rsidTr="00B75428">
        <w:trPr>
          <w:tblCellSpacing w:w="22" w:type="dxa"/>
          <w:jc w:val="center"/>
        </w:trPr>
        <w:tc>
          <w:tcPr>
            <w:tcW w:w="3700" w:type="pct"/>
            <w:hideMark/>
          </w:tcPr>
          <w:p w14:paraId="27311190"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48" w:name="394"/>
            <w:bookmarkEnd w:id="348"/>
            <w:r w:rsidRPr="00800D62">
              <w:rPr>
                <w:rFonts w:ascii="Times New Roman" w:eastAsia="Times New Roman" w:hAnsi="Times New Roman" w:cs="Times New Roman"/>
                <w:color w:val="000000" w:themeColor="text1"/>
                <w:sz w:val="24"/>
                <w:szCs w:val="24"/>
                <w:lang w:val="uk-UA" w:eastAsia="ru-RU"/>
              </w:rPr>
              <w:t>Печатка юридичної особи / фізичної особи - підприємця</w:t>
            </w:r>
          </w:p>
        </w:tc>
        <w:tc>
          <w:tcPr>
            <w:tcW w:w="1300" w:type="pct"/>
            <w:hideMark/>
          </w:tcPr>
          <w:p w14:paraId="207B8DD1"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49" w:name="395"/>
            <w:bookmarkEnd w:id="349"/>
            <w:r w:rsidRPr="00800D62">
              <w:rPr>
                <w:rFonts w:ascii="Times New Roman" w:eastAsia="Times New Roman" w:hAnsi="Times New Roman" w:cs="Times New Roman"/>
                <w:color w:val="000000" w:themeColor="text1"/>
                <w:sz w:val="24"/>
                <w:szCs w:val="24"/>
                <w:lang w:val="uk-UA" w:eastAsia="ru-RU"/>
              </w:rPr>
              <w:t> </w:t>
            </w:r>
          </w:p>
        </w:tc>
      </w:tr>
    </w:tbl>
    <w:p w14:paraId="709088F4" w14:textId="77777777" w:rsidR="00B75428" w:rsidRPr="00800D62" w:rsidRDefault="00B75428" w:rsidP="0057451F">
      <w:pPr>
        <w:spacing w:after="0" w:line="240" w:lineRule="auto"/>
        <w:jc w:val="both"/>
        <w:rPr>
          <w:rFonts w:ascii="Times New Roman" w:eastAsia="Times New Roman" w:hAnsi="Times New Roman" w:cs="Times New Roman"/>
          <w:color w:val="000000" w:themeColor="text1"/>
          <w:sz w:val="24"/>
          <w:szCs w:val="24"/>
          <w:lang w:val="uk-UA" w:eastAsia="ru-RU"/>
        </w:rPr>
      </w:pPr>
      <w:r w:rsidRPr="00800D62">
        <w:rPr>
          <w:rFonts w:ascii="Times New Roman" w:eastAsia="Times New Roman" w:hAnsi="Times New Roman" w:cs="Times New Roman"/>
          <w:color w:val="000000" w:themeColor="text1"/>
          <w:sz w:val="24"/>
          <w:szCs w:val="24"/>
          <w:lang w:val="uk-UA" w:eastAsia="ru-RU"/>
        </w:rPr>
        <w:br w:type="textWrapping" w:clear="all"/>
      </w:r>
    </w:p>
    <w:p w14:paraId="73E2F744"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50" w:name="396"/>
      <w:bookmarkEnd w:id="350"/>
      <w:r w:rsidRPr="00800D62">
        <w:rPr>
          <w:rFonts w:ascii="Times New Roman" w:eastAsia="Times New Roman" w:hAnsi="Times New Roman" w:cs="Times New Roman"/>
          <w:color w:val="000000" w:themeColor="text1"/>
          <w:sz w:val="24"/>
          <w:szCs w:val="24"/>
          <w:lang w:val="uk-UA"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677"/>
        <w:gridCol w:w="4678"/>
      </w:tblGrid>
      <w:tr w:rsidR="00B75428" w:rsidRPr="00800D62" w14:paraId="3D59F737" w14:textId="77777777" w:rsidTr="00B75428">
        <w:trPr>
          <w:tblCellSpacing w:w="22" w:type="dxa"/>
        </w:trPr>
        <w:tc>
          <w:tcPr>
            <w:tcW w:w="2500" w:type="pct"/>
            <w:hideMark/>
          </w:tcPr>
          <w:p w14:paraId="6534EB01"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51" w:name="397"/>
            <w:bookmarkEnd w:id="351"/>
            <w:r w:rsidRPr="00800D62">
              <w:rPr>
                <w:rFonts w:ascii="Times New Roman" w:eastAsia="Times New Roman" w:hAnsi="Times New Roman" w:cs="Times New Roman"/>
                <w:b/>
                <w:bCs/>
                <w:color w:val="000000" w:themeColor="text1"/>
                <w:sz w:val="24"/>
                <w:szCs w:val="24"/>
                <w:lang w:val="uk-UA" w:eastAsia="ru-RU"/>
              </w:rPr>
              <w:t>Київський міський голова</w:t>
            </w:r>
          </w:p>
        </w:tc>
        <w:tc>
          <w:tcPr>
            <w:tcW w:w="2500" w:type="pct"/>
            <w:vAlign w:val="bottom"/>
            <w:hideMark/>
          </w:tcPr>
          <w:p w14:paraId="3A287695" w14:textId="77777777" w:rsidR="00B75428" w:rsidRPr="00800D62" w:rsidRDefault="00B75428" w:rsidP="005745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bookmarkStart w:id="352" w:name="398"/>
            <w:bookmarkEnd w:id="352"/>
            <w:r w:rsidRPr="00800D62">
              <w:rPr>
                <w:rFonts w:ascii="Times New Roman" w:eastAsia="Times New Roman" w:hAnsi="Times New Roman" w:cs="Times New Roman"/>
                <w:b/>
                <w:bCs/>
                <w:color w:val="000000" w:themeColor="text1"/>
                <w:sz w:val="24"/>
                <w:szCs w:val="24"/>
                <w:lang w:val="uk-UA" w:eastAsia="ru-RU"/>
              </w:rPr>
              <w:t>В. Кличко</w:t>
            </w:r>
          </w:p>
        </w:tc>
      </w:tr>
    </w:tbl>
    <w:p w14:paraId="3F6DBE97" w14:textId="77777777" w:rsidR="004959A7" w:rsidRDefault="004959A7" w:rsidP="0057451F">
      <w:pPr>
        <w:jc w:val="both"/>
        <w:rPr>
          <w:color w:val="000000" w:themeColor="text1"/>
          <w:lang w:val="uk-UA"/>
        </w:rPr>
      </w:pPr>
    </w:p>
    <w:p w14:paraId="4920EE09" w14:textId="77777777" w:rsidR="00800D62" w:rsidRDefault="00800D62" w:rsidP="0057451F">
      <w:pPr>
        <w:jc w:val="both"/>
        <w:rPr>
          <w:color w:val="000000" w:themeColor="text1"/>
          <w:lang w:val="uk-UA"/>
        </w:rPr>
      </w:pPr>
    </w:p>
    <w:p w14:paraId="5570DEF5" w14:textId="77777777" w:rsidR="00800D62" w:rsidRDefault="00800D62" w:rsidP="0057451F">
      <w:pPr>
        <w:jc w:val="both"/>
        <w:rPr>
          <w:color w:val="000000" w:themeColor="text1"/>
          <w:lang w:val="uk-UA"/>
        </w:rPr>
      </w:pPr>
    </w:p>
    <w:p w14:paraId="6520D679" w14:textId="77777777" w:rsidR="00800D62" w:rsidRDefault="00800D62" w:rsidP="0057451F">
      <w:pPr>
        <w:jc w:val="both"/>
        <w:rPr>
          <w:color w:val="000000" w:themeColor="text1"/>
          <w:lang w:val="uk-UA"/>
        </w:rPr>
      </w:pPr>
    </w:p>
    <w:p w14:paraId="5F5A62EC" w14:textId="30280B30" w:rsidR="00800D62" w:rsidRPr="00800D62" w:rsidRDefault="00800D62" w:rsidP="0057451F">
      <w:pPr>
        <w:jc w:val="both"/>
        <w:rPr>
          <w:rFonts w:ascii="Times New Roman" w:hAnsi="Times New Roman" w:cs="Times New Roman"/>
          <w:b/>
          <w:bCs/>
          <w:color w:val="000000" w:themeColor="text1"/>
          <w:sz w:val="28"/>
          <w:szCs w:val="28"/>
          <w:lang w:val="uk-UA"/>
        </w:rPr>
      </w:pPr>
      <w:r w:rsidRPr="00800D62">
        <w:rPr>
          <w:rFonts w:ascii="Times New Roman" w:hAnsi="Times New Roman" w:cs="Times New Roman"/>
          <w:b/>
          <w:bCs/>
          <w:color w:val="000000" w:themeColor="text1"/>
          <w:sz w:val="28"/>
          <w:szCs w:val="28"/>
          <w:lang w:val="uk-UA"/>
        </w:rPr>
        <w:t xml:space="preserve">Київський міський голова </w:t>
      </w:r>
      <w:r w:rsidRPr="00800D62">
        <w:rPr>
          <w:rFonts w:ascii="Times New Roman" w:hAnsi="Times New Roman" w:cs="Times New Roman"/>
          <w:b/>
          <w:bCs/>
          <w:color w:val="000000" w:themeColor="text1"/>
          <w:sz w:val="28"/>
          <w:szCs w:val="28"/>
          <w:lang w:val="uk-UA"/>
        </w:rPr>
        <w:tab/>
      </w:r>
      <w:r w:rsidRPr="00800D62">
        <w:rPr>
          <w:rFonts w:ascii="Times New Roman" w:hAnsi="Times New Roman" w:cs="Times New Roman"/>
          <w:b/>
          <w:bCs/>
          <w:color w:val="000000" w:themeColor="text1"/>
          <w:sz w:val="28"/>
          <w:szCs w:val="28"/>
          <w:lang w:val="uk-UA"/>
        </w:rPr>
        <w:tab/>
      </w:r>
      <w:r w:rsidRPr="00800D62">
        <w:rPr>
          <w:rFonts w:ascii="Times New Roman" w:hAnsi="Times New Roman" w:cs="Times New Roman"/>
          <w:b/>
          <w:bCs/>
          <w:color w:val="000000" w:themeColor="text1"/>
          <w:sz w:val="28"/>
          <w:szCs w:val="28"/>
          <w:lang w:val="uk-UA"/>
        </w:rPr>
        <w:tab/>
      </w:r>
      <w:r w:rsidRPr="00800D62">
        <w:rPr>
          <w:rFonts w:ascii="Times New Roman" w:hAnsi="Times New Roman" w:cs="Times New Roman"/>
          <w:b/>
          <w:bCs/>
          <w:color w:val="000000" w:themeColor="text1"/>
          <w:sz w:val="28"/>
          <w:szCs w:val="28"/>
          <w:lang w:val="uk-UA"/>
        </w:rPr>
        <w:tab/>
      </w:r>
      <w:r w:rsidRPr="00800D62">
        <w:rPr>
          <w:rFonts w:ascii="Times New Roman" w:hAnsi="Times New Roman" w:cs="Times New Roman"/>
          <w:b/>
          <w:bCs/>
          <w:color w:val="000000" w:themeColor="text1"/>
          <w:sz w:val="28"/>
          <w:szCs w:val="28"/>
          <w:lang w:val="uk-UA"/>
        </w:rPr>
        <w:tab/>
        <w:t>Віталій КЛИЧКО</w:t>
      </w:r>
    </w:p>
    <w:sectPr w:rsidR="00800D62" w:rsidRPr="00800D62" w:rsidSect="002F5A0E">
      <w:footerReference w:type="default" r:id="rId8"/>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D175" w14:textId="77777777" w:rsidR="00917584" w:rsidRDefault="00917584" w:rsidP="0038240B">
      <w:pPr>
        <w:spacing w:after="0" w:line="240" w:lineRule="auto"/>
      </w:pPr>
      <w:r>
        <w:separator/>
      </w:r>
    </w:p>
  </w:endnote>
  <w:endnote w:type="continuationSeparator" w:id="0">
    <w:p w14:paraId="545DB8AB" w14:textId="77777777" w:rsidR="00917584" w:rsidRDefault="00917584" w:rsidP="00382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124910"/>
      <w:docPartObj>
        <w:docPartGallery w:val="Page Numbers (Bottom of Page)"/>
        <w:docPartUnique/>
      </w:docPartObj>
    </w:sdtPr>
    <w:sdtContent>
      <w:p w14:paraId="00D47D76" w14:textId="400B74F2" w:rsidR="0038240B" w:rsidRDefault="0038240B">
        <w:pPr>
          <w:pStyle w:val="a7"/>
          <w:jc w:val="center"/>
        </w:pPr>
        <w:r>
          <w:fldChar w:fldCharType="begin"/>
        </w:r>
        <w:r>
          <w:instrText>PAGE   \* MERGEFORMAT</w:instrText>
        </w:r>
        <w:r>
          <w:fldChar w:fldCharType="separate"/>
        </w:r>
        <w:r>
          <w:rPr>
            <w:lang w:val="uk-UA"/>
          </w:rPr>
          <w:t>2</w:t>
        </w:r>
        <w:r>
          <w:fldChar w:fldCharType="end"/>
        </w:r>
      </w:p>
    </w:sdtContent>
  </w:sdt>
  <w:p w14:paraId="1022216A" w14:textId="77777777" w:rsidR="0038240B" w:rsidRDefault="003824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AB38F" w14:textId="77777777" w:rsidR="00917584" w:rsidRDefault="00917584" w:rsidP="0038240B">
      <w:pPr>
        <w:spacing w:after="0" w:line="240" w:lineRule="auto"/>
      </w:pPr>
      <w:r>
        <w:separator/>
      </w:r>
    </w:p>
  </w:footnote>
  <w:footnote w:type="continuationSeparator" w:id="0">
    <w:p w14:paraId="5C96C413" w14:textId="77777777" w:rsidR="00917584" w:rsidRDefault="00917584" w:rsidP="003824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CCA"/>
    <w:rsid w:val="00135E9B"/>
    <w:rsid w:val="00183A1C"/>
    <w:rsid w:val="0018417F"/>
    <w:rsid w:val="00257C8C"/>
    <w:rsid w:val="002A4265"/>
    <w:rsid w:val="002F5A0E"/>
    <w:rsid w:val="00361C15"/>
    <w:rsid w:val="0038240B"/>
    <w:rsid w:val="004959A7"/>
    <w:rsid w:val="004E00F2"/>
    <w:rsid w:val="004E2CCA"/>
    <w:rsid w:val="0057451F"/>
    <w:rsid w:val="005B303D"/>
    <w:rsid w:val="00641FBC"/>
    <w:rsid w:val="00665C71"/>
    <w:rsid w:val="00685C4C"/>
    <w:rsid w:val="006B287C"/>
    <w:rsid w:val="006E5E87"/>
    <w:rsid w:val="007C4E65"/>
    <w:rsid w:val="00800D62"/>
    <w:rsid w:val="008150E0"/>
    <w:rsid w:val="00866AA2"/>
    <w:rsid w:val="008754E0"/>
    <w:rsid w:val="00877383"/>
    <w:rsid w:val="00882816"/>
    <w:rsid w:val="008B3A79"/>
    <w:rsid w:val="00900B2B"/>
    <w:rsid w:val="009174AA"/>
    <w:rsid w:val="00917584"/>
    <w:rsid w:val="0094501D"/>
    <w:rsid w:val="00A02712"/>
    <w:rsid w:val="00A6086A"/>
    <w:rsid w:val="00A7128E"/>
    <w:rsid w:val="00AC189C"/>
    <w:rsid w:val="00B52D6B"/>
    <w:rsid w:val="00B75428"/>
    <w:rsid w:val="00C63C44"/>
    <w:rsid w:val="00C74DD5"/>
    <w:rsid w:val="00CD38B4"/>
    <w:rsid w:val="00E9394B"/>
    <w:rsid w:val="00FA51B7"/>
    <w:rsid w:val="00FB483E"/>
    <w:rsid w:val="00FE5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36B56"/>
  <w15:chartTrackingRefBased/>
  <w15:docId w15:val="{60B98197-ADA5-4327-A1FA-B0BC5618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B754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7542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7542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7542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75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00D62"/>
    <w:pPr>
      <w:spacing w:line="278" w:lineRule="auto"/>
      <w:ind w:left="720"/>
      <w:contextualSpacing/>
    </w:pPr>
    <w:rPr>
      <w:rFonts w:ascii="Aptos" w:eastAsia="Aptos" w:hAnsi="Aptos" w:cs="Aptos"/>
      <w:sz w:val="24"/>
      <w:szCs w:val="24"/>
      <w:lang w:val="uk-UA" w:eastAsia="ru-RU"/>
    </w:rPr>
  </w:style>
  <w:style w:type="paragraph" w:styleId="a5">
    <w:name w:val="header"/>
    <w:basedOn w:val="a"/>
    <w:link w:val="a6"/>
    <w:uiPriority w:val="99"/>
    <w:unhideWhenUsed/>
    <w:rsid w:val="0038240B"/>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38240B"/>
  </w:style>
  <w:style w:type="paragraph" w:styleId="a7">
    <w:name w:val="footer"/>
    <w:basedOn w:val="a"/>
    <w:link w:val="a8"/>
    <w:uiPriority w:val="99"/>
    <w:unhideWhenUsed/>
    <w:rsid w:val="0038240B"/>
    <w:pPr>
      <w:tabs>
        <w:tab w:val="center" w:pos="4819"/>
        <w:tab w:val="right" w:pos="9639"/>
      </w:tabs>
      <w:spacing w:after="0" w:line="240" w:lineRule="auto"/>
    </w:pPr>
  </w:style>
  <w:style w:type="character" w:customStyle="1" w:styleId="a8">
    <w:name w:val="Нижній колонтитул Знак"/>
    <w:basedOn w:val="a0"/>
    <w:link w:val="a7"/>
    <w:uiPriority w:val="99"/>
    <w:rsid w:val="0038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83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28</Pages>
  <Words>49294</Words>
  <Characters>28098</Characters>
  <Application>Microsoft Office Word</Application>
  <DocSecurity>0</DocSecurity>
  <Lines>234</Lines>
  <Paragraphs>154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Anton Ilichov</cp:lastModifiedBy>
  <cp:revision>6</cp:revision>
  <cp:lastPrinted>2025-02-18T08:11:00Z</cp:lastPrinted>
  <dcterms:created xsi:type="dcterms:W3CDTF">2025-02-16T19:42:00Z</dcterms:created>
  <dcterms:modified xsi:type="dcterms:W3CDTF">2025-02-18T08:52:00Z</dcterms:modified>
</cp:coreProperties>
</file>