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1BD8" w14:textId="6473F0C3" w:rsidR="007F0666" w:rsidRDefault="007F0666" w:rsidP="007F0666">
      <w:pPr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14:paraId="5222EEBB" w14:textId="062B4247" w:rsidR="007F0666" w:rsidRDefault="007F0666" w:rsidP="007F0666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Порядку проведення в місті Києві конкурсів з визначення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, розроблених інститутами громадянського суспільства, для реалізації яких надається фінансова підтримка</w:t>
      </w:r>
    </w:p>
    <w:p w14:paraId="63A40F74" w14:textId="77777777" w:rsidR="005A2091" w:rsidRPr="00F7193D" w:rsidRDefault="005A2091" w:rsidP="005A2091">
      <w:pPr>
        <w:pStyle w:val="a4"/>
        <w:rPr>
          <w:rFonts w:ascii="Times New Roman" w:hAnsi="Times New Roman"/>
          <w:sz w:val="28"/>
          <w:szCs w:val="24"/>
        </w:rPr>
      </w:pPr>
      <w:r w:rsidRPr="00F7193D">
        <w:rPr>
          <w:rFonts w:ascii="Times New Roman" w:hAnsi="Times New Roman"/>
          <w:sz w:val="28"/>
          <w:szCs w:val="24"/>
        </w:rPr>
        <w:t>ПІДСУМКОВИЙ ЗВІТ</w:t>
      </w:r>
      <w:r w:rsidRPr="00F7193D">
        <w:rPr>
          <w:rFonts w:ascii="Times New Roman" w:hAnsi="Times New Roman"/>
          <w:sz w:val="28"/>
          <w:szCs w:val="24"/>
        </w:rPr>
        <w:br/>
      </w:r>
      <w:bookmarkStart w:id="0" w:name="_Hlk70597543"/>
      <w:r w:rsidRPr="00F7193D">
        <w:rPr>
          <w:rFonts w:ascii="Times New Roman" w:hAnsi="Times New Roman"/>
          <w:sz w:val="28"/>
          <w:szCs w:val="24"/>
        </w:rPr>
        <w:t>про виконання договору</w:t>
      </w:r>
      <w:bookmarkEnd w:id="0"/>
    </w:p>
    <w:tbl>
      <w:tblPr>
        <w:tblW w:w="4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9"/>
        <w:gridCol w:w="2155"/>
      </w:tblGrid>
      <w:tr w:rsidR="005A2091" w:rsidRPr="005A2091" w14:paraId="44451ADF" w14:textId="77777777" w:rsidTr="00E15EC1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1B068" w14:textId="77777777" w:rsidR="005A2091" w:rsidRPr="005A2091" w:rsidRDefault="005A2091" w:rsidP="00964C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</w:t>
            </w:r>
            <w:r w:rsidRPr="005A2091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4265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14:paraId="5DCC3E99" w14:textId="77777777" w:rsidTr="00E15EC1">
        <w:trPr>
          <w:trHeight w:val="523"/>
        </w:trPr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4B25B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22A0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14:paraId="01D5A684" w14:textId="77777777" w:rsidTr="00E15EC1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A51B0" w14:textId="77777777" w:rsidR="005A2091" w:rsidRPr="005A2091" w:rsidRDefault="005A2091" w:rsidP="00964C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964C5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 xml:space="preserve"> інституту громадянського суспільства 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D288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14:paraId="1D00A8D4" w14:textId="77777777" w:rsidTr="00E15EC1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1DA36" w14:textId="77777777" w:rsidR="005A2091" w:rsidRPr="005A2091" w:rsidRDefault="005A2091" w:rsidP="00964C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964C53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35AA" w14:textId="77777777"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9A056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268DC7C" w14:textId="77777777" w:rsidR="005A2091" w:rsidRPr="005A2091" w:rsidRDefault="00964C53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A2091" w:rsidRPr="005A2091">
        <w:rPr>
          <w:rFonts w:ascii="Times New Roman" w:hAnsi="Times New Roman"/>
          <w:sz w:val="24"/>
          <w:szCs w:val="24"/>
        </w:rPr>
        <w:t>реалізується відповідно до наказу (рішення) _______</w:t>
      </w:r>
      <w:r w:rsidR="005A2091" w:rsidRPr="005A2091">
        <w:rPr>
          <w:rFonts w:ascii="Times New Roman" w:hAnsi="Times New Roman"/>
          <w:sz w:val="24"/>
          <w:szCs w:val="24"/>
          <w:lang w:val="ru-RU"/>
        </w:rPr>
        <w:t>____</w:t>
      </w:r>
      <w:r w:rsidR="005A2091" w:rsidRPr="005A2091">
        <w:rPr>
          <w:rFonts w:ascii="Times New Roman" w:hAnsi="Times New Roman"/>
          <w:sz w:val="24"/>
          <w:szCs w:val="24"/>
        </w:rPr>
        <w:t>_______ від ____ _</w:t>
      </w:r>
      <w:r w:rsidR="005A2091" w:rsidRPr="005A2091">
        <w:rPr>
          <w:rFonts w:ascii="Times New Roman" w:hAnsi="Times New Roman"/>
          <w:sz w:val="24"/>
          <w:szCs w:val="24"/>
          <w:lang w:val="ru-RU"/>
        </w:rPr>
        <w:t>______</w:t>
      </w:r>
      <w:r w:rsidR="005A2091" w:rsidRPr="005A2091">
        <w:rPr>
          <w:rFonts w:ascii="Times New Roman" w:hAnsi="Times New Roman"/>
          <w:sz w:val="24"/>
          <w:szCs w:val="24"/>
        </w:rPr>
        <w:t>___ 20___ р. № _______.</w:t>
      </w:r>
    </w:p>
    <w:p w14:paraId="7BDF4155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1. Загальна інформація про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proofErr w:type="spellEnd"/>
    </w:p>
    <w:p w14:paraId="3EDA543D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1) пріоритетне завдання, на розв’язання якого спрямовано </w:t>
      </w:r>
      <w:proofErr w:type="spellStart"/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proofErr w:type="spellEnd"/>
      <w:r w:rsidR="00964C53" w:rsidRPr="005A2091">
        <w:rPr>
          <w:rFonts w:ascii="Times New Roman" w:hAnsi="Times New Roman"/>
          <w:sz w:val="24"/>
          <w:szCs w:val="24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>_________________________________</w:t>
      </w:r>
      <w:r w:rsidR="001B5BEC">
        <w:rPr>
          <w:rFonts w:ascii="Times New Roman" w:hAnsi="Times New Roman"/>
          <w:sz w:val="24"/>
          <w:szCs w:val="24"/>
        </w:rPr>
        <w:t>_____________________________</w:t>
      </w:r>
      <w:r w:rsidRPr="005A2091">
        <w:rPr>
          <w:rFonts w:ascii="Times New Roman" w:hAnsi="Times New Roman"/>
          <w:sz w:val="24"/>
          <w:szCs w:val="24"/>
        </w:rPr>
        <w:t>______________;</w:t>
      </w:r>
    </w:p>
    <w:p w14:paraId="58DE7376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2) строк реалізації</w:t>
      </w:r>
      <w:r w:rsidR="00964C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______</w:t>
      </w:r>
      <w:r w:rsidR="00EC68F9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_____;</w:t>
      </w:r>
    </w:p>
    <w:p w14:paraId="690064C2" w14:textId="77777777" w:rsidR="005A2091" w:rsidRPr="005A2091" w:rsidRDefault="00964C53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2091" w:rsidRPr="005A2091">
        <w:rPr>
          <w:rFonts w:ascii="Times New Roman" w:hAnsi="Times New Roman"/>
          <w:sz w:val="24"/>
          <w:szCs w:val="24"/>
        </w:rPr>
        <w:t xml:space="preserve">) мета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5A2091" w:rsidRPr="005A2091">
        <w:rPr>
          <w:rFonts w:ascii="Times New Roman" w:hAnsi="Times New Roman"/>
          <w:sz w:val="24"/>
          <w:szCs w:val="24"/>
        </w:rPr>
        <w:t>(одним реченням) ___</w:t>
      </w:r>
      <w:r w:rsidR="00EC68F9">
        <w:rPr>
          <w:rFonts w:ascii="Times New Roman" w:hAnsi="Times New Roman"/>
          <w:sz w:val="24"/>
          <w:szCs w:val="24"/>
        </w:rPr>
        <w:t>___________</w:t>
      </w:r>
      <w:r w:rsidR="005A2091" w:rsidRPr="005A2091">
        <w:rPr>
          <w:rFonts w:ascii="Times New Roman" w:hAnsi="Times New Roman"/>
          <w:sz w:val="24"/>
          <w:szCs w:val="24"/>
        </w:rPr>
        <w:t>____________;</w:t>
      </w:r>
    </w:p>
    <w:p w14:paraId="4F266016" w14:textId="77777777" w:rsidR="005A2091" w:rsidRPr="005A2091" w:rsidRDefault="00964C53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A2091" w:rsidRPr="005A2091">
        <w:rPr>
          <w:rFonts w:ascii="Times New Roman" w:hAnsi="Times New Roman"/>
          <w:sz w:val="24"/>
          <w:szCs w:val="24"/>
        </w:rPr>
        <w:t xml:space="preserve">) актуальність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="005A2091" w:rsidRPr="005A2091">
        <w:rPr>
          <w:rFonts w:ascii="Times New Roman" w:hAnsi="Times New Roman"/>
          <w:sz w:val="24"/>
          <w:szCs w:val="24"/>
        </w:rPr>
        <w:t xml:space="preserve"> (актуальність проблеми та обґрунтування необхідності реалізації</w:t>
      </w:r>
      <w:r w:rsidRPr="00964C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5A2091" w:rsidRPr="005A2091">
        <w:rPr>
          <w:rFonts w:ascii="Times New Roman" w:hAnsi="Times New Roman"/>
          <w:sz w:val="24"/>
          <w:szCs w:val="24"/>
        </w:rPr>
        <w:t>____________________________________</w:t>
      </w:r>
      <w:r w:rsidR="00EC68F9">
        <w:rPr>
          <w:rFonts w:ascii="Times New Roman" w:hAnsi="Times New Roman"/>
          <w:sz w:val="24"/>
          <w:szCs w:val="24"/>
        </w:rPr>
        <w:t>________________________</w:t>
      </w:r>
      <w:r w:rsidR="005A2091" w:rsidRPr="005A209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="005A2091" w:rsidRPr="005A2091">
        <w:rPr>
          <w:rFonts w:ascii="Times New Roman" w:hAnsi="Times New Roman"/>
          <w:sz w:val="24"/>
          <w:szCs w:val="24"/>
        </w:rPr>
        <w:t>;</w:t>
      </w:r>
    </w:p>
    <w:p w14:paraId="0E40FE44" w14:textId="77777777" w:rsidR="005A2091" w:rsidRPr="005A2091" w:rsidRDefault="00964C53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A2091" w:rsidRPr="005A2091">
        <w:rPr>
          <w:rFonts w:ascii="Times New Roman" w:hAnsi="Times New Roman"/>
          <w:sz w:val="24"/>
          <w:szCs w:val="24"/>
        </w:rPr>
        <w:t xml:space="preserve">) цільова аудиторія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5A2091" w:rsidRPr="005A2091">
        <w:rPr>
          <w:rFonts w:ascii="Times New Roman" w:hAnsi="Times New Roman"/>
          <w:sz w:val="24"/>
          <w:szCs w:val="24"/>
        </w:rPr>
        <w:t>___________</w:t>
      </w:r>
      <w:r w:rsidR="00ED4794">
        <w:rPr>
          <w:rFonts w:ascii="Times New Roman" w:hAnsi="Times New Roman"/>
          <w:sz w:val="24"/>
          <w:szCs w:val="24"/>
        </w:rPr>
        <w:t>__________</w:t>
      </w:r>
      <w:r w:rsidR="005A2091" w:rsidRPr="005A2091">
        <w:rPr>
          <w:rFonts w:ascii="Times New Roman" w:hAnsi="Times New Roman"/>
          <w:sz w:val="24"/>
          <w:szCs w:val="24"/>
        </w:rPr>
        <w:t>_________.</w:t>
      </w:r>
    </w:p>
    <w:p w14:paraId="6E673B1C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2. Основні заходи щодо реалізації </w:t>
      </w:r>
      <w:proofErr w:type="spellStart"/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proofErr w:type="spellEnd"/>
    </w:p>
    <w:p w14:paraId="09539B29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617"/>
        <w:gridCol w:w="3061"/>
        <w:gridCol w:w="3300"/>
      </w:tblGrid>
      <w:tr w:rsidR="005A2091" w:rsidRPr="005A2091" w14:paraId="00660985" w14:textId="77777777" w:rsidTr="00E15EC1">
        <w:trPr>
          <w:trHeight w:val="60"/>
          <w:jc w:val="center"/>
        </w:trPr>
        <w:tc>
          <w:tcPr>
            <w:tcW w:w="6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741C47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4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6DCC52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76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4461A5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реалізації</w:t>
            </w:r>
          </w:p>
        </w:tc>
        <w:tc>
          <w:tcPr>
            <w:tcW w:w="189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62DA86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Строки реалізації</w:t>
            </w:r>
          </w:p>
        </w:tc>
      </w:tr>
    </w:tbl>
    <w:p w14:paraId="6587E7B0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29D049DF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3. Інформація про результати реалізації </w:t>
      </w:r>
      <w:proofErr w:type="spellStart"/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proofErr w:type="spellEnd"/>
      <w:r w:rsidR="00964C53" w:rsidRPr="005A2091">
        <w:rPr>
          <w:rFonts w:ascii="Times New Roman" w:hAnsi="Times New Roman"/>
          <w:sz w:val="24"/>
          <w:szCs w:val="24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>та умов договору</w:t>
      </w:r>
    </w:p>
    <w:p w14:paraId="36AEA656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840"/>
        <w:gridCol w:w="2102"/>
        <w:gridCol w:w="2161"/>
        <w:gridCol w:w="1875"/>
      </w:tblGrid>
      <w:tr w:rsidR="005A2091" w:rsidRPr="005A2091" w14:paraId="5842C9FD" w14:textId="77777777" w:rsidTr="00E15EC1">
        <w:trPr>
          <w:trHeight w:val="371"/>
        </w:trPr>
        <w:tc>
          <w:tcPr>
            <w:tcW w:w="34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2FFF2A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8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5CEADC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475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AAFCBE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100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F0AEB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5A2091" w:rsidRPr="005A2091" w14:paraId="47A497A0" w14:textId="77777777" w:rsidTr="00E15EC1">
        <w:trPr>
          <w:trHeight w:val="60"/>
        </w:trPr>
        <w:tc>
          <w:tcPr>
            <w:tcW w:w="0" w:type="auto"/>
            <w:vMerge/>
            <w:vAlign w:val="center"/>
            <w:hideMark/>
          </w:tcPr>
          <w:p w14:paraId="154BC8FA" w14:textId="77777777"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69DF09" w14:textId="77777777"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9E294C" w14:textId="77777777" w:rsidR="005A2091" w:rsidRPr="005A2091" w:rsidRDefault="005A2091" w:rsidP="00964C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r w:rsidR="00964C53" w:rsidRPr="005A20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64C53">
              <w:rPr>
                <w:rFonts w:ascii="Times New Roman" w:hAnsi="Times New Roman"/>
                <w:sz w:val="24"/>
                <w:szCs w:val="24"/>
              </w:rPr>
              <w:t>є</w:t>
            </w:r>
            <w:r w:rsidR="00964C53" w:rsidRPr="005A2091">
              <w:rPr>
                <w:rFonts w:ascii="Times New Roman" w:hAnsi="Times New Roman"/>
                <w:sz w:val="24"/>
                <w:szCs w:val="24"/>
              </w:rPr>
              <w:t>кт</w:t>
            </w:r>
            <w:r w:rsidR="00964C53">
              <w:rPr>
                <w:rFonts w:ascii="Times New Roman" w:hAnsi="Times New Roman"/>
                <w:sz w:val="24"/>
                <w:szCs w:val="24"/>
              </w:rPr>
              <w:t>у</w:t>
            </w:r>
            <w:r w:rsidR="00964C5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3" w:type="pct"/>
            <w:vAlign w:val="center"/>
            <w:hideMark/>
          </w:tcPr>
          <w:p w14:paraId="75A317F5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14:paraId="0CDAF98F" w14:textId="77777777"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9A334" w14:textId="77777777" w:rsidR="00197E5D" w:rsidRDefault="00197E5D" w:rsidP="005A2091">
      <w:pPr>
        <w:pStyle w:val="a3"/>
        <w:rPr>
          <w:rFonts w:ascii="Times New Roman" w:hAnsi="Times New Roman"/>
          <w:sz w:val="24"/>
          <w:szCs w:val="24"/>
        </w:rPr>
      </w:pPr>
    </w:p>
    <w:p w14:paraId="59D6BFB5" w14:textId="7478ECB3" w:rsidR="005A2091" w:rsidRPr="005A2091" w:rsidRDefault="005A2091" w:rsidP="005A2091">
      <w:pPr>
        <w:pStyle w:val="a3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 xml:space="preserve">4. Безпосередні учасники </w:t>
      </w:r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r w:rsidR="00321C0E">
        <w:rPr>
          <w:rFonts w:ascii="Times New Roman" w:hAnsi="Times New Roman"/>
          <w:sz w:val="24"/>
          <w:szCs w:val="24"/>
          <w:vertAlign w:val="superscript"/>
        </w:rPr>
        <w:t>4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0"/>
        <w:gridCol w:w="1220"/>
        <w:gridCol w:w="1406"/>
        <w:gridCol w:w="7"/>
        <w:gridCol w:w="728"/>
        <w:gridCol w:w="778"/>
        <w:gridCol w:w="114"/>
        <w:gridCol w:w="1003"/>
        <w:gridCol w:w="693"/>
        <w:gridCol w:w="572"/>
        <w:gridCol w:w="814"/>
        <w:gridCol w:w="309"/>
        <w:gridCol w:w="1519"/>
      </w:tblGrid>
      <w:tr w:rsidR="00F2585B" w:rsidRPr="009148CD" w14:paraId="190B4B84" w14:textId="77777777" w:rsidTr="00E15EC1">
        <w:trPr>
          <w:jc w:val="center"/>
        </w:trPr>
        <w:tc>
          <w:tcPr>
            <w:tcW w:w="1419" w:type="dxa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8556FA" w14:textId="77777777" w:rsidR="00F2585B" w:rsidRPr="009148CD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270" w:type="dxa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666E96" w14:textId="77777777" w:rsidR="00F2585B" w:rsidRPr="009148CD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7943" w:type="dxa"/>
            <w:gridSpan w:val="11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AD726C" w14:textId="77777777" w:rsidR="00F2585B" w:rsidRPr="009148CD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F2585B" w:rsidRPr="009148CD" w14:paraId="5557A188" w14:textId="77777777" w:rsidTr="00E15EC1">
        <w:trPr>
          <w:jc w:val="center"/>
        </w:trPr>
        <w:tc>
          <w:tcPr>
            <w:tcW w:w="1419" w:type="dxa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5CB5DC" w14:textId="77777777" w:rsidR="00F2585B" w:rsidRPr="009148CD" w:rsidRDefault="00F2585B" w:rsidP="00F258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B99306" w14:textId="77777777" w:rsidR="00F2585B" w:rsidRPr="009148CD" w:rsidRDefault="00F2585B" w:rsidP="00F258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3" w:type="dxa"/>
            <w:gridSpan w:val="11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4A2419" w14:textId="09B44501" w:rsidR="00F2585B" w:rsidRPr="009148CD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="00321C0E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ED01B5" w:rsidRPr="00ED01B5" w14:paraId="306062B3" w14:textId="77777777" w:rsidTr="00E15EC1">
        <w:trPr>
          <w:jc w:val="center"/>
        </w:trPr>
        <w:tc>
          <w:tcPr>
            <w:tcW w:w="1469" w:type="dxa"/>
            <w:gridSpan w:val="2"/>
            <w:vAlign w:val="center"/>
            <w:hideMark/>
          </w:tcPr>
          <w:p w14:paraId="1DDCBF11" w14:textId="77777777" w:rsidR="00F2585B" w:rsidRPr="00ED01B5" w:rsidRDefault="00F2585B" w:rsidP="0027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  <w:hideMark/>
          </w:tcPr>
          <w:p w14:paraId="389AAECA" w14:textId="77777777" w:rsidR="00F2585B" w:rsidRPr="00ED01B5" w:rsidRDefault="00F2585B" w:rsidP="0027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305D64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14:paraId="577B8F48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263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4A1B6" w14:textId="08EC0702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5A6A22" w:rsidRPr="00ED01B5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2C93D1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 xml:space="preserve">з них: </w:t>
            </w:r>
          </w:p>
        </w:tc>
        <w:tc>
          <w:tcPr>
            <w:tcW w:w="126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F8475" w14:textId="76EB7BCD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 xml:space="preserve">усього учасників — </w:t>
            </w:r>
            <w:r w:rsidRPr="00ED01B5">
              <w:rPr>
                <w:rFonts w:ascii="Times New Roman" w:hAnsi="Times New Roman"/>
                <w:sz w:val="22"/>
                <w:szCs w:val="22"/>
              </w:rPr>
              <w:t xml:space="preserve">тимчасово 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переміщених осіб</w:t>
            </w:r>
            <w:r w:rsidR="005A6A22" w:rsidRPr="00ED01B5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F93393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2642" w:type="dxa"/>
            <w:gridSpan w:val="3"/>
            <w:vAlign w:val="center"/>
          </w:tcPr>
          <w:p w14:paraId="493C7BA6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 xml:space="preserve">усього учасників — ветеранів війни, з них: </w:t>
            </w:r>
          </w:p>
        </w:tc>
      </w:tr>
      <w:tr w:rsidR="00ED01B5" w:rsidRPr="00ED01B5" w14:paraId="3A7C1C9F" w14:textId="77777777" w:rsidTr="00E15EC1">
        <w:trPr>
          <w:jc w:val="center"/>
        </w:trPr>
        <w:tc>
          <w:tcPr>
            <w:tcW w:w="1469" w:type="dxa"/>
            <w:gridSpan w:val="2"/>
            <w:vAlign w:val="center"/>
          </w:tcPr>
          <w:p w14:paraId="7CB74D3B" w14:textId="77777777" w:rsidR="00F2585B" w:rsidRPr="00ED01B5" w:rsidRDefault="00F2585B" w:rsidP="0027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F1AD954" w14:textId="77777777" w:rsidR="00F2585B" w:rsidRPr="00ED01B5" w:rsidRDefault="00F2585B" w:rsidP="0027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103FF5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28F0A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1B5">
              <w:rPr>
                <w:rFonts w:ascii="Times New Roman" w:hAnsi="Times New Roman"/>
                <w:sz w:val="22"/>
                <w:szCs w:val="22"/>
              </w:rPr>
              <w:t>дітей до 18 років</w:t>
            </w:r>
          </w:p>
        </w:tc>
        <w:tc>
          <w:tcPr>
            <w:tcW w:w="778" w:type="dxa"/>
            <w:vAlign w:val="center"/>
          </w:tcPr>
          <w:p w14:paraId="6BE66831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1B5">
              <w:rPr>
                <w:rFonts w:ascii="Times New Roman" w:hAnsi="Times New Roman"/>
                <w:sz w:val="22"/>
                <w:szCs w:val="22"/>
              </w:rPr>
              <w:t>жінок</w:t>
            </w:r>
          </w:p>
        </w:tc>
        <w:tc>
          <w:tcPr>
            <w:tcW w:w="1117" w:type="dxa"/>
            <w:gridSpan w:val="2"/>
            <w:vAlign w:val="center"/>
          </w:tcPr>
          <w:p w14:paraId="01381FC8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1B5">
              <w:rPr>
                <w:rFonts w:ascii="Times New Roman" w:hAnsi="Times New Roman"/>
                <w:sz w:val="22"/>
                <w:szCs w:val="22"/>
              </w:rPr>
              <w:t>чоловіків</w:t>
            </w:r>
          </w:p>
        </w:tc>
        <w:tc>
          <w:tcPr>
            <w:tcW w:w="126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27F86C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14:paraId="55722CFD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01B5">
              <w:rPr>
                <w:rFonts w:ascii="Times New Roman" w:hAnsi="Times New Roman"/>
                <w:sz w:val="22"/>
                <w:szCs w:val="22"/>
              </w:rPr>
              <w:t>жінок</w:t>
            </w:r>
          </w:p>
        </w:tc>
        <w:tc>
          <w:tcPr>
            <w:tcW w:w="1828" w:type="dxa"/>
            <w:gridSpan w:val="2"/>
            <w:vAlign w:val="center"/>
          </w:tcPr>
          <w:p w14:paraId="1834BE7A" w14:textId="77777777" w:rsidR="00F2585B" w:rsidRPr="00ED01B5" w:rsidRDefault="00F2585B" w:rsidP="0027075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</w:rPr>
            </w:pPr>
            <w:r w:rsidRPr="00ED01B5">
              <w:rPr>
                <w:rFonts w:ascii="Times New Roman" w:hAnsi="Times New Roman"/>
                <w:sz w:val="20"/>
              </w:rPr>
              <w:t>чоловіків</w:t>
            </w:r>
          </w:p>
        </w:tc>
      </w:tr>
      <w:tr w:rsidR="00ED01B5" w:rsidRPr="00ED01B5" w14:paraId="48B80858" w14:textId="77777777" w:rsidTr="00E15EC1">
        <w:trPr>
          <w:jc w:val="center"/>
        </w:trPr>
        <w:tc>
          <w:tcPr>
            <w:tcW w:w="1469" w:type="dxa"/>
            <w:gridSpan w:val="2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62D27C" w14:textId="3E47A203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220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31A6E7" w14:textId="51DB702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7943" w:type="dxa"/>
            <w:gridSpan w:val="11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DCCD2E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ED01B5" w:rsidRPr="00ED01B5" w14:paraId="5BE0478E" w14:textId="77777777" w:rsidTr="00E15EC1">
        <w:trPr>
          <w:jc w:val="center"/>
        </w:trPr>
        <w:tc>
          <w:tcPr>
            <w:tcW w:w="1469" w:type="dxa"/>
            <w:gridSpan w:val="2"/>
            <w:vMerge/>
            <w:vAlign w:val="center"/>
            <w:hideMark/>
          </w:tcPr>
          <w:p w14:paraId="5724FF5E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4165AC77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5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14:paraId="7496199C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proofErr w:type="spellStart"/>
            <w:r w:rsidR="00964C53" w:rsidRPr="00ED01B5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="00964C53" w:rsidRPr="00ED0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цільової аудиторії</w:t>
            </w:r>
          </w:p>
        </w:tc>
        <w:tc>
          <w:tcPr>
            <w:tcW w:w="4910" w:type="dxa"/>
            <w:gridSpan w:val="6"/>
            <w:vAlign w:val="center"/>
            <w:hideMark/>
          </w:tcPr>
          <w:p w14:paraId="3D616158" w14:textId="74C68875" w:rsidR="005A2091" w:rsidRPr="00ED01B5" w:rsidRDefault="00F2585B" w:rsidP="00964C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="00BB307F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ED01B5" w:rsidRPr="00ED01B5" w14:paraId="3E4F2971" w14:textId="77777777" w:rsidTr="00E15EC1">
        <w:trPr>
          <w:jc w:val="center"/>
        </w:trPr>
        <w:tc>
          <w:tcPr>
            <w:tcW w:w="1469" w:type="dxa"/>
            <w:gridSpan w:val="2"/>
            <w:vMerge/>
            <w:vAlign w:val="center"/>
            <w:hideMark/>
          </w:tcPr>
          <w:p w14:paraId="46260394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3B641B4F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7877AD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1620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93D062" w14:textId="18FED8FB" w:rsidR="005A2091" w:rsidRPr="00ED01B5" w:rsidRDefault="005A2091" w:rsidP="00964C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F02990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69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E23B5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14:paraId="6A9CA401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9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4C9E9F" w14:textId="52FB5FB5" w:rsidR="005A2091" w:rsidRPr="00ED01B5" w:rsidRDefault="005A2091" w:rsidP="005A6A22">
            <w:pPr>
              <w:shd w:val="clear" w:color="auto" w:fill="FFFFFF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F02990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6DEE97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5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66CC81" w14:textId="5AC900E2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F02990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C04CCC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14:paraId="7DF5AD49" w14:textId="77777777" w:rsidR="005A2091" w:rsidRPr="00ED01B5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01B5">
        <w:rPr>
          <w:rFonts w:ascii="Times New Roman" w:hAnsi="Times New Roman"/>
          <w:sz w:val="24"/>
          <w:szCs w:val="24"/>
        </w:rPr>
        <w:t xml:space="preserve">5. Кількість охоплених учасників </w:t>
      </w:r>
      <w:proofErr w:type="spellStart"/>
      <w:r w:rsidR="00964C53" w:rsidRPr="00ED01B5">
        <w:rPr>
          <w:rFonts w:ascii="Times New Roman" w:hAnsi="Times New Roman"/>
          <w:sz w:val="24"/>
          <w:szCs w:val="24"/>
        </w:rPr>
        <w:t>проєкту</w:t>
      </w:r>
      <w:proofErr w:type="spellEnd"/>
      <w:r w:rsidR="00964C53" w:rsidRPr="00ED01B5">
        <w:rPr>
          <w:rFonts w:ascii="Times New Roman" w:hAnsi="Times New Roman"/>
          <w:sz w:val="24"/>
          <w:szCs w:val="24"/>
        </w:rPr>
        <w:t xml:space="preserve"> </w:t>
      </w:r>
      <w:r w:rsidRPr="00ED01B5">
        <w:rPr>
          <w:rFonts w:ascii="Times New Roman" w:hAnsi="Times New Roman"/>
          <w:sz w:val="24"/>
          <w:szCs w:val="24"/>
        </w:rPr>
        <w:t>_______</w:t>
      </w:r>
      <w:r w:rsidR="00197E5D" w:rsidRPr="00ED01B5">
        <w:rPr>
          <w:rFonts w:ascii="Times New Roman" w:hAnsi="Times New Roman"/>
          <w:sz w:val="24"/>
          <w:szCs w:val="24"/>
        </w:rPr>
        <w:t>_______</w:t>
      </w:r>
      <w:r w:rsidRPr="00ED01B5">
        <w:rPr>
          <w:rFonts w:ascii="Times New Roman" w:hAnsi="Times New Roman"/>
          <w:sz w:val="24"/>
          <w:szCs w:val="24"/>
        </w:rPr>
        <w:t>_____.</w:t>
      </w:r>
    </w:p>
    <w:p w14:paraId="5505D689" w14:textId="2E399CB7" w:rsidR="005A2091" w:rsidRPr="00ED01B5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01B5">
        <w:rPr>
          <w:rFonts w:ascii="Times New Roman" w:hAnsi="Times New Roman"/>
          <w:sz w:val="24"/>
          <w:szCs w:val="24"/>
        </w:rPr>
        <w:t>6. Залучені спеціалісти (фахівці)</w:t>
      </w:r>
      <w:r w:rsidR="00B36B33" w:rsidRPr="00ED01B5">
        <w:rPr>
          <w:rFonts w:ascii="Times New Roman" w:hAnsi="Times New Roman"/>
          <w:sz w:val="24"/>
          <w:szCs w:val="24"/>
          <w:vertAlign w:val="superscript"/>
        </w:rPr>
        <w:t xml:space="preserve"> 4</w:t>
      </w:r>
    </w:p>
    <w:p w14:paraId="5C0419EA" w14:textId="77777777" w:rsidR="005A2091" w:rsidRPr="00ED01B5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778"/>
        <w:gridCol w:w="1560"/>
        <w:gridCol w:w="1278"/>
        <w:gridCol w:w="1841"/>
        <w:gridCol w:w="1841"/>
      </w:tblGrid>
      <w:tr w:rsidR="00ED01B5" w:rsidRPr="00ED01B5" w14:paraId="2E0FEB8A" w14:textId="77777777" w:rsidTr="00E15EC1">
        <w:trPr>
          <w:trHeight w:val="300"/>
        </w:trPr>
        <w:tc>
          <w:tcPr>
            <w:tcW w:w="93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2FF2D" w14:textId="77777777" w:rsidR="005A2091" w:rsidRPr="00ED01B5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71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41AAC" w14:textId="77777777" w:rsidR="005A2091" w:rsidRPr="00ED01B5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764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FEA3D" w14:textId="4DAABB47" w:rsidR="005A2091" w:rsidRPr="00ED01B5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1B5">
              <w:rPr>
                <w:rFonts w:ascii="Times New Roman" w:hAnsi="Times New Roman"/>
                <w:sz w:val="24"/>
                <w:szCs w:val="24"/>
              </w:rPr>
              <w:t>Спеціалі</w:t>
            </w:r>
            <w:r w:rsidR="00F02990">
              <w:rPr>
                <w:rFonts w:ascii="Times New Roman" w:hAnsi="Times New Roman"/>
                <w:sz w:val="24"/>
                <w:szCs w:val="24"/>
              </w:rPr>
              <w:t>-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зація</w:t>
            </w:r>
            <w:proofErr w:type="spellEnd"/>
            <w:r w:rsidRPr="00ED01B5">
              <w:rPr>
                <w:rFonts w:ascii="Times New Roman" w:hAnsi="Times New Roman"/>
                <w:sz w:val="24"/>
                <w:szCs w:val="24"/>
              </w:rPr>
              <w:t xml:space="preserve"> залучених спеціалістів (фахівців)</w:t>
            </w:r>
          </w:p>
        </w:tc>
        <w:tc>
          <w:tcPr>
            <w:tcW w:w="243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29F103" w14:textId="77777777" w:rsidR="005A2091" w:rsidRPr="00ED01B5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Кількість залучених спеціалістів (фахівців)</w:t>
            </w:r>
          </w:p>
        </w:tc>
      </w:tr>
      <w:tr w:rsidR="00E15EC1" w:rsidRPr="00ED01B5" w14:paraId="613FD1B5" w14:textId="77777777" w:rsidTr="00E15EC1">
        <w:tc>
          <w:tcPr>
            <w:tcW w:w="935" w:type="pct"/>
            <w:vMerge/>
            <w:vAlign w:val="center"/>
            <w:hideMark/>
          </w:tcPr>
          <w:p w14:paraId="33CBD2BE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14:paraId="2D60930C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vAlign w:val="center"/>
            <w:hideMark/>
          </w:tcPr>
          <w:p w14:paraId="6CF60CE5" w14:textId="77777777" w:rsidR="005A2091" w:rsidRPr="00ED01B5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9AFB8" w14:textId="77777777" w:rsidR="005A2091" w:rsidRPr="00ED01B5" w:rsidRDefault="005A2091" w:rsidP="00F02990">
            <w:pPr>
              <w:shd w:val="clear" w:color="auto" w:fill="FFFFFF"/>
              <w:ind w:right="-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залучено,</w:t>
            </w:r>
          </w:p>
          <w:p w14:paraId="29B6E981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902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28D486" w14:textId="5693C686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залучено осіб з інвалідністю</w:t>
            </w:r>
            <w:r w:rsidR="00F02990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6E10A3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902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13600" w14:textId="32C55ED6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усього залучено тимчасово переміщених осіб</w:t>
            </w:r>
            <w:r w:rsidR="00F02990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ED01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017058" w14:textId="77777777" w:rsidR="005A2091" w:rsidRPr="00ED01B5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B5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14:paraId="685D029D" w14:textId="77777777" w:rsidR="005A2091" w:rsidRPr="00ED01B5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33A3686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01B5">
        <w:rPr>
          <w:rFonts w:ascii="Times New Roman" w:hAnsi="Times New Roman"/>
          <w:sz w:val="24"/>
          <w:szCs w:val="24"/>
        </w:rPr>
        <w:t xml:space="preserve">7. Юридичні особи, які виступили партнерами під час реалізації </w:t>
      </w:r>
      <w:proofErr w:type="spellStart"/>
      <w:r w:rsidR="00964C53" w:rsidRPr="00ED01B5">
        <w:rPr>
          <w:rFonts w:ascii="Times New Roman" w:hAnsi="Times New Roman"/>
          <w:sz w:val="24"/>
          <w:szCs w:val="24"/>
        </w:rPr>
        <w:t>проєкту</w:t>
      </w:r>
      <w:proofErr w:type="spellEnd"/>
      <w:r w:rsidRPr="00ED01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2091">
        <w:rPr>
          <w:rFonts w:ascii="Times New Roman" w:hAnsi="Times New Roman"/>
          <w:sz w:val="24"/>
          <w:szCs w:val="24"/>
          <w:lang w:val="ru-RU"/>
        </w:rPr>
        <w:t>_____</w:t>
      </w:r>
      <w:r w:rsidRPr="005A2091">
        <w:rPr>
          <w:rFonts w:ascii="Times New Roman" w:hAnsi="Times New Roman"/>
          <w:sz w:val="24"/>
          <w:szCs w:val="24"/>
        </w:rPr>
        <w:t>_________________</w:t>
      </w:r>
      <w:r w:rsidR="00964C53">
        <w:rPr>
          <w:rFonts w:ascii="Times New Roman" w:hAnsi="Times New Roman"/>
          <w:sz w:val="24"/>
          <w:szCs w:val="24"/>
        </w:rPr>
        <w:t>___________________________________________</w:t>
      </w:r>
      <w:r w:rsidRPr="005A2091">
        <w:rPr>
          <w:rFonts w:ascii="Times New Roman" w:hAnsi="Times New Roman"/>
          <w:sz w:val="24"/>
          <w:szCs w:val="24"/>
        </w:rPr>
        <w:t>____________.</w:t>
      </w:r>
    </w:p>
    <w:p w14:paraId="7B4A8553" w14:textId="77777777" w:rsidR="005A2091" w:rsidRDefault="005A2091" w:rsidP="005A2091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AF2BA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</w:t>
      </w:r>
      <w:r w:rsidRPr="00F7193D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</w:rPr>
        <w:t xml:space="preserve">          </w:t>
      </w:r>
      <w:r w:rsidRPr="00AF2BA9">
        <w:rPr>
          <w:rFonts w:ascii="Times New Roman" w:hAnsi="Times New Roman"/>
          <w:sz w:val="20"/>
        </w:rPr>
        <w:t>(найменування, місцезнаходження, контакти)</w:t>
      </w:r>
    </w:p>
    <w:p w14:paraId="74E9A867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2EE5CF2" w14:textId="7777777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8. Інформаційний супровід під час реалізації </w:t>
      </w:r>
      <w:proofErr w:type="spellStart"/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proofErr w:type="spellEnd"/>
    </w:p>
    <w:p w14:paraId="4D708E8C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861"/>
        <w:gridCol w:w="1838"/>
        <w:gridCol w:w="1266"/>
        <w:gridCol w:w="1252"/>
        <w:gridCol w:w="1666"/>
      </w:tblGrid>
      <w:tr w:rsidR="005A2091" w:rsidRPr="005A2091" w14:paraId="02BCFB8F" w14:textId="77777777" w:rsidTr="00E15EC1">
        <w:tc>
          <w:tcPr>
            <w:tcW w:w="277" w:type="pct"/>
            <w:vAlign w:val="center"/>
            <w:hideMark/>
          </w:tcPr>
          <w:p w14:paraId="72197A81" w14:textId="77777777" w:rsidR="005A2091" w:rsidRPr="005A2091" w:rsidRDefault="005A2091" w:rsidP="00845E60">
            <w:pPr>
              <w:shd w:val="clear" w:color="auto" w:fill="FFFFFF"/>
              <w:spacing w:after="160"/>
              <w:ind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16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DAB69" w14:textId="77777777" w:rsidR="005A2091" w:rsidRPr="005A2091" w:rsidRDefault="005A2091" w:rsidP="00845E60">
            <w:pPr>
              <w:shd w:val="clear" w:color="auto" w:fill="FFFFFF"/>
              <w:ind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Тип інформаційного повідомлення (друкована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публікація, стаття, блог, телесюжет, радіоефір, пост тощо) та його назва</w:t>
            </w:r>
          </w:p>
        </w:tc>
        <w:tc>
          <w:tcPr>
            <w:tcW w:w="106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5C16C" w14:textId="77777777" w:rsidR="005A2091" w:rsidRPr="005A2091" w:rsidRDefault="005A2091" w:rsidP="00845E60">
            <w:pPr>
              <w:shd w:val="clear" w:color="auto" w:fill="FFFFFF"/>
              <w:spacing w:after="160"/>
              <w:ind w:left="-128" w:right="-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Рівень розповсюдження (міжнародний, всеукраїнський,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обласний, місцевий)</w:t>
            </w:r>
          </w:p>
        </w:tc>
        <w:tc>
          <w:tcPr>
            <w:tcW w:w="73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A23BF" w14:textId="77777777" w:rsidR="005A2091" w:rsidRPr="005A2091" w:rsidRDefault="005A2091" w:rsidP="00845E60">
            <w:pPr>
              <w:shd w:val="clear" w:color="auto" w:fill="FFFFFF"/>
              <w:spacing w:after="160"/>
              <w:ind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Назва публікації</w:t>
            </w:r>
          </w:p>
        </w:tc>
        <w:tc>
          <w:tcPr>
            <w:tcW w:w="677" w:type="pct"/>
            <w:vAlign w:val="center"/>
            <w:hideMark/>
          </w:tcPr>
          <w:p w14:paraId="5DBA5C95" w14:textId="77777777" w:rsidR="005A2091" w:rsidRPr="005A2091" w:rsidRDefault="005A2091" w:rsidP="00845E60">
            <w:pPr>
              <w:shd w:val="clear" w:color="auto" w:fill="FFFFFF"/>
              <w:spacing w:after="160"/>
              <w:ind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8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EA641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Адреса розміщення (онлайн-посилання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(якщо в електронному форматі), номер публікації друкованого видання)</w:t>
            </w:r>
          </w:p>
        </w:tc>
      </w:tr>
    </w:tbl>
    <w:p w14:paraId="270B5EAA" w14:textId="77777777" w:rsid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A3B5EB2" w14:textId="138ED73A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A2091">
        <w:rPr>
          <w:rFonts w:ascii="Times New Roman" w:hAnsi="Times New Roman"/>
          <w:sz w:val="24"/>
          <w:szCs w:val="24"/>
        </w:rPr>
        <w:t>9. Видання та розповсюдження інформаційно-методичних матеріалів</w:t>
      </w:r>
      <w:r w:rsidR="00F02990">
        <w:rPr>
          <w:rFonts w:ascii="Times New Roman" w:hAnsi="Times New Roman"/>
          <w:sz w:val="24"/>
          <w:szCs w:val="24"/>
          <w:vertAlign w:val="superscript"/>
        </w:rPr>
        <w:t>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43"/>
        <w:gridCol w:w="1643"/>
        <w:gridCol w:w="1669"/>
        <w:gridCol w:w="1093"/>
        <w:gridCol w:w="1905"/>
      </w:tblGrid>
      <w:tr w:rsidR="005A2091" w:rsidRPr="005A2091" w14:paraId="708AD3CB" w14:textId="77777777" w:rsidTr="00E15EC1">
        <w:trPr>
          <w:trHeight w:val="60"/>
        </w:trPr>
        <w:tc>
          <w:tcPr>
            <w:tcW w:w="744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2ACD9AF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C27F4B3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Види інформаційно-методичних матеріалів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3E366F9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Назви інформаційно-методичних матеріалів</w:t>
            </w:r>
          </w:p>
        </w:tc>
        <w:tc>
          <w:tcPr>
            <w:tcW w:w="893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5F2202C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Спрямованість</w:t>
            </w:r>
          </w:p>
        </w:tc>
        <w:tc>
          <w:tcPr>
            <w:tcW w:w="585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4C8F6ED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01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CB5ABC0" w14:textId="77777777"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розповсюдження та категорії населення, які їх отримали</w:t>
            </w:r>
          </w:p>
        </w:tc>
      </w:tr>
    </w:tbl>
    <w:p w14:paraId="18EBF3EE" w14:textId="323003E2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10. Перспективи подальшого реалізації </w:t>
      </w:r>
      <w:proofErr w:type="spellStart"/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proofErr w:type="spellEnd"/>
      <w:r w:rsidR="00964C53" w:rsidRPr="005A2091">
        <w:rPr>
          <w:rFonts w:ascii="Times New Roman" w:hAnsi="Times New Roman"/>
          <w:sz w:val="24"/>
          <w:szCs w:val="24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>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реалізації</w:t>
      </w:r>
      <w:r w:rsidR="00964C53">
        <w:rPr>
          <w:rFonts w:ascii="Times New Roman" w:hAnsi="Times New Roman"/>
          <w:sz w:val="24"/>
          <w:szCs w:val="24"/>
        </w:rPr>
        <w:t xml:space="preserve"> </w:t>
      </w:r>
      <w:r w:rsidR="00964C53" w:rsidRPr="005A2091">
        <w:rPr>
          <w:rFonts w:ascii="Times New Roman" w:hAnsi="Times New Roman"/>
          <w:sz w:val="24"/>
          <w:szCs w:val="24"/>
        </w:rPr>
        <w:t>про</w:t>
      </w:r>
      <w:r w:rsidR="00964C53">
        <w:rPr>
          <w:rFonts w:ascii="Times New Roman" w:hAnsi="Times New Roman"/>
          <w:sz w:val="24"/>
          <w:szCs w:val="24"/>
        </w:rPr>
        <w:t>є</w:t>
      </w:r>
      <w:r w:rsidR="00964C53" w:rsidRPr="005A2091">
        <w:rPr>
          <w:rFonts w:ascii="Times New Roman" w:hAnsi="Times New Roman"/>
          <w:sz w:val="24"/>
          <w:szCs w:val="24"/>
        </w:rPr>
        <w:t>кт</w:t>
      </w:r>
      <w:r w:rsidR="00964C53">
        <w:rPr>
          <w:rFonts w:ascii="Times New Roman" w:hAnsi="Times New Roman"/>
          <w:sz w:val="24"/>
          <w:szCs w:val="24"/>
        </w:rPr>
        <w:t>у</w:t>
      </w:r>
      <w:r w:rsidR="00F02990">
        <w:rPr>
          <w:rFonts w:ascii="Times New Roman" w:hAnsi="Times New Roman"/>
          <w:sz w:val="24"/>
          <w:szCs w:val="24"/>
          <w:vertAlign w:val="superscript"/>
        </w:rPr>
        <w:t>14</w:t>
      </w:r>
      <w:r w:rsidRPr="005A2091">
        <w:rPr>
          <w:rFonts w:ascii="Times New Roman" w:hAnsi="Times New Roman"/>
          <w:sz w:val="24"/>
          <w:szCs w:val="24"/>
        </w:rPr>
        <w:t>__________</w:t>
      </w:r>
      <w:r w:rsidR="00197E5D">
        <w:rPr>
          <w:rFonts w:ascii="Times New Roman" w:hAnsi="Times New Roman"/>
          <w:sz w:val="24"/>
          <w:szCs w:val="24"/>
        </w:rPr>
        <w:t>_______________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14:paraId="2EF9BB91" w14:textId="65CBA3E7"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11. Перелік додаткових матеріалів</w:t>
      </w:r>
      <w:r w:rsidR="00F02990">
        <w:rPr>
          <w:rFonts w:ascii="Times New Roman" w:hAnsi="Times New Roman"/>
          <w:sz w:val="24"/>
          <w:szCs w:val="24"/>
          <w:vertAlign w:val="superscript"/>
        </w:rPr>
        <w:t>15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bookmarkStart w:id="1" w:name="_heading=h.4lmk566ki5jd"/>
      <w:bookmarkEnd w:id="1"/>
      <w:r w:rsidRPr="005A2091">
        <w:rPr>
          <w:rFonts w:ascii="Times New Roman" w:hAnsi="Times New Roman"/>
          <w:sz w:val="24"/>
          <w:szCs w:val="24"/>
        </w:rPr>
        <w:t>______________</w:t>
      </w:r>
      <w:r w:rsidR="00197E5D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14:paraId="3D9D75CE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bookmarkStart w:id="2" w:name="_heading=h.gwjj5ds31jqx"/>
      <w:bookmarkStart w:id="3" w:name="_heading=h.gudprbp6gooj"/>
      <w:bookmarkEnd w:id="2"/>
      <w:bookmarkEnd w:id="3"/>
    </w:p>
    <w:p w14:paraId="5CBD284A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Керівник інституту </w:t>
      </w:r>
    </w:p>
    <w:p w14:paraId="5FBF9186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громадянського суспільства                   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14:paraId="533E9812" w14:textId="77777777" w:rsidR="005A2091" w:rsidRPr="00AF2BA9" w:rsidRDefault="005A2091" w:rsidP="005A2091">
      <w:pPr>
        <w:shd w:val="clear" w:color="auto" w:fill="FFFFFF"/>
        <w:rPr>
          <w:rFonts w:ascii="Times New Roman" w:hAnsi="Times New Roman"/>
          <w:bCs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14:paraId="235CD4F0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14:paraId="3B61D254" w14:textId="77777777"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Підсумковий звіт прийнято                   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14:paraId="32CEC3DF" w14:textId="77777777" w:rsid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14:paraId="413D164E" w14:textId="77777777" w:rsidR="00964C53" w:rsidRDefault="00964C53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14:paraId="5F8D9570" w14:textId="77777777" w:rsidR="00964C53" w:rsidRDefault="00964C53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14:paraId="55AAC121" w14:textId="77777777" w:rsidR="00964C53" w:rsidRDefault="00964C53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14:paraId="230E8D8B" w14:textId="77777777" w:rsidR="00964C53" w:rsidRDefault="00964C53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14:paraId="43E8EB47" w14:textId="77777777" w:rsidR="00964C53" w:rsidRDefault="00964C53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14:paraId="247E273B" w14:textId="77777777" w:rsidR="00964C53" w:rsidRDefault="00964C53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</w:p>
    <w:p w14:paraId="16B3D575" w14:textId="77777777" w:rsidR="005A2091" w:rsidRP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0"/>
        </w:rPr>
        <w:t>________________________</w:t>
      </w:r>
    </w:p>
    <w:p w14:paraId="0C10A6E0" w14:textId="77777777" w:rsidR="005A2091" w:rsidRPr="005A2091" w:rsidRDefault="005A2091" w:rsidP="005A2091">
      <w:pPr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0"/>
          <w:vertAlign w:val="superscript"/>
        </w:rPr>
        <w:t>1</w:t>
      </w:r>
      <w:r w:rsidRPr="005A2091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14:paraId="75DE89C8" w14:textId="45603F92" w:rsidR="005A2091" w:rsidRDefault="00964C53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5A2091" w:rsidRPr="005A2091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14:paraId="7558B683" w14:textId="65470FB2" w:rsidR="005A2091" w:rsidRDefault="00321C0E" w:rsidP="00197E5D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5A2091" w:rsidRPr="005A2091">
        <w:rPr>
          <w:rFonts w:ascii="Times New Roman" w:hAnsi="Times New Roman"/>
          <w:sz w:val="20"/>
        </w:rPr>
        <w:t xml:space="preserve"> З виділенням короткострокових, довгострокових результатів та кількісних і якісних показників досягнення.</w:t>
      </w:r>
    </w:p>
    <w:p w14:paraId="458B8763" w14:textId="07ACDCF2" w:rsidR="00321C0E" w:rsidRDefault="00321C0E" w:rsidP="00321C0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>Заповнюється у разі встановлення організатором конкурсу.</w:t>
      </w:r>
    </w:p>
    <w:p w14:paraId="675EBF57" w14:textId="5A970387" w:rsidR="005A2091" w:rsidRPr="00B36B33" w:rsidRDefault="00321C0E" w:rsidP="005A2091">
      <w:pPr>
        <w:rPr>
          <w:rFonts w:ascii="Times New Roman" w:hAnsi="Times New Roman"/>
          <w:sz w:val="20"/>
        </w:rPr>
      </w:pPr>
      <w:r w:rsidRPr="00B36B33">
        <w:rPr>
          <w:rFonts w:ascii="Times New Roman" w:hAnsi="Times New Roman"/>
          <w:sz w:val="20"/>
          <w:vertAlign w:val="superscript"/>
        </w:rPr>
        <w:t>5</w:t>
      </w:r>
      <w:r w:rsidR="005A2091" w:rsidRPr="00B36B33">
        <w:rPr>
          <w:rFonts w:ascii="Times New Roman" w:hAnsi="Times New Roman"/>
          <w:sz w:val="20"/>
        </w:rPr>
        <w:t>Копії списків учасників з підписами додаються до звіту.</w:t>
      </w:r>
    </w:p>
    <w:p w14:paraId="38DF6145" w14:textId="16E53800" w:rsidR="005A2091" w:rsidRDefault="005A6A22" w:rsidP="005A2091">
      <w:pPr>
        <w:rPr>
          <w:rFonts w:ascii="Times New Roman" w:hAnsi="Times New Roman"/>
          <w:sz w:val="20"/>
        </w:rPr>
      </w:pPr>
      <w:r w:rsidRPr="00B36B33">
        <w:rPr>
          <w:rFonts w:ascii="Times New Roman" w:hAnsi="Times New Roman"/>
          <w:sz w:val="20"/>
          <w:vertAlign w:val="superscript"/>
        </w:rPr>
        <w:t>6</w:t>
      </w:r>
      <w:r w:rsidR="005A2091"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0BC6BB47" w14:textId="6825D91F" w:rsidR="00BB307F" w:rsidRDefault="00BB307F" w:rsidP="00BB307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5CAE1CFD" w14:textId="3D75B62D" w:rsidR="00BB307F" w:rsidRPr="00B36B33" w:rsidRDefault="00BB307F" w:rsidP="00BB307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Pr="00B36B33">
        <w:rPr>
          <w:rFonts w:ascii="Times New Roman" w:hAnsi="Times New Roman"/>
          <w:sz w:val="20"/>
        </w:rPr>
        <w:t>Копії списків учасників з підписами додаються до звіту.</w:t>
      </w:r>
    </w:p>
    <w:p w14:paraId="17F0810B" w14:textId="52C9252E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0093446A" w14:textId="36A9CDDA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2CB43993" w14:textId="4D856378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11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41E4C846" w14:textId="328F5D96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12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00E3EE57" w14:textId="6CA25219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13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74DBD690" w14:textId="61D68537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14</w:t>
      </w:r>
      <w:r w:rsidRPr="00B36B3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Не повинно перевищувати 500 знаків</w:t>
      </w:r>
      <w:r w:rsidRPr="00B36B33">
        <w:rPr>
          <w:rFonts w:ascii="Times New Roman" w:hAnsi="Times New Roman"/>
          <w:sz w:val="20"/>
        </w:rPr>
        <w:t>.</w:t>
      </w:r>
    </w:p>
    <w:p w14:paraId="6B6596B5" w14:textId="06ECC3F5" w:rsidR="00F02990" w:rsidRDefault="00F02990" w:rsidP="00F0299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15</w:t>
      </w:r>
      <w:r w:rsidRPr="00B36B33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4426424E" w14:textId="0ACA7BF0" w:rsidR="002877E2" w:rsidRDefault="002877E2" w:rsidP="00F02990">
      <w:pPr>
        <w:rPr>
          <w:rFonts w:ascii="Times New Roman" w:hAnsi="Times New Roman"/>
          <w:sz w:val="20"/>
        </w:rPr>
      </w:pPr>
    </w:p>
    <w:p w14:paraId="2E85402B" w14:textId="77777777" w:rsidR="002877E2" w:rsidRDefault="002877E2" w:rsidP="002877E2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</w:t>
      </w:r>
    </w:p>
    <w:p w14:paraId="15015240" w14:textId="77777777" w:rsidR="002877E2" w:rsidRDefault="002877E2" w:rsidP="00F02990">
      <w:pPr>
        <w:rPr>
          <w:rFonts w:ascii="Times New Roman" w:hAnsi="Times New Roman"/>
          <w:sz w:val="20"/>
        </w:rPr>
      </w:pPr>
    </w:p>
    <w:sectPr w:rsidR="0028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197E5D"/>
    <w:rsid w:val="001B5BEC"/>
    <w:rsid w:val="002877E2"/>
    <w:rsid w:val="002F4F38"/>
    <w:rsid w:val="00321C0E"/>
    <w:rsid w:val="0053567A"/>
    <w:rsid w:val="005A2091"/>
    <w:rsid w:val="005A6A22"/>
    <w:rsid w:val="00705787"/>
    <w:rsid w:val="0073267D"/>
    <w:rsid w:val="007B08AD"/>
    <w:rsid w:val="007C24E4"/>
    <w:rsid w:val="007D2C69"/>
    <w:rsid w:val="007F0666"/>
    <w:rsid w:val="00845E60"/>
    <w:rsid w:val="008B15DD"/>
    <w:rsid w:val="008E4292"/>
    <w:rsid w:val="00964C53"/>
    <w:rsid w:val="009F5337"/>
    <w:rsid w:val="00A110A2"/>
    <w:rsid w:val="00B36B33"/>
    <w:rsid w:val="00BB307F"/>
    <w:rsid w:val="00D362E0"/>
    <w:rsid w:val="00E15EC1"/>
    <w:rsid w:val="00EC68F9"/>
    <w:rsid w:val="00ED01B5"/>
    <w:rsid w:val="00ED4794"/>
    <w:rsid w:val="00F02990"/>
    <w:rsid w:val="00F2585B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BDBD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3208</Words>
  <Characters>1829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8</cp:revision>
  <dcterms:created xsi:type="dcterms:W3CDTF">2024-07-15T07:52:00Z</dcterms:created>
  <dcterms:modified xsi:type="dcterms:W3CDTF">2024-09-19T14:29:00Z</dcterms:modified>
</cp:coreProperties>
</file>