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E1E" w:rsidRDefault="008F0E1E" w:rsidP="008F0E1E">
      <w:pPr>
        <w:suppressAutoHyphens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ЗАТВЕРДЖЕНО</w:t>
      </w:r>
    </w:p>
    <w:p w:rsidR="004853D5" w:rsidRPr="004853D5" w:rsidRDefault="004853D5" w:rsidP="004853D5">
      <w:pPr>
        <w:suppressAutoHyphens w:val="0"/>
        <w:spacing w:after="0" w:line="240" w:lineRule="auto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рішення</w:t>
      </w:r>
      <w:r w:rsidR="008F0E1E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м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Київської міської ради</w:t>
      </w:r>
    </w:p>
    <w:p w:rsidR="004853D5" w:rsidRPr="004853D5" w:rsidRDefault="004853D5" w:rsidP="004853D5">
      <w:pPr>
        <w:suppressAutoHyphens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ab/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ab/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ab/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ab/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ab/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ab/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ab/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8F0E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      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від ___________№_________</w:t>
      </w:r>
    </w:p>
    <w:p w:rsidR="004853D5" w:rsidRPr="004853D5" w:rsidRDefault="004853D5" w:rsidP="004853D5">
      <w:pPr>
        <w:suppressAutoHyphens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4853D5">
      <w:pPr>
        <w:suppressAutoHyphens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621315" w:rsidRDefault="004853D5" w:rsidP="004853D5">
      <w:pPr>
        <w:suppressAutoHyphens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</w:pPr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t>Зміни</w:t>
      </w:r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 xml:space="preserve">, </w:t>
      </w:r>
    </w:p>
    <w:p w:rsidR="004853D5" w:rsidRPr="00621315" w:rsidRDefault="004853D5" w:rsidP="004853D5">
      <w:pPr>
        <w:suppressAutoHyphens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</w:pPr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 xml:space="preserve">що вносяться </w:t>
      </w:r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t>до рішення Киї</w:t>
      </w:r>
      <w:bookmarkStart w:id="0" w:name="_GoBack"/>
      <w:bookmarkEnd w:id="0"/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t>вської міської ради від 07</w:t>
      </w:r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 xml:space="preserve"> жовтня </w:t>
      </w:r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t xml:space="preserve">2021 </w:t>
      </w:r>
      <w:r w:rsidR="00621315"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t>року</w:t>
      </w:r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br/>
        <w:t xml:space="preserve">№ 2747/2788 </w:t>
      </w:r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>«</w:t>
      </w:r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t xml:space="preserve">Про створення комунального підприємства </w:t>
      </w:r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>«</w:t>
      </w:r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t>Фонд модернізації та розвитку житлового фонду міста Києва</w:t>
      </w:r>
      <w:r w:rsidRPr="0062131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>»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1.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ab/>
        <w:t xml:space="preserve">У додатку 1 до рішення: 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1)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ab/>
        <w:t xml:space="preserve">у пункті  4: 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а) у абзаці 2 після слів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проведення капітальних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доповнити словами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та поточних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;  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б) доповнити новими абзацами наступного змісту: </w:t>
      </w:r>
    </w:p>
    <w:p w:rsidR="004853D5" w:rsidRPr="004853D5" w:rsidRDefault="004853D5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="0055734D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–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встановлення, заміна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,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модернізація обладнання та систем протипожежного захисту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незалежних джерел енергії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джерел відновлюваної енергії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;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</w:t>
      </w:r>
    </w:p>
    <w:p w:rsidR="004853D5" w:rsidRPr="004853D5" w:rsidRDefault="008F0E1E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–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придбання незалежних джерел енергії, джерел відновлюваної енергії.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»;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2)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ab/>
        <w:t xml:space="preserve">у пункті 8: 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</w:t>
      </w:r>
    </w:p>
    <w:p w:rsidR="004853D5" w:rsidRPr="004853D5" w:rsidRDefault="004853D5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а) абзаци третій, четвертий викласти в новій редакції: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  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="008F0E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–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 реєстр поштових відправлень (рекомендованих листів) повідомлень про проведення зборів, направлених кожному співвласникові на відповідну адресу квартири або нежитлового приміщення в цьому багатоквартирному будинку та/або докази вручення таких повідомлень особисто співвласникам, та/або докази надсилання співвласникам повідомлення про проведення зборів на адресу електронної пошти чи з використанням інших технічних засобів електронних комунікацій, та окремо Фонду;</w:t>
      </w:r>
    </w:p>
    <w:p w:rsidR="004853D5" w:rsidRPr="004853D5" w:rsidRDefault="008F0E1E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–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рішення (протокол або витяг з протоколу) загальних зборів ОСББ, ЖБК, прийняті відповідно до статуту,</w:t>
      </w:r>
      <w:r w:rsidR="004853D5" w:rsidRPr="004853D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uk" w:eastAsia="uk-UA"/>
        </w:rPr>
        <w:t xml:space="preserve"> 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рішення співвласників багатоквартирного будинку, в якому не створено ОСББ або ЖБК, прийняті відповідно до вимог чинного законодавства, про:</w:t>
      </w:r>
    </w:p>
    <w:p w:rsidR="004853D5" w:rsidRPr="004853D5" w:rsidRDefault="008F0E1E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–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залучення позики/кредиту за рахунок коштів Фонду;</w:t>
      </w:r>
    </w:p>
    <w:p w:rsidR="004853D5" w:rsidRPr="004853D5" w:rsidRDefault="008F0E1E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–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визначення уповноваженої особи від імені ОСББ/ЖБК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/співвласників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багатоквартирного будинку 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на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підписання договору позики/кредиту з комунальним підприємством 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Фонд модернізації та розвитку житлового фонду міста Києва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;</w:t>
      </w:r>
    </w:p>
    <w:p w:rsidR="004853D5" w:rsidRPr="004853D5" w:rsidRDefault="008F0E1E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lastRenderedPageBreak/>
        <w:t>–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визначення граничного розміру позики/кредиту та строку за договором позики/кредиту з комунальним підприємством 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Фонд модернізації та розвитку житлового фонду міста Києва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;</w:t>
      </w:r>
    </w:p>
    <w:p w:rsidR="004853D5" w:rsidRPr="004853D5" w:rsidRDefault="008F0E1E" w:rsidP="008F0E1E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–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визначення термінів  повернення позики/кредиту за договором позики/кредиту з комунальним підприємством 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Фонд модернізації та розвитку житлового фонду міста Києва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»;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033FE0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б) абзац 11 викласти в новій редакції: 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   </w:t>
      </w:r>
      <w:r w:rsidR="00033FE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 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засвідчена  копія статуту ОСББ, ЖБК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»;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033FE0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в) абзац 12 після слів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відповідно до вимог чинного законодавства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доповнити знаками і словами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(не застосовується до заявок на отримання позики/кредиту на заходи з виготовлення/відновлення технічної документації на багатоквартирні будинки та щодо розроблення </w:t>
      </w:r>
      <w:proofErr w:type="spellStart"/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проєкту</w:t>
      </w:r>
      <w:proofErr w:type="spellEnd"/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землеустрою, виготовлення </w:t>
      </w:r>
      <w:proofErr w:type="spellStart"/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проєктної</w:t>
      </w:r>
      <w:proofErr w:type="spellEnd"/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документації та  проведення її експертизи).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033FE0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3)</w:t>
      </w:r>
      <w:r w:rsidR="00033FE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Пункт 16 викласти в наступній редакції:</w:t>
      </w:r>
    </w:p>
    <w:p w:rsidR="004853D5" w:rsidRPr="004853D5" w:rsidRDefault="004853D5" w:rsidP="00033FE0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16. Надання позики або кредиту здійснюється шляхом спрямування уповноваженим Фондом банком коштів ОСББ, ЖБК на цілі, визначені відповідно до пункту 4 цього Положення, з наданням підтвердних документів Уповноваженому банку для здійснення платежів.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Підтвердними документами в цьому пункті вважаються копії видаткових накладних; актів приймання-передачі товарів; актів приймання наданих послуг; актів виконаних робіт; договорів на постачання, виконання робіт, надання послуг за умови, що відповідні договори передбачають необхідність попередньої оплати товарів, робіт чи послуг.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033FE0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4)</w:t>
      </w:r>
      <w:r w:rsidR="00033FE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у пункті 23 абзац 3 виключити. 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033FE0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2. У додатку 1  до  Положення про фінансування заходів з реконструкції, реставрації, проведення капітальних ремонтів, технічного переоснащення багатоквартирних будинків міста Києва (револьверний фонд) </w:t>
      </w:r>
      <w:r w:rsidR="008F0E1E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«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Основні умови договору позики/кредиту</w:t>
      </w:r>
      <w:r w:rsidR="008F0E1E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»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абзац 2.1.1.1 підпункту 2.1 пункту 2 викласти в новій  редакції: </w:t>
      </w:r>
    </w:p>
    <w:p w:rsidR="004853D5" w:rsidRPr="004853D5" w:rsidRDefault="008F0E1E" w:rsidP="00033FE0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«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Сплати Позичальником комісійної винагороди (частини комісійної винагороди),  Фонду за надання позики в розмірі _____ (___________) гривень __ копійок протягом 1 (одного) банківського дня з моменту підписання цього Договору.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»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033FE0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3.</w:t>
      </w:r>
      <w:r w:rsidR="00033FE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r w:rsidR="00F24444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П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ункт 10 додатку 2 до  Положення про фінансування заходів з реконструкції, реставрації, проведення капітальних ремонтів, технічного переоснащення багатоквартирних будинків міста Києва (револьверний фонд) </w:t>
      </w:r>
      <w:r w:rsidR="00033FE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«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Граничні умови надання Фондом кредитів”   викласти в наступній редакції:</w:t>
      </w:r>
    </w:p>
    <w:p w:rsidR="004853D5" w:rsidRPr="004853D5" w:rsidRDefault="00033FE0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«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10. Вартість послуги за розгляд пакету документів для отримання кредиту становить 4 % від суми кредиту та сплачується Позичальником Фонду після 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lastRenderedPageBreak/>
        <w:t xml:space="preserve">погодження комісією з відбору претендентів для отримання позик або кредитів від комунального підприємства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«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Фонд модернізації та розвитку житлового фонду міста Києва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»</w:t>
      </w:r>
      <w:r w:rsidR="004853D5"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, надання Позичальникові кредиту.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»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033FE0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4. Додаток 3 до Положення про фінансування заходів з реконструкції, реставрації, проведення капітальних ремонтів, технічного переоснащення багатоквартирних будинків міста Києва (револьверний фонд) </w:t>
      </w:r>
      <w:r w:rsidR="00033FE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«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Протокол зборів співвласників багатоквартирного будинку</w:t>
      </w:r>
      <w:r w:rsidR="00033FE0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»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виключити.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033FE0">
      <w:pPr>
        <w:suppressAutoHyphens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5. У пункті 9 додатку 4 до Положення про фінансування заходів з реконструкції, реставрації, проведення капітальних ремонтів, технічного переоснащення багатоквартирних будинків міста Києва (револьверний фонд)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Граничні умови надання Фондом позик без нарахування відсотків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цифри і слова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10 днів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замінити  словами 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«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одного року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»</w:t>
      </w:r>
      <w:r w:rsidRPr="004853D5"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>.</w:t>
      </w:r>
    </w:p>
    <w:p w:rsid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033FE0" w:rsidRPr="004853D5" w:rsidRDefault="00033FE0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4853D5" w:rsidRPr="004853D5" w:rsidRDefault="00033FE0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  <w:t xml:space="preserve">        Київський міський голова                                                  Віталій КЛИЧКО</w:t>
      </w:r>
    </w:p>
    <w:p w:rsidR="004853D5" w:rsidRPr="004853D5" w:rsidRDefault="004853D5" w:rsidP="004853D5">
      <w:pPr>
        <w:suppressAutoHyphens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" w:eastAsia="uk-UA"/>
        </w:rPr>
      </w:pPr>
    </w:p>
    <w:p w:rsidR="000A3F2C" w:rsidRDefault="00CA2549"/>
    <w:sectPr w:rsidR="000A3F2C" w:rsidSect="004853D5">
      <w:pgSz w:w="11905" w:h="16837"/>
      <w:pgMar w:top="1015" w:right="706" w:bottom="1149" w:left="159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D5"/>
    <w:rsid w:val="00033FE0"/>
    <w:rsid w:val="00052263"/>
    <w:rsid w:val="000E7232"/>
    <w:rsid w:val="003726D0"/>
    <w:rsid w:val="004853D5"/>
    <w:rsid w:val="0055734D"/>
    <w:rsid w:val="005E192C"/>
    <w:rsid w:val="00621315"/>
    <w:rsid w:val="008F0E1E"/>
    <w:rsid w:val="00C333CC"/>
    <w:rsid w:val="00CA2549"/>
    <w:rsid w:val="00D06077"/>
    <w:rsid w:val="00F2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E7D5"/>
  <w15:chartTrackingRefBased/>
  <w15:docId w15:val="{F97C2CBC-3876-4EED-AA7E-351C13F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232"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232"/>
    <w:pPr>
      <w:suppressAutoHyphens/>
    </w:pPr>
    <w:rPr>
      <w:color w:val="00000A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21315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3259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Валентина Миколаївна</dc:creator>
  <cp:keywords/>
  <dc:description/>
  <cp:lastModifiedBy>Антонюк Валентина Миколаївна</cp:lastModifiedBy>
  <cp:revision>4</cp:revision>
  <cp:lastPrinted>2024-07-09T11:26:00Z</cp:lastPrinted>
  <dcterms:created xsi:type="dcterms:W3CDTF">2024-07-03T07:35:00Z</dcterms:created>
  <dcterms:modified xsi:type="dcterms:W3CDTF">2024-07-09T11:47:00Z</dcterms:modified>
</cp:coreProperties>
</file>