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67" w:rsidRPr="006A4FA1" w:rsidRDefault="00E75367" w:rsidP="00E75367">
      <w:pPr>
        <w:widowControl w:val="0"/>
        <w:autoSpaceDE w:val="0"/>
        <w:autoSpaceDN w:val="0"/>
        <w:adjustRightInd w:val="0"/>
        <w:jc w:val="center"/>
        <w:rPr>
          <w:rFonts w:ascii="Benguiat" w:hAnsi="Benguiat"/>
          <w:b/>
          <w:spacing w:val="18"/>
          <w:w w:val="66"/>
          <w:sz w:val="56"/>
          <w:szCs w:val="56"/>
        </w:rPr>
      </w:pPr>
      <w:r w:rsidRPr="006A4FA1">
        <w:rPr>
          <w:noProof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60D09800" wp14:editId="3D6410DE">
            <wp:simplePos x="0" y="0"/>
            <wp:positionH relativeFrom="column">
              <wp:posOffset>2808605</wp:posOffset>
            </wp:positionH>
            <wp:positionV relativeFrom="paragraph">
              <wp:posOffset>-14605</wp:posOffset>
            </wp:positionV>
            <wp:extent cx="516255" cy="68580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367" w:rsidRPr="006A4FA1" w:rsidRDefault="00E75367" w:rsidP="00E75367">
      <w:pPr>
        <w:widowControl w:val="0"/>
        <w:autoSpaceDE w:val="0"/>
        <w:autoSpaceDN w:val="0"/>
        <w:adjustRightInd w:val="0"/>
        <w:jc w:val="center"/>
        <w:rPr>
          <w:rFonts w:ascii="Benguiat" w:hAnsi="Benguiat"/>
          <w:b/>
          <w:spacing w:val="18"/>
          <w:w w:val="66"/>
          <w:sz w:val="56"/>
          <w:szCs w:val="56"/>
        </w:rPr>
      </w:pPr>
    </w:p>
    <w:p w:rsidR="00E75367" w:rsidRPr="006A4FA1" w:rsidRDefault="00E75367" w:rsidP="00E75367">
      <w:pPr>
        <w:widowControl w:val="0"/>
        <w:autoSpaceDE w:val="0"/>
        <w:autoSpaceDN w:val="0"/>
        <w:adjustRightInd w:val="0"/>
        <w:ind w:firstLine="426"/>
        <w:jc w:val="center"/>
        <w:rPr>
          <w:b/>
          <w:spacing w:val="18"/>
          <w:w w:val="66"/>
          <w:sz w:val="72"/>
        </w:rPr>
      </w:pPr>
      <w:r w:rsidRPr="006A4FA1">
        <w:rPr>
          <w:rFonts w:ascii="Benguiat" w:hAnsi="Benguiat"/>
          <w:b/>
          <w:spacing w:val="18"/>
          <w:w w:val="66"/>
          <w:sz w:val="72"/>
        </w:rPr>
        <w:t>КИ</w:t>
      </w:r>
      <w:r w:rsidRPr="006A4FA1">
        <w:rPr>
          <w:b/>
          <w:spacing w:val="18"/>
          <w:w w:val="66"/>
          <w:sz w:val="72"/>
        </w:rPr>
        <w:t>Ї</w:t>
      </w:r>
      <w:r w:rsidRPr="006A4FA1">
        <w:rPr>
          <w:rFonts w:ascii="Benguiat" w:hAnsi="Benguiat"/>
          <w:b/>
          <w:spacing w:val="18"/>
          <w:w w:val="66"/>
          <w:sz w:val="72"/>
        </w:rPr>
        <w:t>ВСЬКА М</w:t>
      </w:r>
      <w:r w:rsidRPr="006A4FA1">
        <w:rPr>
          <w:b/>
          <w:spacing w:val="18"/>
          <w:w w:val="66"/>
          <w:sz w:val="72"/>
        </w:rPr>
        <w:t>І</w:t>
      </w:r>
      <w:r w:rsidRPr="006A4FA1">
        <w:rPr>
          <w:rFonts w:ascii="Benguiat" w:hAnsi="Benguiat"/>
          <w:b/>
          <w:spacing w:val="18"/>
          <w:w w:val="66"/>
          <w:sz w:val="72"/>
        </w:rPr>
        <w:t>СЬКА РАДА</w:t>
      </w:r>
    </w:p>
    <w:p w:rsidR="00E75367" w:rsidRPr="006A4FA1" w:rsidRDefault="00E75367" w:rsidP="00E75367">
      <w:pPr>
        <w:keepNext/>
        <w:widowControl w:val="0"/>
        <w:pBdr>
          <w:bottom w:val="thinThickThinSmallGap" w:sz="24" w:space="2" w:color="auto"/>
        </w:pBdr>
        <w:autoSpaceDE w:val="0"/>
        <w:autoSpaceDN w:val="0"/>
        <w:adjustRightInd w:val="0"/>
        <w:jc w:val="center"/>
        <w:outlineLvl w:val="1"/>
        <w:rPr>
          <w:b/>
          <w:bCs/>
          <w:i/>
          <w:iCs/>
          <w:spacing w:val="18"/>
          <w:w w:val="90"/>
          <w:sz w:val="28"/>
          <w:szCs w:val="28"/>
        </w:rPr>
      </w:pPr>
      <w:r w:rsidRPr="006A4FA1">
        <w:rPr>
          <w:b/>
          <w:bCs/>
          <w:i/>
          <w:iCs/>
          <w:spacing w:val="18"/>
          <w:w w:val="90"/>
          <w:sz w:val="28"/>
          <w:szCs w:val="28"/>
        </w:rPr>
        <w:t>ІІ  СЕСІЯ   IX СКЛИКАННЯ</w:t>
      </w:r>
    </w:p>
    <w:p w:rsidR="00E75367" w:rsidRPr="006A4FA1" w:rsidRDefault="00E75367" w:rsidP="00E75367">
      <w:pPr>
        <w:widowControl w:val="0"/>
        <w:tabs>
          <w:tab w:val="left" w:pos="5387"/>
        </w:tabs>
        <w:autoSpaceDE w:val="0"/>
        <w:autoSpaceDN w:val="0"/>
        <w:adjustRightInd w:val="0"/>
        <w:rPr>
          <w:i/>
          <w:sz w:val="20"/>
        </w:rPr>
      </w:pPr>
    </w:p>
    <w:p w:rsidR="00E75367" w:rsidRPr="00CA1158" w:rsidRDefault="00E75367" w:rsidP="00E75367">
      <w:pPr>
        <w:widowControl w:val="0"/>
        <w:autoSpaceDE w:val="0"/>
        <w:autoSpaceDN w:val="0"/>
        <w:adjustRightInd w:val="0"/>
        <w:jc w:val="center"/>
        <w:rPr>
          <w:rFonts w:ascii="Cambria" w:hAnsi="Cambria"/>
          <w:sz w:val="52"/>
          <w:szCs w:val="52"/>
        </w:rPr>
      </w:pPr>
      <w:r w:rsidRPr="006A4FA1">
        <w:rPr>
          <w:rFonts w:ascii="Benguiat" w:hAnsi="Benguiat"/>
          <w:sz w:val="52"/>
          <w:szCs w:val="52"/>
        </w:rPr>
        <w:t>Р</w:t>
      </w:r>
      <w:r w:rsidR="00E04F3C">
        <w:rPr>
          <w:sz w:val="52"/>
          <w:szCs w:val="52"/>
        </w:rPr>
        <w:t>І</w:t>
      </w:r>
      <w:bookmarkStart w:id="0" w:name="_GoBack"/>
      <w:bookmarkEnd w:id="0"/>
      <w:r>
        <w:rPr>
          <w:rFonts w:ascii="Benguiat" w:hAnsi="Benguiat"/>
          <w:sz w:val="52"/>
          <w:szCs w:val="52"/>
        </w:rPr>
        <w:t>ШЕ</w:t>
      </w:r>
      <w:r w:rsidRPr="006A4FA1">
        <w:rPr>
          <w:rFonts w:ascii="Benguiat" w:hAnsi="Benguiat"/>
          <w:sz w:val="52"/>
          <w:szCs w:val="52"/>
        </w:rPr>
        <w:t>ННЯ</w:t>
      </w:r>
      <w:r>
        <w:rPr>
          <w:rFonts w:ascii="Benguiat" w:hAnsi="Benguiat"/>
          <w:sz w:val="52"/>
          <w:szCs w:val="52"/>
        </w:rPr>
        <w:t xml:space="preserve">   </w:t>
      </w:r>
    </w:p>
    <w:p w:rsidR="00E75367" w:rsidRPr="006A4FA1" w:rsidRDefault="00E75367" w:rsidP="00E7536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E75367" w:rsidRPr="006A4FA1" w:rsidRDefault="00E75367" w:rsidP="00E75367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6A4FA1">
        <w:rPr>
          <w:b/>
          <w:szCs w:val="28"/>
        </w:rPr>
        <w:t>________________№ _________________</w:t>
      </w:r>
    </w:p>
    <w:p w:rsidR="00E75367" w:rsidRDefault="00E75367" w:rsidP="00E75367">
      <w:pPr>
        <w:widowControl w:val="0"/>
        <w:autoSpaceDE w:val="0"/>
        <w:autoSpaceDN w:val="0"/>
        <w:adjustRightInd w:val="0"/>
        <w:ind w:left="7788"/>
        <w:rPr>
          <w:sz w:val="28"/>
          <w:szCs w:val="28"/>
        </w:rPr>
      </w:pPr>
      <w:r w:rsidRPr="006A4FA1">
        <w:rPr>
          <w:sz w:val="28"/>
          <w:szCs w:val="28"/>
        </w:rPr>
        <w:t>ПРОЄКТ</w:t>
      </w:r>
    </w:p>
    <w:p w:rsidR="00E75367" w:rsidRDefault="00E75367" w:rsidP="00E75367">
      <w:pPr>
        <w:widowControl w:val="0"/>
        <w:autoSpaceDE w:val="0"/>
        <w:autoSpaceDN w:val="0"/>
        <w:adjustRightInd w:val="0"/>
        <w:ind w:left="7788"/>
        <w:rPr>
          <w:sz w:val="28"/>
          <w:szCs w:val="28"/>
        </w:rPr>
      </w:pPr>
    </w:p>
    <w:p w:rsidR="00E75367" w:rsidRDefault="00E75367" w:rsidP="00E75367">
      <w:pPr>
        <w:widowControl w:val="0"/>
        <w:suppressAutoHyphens/>
        <w:autoSpaceDE w:val="0"/>
        <w:autoSpaceDN w:val="0"/>
        <w:adjustRightInd w:val="0"/>
        <w:ind w:left="567" w:right="3402"/>
        <w:outlineLvl w:val="2"/>
        <w:rPr>
          <w:b/>
          <w:sz w:val="28"/>
          <w:szCs w:val="28"/>
        </w:rPr>
      </w:pPr>
      <w:r w:rsidRPr="006A4FA1">
        <w:rPr>
          <w:b/>
          <w:sz w:val="28"/>
          <w:szCs w:val="28"/>
        </w:rPr>
        <w:t xml:space="preserve">Про </w:t>
      </w:r>
      <w:bookmarkStart w:id="1" w:name="_Hlk103681090"/>
      <w:r>
        <w:rPr>
          <w:b/>
          <w:sz w:val="28"/>
          <w:szCs w:val="28"/>
        </w:rPr>
        <w:t xml:space="preserve">утворення наглядової ради </w:t>
      </w:r>
    </w:p>
    <w:p w:rsidR="00E75367" w:rsidRDefault="00E75367" w:rsidP="00E75367">
      <w:pPr>
        <w:widowControl w:val="0"/>
        <w:suppressAutoHyphens/>
        <w:autoSpaceDE w:val="0"/>
        <w:autoSpaceDN w:val="0"/>
        <w:adjustRightInd w:val="0"/>
        <w:ind w:left="567" w:right="3402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Київської муніципальної академії </w:t>
      </w:r>
    </w:p>
    <w:p w:rsidR="00E75367" w:rsidRPr="006A4FA1" w:rsidRDefault="00E75367" w:rsidP="00E75367">
      <w:pPr>
        <w:widowControl w:val="0"/>
        <w:suppressAutoHyphens/>
        <w:autoSpaceDE w:val="0"/>
        <w:autoSpaceDN w:val="0"/>
        <w:adjustRightInd w:val="0"/>
        <w:ind w:left="567" w:right="3402"/>
        <w:outlineLvl w:val="2"/>
        <w:rPr>
          <w:b/>
          <w:bCs/>
          <w:color w:val="000000"/>
          <w:kern w:val="1"/>
          <w:sz w:val="28"/>
          <w:szCs w:val="28"/>
          <w:lang w:eastAsia="uk-UA" w:bidi="hi-IN"/>
        </w:rPr>
      </w:pPr>
      <w:r>
        <w:rPr>
          <w:b/>
          <w:sz w:val="28"/>
          <w:szCs w:val="28"/>
        </w:rPr>
        <w:t>естрадного та циркового мистецтв</w:t>
      </w:r>
    </w:p>
    <w:bookmarkEnd w:id="1"/>
    <w:p w:rsidR="00E75367" w:rsidRDefault="00E75367" w:rsidP="00E75367">
      <w:pPr>
        <w:widowControl w:val="0"/>
        <w:autoSpaceDE w:val="0"/>
        <w:autoSpaceDN w:val="0"/>
        <w:adjustRightInd w:val="0"/>
        <w:ind w:right="4536"/>
        <w:rPr>
          <w:b/>
          <w:sz w:val="28"/>
          <w:szCs w:val="28"/>
        </w:rPr>
      </w:pPr>
    </w:p>
    <w:p w:rsidR="00E75367" w:rsidRPr="006A4FA1" w:rsidRDefault="00E75367" w:rsidP="00E75367">
      <w:pPr>
        <w:widowControl w:val="0"/>
        <w:autoSpaceDE w:val="0"/>
        <w:autoSpaceDN w:val="0"/>
        <w:adjustRightInd w:val="0"/>
        <w:ind w:right="4536"/>
        <w:rPr>
          <w:b/>
          <w:sz w:val="28"/>
          <w:szCs w:val="28"/>
        </w:rPr>
      </w:pPr>
    </w:p>
    <w:p w:rsidR="00E75367" w:rsidRPr="006A4FA1" w:rsidRDefault="00E75367" w:rsidP="00E75367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  <w:lang w:eastAsia="uk-UA" w:bidi="uk-UA"/>
        </w:rPr>
      </w:pPr>
      <w:r w:rsidRPr="006A4FA1">
        <w:rPr>
          <w:color w:val="000000"/>
          <w:sz w:val="28"/>
          <w:szCs w:val="28"/>
          <w:lang w:eastAsia="uk-UA" w:bidi="uk-UA"/>
        </w:rPr>
        <w:t xml:space="preserve">Відповідно до Закону України «Про </w:t>
      </w:r>
      <w:r>
        <w:rPr>
          <w:color w:val="000000"/>
          <w:sz w:val="28"/>
          <w:szCs w:val="28"/>
          <w:lang w:eastAsia="uk-UA" w:bidi="uk-UA"/>
        </w:rPr>
        <w:t>культуру», статті 37 Закону України «Про вищу освіту», Статуту Київської муніципальної академії естрадного та циркового мистецтв</w:t>
      </w:r>
      <w:r>
        <w:rPr>
          <w:bCs/>
          <w:color w:val="000000"/>
          <w:kern w:val="1"/>
          <w:sz w:val="28"/>
          <w:szCs w:val="28"/>
          <w:lang w:eastAsia="uk-UA" w:bidi="hi-IN"/>
        </w:rPr>
        <w:t>,</w:t>
      </w:r>
      <w:r>
        <w:rPr>
          <w:color w:val="000000"/>
          <w:sz w:val="28"/>
          <w:szCs w:val="28"/>
          <w:lang w:eastAsia="uk-UA" w:bidi="uk-UA"/>
        </w:rPr>
        <w:t xml:space="preserve"> затвердженого розпорядженням виконавчого органу Київської міської ради (Київської міської державної адміністрації) від 26 грудня 2007 року № 1729 (у редакції розпорядження виконавчого органу Київської міської ради (Київської міської державної адміністрації) від 11 вересня 2020 року № 1417), Київська міська рада</w:t>
      </w:r>
    </w:p>
    <w:p w:rsidR="00E75367" w:rsidRPr="006A4FA1" w:rsidRDefault="00E75367" w:rsidP="00E75367">
      <w:pPr>
        <w:widowControl w:val="0"/>
        <w:autoSpaceDE w:val="0"/>
        <w:autoSpaceDN w:val="0"/>
        <w:adjustRightInd w:val="0"/>
        <w:spacing w:line="240" w:lineRule="atLeast"/>
        <w:ind w:firstLine="740"/>
        <w:jc w:val="both"/>
        <w:outlineLvl w:val="1"/>
        <w:rPr>
          <w:b/>
          <w:bCs/>
          <w:color w:val="000000"/>
          <w:sz w:val="28"/>
          <w:szCs w:val="28"/>
          <w:lang w:eastAsia="uk-UA" w:bidi="uk-UA"/>
        </w:rPr>
      </w:pPr>
      <w:bookmarkStart w:id="2" w:name="bookmark3"/>
    </w:p>
    <w:p w:rsidR="00E75367" w:rsidRPr="006A4FA1" w:rsidRDefault="00E75367" w:rsidP="00E75367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outlineLvl w:val="1"/>
        <w:rPr>
          <w:b/>
          <w:bCs/>
          <w:color w:val="000000"/>
          <w:sz w:val="28"/>
          <w:szCs w:val="28"/>
          <w:lang w:eastAsia="uk-UA" w:bidi="uk-UA"/>
        </w:rPr>
      </w:pPr>
      <w:r w:rsidRPr="006A4FA1">
        <w:rPr>
          <w:b/>
          <w:bCs/>
          <w:color w:val="000000"/>
          <w:sz w:val="28"/>
          <w:szCs w:val="28"/>
          <w:lang w:eastAsia="uk-UA" w:bidi="uk-UA"/>
        </w:rPr>
        <w:t>ВИРІШИЛА:</w:t>
      </w:r>
      <w:bookmarkEnd w:id="2"/>
    </w:p>
    <w:p w:rsidR="00E75367" w:rsidRPr="006A4FA1" w:rsidRDefault="00E75367" w:rsidP="00E75367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outlineLvl w:val="1"/>
        <w:rPr>
          <w:b/>
          <w:bCs/>
          <w:color w:val="000000"/>
          <w:sz w:val="28"/>
          <w:szCs w:val="28"/>
          <w:lang w:eastAsia="uk-UA" w:bidi="uk-UA"/>
        </w:rPr>
      </w:pPr>
    </w:p>
    <w:p w:rsidR="00E75367" w:rsidRDefault="00E75367" w:rsidP="00E75367">
      <w:pPr>
        <w:widowControl w:val="0"/>
        <w:numPr>
          <w:ilvl w:val="0"/>
          <w:numId w:val="1"/>
        </w:numPr>
        <w:tabs>
          <w:tab w:val="left" w:pos="1415"/>
        </w:tabs>
        <w:autoSpaceDE w:val="0"/>
        <w:autoSpaceDN w:val="0"/>
        <w:adjustRightInd w:val="0"/>
        <w:spacing w:line="240" w:lineRule="atLeast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uk-UA" w:bidi="uk-UA"/>
        </w:rPr>
      </w:pPr>
      <w:r>
        <w:rPr>
          <w:rFonts w:eastAsia="Calibri"/>
          <w:color w:val="000000"/>
          <w:sz w:val="28"/>
          <w:szCs w:val="28"/>
          <w:lang w:eastAsia="uk-UA" w:bidi="uk-UA"/>
        </w:rPr>
        <w:t>Утворити наглядову раду</w:t>
      </w:r>
      <w:r w:rsidRPr="007D46E5">
        <w:rPr>
          <w:color w:val="000000"/>
          <w:sz w:val="28"/>
          <w:szCs w:val="28"/>
          <w:lang w:eastAsia="uk-UA" w:bidi="uk-UA"/>
        </w:rPr>
        <w:t xml:space="preserve"> </w:t>
      </w:r>
      <w:r>
        <w:rPr>
          <w:color w:val="000000"/>
          <w:sz w:val="28"/>
          <w:szCs w:val="28"/>
          <w:lang w:eastAsia="uk-UA" w:bidi="uk-UA"/>
        </w:rPr>
        <w:t>Київської муніципальної академії естрадного та циркового мистецтв</w:t>
      </w:r>
      <w:r>
        <w:rPr>
          <w:rFonts w:eastAsia="Calibri"/>
          <w:color w:val="000000"/>
          <w:sz w:val="28"/>
          <w:szCs w:val="28"/>
          <w:lang w:eastAsia="uk-UA" w:bidi="uk-UA"/>
        </w:rPr>
        <w:t>.</w:t>
      </w:r>
    </w:p>
    <w:p w:rsidR="00E75367" w:rsidRDefault="00E75367" w:rsidP="00E75367">
      <w:pPr>
        <w:widowControl w:val="0"/>
        <w:tabs>
          <w:tab w:val="left" w:pos="1415"/>
        </w:tabs>
        <w:autoSpaceDE w:val="0"/>
        <w:autoSpaceDN w:val="0"/>
        <w:adjustRightInd w:val="0"/>
        <w:spacing w:line="240" w:lineRule="atLeast"/>
        <w:ind w:left="567"/>
        <w:contextualSpacing/>
        <w:jc w:val="both"/>
        <w:rPr>
          <w:rFonts w:eastAsia="Calibri"/>
          <w:color w:val="000000"/>
          <w:sz w:val="28"/>
          <w:szCs w:val="28"/>
          <w:lang w:eastAsia="uk-UA" w:bidi="uk-UA"/>
        </w:rPr>
      </w:pPr>
    </w:p>
    <w:p w:rsidR="00E75367" w:rsidRPr="00593F05" w:rsidRDefault="00E75367" w:rsidP="00E7536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  <w:bookmarkStart w:id="3" w:name="n513"/>
      <w:bookmarkStart w:id="4" w:name="n514"/>
      <w:bookmarkStart w:id="5" w:name="n515"/>
      <w:bookmarkStart w:id="6" w:name="n562"/>
      <w:bookmarkEnd w:id="3"/>
      <w:bookmarkEnd w:id="4"/>
      <w:bookmarkEnd w:id="5"/>
      <w:bookmarkEnd w:id="6"/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Уповноважити Департамент культури виконавчого органу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Київської міської ради (Київської міської державної адміністрації)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затверджувати склад наглядової ради </w:t>
      </w:r>
      <w:r w:rsidRPr="00593F0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Київської муніципальної академії естрадного та циркового мистецтв</w:t>
      </w:r>
      <w:r w:rsidRPr="00593F0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E75367" w:rsidRPr="00793E53" w:rsidRDefault="00E75367" w:rsidP="00E75367">
      <w:pPr>
        <w:pStyle w:val="a3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eastAsia="uk-UA" w:bidi="uk-UA"/>
        </w:rPr>
      </w:pPr>
    </w:p>
    <w:p w:rsidR="00E75367" w:rsidRDefault="00E75367" w:rsidP="00E75367">
      <w:pPr>
        <w:widowControl w:val="0"/>
        <w:numPr>
          <w:ilvl w:val="0"/>
          <w:numId w:val="1"/>
        </w:numPr>
        <w:tabs>
          <w:tab w:val="left" w:pos="1415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uk-UA" w:bidi="uk-UA"/>
        </w:rPr>
      </w:pPr>
      <w:r w:rsidRPr="009431BB">
        <w:rPr>
          <w:rFonts w:eastAsia="Calibri"/>
          <w:color w:val="000000"/>
          <w:sz w:val="28"/>
          <w:szCs w:val="28"/>
          <w:lang w:eastAsia="uk-UA" w:bidi="uk-UA"/>
        </w:rPr>
        <w:t>Офіційно оприлюднити це рішення в порядку, встановленому законодавством України.</w:t>
      </w:r>
    </w:p>
    <w:p w:rsidR="00E75367" w:rsidRDefault="00E75367" w:rsidP="00E75367">
      <w:pPr>
        <w:pStyle w:val="a3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</w:p>
    <w:p w:rsidR="00E75367" w:rsidRDefault="00E75367" w:rsidP="00E75367">
      <w:pPr>
        <w:widowControl w:val="0"/>
        <w:numPr>
          <w:ilvl w:val="0"/>
          <w:numId w:val="1"/>
        </w:numPr>
        <w:tabs>
          <w:tab w:val="left" w:pos="1415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uk-UA" w:bidi="uk-UA"/>
        </w:rPr>
      </w:pPr>
      <w:r w:rsidRPr="009431BB">
        <w:rPr>
          <w:color w:val="000000"/>
          <w:sz w:val="28"/>
          <w:szCs w:val="28"/>
          <w:lang w:eastAsia="uk-UA" w:bidi="uk-UA"/>
        </w:rPr>
        <w:t>Контроль за виконанням цього рішення покласти на постійну комісію Київської міської ради з питань культури, туризму та суспільних комунікацій.</w:t>
      </w:r>
    </w:p>
    <w:p w:rsidR="00E75367" w:rsidRDefault="00E75367" w:rsidP="00E7536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uk-UA" w:bidi="uk-UA"/>
        </w:rPr>
      </w:pPr>
    </w:p>
    <w:p w:rsidR="00E75367" w:rsidRPr="009431BB" w:rsidRDefault="00E75367" w:rsidP="00E7536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eastAsia="uk-UA" w:bidi="uk-UA"/>
        </w:rPr>
      </w:pPr>
    </w:p>
    <w:p w:rsidR="00E75367" w:rsidRDefault="00E75367" w:rsidP="00E7536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bCs/>
          <w:sz w:val="28"/>
          <w:szCs w:val="28"/>
        </w:rPr>
      </w:pPr>
      <w:r w:rsidRPr="009431BB">
        <w:rPr>
          <w:bCs/>
          <w:sz w:val="28"/>
          <w:szCs w:val="28"/>
        </w:rPr>
        <w:t xml:space="preserve">Київський міський голова </w:t>
      </w:r>
      <w:r w:rsidRPr="009431BB">
        <w:rPr>
          <w:bCs/>
          <w:sz w:val="28"/>
          <w:szCs w:val="28"/>
        </w:rPr>
        <w:tab/>
      </w:r>
      <w:r w:rsidRPr="009431BB">
        <w:rPr>
          <w:bCs/>
          <w:sz w:val="28"/>
          <w:szCs w:val="28"/>
        </w:rPr>
        <w:tab/>
      </w:r>
      <w:r w:rsidRPr="009431BB">
        <w:rPr>
          <w:bCs/>
          <w:sz w:val="28"/>
          <w:szCs w:val="28"/>
        </w:rPr>
        <w:tab/>
      </w:r>
      <w:r w:rsidRPr="009431BB">
        <w:rPr>
          <w:bCs/>
          <w:sz w:val="28"/>
          <w:szCs w:val="28"/>
        </w:rPr>
        <w:tab/>
      </w:r>
      <w:r w:rsidRPr="009431BB">
        <w:rPr>
          <w:bCs/>
          <w:sz w:val="28"/>
          <w:szCs w:val="28"/>
        </w:rPr>
        <w:tab/>
        <w:t>Віталій КЛИЧКО</w:t>
      </w:r>
    </w:p>
    <w:p w:rsidR="00E75367" w:rsidRDefault="00E75367" w:rsidP="00E753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E75367" w:rsidRDefault="00E75367" w:rsidP="00E7536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bCs/>
          <w:sz w:val="28"/>
          <w:szCs w:val="28"/>
        </w:rPr>
      </w:pPr>
    </w:p>
    <w:p w:rsidR="00E75367" w:rsidRPr="009431BB" w:rsidRDefault="00E75367" w:rsidP="00E7536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bCs/>
          <w:sz w:val="28"/>
          <w:szCs w:val="28"/>
        </w:rPr>
      </w:pPr>
    </w:p>
    <w:p w:rsidR="00E75367" w:rsidRPr="0014655F" w:rsidRDefault="00E75367" w:rsidP="00E75367">
      <w:pPr>
        <w:widowControl w:val="0"/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4655F">
        <w:rPr>
          <w:b/>
          <w:bCs/>
          <w:sz w:val="28"/>
          <w:szCs w:val="28"/>
        </w:rPr>
        <w:t>ПОДАННЯ:</w:t>
      </w:r>
    </w:p>
    <w:p w:rsidR="00E75367" w:rsidRDefault="00E75367" w:rsidP="00E75367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75367" w:rsidRDefault="00E75367" w:rsidP="00E75367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Депутатка Київської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Вікторія МУХА</w:t>
      </w:r>
    </w:p>
    <w:p w:rsidR="00E75367" w:rsidRDefault="00E75367" w:rsidP="00E75367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75367" w:rsidRDefault="00E75367" w:rsidP="00E75367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Депутат Київської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Володимир АНДРУСИШИН</w:t>
      </w:r>
    </w:p>
    <w:p w:rsidR="00E75367" w:rsidRDefault="00E75367" w:rsidP="00E75367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75367" w:rsidRDefault="00E75367" w:rsidP="00E75367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75367" w:rsidRPr="006A4FA1" w:rsidRDefault="00E75367" w:rsidP="00E75367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75367" w:rsidRPr="0014655F" w:rsidRDefault="00E75367" w:rsidP="00E7536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4655F">
        <w:rPr>
          <w:b/>
          <w:bCs/>
          <w:sz w:val="28"/>
          <w:szCs w:val="28"/>
        </w:rPr>
        <w:t>ПОГОДЖЕНО:</w:t>
      </w:r>
    </w:p>
    <w:p w:rsidR="00E75367" w:rsidRDefault="00E75367" w:rsidP="00E7536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367" w:rsidRDefault="00E75367" w:rsidP="00E7536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367" w:rsidRPr="006A4FA1" w:rsidRDefault="00E75367" w:rsidP="00E75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4FA1">
        <w:rPr>
          <w:sz w:val="28"/>
          <w:szCs w:val="28"/>
        </w:rPr>
        <w:t xml:space="preserve">Постійна комісія Київської міської ради </w:t>
      </w:r>
    </w:p>
    <w:p w:rsidR="00E75367" w:rsidRPr="006A4FA1" w:rsidRDefault="00E75367" w:rsidP="00E75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4FA1">
        <w:rPr>
          <w:sz w:val="28"/>
          <w:szCs w:val="28"/>
        </w:rPr>
        <w:t xml:space="preserve">з питань культури, туризму та </w:t>
      </w:r>
    </w:p>
    <w:p w:rsidR="00E75367" w:rsidRPr="006A4FA1" w:rsidRDefault="00E75367" w:rsidP="00E75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4FA1">
        <w:rPr>
          <w:sz w:val="28"/>
          <w:szCs w:val="28"/>
        </w:rPr>
        <w:t xml:space="preserve">суспільних комунікацій </w:t>
      </w:r>
    </w:p>
    <w:p w:rsidR="00E75367" w:rsidRDefault="00E75367" w:rsidP="00E7536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5367" w:rsidRPr="006A4FA1" w:rsidRDefault="00E75367" w:rsidP="00E75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4FA1">
        <w:rPr>
          <w:sz w:val="28"/>
          <w:szCs w:val="28"/>
        </w:rPr>
        <w:t xml:space="preserve">Голова                                                                                                  Вікторія МУХА </w:t>
      </w:r>
    </w:p>
    <w:p w:rsidR="00E75367" w:rsidRPr="006A4FA1" w:rsidRDefault="00E75367" w:rsidP="00E7536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5367" w:rsidRPr="006A4FA1" w:rsidRDefault="00E75367" w:rsidP="00E7536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5367" w:rsidRPr="006A4FA1" w:rsidRDefault="00E75367" w:rsidP="00E7536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4FA1">
        <w:rPr>
          <w:sz w:val="28"/>
          <w:szCs w:val="28"/>
        </w:rPr>
        <w:t xml:space="preserve">Секретар     </w:t>
      </w:r>
      <w:r w:rsidRPr="006A4FA1">
        <w:rPr>
          <w:bCs/>
          <w:sz w:val="28"/>
          <w:szCs w:val="28"/>
        </w:rPr>
        <w:t xml:space="preserve">                                                                    Володимир АНДРУСИШИН</w:t>
      </w:r>
    </w:p>
    <w:p w:rsidR="00E75367" w:rsidRDefault="00E75367" w:rsidP="00E7536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367" w:rsidRDefault="00E75367" w:rsidP="00E7536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367" w:rsidRPr="006A4FA1" w:rsidRDefault="00E75367" w:rsidP="00E7536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367" w:rsidRPr="006A4FA1" w:rsidRDefault="00E75367" w:rsidP="00E75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4FA1">
        <w:rPr>
          <w:sz w:val="28"/>
          <w:szCs w:val="28"/>
        </w:rPr>
        <w:t xml:space="preserve">В. о. начальника управління </w:t>
      </w:r>
    </w:p>
    <w:p w:rsidR="00E75367" w:rsidRPr="006A4FA1" w:rsidRDefault="00E75367" w:rsidP="00E753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4FA1">
        <w:rPr>
          <w:sz w:val="28"/>
          <w:szCs w:val="28"/>
        </w:rPr>
        <w:t>правового забезпечення</w:t>
      </w:r>
    </w:p>
    <w:p w:rsidR="00E75367" w:rsidRDefault="00E75367" w:rsidP="00E7536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A4FA1">
        <w:rPr>
          <w:sz w:val="28"/>
          <w:szCs w:val="28"/>
        </w:rPr>
        <w:t>діяльності Київської міської ради                               Валентина ПОЛОЖИШНИК</w:t>
      </w:r>
    </w:p>
    <w:p w:rsidR="00E75367" w:rsidRDefault="00E75367" w:rsidP="00E753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5367" w:rsidRPr="006A4FA1" w:rsidRDefault="00E75367" w:rsidP="00E75367">
      <w:pPr>
        <w:widowControl w:val="0"/>
        <w:tabs>
          <w:tab w:val="left" w:pos="851"/>
        </w:tabs>
        <w:spacing w:line="240" w:lineRule="atLeast"/>
        <w:outlineLvl w:val="1"/>
        <w:rPr>
          <w:b/>
          <w:bCs/>
          <w:sz w:val="28"/>
          <w:szCs w:val="28"/>
        </w:rPr>
      </w:pPr>
      <w:r w:rsidRPr="006A4FA1">
        <w:rPr>
          <w:b/>
          <w:bCs/>
          <w:sz w:val="28"/>
          <w:szCs w:val="28"/>
        </w:rPr>
        <w:lastRenderedPageBreak/>
        <w:t xml:space="preserve">                                   </w:t>
      </w:r>
    </w:p>
    <w:p w:rsidR="00E75367" w:rsidRPr="006A4FA1" w:rsidRDefault="00E75367" w:rsidP="00E75367">
      <w:pPr>
        <w:widowControl w:val="0"/>
        <w:tabs>
          <w:tab w:val="left" w:pos="851"/>
        </w:tabs>
        <w:spacing w:line="240" w:lineRule="atLeast"/>
        <w:outlineLvl w:val="1"/>
        <w:rPr>
          <w:b/>
          <w:bCs/>
          <w:sz w:val="28"/>
          <w:szCs w:val="28"/>
        </w:rPr>
      </w:pPr>
      <w:r w:rsidRPr="006A4FA1">
        <w:rPr>
          <w:b/>
          <w:bCs/>
          <w:sz w:val="28"/>
          <w:szCs w:val="28"/>
        </w:rPr>
        <w:t xml:space="preserve">                                           </w:t>
      </w:r>
      <w:bookmarkStart w:id="7" w:name="bookmark4"/>
      <w:r w:rsidRPr="006A4FA1">
        <w:rPr>
          <w:b/>
          <w:bCs/>
          <w:sz w:val="28"/>
          <w:szCs w:val="28"/>
        </w:rPr>
        <w:t>ПОЯСНЮВАЛЬНА ЗАПИСКА</w:t>
      </w:r>
      <w:bookmarkEnd w:id="7"/>
    </w:p>
    <w:p w:rsidR="00E75367" w:rsidRPr="000E7020" w:rsidRDefault="00E75367" w:rsidP="00E75367">
      <w:pPr>
        <w:widowControl w:val="0"/>
        <w:tabs>
          <w:tab w:val="left" w:pos="851"/>
        </w:tabs>
        <w:spacing w:line="240" w:lineRule="atLeast"/>
        <w:ind w:firstLine="426"/>
        <w:jc w:val="center"/>
        <w:rPr>
          <w:b/>
          <w:sz w:val="28"/>
          <w:szCs w:val="28"/>
        </w:rPr>
      </w:pPr>
      <w:r w:rsidRPr="000E7020">
        <w:rPr>
          <w:b/>
          <w:sz w:val="28"/>
          <w:szCs w:val="28"/>
        </w:rPr>
        <w:t xml:space="preserve">до </w:t>
      </w:r>
      <w:proofErr w:type="spellStart"/>
      <w:r w:rsidRPr="000E7020">
        <w:rPr>
          <w:b/>
          <w:sz w:val="28"/>
          <w:szCs w:val="28"/>
        </w:rPr>
        <w:t>проєкту</w:t>
      </w:r>
      <w:proofErr w:type="spellEnd"/>
      <w:r w:rsidRPr="000E7020">
        <w:rPr>
          <w:b/>
          <w:sz w:val="28"/>
          <w:szCs w:val="28"/>
        </w:rPr>
        <w:t xml:space="preserve"> рішення Київської міської ради </w:t>
      </w:r>
    </w:p>
    <w:p w:rsidR="00E75367" w:rsidRPr="00F323B1" w:rsidRDefault="00E75367" w:rsidP="00E7536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A4FA1">
        <w:rPr>
          <w:b/>
          <w:bCs/>
          <w:sz w:val="28"/>
          <w:szCs w:val="28"/>
        </w:rPr>
        <w:t>«</w:t>
      </w:r>
      <w:r w:rsidRPr="006A4FA1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утворення наглядової ради Київської муніципальної академії естрадного та циркового мистецтв»</w:t>
      </w:r>
    </w:p>
    <w:p w:rsidR="00E75367" w:rsidRDefault="00E75367" w:rsidP="00E75367">
      <w:pPr>
        <w:widowControl w:val="0"/>
        <w:suppressAutoHyphens/>
        <w:autoSpaceDE w:val="0"/>
        <w:autoSpaceDN w:val="0"/>
        <w:adjustRightInd w:val="0"/>
        <w:ind w:firstLine="567"/>
        <w:outlineLvl w:val="2"/>
        <w:rPr>
          <w:b/>
          <w:bCs/>
          <w:sz w:val="28"/>
          <w:szCs w:val="28"/>
        </w:rPr>
      </w:pPr>
    </w:p>
    <w:p w:rsidR="00E75367" w:rsidRDefault="00E75367" w:rsidP="00E75367">
      <w:pPr>
        <w:widowControl w:val="0"/>
        <w:suppressAutoHyphens/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</w:p>
    <w:p w:rsidR="00E75367" w:rsidRPr="00366E4E" w:rsidRDefault="00E75367" w:rsidP="00E75367">
      <w:pPr>
        <w:numPr>
          <w:ilvl w:val="0"/>
          <w:numId w:val="2"/>
        </w:numPr>
        <w:contextualSpacing/>
        <w:jc w:val="both"/>
        <w:rPr>
          <w:rFonts w:eastAsia="Calibri"/>
          <w:b/>
          <w:sz w:val="28"/>
          <w:szCs w:val="28"/>
        </w:rPr>
      </w:pPr>
      <w:r w:rsidRPr="00366E4E">
        <w:rPr>
          <w:rFonts w:eastAsia="Calibri"/>
          <w:b/>
          <w:sz w:val="28"/>
          <w:szCs w:val="28"/>
        </w:rPr>
        <w:t>Обґрунтування необхідності прийняття рішення</w:t>
      </w:r>
    </w:p>
    <w:p w:rsidR="00E75367" w:rsidRPr="001A43AA" w:rsidRDefault="00E75367" w:rsidP="00E75367">
      <w:pPr>
        <w:ind w:firstLine="705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Підставою прийняття цього рішення є необхідність утворення та затвердження </w:t>
      </w:r>
      <w:r>
        <w:rPr>
          <w:color w:val="000000"/>
          <w:sz w:val="28"/>
          <w:szCs w:val="28"/>
          <w:lang w:eastAsia="uk-UA" w:bidi="uk-UA"/>
        </w:rPr>
        <w:t xml:space="preserve">складу </w:t>
      </w:r>
      <w:r>
        <w:rPr>
          <w:rFonts w:eastAsia="Calibri"/>
          <w:color w:val="000000"/>
          <w:sz w:val="28"/>
          <w:szCs w:val="28"/>
          <w:lang w:eastAsia="uk-UA" w:bidi="uk-UA"/>
        </w:rPr>
        <w:t>наглядової ради</w:t>
      </w:r>
      <w:r w:rsidRPr="007D46E5">
        <w:rPr>
          <w:color w:val="000000"/>
          <w:sz w:val="28"/>
          <w:szCs w:val="28"/>
          <w:lang w:eastAsia="uk-UA" w:bidi="uk-UA"/>
        </w:rPr>
        <w:t xml:space="preserve"> </w:t>
      </w:r>
      <w:r>
        <w:rPr>
          <w:color w:val="000000"/>
          <w:sz w:val="28"/>
          <w:szCs w:val="28"/>
          <w:lang w:eastAsia="uk-UA" w:bidi="uk-UA"/>
        </w:rPr>
        <w:t>Київської муніципальної академії естрадного та циркового мистецтв, що підпорядкована Департаменту культури виконавчого органу Київської міської ради (Київської міської державної адміністрації), власником та засновником якої є територіальна громада міста Києва, від імені якої виступає Київська міська рада.</w:t>
      </w:r>
    </w:p>
    <w:p w:rsidR="00E75367" w:rsidRDefault="00E75367" w:rsidP="00E75367">
      <w:pPr>
        <w:ind w:firstLine="705"/>
        <w:contextualSpacing/>
        <w:jc w:val="both"/>
        <w:rPr>
          <w:color w:val="000000"/>
          <w:sz w:val="28"/>
          <w:szCs w:val="28"/>
          <w:lang w:eastAsia="uk-UA" w:bidi="uk-UA"/>
        </w:rPr>
      </w:pPr>
      <w:r>
        <w:rPr>
          <w:rFonts w:eastAsia="Calibri"/>
          <w:sz w:val="28"/>
          <w:szCs w:val="28"/>
        </w:rPr>
        <w:t xml:space="preserve">Утворення наглядової ради у закладі вищої освіти передбачено </w:t>
      </w:r>
      <w:r>
        <w:rPr>
          <w:color w:val="000000"/>
          <w:sz w:val="28"/>
          <w:szCs w:val="28"/>
          <w:lang w:eastAsia="uk-UA" w:bidi="uk-UA"/>
        </w:rPr>
        <w:t>статтею 37 Закону України «Про вищу освіту» та положеннями Статуту Київської муніципальної академії естрадного та циркового мистецтв</w:t>
      </w:r>
      <w:r>
        <w:rPr>
          <w:bCs/>
          <w:color w:val="000000"/>
          <w:kern w:val="1"/>
          <w:sz w:val="28"/>
          <w:szCs w:val="28"/>
          <w:lang w:eastAsia="uk-UA" w:bidi="hi-IN"/>
        </w:rPr>
        <w:t>,</w:t>
      </w:r>
      <w:r>
        <w:rPr>
          <w:color w:val="000000"/>
          <w:sz w:val="28"/>
          <w:szCs w:val="28"/>
          <w:lang w:eastAsia="uk-UA" w:bidi="uk-UA"/>
        </w:rPr>
        <w:t xml:space="preserve"> затвердженого розпорядженням виконавчого органу Київської міської ради (Київської міської державної адміністрації) від 26 грудня 2007 року № 1729 (у редакції розпорядження виконавчого органу Київської міської ради (Київської міської державної адміністрації) від 11 вересня 2020 року № 1417).</w:t>
      </w:r>
    </w:p>
    <w:p w:rsidR="00E75367" w:rsidRPr="00621E3D" w:rsidRDefault="00E75367" w:rsidP="00E75367">
      <w:pPr>
        <w:ind w:firstLine="709"/>
        <w:jc w:val="both"/>
        <w:rPr>
          <w:sz w:val="28"/>
          <w:szCs w:val="28"/>
        </w:rPr>
      </w:pPr>
      <w:r w:rsidRPr="00621E3D">
        <w:rPr>
          <w:color w:val="333333"/>
          <w:sz w:val="28"/>
          <w:szCs w:val="28"/>
          <w:shd w:val="clear" w:color="auto" w:fill="FFFFFF"/>
        </w:rPr>
        <w:t xml:space="preserve">Порядок формування наглядової ради, строк її повноважень, компетенція </w:t>
      </w:r>
      <w:r>
        <w:rPr>
          <w:color w:val="333333"/>
          <w:sz w:val="28"/>
          <w:szCs w:val="28"/>
          <w:shd w:val="clear" w:color="auto" w:fill="FFFFFF"/>
        </w:rPr>
        <w:t>та</w:t>
      </w:r>
      <w:r w:rsidRPr="00621E3D">
        <w:rPr>
          <w:color w:val="333333"/>
          <w:sz w:val="28"/>
          <w:szCs w:val="28"/>
          <w:shd w:val="clear" w:color="auto" w:fill="FFFFFF"/>
        </w:rPr>
        <w:t xml:space="preserve"> порядок діяльності визначаються </w:t>
      </w:r>
      <w:r>
        <w:rPr>
          <w:color w:val="333333"/>
          <w:sz w:val="28"/>
          <w:szCs w:val="28"/>
          <w:shd w:val="clear" w:color="auto" w:fill="FFFFFF"/>
        </w:rPr>
        <w:t>С</w:t>
      </w:r>
      <w:r w:rsidRPr="00621E3D">
        <w:rPr>
          <w:color w:val="333333"/>
          <w:sz w:val="28"/>
          <w:szCs w:val="28"/>
          <w:shd w:val="clear" w:color="auto" w:fill="FFFFFF"/>
        </w:rPr>
        <w:t xml:space="preserve">татутом </w:t>
      </w:r>
      <w:r>
        <w:rPr>
          <w:color w:val="000000"/>
          <w:sz w:val="28"/>
          <w:szCs w:val="28"/>
          <w:lang w:eastAsia="uk-UA" w:bidi="uk-UA"/>
        </w:rPr>
        <w:t>Київської муніципальної академії естрадного та циркового мистецтв</w:t>
      </w:r>
      <w:r w:rsidRPr="00621E3D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E75367" w:rsidRPr="00366E4E" w:rsidRDefault="00E75367" w:rsidP="00E75367">
      <w:pPr>
        <w:contextualSpacing/>
        <w:jc w:val="both"/>
        <w:rPr>
          <w:rFonts w:eastAsia="Calibri"/>
          <w:sz w:val="28"/>
          <w:szCs w:val="28"/>
        </w:rPr>
      </w:pPr>
    </w:p>
    <w:p w:rsidR="00E75367" w:rsidRPr="00366E4E" w:rsidRDefault="00E75367" w:rsidP="00E75367">
      <w:pPr>
        <w:numPr>
          <w:ilvl w:val="0"/>
          <w:numId w:val="2"/>
        </w:numPr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Мета</w:t>
      </w:r>
      <w:r w:rsidRPr="00366E4E">
        <w:rPr>
          <w:rFonts w:eastAsia="Calibri"/>
          <w:b/>
          <w:sz w:val="28"/>
          <w:szCs w:val="28"/>
        </w:rPr>
        <w:t xml:space="preserve"> прийняття рішення</w:t>
      </w:r>
    </w:p>
    <w:p w:rsidR="00E75367" w:rsidRPr="00621E3D" w:rsidRDefault="00E75367" w:rsidP="00E75367">
      <w:pPr>
        <w:ind w:firstLine="705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Метою</w:t>
      </w:r>
      <w:r w:rsidRPr="00366E4E">
        <w:rPr>
          <w:rFonts w:eastAsia="Calibri"/>
          <w:sz w:val="28"/>
          <w:szCs w:val="28"/>
        </w:rPr>
        <w:t xml:space="preserve"> прийняття даного рішення є </w:t>
      </w:r>
      <w:r>
        <w:rPr>
          <w:rFonts w:eastAsia="Calibri"/>
          <w:sz w:val="28"/>
          <w:szCs w:val="28"/>
        </w:rPr>
        <w:t xml:space="preserve">врегулювання питань, пов’язаних з діяльністю </w:t>
      </w:r>
      <w:r>
        <w:rPr>
          <w:color w:val="000000"/>
          <w:sz w:val="28"/>
          <w:szCs w:val="28"/>
          <w:lang w:eastAsia="uk-UA" w:bidi="uk-UA"/>
        </w:rPr>
        <w:t>Київської муніципальної академії естрадного та циркового мистецтв, яка визначається в Законі України «Про культуру», Законі України «Про вищу освіту» та в установчих документах.</w:t>
      </w:r>
    </w:p>
    <w:p w:rsidR="00E75367" w:rsidRPr="00366E4E" w:rsidRDefault="00E75367" w:rsidP="00E75367">
      <w:pPr>
        <w:ind w:left="705"/>
        <w:contextualSpacing/>
        <w:jc w:val="both"/>
        <w:rPr>
          <w:rFonts w:eastAsia="Calibri"/>
          <w:sz w:val="28"/>
          <w:szCs w:val="28"/>
        </w:rPr>
      </w:pPr>
    </w:p>
    <w:p w:rsidR="00E75367" w:rsidRPr="00366E4E" w:rsidRDefault="00E75367" w:rsidP="00E75367">
      <w:pPr>
        <w:numPr>
          <w:ilvl w:val="0"/>
          <w:numId w:val="2"/>
        </w:numPr>
        <w:contextualSpacing/>
        <w:jc w:val="both"/>
        <w:rPr>
          <w:rFonts w:eastAsia="Calibri"/>
          <w:b/>
          <w:sz w:val="28"/>
          <w:szCs w:val="28"/>
        </w:rPr>
      </w:pPr>
      <w:r w:rsidRPr="00366E4E">
        <w:rPr>
          <w:rFonts w:eastAsia="Calibri"/>
          <w:b/>
          <w:sz w:val="28"/>
          <w:szCs w:val="28"/>
        </w:rPr>
        <w:t xml:space="preserve">Загальна характеристика та основні положення </w:t>
      </w:r>
      <w:proofErr w:type="spellStart"/>
      <w:r w:rsidRPr="00366E4E">
        <w:rPr>
          <w:rFonts w:eastAsia="Calibri"/>
          <w:b/>
          <w:sz w:val="28"/>
          <w:szCs w:val="28"/>
        </w:rPr>
        <w:t>проєкту</w:t>
      </w:r>
      <w:proofErr w:type="spellEnd"/>
      <w:r w:rsidRPr="00366E4E">
        <w:rPr>
          <w:rFonts w:eastAsia="Calibri"/>
          <w:b/>
          <w:sz w:val="28"/>
          <w:szCs w:val="28"/>
        </w:rPr>
        <w:t xml:space="preserve"> рішення</w:t>
      </w:r>
    </w:p>
    <w:p w:rsidR="00E75367" w:rsidRPr="00366E4E" w:rsidRDefault="00E75367" w:rsidP="00E75367">
      <w:pPr>
        <w:ind w:firstLine="705"/>
        <w:contextualSpacing/>
        <w:jc w:val="both"/>
        <w:rPr>
          <w:rFonts w:eastAsia="Calibri"/>
          <w:sz w:val="28"/>
          <w:szCs w:val="28"/>
        </w:rPr>
      </w:pPr>
      <w:proofErr w:type="spellStart"/>
      <w:r w:rsidRPr="00366E4E">
        <w:rPr>
          <w:rFonts w:eastAsia="Calibri"/>
          <w:sz w:val="28"/>
          <w:szCs w:val="28"/>
        </w:rPr>
        <w:t>Проєкт</w:t>
      </w:r>
      <w:proofErr w:type="spellEnd"/>
      <w:r w:rsidRPr="00366E4E">
        <w:rPr>
          <w:rFonts w:eastAsia="Calibri"/>
          <w:sz w:val="28"/>
          <w:szCs w:val="28"/>
        </w:rPr>
        <w:t xml:space="preserve"> рішення скл</w:t>
      </w:r>
      <w:r>
        <w:rPr>
          <w:rFonts w:eastAsia="Calibri"/>
          <w:sz w:val="28"/>
          <w:szCs w:val="28"/>
        </w:rPr>
        <w:t>адається з преамбули та чотирьох</w:t>
      </w:r>
      <w:r w:rsidRPr="00366E4E">
        <w:rPr>
          <w:rFonts w:eastAsia="Calibri"/>
          <w:sz w:val="28"/>
          <w:szCs w:val="28"/>
        </w:rPr>
        <w:t xml:space="preserve"> пунктів. </w:t>
      </w:r>
    </w:p>
    <w:p w:rsidR="00E75367" w:rsidRDefault="00E75367" w:rsidP="00E75367">
      <w:pPr>
        <w:ind w:firstLine="705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Проєктом</w:t>
      </w:r>
      <w:proofErr w:type="spellEnd"/>
      <w:r>
        <w:rPr>
          <w:rFonts w:eastAsia="Calibri"/>
          <w:sz w:val="28"/>
          <w:szCs w:val="28"/>
        </w:rPr>
        <w:t xml:space="preserve"> пропонується утворення </w:t>
      </w:r>
      <w:r>
        <w:rPr>
          <w:rFonts w:eastAsia="Calibri"/>
          <w:color w:val="000000"/>
          <w:sz w:val="28"/>
          <w:szCs w:val="28"/>
          <w:lang w:eastAsia="uk-UA" w:bidi="uk-UA"/>
        </w:rPr>
        <w:t>наглядової ради</w:t>
      </w:r>
      <w:r w:rsidRPr="007D46E5">
        <w:rPr>
          <w:color w:val="000000"/>
          <w:sz w:val="28"/>
          <w:szCs w:val="28"/>
          <w:lang w:eastAsia="uk-UA" w:bidi="uk-UA"/>
        </w:rPr>
        <w:t xml:space="preserve"> </w:t>
      </w:r>
      <w:r>
        <w:rPr>
          <w:color w:val="000000"/>
          <w:sz w:val="28"/>
          <w:szCs w:val="28"/>
          <w:lang w:eastAsia="uk-UA" w:bidi="uk-UA"/>
        </w:rPr>
        <w:t xml:space="preserve">Київської муніципальної академії естрадного та циркового мистецтв та затвердження її складу </w:t>
      </w:r>
      <w:r>
        <w:rPr>
          <w:rFonts w:eastAsia="Calibri"/>
          <w:color w:val="000000"/>
          <w:sz w:val="28"/>
          <w:szCs w:val="28"/>
          <w:lang w:eastAsia="uk-UA" w:bidi="uk-UA"/>
        </w:rPr>
        <w:t xml:space="preserve">Департаментом культури виконавчого органу </w:t>
      </w:r>
      <w:r>
        <w:rPr>
          <w:color w:val="000000"/>
          <w:sz w:val="28"/>
          <w:szCs w:val="28"/>
          <w:lang w:eastAsia="uk-UA" w:bidi="uk-UA"/>
        </w:rPr>
        <w:t>Київської міської ради (Київської міської державної адміністрації</w:t>
      </w:r>
      <w:r w:rsidRPr="007A5A44">
        <w:rPr>
          <w:rFonts w:eastAsia="Calibri"/>
          <w:sz w:val="28"/>
          <w:szCs w:val="28"/>
        </w:rPr>
        <w:t>.</w:t>
      </w:r>
    </w:p>
    <w:p w:rsidR="00E75367" w:rsidRPr="00593F05" w:rsidRDefault="00E75367" w:rsidP="00E75367">
      <w:pPr>
        <w:ind w:firstLine="705"/>
        <w:jc w:val="both"/>
        <w:rPr>
          <w:rFonts w:eastAsia="Calibri"/>
          <w:sz w:val="28"/>
          <w:szCs w:val="28"/>
        </w:rPr>
      </w:pPr>
    </w:p>
    <w:p w:rsidR="00E75367" w:rsidRPr="00366E4E" w:rsidRDefault="00E75367" w:rsidP="00E75367">
      <w:pPr>
        <w:numPr>
          <w:ilvl w:val="0"/>
          <w:numId w:val="2"/>
        </w:numPr>
        <w:ind w:left="0" w:firstLine="705"/>
        <w:contextualSpacing/>
        <w:jc w:val="both"/>
        <w:rPr>
          <w:rFonts w:eastAsia="Calibri"/>
          <w:b/>
          <w:sz w:val="28"/>
          <w:szCs w:val="28"/>
        </w:rPr>
      </w:pPr>
      <w:r w:rsidRPr="00366E4E">
        <w:rPr>
          <w:rFonts w:eastAsia="Calibri"/>
          <w:b/>
          <w:sz w:val="28"/>
          <w:szCs w:val="28"/>
        </w:rPr>
        <w:t>Стан нормативно-правової бази у даній сфері правового регулювання</w:t>
      </w:r>
    </w:p>
    <w:p w:rsidR="00E75367" w:rsidRPr="00366E4E" w:rsidRDefault="00E75367" w:rsidP="00E75367">
      <w:pPr>
        <w:ind w:firstLine="705"/>
        <w:jc w:val="both"/>
        <w:rPr>
          <w:rFonts w:eastAsia="Calibri"/>
          <w:sz w:val="28"/>
          <w:szCs w:val="28"/>
        </w:rPr>
      </w:pPr>
      <w:proofErr w:type="spellStart"/>
      <w:r w:rsidRPr="00366E4E">
        <w:rPr>
          <w:rFonts w:eastAsia="Calibri"/>
          <w:sz w:val="28"/>
          <w:szCs w:val="28"/>
        </w:rPr>
        <w:t>Проєкт</w:t>
      </w:r>
      <w:proofErr w:type="spellEnd"/>
      <w:r w:rsidRPr="00366E4E">
        <w:rPr>
          <w:rFonts w:eastAsia="Calibri"/>
          <w:sz w:val="28"/>
          <w:szCs w:val="28"/>
        </w:rPr>
        <w:t xml:space="preserve"> рішення розроблено відповідно до Закону України «Про </w:t>
      </w:r>
      <w:r>
        <w:rPr>
          <w:rFonts w:eastAsia="Calibri"/>
          <w:sz w:val="28"/>
          <w:szCs w:val="28"/>
        </w:rPr>
        <w:t>культуру</w:t>
      </w:r>
      <w:r w:rsidRPr="00366E4E">
        <w:rPr>
          <w:rFonts w:eastAsia="Calibri"/>
          <w:sz w:val="28"/>
          <w:szCs w:val="28"/>
        </w:rPr>
        <w:t xml:space="preserve">», Закону України «Про </w:t>
      </w:r>
      <w:r>
        <w:rPr>
          <w:rFonts w:eastAsia="Calibri"/>
          <w:sz w:val="28"/>
          <w:szCs w:val="28"/>
        </w:rPr>
        <w:t>вищу освіту</w:t>
      </w:r>
      <w:r w:rsidRPr="00366E4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, </w:t>
      </w:r>
      <w:r w:rsidRPr="00C229FD">
        <w:rPr>
          <w:rFonts w:eastAsia="Calibri"/>
          <w:sz w:val="28"/>
          <w:szCs w:val="28"/>
        </w:rPr>
        <w:t xml:space="preserve">Закону України «Про фахову </w:t>
      </w:r>
      <w:proofErr w:type="spellStart"/>
      <w:r w:rsidRPr="00C229FD">
        <w:rPr>
          <w:rFonts w:eastAsia="Calibri"/>
          <w:sz w:val="28"/>
          <w:szCs w:val="28"/>
        </w:rPr>
        <w:t>передвищу</w:t>
      </w:r>
      <w:proofErr w:type="spellEnd"/>
      <w:r w:rsidRPr="00C229FD">
        <w:rPr>
          <w:rFonts w:eastAsia="Calibri"/>
          <w:sz w:val="28"/>
          <w:szCs w:val="28"/>
        </w:rPr>
        <w:t xml:space="preserve"> освіту».</w:t>
      </w:r>
    </w:p>
    <w:p w:rsidR="00E75367" w:rsidRPr="00366E4E" w:rsidRDefault="00E75367" w:rsidP="00E75367">
      <w:pPr>
        <w:ind w:firstLine="705"/>
        <w:jc w:val="both"/>
        <w:rPr>
          <w:rFonts w:eastAsia="Calibri"/>
          <w:sz w:val="28"/>
          <w:szCs w:val="28"/>
        </w:rPr>
      </w:pPr>
    </w:p>
    <w:p w:rsidR="00E75367" w:rsidRPr="00366E4E" w:rsidRDefault="00E75367" w:rsidP="00E75367">
      <w:pPr>
        <w:numPr>
          <w:ilvl w:val="0"/>
          <w:numId w:val="2"/>
        </w:numPr>
        <w:contextualSpacing/>
        <w:jc w:val="both"/>
        <w:rPr>
          <w:rFonts w:eastAsia="Calibri"/>
          <w:b/>
          <w:sz w:val="28"/>
          <w:szCs w:val="28"/>
        </w:rPr>
      </w:pPr>
      <w:r w:rsidRPr="00366E4E">
        <w:rPr>
          <w:rFonts w:eastAsia="Calibri"/>
          <w:b/>
          <w:sz w:val="28"/>
          <w:szCs w:val="28"/>
        </w:rPr>
        <w:t xml:space="preserve">Фінансово-економічне обґрунтування </w:t>
      </w:r>
    </w:p>
    <w:p w:rsidR="00E75367" w:rsidRPr="00366E4E" w:rsidRDefault="00E75367" w:rsidP="00E75367">
      <w:pPr>
        <w:ind w:firstLine="705"/>
        <w:jc w:val="both"/>
        <w:rPr>
          <w:rFonts w:eastAsia="Calibri"/>
          <w:sz w:val="28"/>
          <w:szCs w:val="28"/>
        </w:rPr>
      </w:pPr>
      <w:r w:rsidRPr="00366E4E">
        <w:rPr>
          <w:rFonts w:eastAsia="Calibri"/>
          <w:sz w:val="28"/>
          <w:szCs w:val="28"/>
        </w:rPr>
        <w:t xml:space="preserve">Реалізація даного </w:t>
      </w:r>
      <w:proofErr w:type="spellStart"/>
      <w:r w:rsidRPr="00366E4E">
        <w:rPr>
          <w:rFonts w:eastAsia="Calibri"/>
          <w:sz w:val="28"/>
          <w:szCs w:val="28"/>
        </w:rPr>
        <w:t>проєкту</w:t>
      </w:r>
      <w:proofErr w:type="spellEnd"/>
      <w:r w:rsidRPr="00366E4E">
        <w:rPr>
          <w:rFonts w:eastAsia="Calibri"/>
          <w:sz w:val="28"/>
          <w:szCs w:val="28"/>
        </w:rPr>
        <w:t xml:space="preserve"> рішення не потребує додаткових витрат з бюджету міста Києва.</w:t>
      </w:r>
    </w:p>
    <w:p w:rsidR="00E75367" w:rsidRPr="00366E4E" w:rsidRDefault="00E75367" w:rsidP="00E75367">
      <w:pPr>
        <w:ind w:firstLine="705"/>
        <w:jc w:val="both"/>
        <w:rPr>
          <w:rFonts w:eastAsia="Calibri"/>
          <w:sz w:val="28"/>
          <w:szCs w:val="28"/>
        </w:rPr>
      </w:pPr>
    </w:p>
    <w:p w:rsidR="00E75367" w:rsidRPr="00366E4E" w:rsidRDefault="00E75367" w:rsidP="00E75367">
      <w:pPr>
        <w:numPr>
          <w:ilvl w:val="0"/>
          <w:numId w:val="2"/>
        </w:numPr>
        <w:ind w:left="0" w:firstLine="705"/>
        <w:contextualSpacing/>
        <w:jc w:val="both"/>
        <w:rPr>
          <w:rFonts w:eastAsia="Calibri"/>
          <w:b/>
          <w:sz w:val="28"/>
          <w:szCs w:val="28"/>
        </w:rPr>
      </w:pPr>
      <w:r w:rsidRPr="00366E4E">
        <w:rPr>
          <w:rFonts w:eastAsia="Calibri"/>
          <w:b/>
          <w:sz w:val="28"/>
          <w:szCs w:val="28"/>
        </w:rPr>
        <w:lastRenderedPageBreak/>
        <w:t>Прогноз соціально-економічних та інших наслідків прийняття рішення</w:t>
      </w:r>
    </w:p>
    <w:p w:rsidR="00E75367" w:rsidRPr="00366E4E" w:rsidRDefault="00E75367" w:rsidP="00E75367">
      <w:pPr>
        <w:ind w:firstLine="705"/>
        <w:contextualSpacing/>
        <w:jc w:val="both"/>
        <w:rPr>
          <w:rFonts w:eastAsia="Calibri"/>
          <w:sz w:val="28"/>
          <w:szCs w:val="28"/>
        </w:rPr>
      </w:pPr>
      <w:r w:rsidRPr="00366E4E">
        <w:rPr>
          <w:rFonts w:eastAsia="Calibri"/>
          <w:sz w:val="28"/>
          <w:szCs w:val="28"/>
        </w:rPr>
        <w:t xml:space="preserve">Прийняття даного рішення </w:t>
      </w:r>
      <w:r>
        <w:rPr>
          <w:rFonts w:eastAsia="Calibri"/>
          <w:sz w:val="28"/>
          <w:szCs w:val="28"/>
        </w:rPr>
        <w:t xml:space="preserve">дозволить врегулювати питання, пов’язані з діяльністю </w:t>
      </w:r>
      <w:r>
        <w:rPr>
          <w:color w:val="000000"/>
          <w:sz w:val="28"/>
          <w:szCs w:val="28"/>
          <w:lang w:eastAsia="uk-UA" w:bidi="uk-UA"/>
        </w:rPr>
        <w:t>Київської муніципальної академії естрадного та циркового мистецтв</w:t>
      </w:r>
      <w:r w:rsidRPr="00366E4E">
        <w:rPr>
          <w:rFonts w:eastAsia="Calibri"/>
          <w:sz w:val="28"/>
          <w:szCs w:val="28"/>
        </w:rPr>
        <w:t>.</w:t>
      </w:r>
    </w:p>
    <w:p w:rsidR="00E75367" w:rsidRPr="00366E4E" w:rsidRDefault="00E75367" w:rsidP="00E75367">
      <w:pPr>
        <w:ind w:firstLine="705"/>
        <w:contextualSpacing/>
        <w:jc w:val="both"/>
        <w:rPr>
          <w:rFonts w:eastAsia="Calibri"/>
          <w:sz w:val="28"/>
          <w:szCs w:val="28"/>
        </w:rPr>
      </w:pPr>
      <w:r w:rsidRPr="00366E4E">
        <w:rPr>
          <w:rFonts w:eastAsia="Calibri"/>
          <w:sz w:val="28"/>
          <w:szCs w:val="28"/>
        </w:rPr>
        <w:t xml:space="preserve"> </w:t>
      </w:r>
    </w:p>
    <w:p w:rsidR="00E75367" w:rsidRPr="00366E4E" w:rsidRDefault="00E75367" w:rsidP="00E75367">
      <w:pPr>
        <w:numPr>
          <w:ilvl w:val="0"/>
          <w:numId w:val="2"/>
        </w:numPr>
        <w:contextualSpacing/>
        <w:jc w:val="both"/>
        <w:rPr>
          <w:rFonts w:eastAsia="Calibri"/>
          <w:b/>
          <w:sz w:val="28"/>
          <w:szCs w:val="28"/>
        </w:rPr>
      </w:pPr>
      <w:r w:rsidRPr="00366E4E">
        <w:rPr>
          <w:rFonts w:eastAsia="Calibri"/>
          <w:b/>
          <w:sz w:val="28"/>
          <w:szCs w:val="28"/>
        </w:rPr>
        <w:t xml:space="preserve">Суб’єкти подання </w:t>
      </w:r>
      <w:proofErr w:type="spellStart"/>
      <w:r w:rsidRPr="00366E4E">
        <w:rPr>
          <w:rFonts w:eastAsia="Calibri"/>
          <w:b/>
          <w:sz w:val="28"/>
          <w:szCs w:val="28"/>
        </w:rPr>
        <w:t>проєкту</w:t>
      </w:r>
      <w:proofErr w:type="spellEnd"/>
      <w:r w:rsidRPr="00366E4E">
        <w:rPr>
          <w:rFonts w:eastAsia="Calibri"/>
          <w:b/>
          <w:sz w:val="28"/>
          <w:szCs w:val="28"/>
        </w:rPr>
        <w:t xml:space="preserve"> рішення</w:t>
      </w:r>
    </w:p>
    <w:p w:rsidR="00E75367" w:rsidRPr="00366E4E" w:rsidRDefault="00E75367" w:rsidP="00E75367">
      <w:pPr>
        <w:ind w:firstLine="70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Суб’єктом</w:t>
      </w:r>
      <w:r w:rsidRPr="00366E4E">
        <w:rPr>
          <w:rFonts w:eastAsia="Calibri"/>
          <w:sz w:val="28"/>
          <w:szCs w:val="28"/>
        </w:rPr>
        <w:t xml:space="preserve"> подання даного </w:t>
      </w:r>
      <w:proofErr w:type="spellStart"/>
      <w:r w:rsidRPr="00366E4E">
        <w:rPr>
          <w:rFonts w:eastAsia="Calibri"/>
          <w:sz w:val="28"/>
          <w:szCs w:val="28"/>
        </w:rPr>
        <w:t>проєкту</w:t>
      </w:r>
      <w:proofErr w:type="spellEnd"/>
      <w:r w:rsidRPr="00366E4E">
        <w:rPr>
          <w:rFonts w:eastAsia="Calibri"/>
          <w:sz w:val="28"/>
          <w:szCs w:val="28"/>
        </w:rPr>
        <w:t xml:space="preserve"> рішення є </w:t>
      </w:r>
      <w:r>
        <w:rPr>
          <w:rFonts w:eastAsia="Calibri"/>
          <w:sz w:val="28"/>
          <w:szCs w:val="28"/>
        </w:rPr>
        <w:t xml:space="preserve">депутати Київської міської ради Вікторія Муха та Володимир </w:t>
      </w:r>
      <w:proofErr w:type="spellStart"/>
      <w:r>
        <w:rPr>
          <w:rFonts w:eastAsia="Calibri"/>
          <w:sz w:val="28"/>
          <w:szCs w:val="28"/>
        </w:rPr>
        <w:t>Андрусишин</w:t>
      </w:r>
      <w:proofErr w:type="spellEnd"/>
      <w:r>
        <w:rPr>
          <w:rFonts w:eastAsia="Calibri"/>
          <w:sz w:val="28"/>
          <w:szCs w:val="28"/>
        </w:rPr>
        <w:t>.</w:t>
      </w:r>
    </w:p>
    <w:p w:rsidR="00E75367" w:rsidRPr="00366E4E" w:rsidRDefault="00E75367" w:rsidP="00E75367">
      <w:pPr>
        <w:jc w:val="both"/>
        <w:rPr>
          <w:rFonts w:eastAsia="Calibri"/>
          <w:b/>
          <w:sz w:val="28"/>
          <w:szCs w:val="28"/>
        </w:rPr>
      </w:pPr>
    </w:p>
    <w:p w:rsidR="00E75367" w:rsidRPr="00366E4E" w:rsidRDefault="00E75367" w:rsidP="00E75367">
      <w:pPr>
        <w:numPr>
          <w:ilvl w:val="0"/>
          <w:numId w:val="2"/>
        </w:numPr>
        <w:contextualSpacing/>
        <w:jc w:val="both"/>
        <w:rPr>
          <w:rFonts w:eastAsia="Calibri"/>
          <w:b/>
          <w:sz w:val="28"/>
          <w:szCs w:val="28"/>
        </w:rPr>
      </w:pPr>
      <w:r w:rsidRPr="00366E4E">
        <w:rPr>
          <w:rFonts w:eastAsia="Calibri"/>
          <w:b/>
          <w:sz w:val="28"/>
          <w:szCs w:val="28"/>
        </w:rPr>
        <w:t>Доповідач на пленарному засіданні</w:t>
      </w:r>
    </w:p>
    <w:p w:rsidR="00E75367" w:rsidRPr="00366E4E" w:rsidRDefault="00E75367" w:rsidP="00E75367">
      <w:pPr>
        <w:ind w:firstLine="705"/>
        <w:jc w:val="both"/>
        <w:rPr>
          <w:rFonts w:eastAsia="Calibri"/>
          <w:sz w:val="28"/>
          <w:szCs w:val="28"/>
        </w:rPr>
      </w:pPr>
      <w:r w:rsidRPr="00366E4E">
        <w:rPr>
          <w:rFonts w:eastAsia="Calibri"/>
          <w:sz w:val="28"/>
          <w:szCs w:val="28"/>
        </w:rPr>
        <w:t xml:space="preserve">Доповідач на пленарному засіданні сесії </w:t>
      </w:r>
      <w:r>
        <w:rPr>
          <w:rFonts w:eastAsia="Calibri"/>
          <w:sz w:val="28"/>
          <w:szCs w:val="28"/>
        </w:rPr>
        <w:t>Київської міської ради – депутатка Київської міської ради, голова постійної комісії</w:t>
      </w:r>
      <w:r w:rsidRPr="00366E4E">
        <w:rPr>
          <w:rFonts w:eastAsia="Calibri"/>
          <w:sz w:val="28"/>
          <w:szCs w:val="28"/>
        </w:rPr>
        <w:t xml:space="preserve"> Київської міської ради </w:t>
      </w:r>
      <w:r>
        <w:rPr>
          <w:rFonts w:eastAsia="Calibri"/>
          <w:sz w:val="28"/>
          <w:szCs w:val="28"/>
        </w:rPr>
        <w:t>з питань культури, туризму та суспільних комунікацій</w:t>
      </w:r>
      <w:r w:rsidRPr="00366E4E">
        <w:rPr>
          <w:rFonts w:eastAsia="Calibri"/>
          <w:sz w:val="28"/>
          <w:szCs w:val="28"/>
        </w:rPr>
        <w:t xml:space="preserve"> Муха Вікторія </w:t>
      </w:r>
      <w:proofErr w:type="spellStart"/>
      <w:r w:rsidRPr="00366E4E">
        <w:rPr>
          <w:rFonts w:eastAsia="Calibri"/>
          <w:sz w:val="28"/>
          <w:szCs w:val="28"/>
        </w:rPr>
        <w:t>Вячеславівна</w:t>
      </w:r>
      <w:proofErr w:type="spellEnd"/>
      <w:r w:rsidRPr="00366E4E">
        <w:rPr>
          <w:rFonts w:eastAsia="Calibri"/>
          <w:sz w:val="28"/>
          <w:szCs w:val="28"/>
        </w:rPr>
        <w:t>.</w:t>
      </w:r>
    </w:p>
    <w:p w:rsidR="00E75367" w:rsidRDefault="00E75367" w:rsidP="00E75367">
      <w:pPr>
        <w:contextualSpacing/>
        <w:jc w:val="both"/>
        <w:rPr>
          <w:rFonts w:eastAsia="Calibri"/>
          <w:sz w:val="28"/>
          <w:szCs w:val="28"/>
        </w:rPr>
      </w:pPr>
    </w:p>
    <w:p w:rsidR="00E75367" w:rsidRDefault="00E75367" w:rsidP="00E75367">
      <w:pPr>
        <w:contextualSpacing/>
        <w:jc w:val="both"/>
        <w:rPr>
          <w:rFonts w:eastAsia="Calibri"/>
          <w:sz w:val="28"/>
          <w:szCs w:val="28"/>
        </w:rPr>
      </w:pPr>
    </w:p>
    <w:p w:rsidR="00E75367" w:rsidRPr="00366E4E" w:rsidRDefault="00E75367" w:rsidP="00E75367">
      <w:pPr>
        <w:contextualSpacing/>
        <w:jc w:val="both"/>
        <w:rPr>
          <w:rFonts w:eastAsia="Calibri"/>
          <w:sz w:val="28"/>
          <w:szCs w:val="28"/>
        </w:rPr>
      </w:pPr>
    </w:p>
    <w:p w:rsidR="00E75367" w:rsidRDefault="00E75367" w:rsidP="00E75367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Депутатка Київської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Вікторія МУХА</w:t>
      </w:r>
    </w:p>
    <w:p w:rsidR="00E75367" w:rsidRDefault="00E75367" w:rsidP="00E75367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75367" w:rsidRDefault="00E75367" w:rsidP="00E75367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Депутат Київської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Володимир АНДРУСИШИН</w:t>
      </w:r>
    </w:p>
    <w:p w:rsidR="00E75367" w:rsidRPr="00366E4E" w:rsidRDefault="00E75367" w:rsidP="00E75367">
      <w:pPr>
        <w:contextualSpacing/>
        <w:jc w:val="both"/>
        <w:rPr>
          <w:rFonts w:eastAsia="Calibri"/>
          <w:sz w:val="28"/>
          <w:szCs w:val="28"/>
        </w:rPr>
      </w:pPr>
    </w:p>
    <w:p w:rsidR="00E75367" w:rsidRPr="00DC6CC6" w:rsidRDefault="00E75367" w:rsidP="00E75367"/>
    <w:p w:rsidR="00D51BD1" w:rsidRDefault="00D51BD1"/>
    <w:sectPr w:rsidR="00D51BD1" w:rsidSect="006A4FA1">
      <w:pgSz w:w="11909" w:h="16834"/>
      <w:pgMar w:top="426" w:right="710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">
    <w:altName w:val="Calibri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60662"/>
    <w:multiLevelType w:val="multilevel"/>
    <w:tmpl w:val="2F38CF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 w15:restartNumberingAfterBreak="0">
    <w:nsid w:val="4BFE1A99"/>
    <w:multiLevelType w:val="hybridMultilevel"/>
    <w:tmpl w:val="B8588520"/>
    <w:lvl w:ilvl="0" w:tplc="2FB453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67"/>
    <w:rsid w:val="00BC3CB8"/>
    <w:rsid w:val="00D51BD1"/>
    <w:rsid w:val="00E04F3C"/>
    <w:rsid w:val="00E7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842A0-1D1F-4994-937B-C201F08E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3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3189</Words>
  <Characters>1818</Characters>
  <Application>Microsoft Office Word</Application>
  <DocSecurity>0</DocSecurity>
  <Lines>15</Lines>
  <Paragraphs>9</Paragraphs>
  <ScaleCrop>false</ScaleCrop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Ignatenko Tetyana</dc:creator>
  <cp:keywords/>
  <dc:description/>
  <cp:lastModifiedBy>Ignatenko Tetyana</cp:lastModifiedBy>
  <cp:revision>3</cp:revision>
  <dcterms:created xsi:type="dcterms:W3CDTF">2022-11-21T08:57:00Z</dcterms:created>
  <dcterms:modified xsi:type="dcterms:W3CDTF">2022-11-21T09:13:00Z</dcterms:modified>
</cp:coreProperties>
</file>