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163" w:type="dxa"/>
        <w:tblLook w:val="04A0" w:firstRow="1" w:lastRow="0" w:firstColumn="1" w:lastColumn="0" w:noHBand="0" w:noVBand="1"/>
      </w:tblPr>
      <w:tblGrid>
        <w:gridCol w:w="7513"/>
        <w:gridCol w:w="7650"/>
      </w:tblGrid>
      <w:tr w:rsidR="007D3403" w:rsidTr="007D3403">
        <w:tc>
          <w:tcPr>
            <w:tcW w:w="15163" w:type="dxa"/>
            <w:gridSpan w:val="2"/>
            <w:tcBorders>
              <w:top w:val="nil"/>
              <w:left w:val="nil"/>
              <w:right w:val="nil"/>
            </w:tcBorders>
          </w:tcPr>
          <w:p w:rsidR="00652B01" w:rsidRPr="00652B01" w:rsidRDefault="007D3403" w:rsidP="00652B01">
            <w:pPr>
              <w:ind w:firstLine="567"/>
              <w:jc w:val="center"/>
              <w:rPr>
                <w:rFonts w:ascii="Times New Roman" w:eastAsia="Calibri" w:hAnsi="Times New Roman" w:cs="Times New Roman"/>
                <w:b/>
                <w:sz w:val="28"/>
                <w:szCs w:val="28"/>
              </w:rPr>
            </w:pPr>
            <w:r w:rsidRPr="00652B01">
              <w:rPr>
                <w:rFonts w:ascii="Times New Roman" w:eastAsia="Calibri" w:hAnsi="Times New Roman" w:cs="Times New Roman"/>
                <w:b/>
                <w:sz w:val="28"/>
                <w:szCs w:val="28"/>
              </w:rPr>
              <w:t>Порівняльна таблиця</w:t>
            </w:r>
          </w:p>
          <w:p w:rsidR="00652B01" w:rsidRPr="00652B01" w:rsidRDefault="007D3403" w:rsidP="00652B01">
            <w:pPr>
              <w:ind w:left="567"/>
              <w:jc w:val="center"/>
              <w:rPr>
                <w:rFonts w:ascii="Times New Roman" w:eastAsia="Calibri" w:hAnsi="Times New Roman" w:cs="Times New Roman"/>
                <w:b/>
                <w:bCs/>
                <w:color w:val="000000"/>
                <w:sz w:val="28"/>
                <w:szCs w:val="28"/>
                <w:shd w:val="clear" w:color="auto" w:fill="FFFFFF"/>
              </w:rPr>
            </w:pPr>
            <w:r w:rsidRPr="007D3403">
              <w:rPr>
                <w:rFonts w:ascii="Times New Roman" w:eastAsia="Calibri" w:hAnsi="Times New Roman" w:cs="Times New Roman"/>
                <w:b/>
                <w:sz w:val="27"/>
                <w:szCs w:val="27"/>
              </w:rPr>
              <w:t xml:space="preserve">до </w:t>
            </w:r>
            <w:proofErr w:type="spellStart"/>
            <w:r w:rsidRPr="007D3403">
              <w:rPr>
                <w:rFonts w:ascii="Times New Roman" w:eastAsia="Calibri" w:hAnsi="Times New Roman" w:cs="Times New Roman"/>
                <w:b/>
                <w:sz w:val="27"/>
                <w:szCs w:val="27"/>
              </w:rPr>
              <w:t>проєкту</w:t>
            </w:r>
            <w:proofErr w:type="spellEnd"/>
            <w:r w:rsidRPr="007D3403">
              <w:rPr>
                <w:rFonts w:ascii="Times New Roman" w:eastAsia="Calibri" w:hAnsi="Times New Roman" w:cs="Times New Roman"/>
                <w:b/>
                <w:sz w:val="27"/>
                <w:szCs w:val="27"/>
              </w:rPr>
              <w:t xml:space="preserve"> рішення Київської міської ради </w:t>
            </w:r>
            <w:r w:rsidR="00652B01">
              <w:rPr>
                <w:rFonts w:ascii="Times New Roman" w:eastAsia="Calibri" w:hAnsi="Times New Roman" w:cs="Times New Roman"/>
                <w:b/>
                <w:sz w:val="27"/>
                <w:szCs w:val="27"/>
              </w:rPr>
              <w:t>«</w:t>
            </w:r>
            <w:r w:rsidR="00652B01" w:rsidRPr="00652B01">
              <w:rPr>
                <w:rFonts w:ascii="Times New Roman" w:eastAsia="Calibri" w:hAnsi="Times New Roman" w:cs="Times New Roman"/>
                <w:b/>
                <w:bCs/>
                <w:color w:val="000000"/>
                <w:sz w:val="28"/>
                <w:szCs w:val="28"/>
                <w:shd w:val="clear" w:color="auto" w:fill="FFFFFF"/>
              </w:rPr>
              <w:t xml:space="preserve">Про внесення </w:t>
            </w:r>
            <w:r w:rsidR="00652B01">
              <w:rPr>
                <w:rFonts w:ascii="Times New Roman" w:eastAsia="Calibri" w:hAnsi="Times New Roman" w:cs="Times New Roman"/>
                <w:b/>
                <w:bCs/>
                <w:color w:val="000000"/>
                <w:sz w:val="28"/>
                <w:szCs w:val="28"/>
                <w:shd w:val="clear" w:color="auto" w:fill="FFFFFF"/>
              </w:rPr>
              <w:t>з</w:t>
            </w:r>
            <w:r w:rsidR="00652B01" w:rsidRPr="00652B01">
              <w:rPr>
                <w:rFonts w:ascii="Times New Roman" w:eastAsia="Calibri" w:hAnsi="Times New Roman" w:cs="Times New Roman"/>
                <w:b/>
                <w:bCs/>
                <w:color w:val="000000"/>
                <w:sz w:val="28"/>
                <w:szCs w:val="28"/>
                <w:shd w:val="clear" w:color="auto" w:fill="FFFFFF"/>
              </w:rPr>
              <w:t>мін до рішення Київської міської ради від 15 червня 2023 року № 6505/6546 "Про деякі питання функціонування секторів для почесних поховань, відведених на міських кладовищах» (із змінами і доповненнями)</w:t>
            </w:r>
          </w:p>
          <w:p w:rsidR="007D3403" w:rsidRPr="00A70601" w:rsidRDefault="007D3403" w:rsidP="000E7146">
            <w:pPr>
              <w:ind w:firstLine="567"/>
              <w:jc w:val="both"/>
              <w:rPr>
                <w:rFonts w:ascii="Times New Roman" w:eastAsia="Microsoft Sans Serif" w:hAnsi="Times New Roman" w:cs="Times New Roman"/>
                <w:b/>
                <w:color w:val="000000"/>
                <w:sz w:val="28"/>
                <w:szCs w:val="28"/>
                <w:lang w:eastAsia="uk-UA"/>
              </w:rPr>
            </w:pPr>
          </w:p>
        </w:tc>
      </w:tr>
      <w:tr w:rsidR="007D3403" w:rsidTr="00850329">
        <w:tc>
          <w:tcPr>
            <w:tcW w:w="7513" w:type="dxa"/>
          </w:tcPr>
          <w:p w:rsidR="007D3403" w:rsidRPr="00652B01" w:rsidRDefault="00652B01" w:rsidP="007D3403">
            <w:pPr>
              <w:jc w:val="center"/>
              <w:rPr>
                <w:rFonts w:ascii="Times New Roman" w:eastAsia="Calibri" w:hAnsi="Times New Roman" w:cs="Times New Roman"/>
                <w:b/>
                <w:sz w:val="27"/>
                <w:szCs w:val="27"/>
              </w:rPr>
            </w:pPr>
            <w:r>
              <w:rPr>
                <w:rFonts w:ascii="Times New Roman" w:eastAsia="Calibri" w:hAnsi="Times New Roman" w:cs="Times New Roman"/>
                <w:b/>
                <w:sz w:val="27"/>
                <w:szCs w:val="27"/>
              </w:rPr>
              <w:t>Чинна редакція</w:t>
            </w:r>
          </w:p>
          <w:p w:rsidR="007D3403" w:rsidRPr="007D3403" w:rsidRDefault="007D3403" w:rsidP="00A714B5">
            <w:pPr>
              <w:jc w:val="center"/>
              <w:rPr>
                <w:rFonts w:ascii="Times New Roman" w:eastAsia="Calibri" w:hAnsi="Times New Roman" w:cs="Times New Roman"/>
                <w:b/>
                <w:sz w:val="27"/>
                <w:szCs w:val="27"/>
              </w:rPr>
            </w:pPr>
          </w:p>
        </w:tc>
        <w:tc>
          <w:tcPr>
            <w:tcW w:w="7650" w:type="dxa"/>
            <w:vAlign w:val="center"/>
          </w:tcPr>
          <w:p w:rsidR="007D3403" w:rsidRDefault="007D3403" w:rsidP="007D3403">
            <w:pPr>
              <w:jc w:val="center"/>
              <w:rPr>
                <w:b/>
                <w:sz w:val="26"/>
                <w:szCs w:val="26"/>
              </w:rPr>
            </w:pPr>
            <w:r w:rsidRPr="007D3403">
              <w:rPr>
                <w:rFonts w:ascii="Times New Roman" w:eastAsia="Calibri" w:hAnsi="Times New Roman" w:cs="Times New Roman"/>
                <w:b/>
                <w:sz w:val="27"/>
                <w:szCs w:val="27"/>
              </w:rPr>
              <w:t xml:space="preserve">Запропонований  </w:t>
            </w:r>
            <w:proofErr w:type="spellStart"/>
            <w:r w:rsidRPr="007D3403">
              <w:rPr>
                <w:rFonts w:ascii="Times New Roman" w:eastAsia="Calibri" w:hAnsi="Times New Roman" w:cs="Times New Roman"/>
                <w:b/>
                <w:sz w:val="27"/>
                <w:szCs w:val="27"/>
              </w:rPr>
              <w:t>проєкт</w:t>
            </w:r>
            <w:proofErr w:type="spellEnd"/>
            <w:r w:rsidRPr="007D3403">
              <w:rPr>
                <w:rFonts w:ascii="Times New Roman" w:eastAsia="Calibri" w:hAnsi="Times New Roman" w:cs="Times New Roman"/>
                <w:b/>
                <w:sz w:val="27"/>
                <w:szCs w:val="27"/>
              </w:rPr>
              <w:t xml:space="preserve"> рішення</w:t>
            </w:r>
          </w:p>
        </w:tc>
      </w:tr>
      <w:tr w:rsidR="00652B01" w:rsidTr="00850329">
        <w:tc>
          <w:tcPr>
            <w:tcW w:w="7513" w:type="dxa"/>
          </w:tcPr>
          <w:p w:rsidR="00652B01" w:rsidRPr="00652B01" w:rsidRDefault="00652B01" w:rsidP="00652B01">
            <w:pPr>
              <w:spacing w:before="100" w:beforeAutospacing="1" w:after="100" w:afterAutospacing="1"/>
              <w:jc w:val="center"/>
              <w:outlineLvl w:val="1"/>
              <w:rPr>
                <w:rFonts w:ascii="Times New Roman" w:eastAsia="Times New Roman" w:hAnsi="Times New Roman" w:cs="Times New Roman"/>
                <w:b/>
                <w:bCs/>
                <w:sz w:val="28"/>
                <w:szCs w:val="28"/>
                <w:lang w:eastAsia="uk-UA"/>
              </w:rPr>
            </w:pPr>
            <w:r w:rsidRPr="00652B01">
              <w:rPr>
                <w:rFonts w:ascii="Times New Roman" w:eastAsia="Times New Roman" w:hAnsi="Times New Roman" w:cs="Times New Roman"/>
                <w:b/>
                <w:bCs/>
                <w:sz w:val="28"/>
                <w:szCs w:val="28"/>
                <w:lang w:eastAsia="uk-UA"/>
              </w:rPr>
              <w:t>Про деякі питання функціонування секторів для почесних поховань, відведених на міських кладовищах</w:t>
            </w:r>
          </w:p>
          <w:p w:rsidR="00652B01" w:rsidRPr="00652B01" w:rsidRDefault="00652B01" w:rsidP="00652B01">
            <w:pPr>
              <w:spacing w:before="100" w:beforeAutospacing="1" w:after="100" w:afterAutospacing="1"/>
              <w:jc w:val="center"/>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Із змінами і доповненнями, внесеними</w:t>
            </w:r>
            <w:r w:rsidRPr="00652B01">
              <w:rPr>
                <w:rFonts w:ascii="Times New Roman" w:eastAsia="Times New Roman" w:hAnsi="Times New Roman" w:cs="Times New Roman"/>
                <w:sz w:val="24"/>
                <w:szCs w:val="24"/>
                <w:lang w:eastAsia="uk-UA"/>
              </w:rPr>
              <w:br/>
              <w:t> рішеннями Київської міської ради</w:t>
            </w:r>
            <w:r w:rsidRPr="00652B01">
              <w:rPr>
                <w:rFonts w:ascii="Times New Roman" w:eastAsia="Times New Roman" w:hAnsi="Times New Roman" w:cs="Times New Roman"/>
                <w:sz w:val="24"/>
                <w:szCs w:val="24"/>
                <w:lang w:eastAsia="uk-UA"/>
              </w:rPr>
              <w:br/>
              <w:t> від 13 липня 2023 року N 6909/6950,</w:t>
            </w:r>
            <w:r w:rsidRPr="00652B01">
              <w:rPr>
                <w:rFonts w:ascii="Times New Roman" w:eastAsia="Times New Roman" w:hAnsi="Times New Roman" w:cs="Times New Roman"/>
                <w:sz w:val="24"/>
                <w:szCs w:val="24"/>
                <w:lang w:eastAsia="uk-UA"/>
              </w:rPr>
              <w:br/>
              <w:t>від 9 листопада 2023 року N 7288/7329,</w:t>
            </w:r>
            <w:r w:rsidRPr="00652B01">
              <w:rPr>
                <w:rFonts w:ascii="Times New Roman" w:eastAsia="Times New Roman" w:hAnsi="Times New Roman" w:cs="Times New Roman"/>
                <w:sz w:val="24"/>
                <w:szCs w:val="24"/>
                <w:lang w:eastAsia="uk-UA"/>
              </w:rPr>
              <w:br/>
              <w:t>від 18 січня 2024 року N 7590/7631</w:t>
            </w:r>
          </w:p>
          <w:p w:rsidR="00652B01" w:rsidRDefault="00652B01" w:rsidP="007D3403">
            <w:pPr>
              <w:jc w:val="center"/>
              <w:rPr>
                <w:rFonts w:ascii="Times New Roman" w:eastAsia="Calibri" w:hAnsi="Times New Roman" w:cs="Times New Roman"/>
                <w:b/>
                <w:sz w:val="27"/>
                <w:szCs w:val="27"/>
              </w:rPr>
            </w:pPr>
          </w:p>
        </w:tc>
        <w:tc>
          <w:tcPr>
            <w:tcW w:w="7650" w:type="dxa"/>
            <w:vAlign w:val="center"/>
          </w:tcPr>
          <w:p w:rsidR="00652B01" w:rsidRPr="00652B01" w:rsidRDefault="00652B01" w:rsidP="00652B01">
            <w:pPr>
              <w:ind w:left="567"/>
              <w:rPr>
                <w:rFonts w:ascii="Times New Roman" w:eastAsia="Calibri" w:hAnsi="Times New Roman" w:cs="Times New Roman"/>
                <w:b/>
                <w:bCs/>
                <w:color w:val="000000"/>
                <w:sz w:val="28"/>
                <w:szCs w:val="28"/>
                <w:shd w:val="clear" w:color="auto" w:fill="FFFFFF"/>
              </w:rPr>
            </w:pPr>
            <w:r w:rsidRPr="00652B01">
              <w:rPr>
                <w:rFonts w:ascii="Times New Roman" w:eastAsia="Calibri" w:hAnsi="Times New Roman" w:cs="Times New Roman"/>
                <w:b/>
                <w:bCs/>
                <w:color w:val="000000"/>
                <w:sz w:val="28"/>
                <w:szCs w:val="28"/>
                <w:shd w:val="clear" w:color="auto" w:fill="FFFFFF"/>
              </w:rPr>
              <w:t xml:space="preserve">Про внесення </w:t>
            </w:r>
            <w:r>
              <w:rPr>
                <w:rFonts w:ascii="Times New Roman" w:eastAsia="Calibri" w:hAnsi="Times New Roman" w:cs="Times New Roman"/>
                <w:b/>
                <w:bCs/>
                <w:color w:val="000000"/>
                <w:sz w:val="28"/>
                <w:szCs w:val="28"/>
                <w:shd w:val="clear" w:color="auto" w:fill="FFFFFF"/>
              </w:rPr>
              <w:t>з</w:t>
            </w:r>
            <w:r w:rsidRPr="00652B01">
              <w:rPr>
                <w:rFonts w:ascii="Times New Roman" w:eastAsia="Calibri" w:hAnsi="Times New Roman" w:cs="Times New Roman"/>
                <w:b/>
                <w:bCs/>
                <w:color w:val="000000"/>
                <w:sz w:val="28"/>
                <w:szCs w:val="28"/>
                <w:shd w:val="clear" w:color="auto" w:fill="FFFFFF"/>
              </w:rPr>
              <w:t>мін до рішення Київської міської ради від 15 червня 2023 року № 6505/6546 "Про деякі питання функціонування секторів для почесних поховань, відведених на міських кладовищах» (із змінами і доповненнями)</w:t>
            </w:r>
          </w:p>
          <w:p w:rsidR="00652B01" w:rsidRPr="007D3403" w:rsidRDefault="00652B01" w:rsidP="007D3403">
            <w:pPr>
              <w:jc w:val="center"/>
              <w:rPr>
                <w:rFonts w:ascii="Times New Roman" w:eastAsia="Calibri" w:hAnsi="Times New Roman" w:cs="Times New Roman"/>
                <w:b/>
                <w:sz w:val="27"/>
                <w:szCs w:val="27"/>
              </w:rPr>
            </w:pPr>
          </w:p>
        </w:tc>
      </w:tr>
      <w:tr w:rsidR="00787932" w:rsidTr="00850329">
        <w:tc>
          <w:tcPr>
            <w:tcW w:w="7513" w:type="dxa"/>
          </w:tcPr>
          <w:p w:rsid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Відповідно до </w:t>
            </w:r>
            <w:r w:rsidRPr="00652B01">
              <w:rPr>
                <w:rFonts w:ascii="Times New Roman" w:eastAsia="Times New Roman" w:hAnsi="Times New Roman" w:cs="Times New Roman"/>
                <w:color w:val="0000FF"/>
                <w:sz w:val="24"/>
                <w:szCs w:val="24"/>
                <w:lang w:eastAsia="uk-UA"/>
              </w:rPr>
              <w:t>законів України "Про місцеве самоврядування в Україні"</w:t>
            </w:r>
            <w:r w:rsidRPr="00652B01">
              <w:rPr>
                <w:rFonts w:ascii="Times New Roman" w:eastAsia="Times New Roman" w:hAnsi="Times New Roman" w:cs="Times New Roman"/>
                <w:sz w:val="24"/>
                <w:szCs w:val="24"/>
                <w:lang w:eastAsia="uk-UA"/>
              </w:rPr>
              <w:t xml:space="preserve">, </w:t>
            </w:r>
            <w:r w:rsidRPr="00652B01">
              <w:rPr>
                <w:rFonts w:ascii="Times New Roman" w:eastAsia="Times New Roman" w:hAnsi="Times New Roman" w:cs="Times New Roman"/>
                <w:color w:val="0000FF"/>
                <w:sz w:val="24"/>
                <w:szCs w:val="24"/>
                <w:lang w:eastAsia="uk-UA"/>
              </w:rPr>
              <w:t>"Про поховання та похоронну справу"</w:t>
            </w:r>
            <w:r w:rsidRPr="00652B01">
              <w:rPr>
                <w:rFonts w:ascii="Times New Roman" w:eastAsia="Times New Roman" w:hAnsi="Times New Roman" w:cs="Times New Roman"/>
                <w:sz w:val="24"/>
                <w:szCs w:val="24"/>
                <w:lang w:eastAsia="uk-UA"/>
              </w:rPr>
              <w:t xml:space="preserve">, </w:t>
            </w:r>
            <w:r w:rsidRPr="00652B01">
              <w:rPr>
                <w:rFonts w:ascii="Times New Roman" w:eastAsia="Times New Roman" w:hAnsi="Times New Roman" w:cs="Times New Roman"/>
                <w:color w:val="0000FF"/>
                <w:sz w:val="24"/>
                <w:szCs w:val="24"/>
                <w:lang w:eastAsia="uk-UA"/>
              </w:rPr>
              <w:t>"Про статус ветеранів війни, гарантії їх соціального захисту"</w:t>
            </w:r>
            <w:r w:rsidRPr="00652B01">
              <w:rPr>
                <w:rFonts w:ascii="Times New Roman" w:eastAsia="Times New Roman" w:hAnsi="Times New Roman" w:cs="Times New Roman"/>
                <w:sz w:val="24"/>
                <w:szCs w:val="24"/>
                <w:lang w:eastAsia="uk-UA"/>
              </w:rPr>
              <w:t xml:space="preserve">, </w:t>
            </w:r>
            <w:r w:rsidRPr="00652B01">
              <w:rPr>
                <w:rFonts w:ascii="Times New Roman" w:eastAsia="Times New Roman" w:hAnsi="Times New Roman" w:cs="Times New Roman"/>
                <w:color w:val="0000FF"/>
                <w:sz w:val="24"/>
                <w:szCs w:val="24"/>
                <w:lang w:eastAsia="uk-UA"/>
              </w:rPr>
              <w:t>"Про благоустрій населених пунктів"</w:t>
            </w:r>
            <w:r w:rsidRPr="00652B01">
              <w:rPr>
                <w:rFonts w:ascii="Times New Roman" w:eastAsia="Times New Roman" w:hAnsi="Times New Roman" w:cs="Times New Roman"/>
                <w:sz w:val="24"/>
                <w:szCs w:val="24"/>
                <w:lang w:eastAsia="uk-UA"/>
              </w:rPr>
              <w:t xml:space="preserve">, Порядку утримання кладовищ та інших місць поховань, затвердженого </w:t>
            </w:r>
            <w:r w:rsidRPr="00652B01">
              <w:rPr>
                <w:rFonts w:ascii="Times New Roman" w:eastAsia="Times New Roman" w:hAnsi="Times New Roman" w:cs="Times New Roman"/>
                <w:color w:val="0000FF"/>
                <w:sz w:val="24"/>
                <w:szCs w:val="24"/>
                <w:lang w:eastAsia="uk-UA"/>
              </w:rPr>
              <w:t>наказом Державного комітету України з питань житлово-комунального господарства від 19 листопада 2003 року N 193</w:t>
            </w:r>
            <w:r w:rsidRPr="00652B01">
              <w:rPr>
                <w:rFonts w:ascii="Times New Roman" w:eastAsia="Times New Roman" w:hAnsi="Times New Roman" w:cs="Times New Roman"/>
                <w:sz w:val="24"/>
                <w:szCs w:val="24"/>
                <w:lang w:eastAsia="uk-UA"/>
              </w:rPr>
              <w:t xml:space="preserve">, зареєстрованим в Міністерстві юстиції України 08 вересня 2004 року за N 1113/9712, з метою вшанування пам'яті загиблих Захисників та Захисниць України, підтримки членів їх сімей, враховуючи звернення рідних і близьких померлих (загиблих) Захисників та Захисниць України, Київська міська рада </w:t>
            </w:r>
          </w:p>
          <w:p w:rsidR="00652B01" w:rsidRDefault="00652B01" w:rsidP="00652B01">
            <w:pPr>
              <w:spacing w:before="100" w:beforeAutospacing="1" w:after="100" w:afterAutospacing="1"/>
              <w:jc w:val="both"/>
              <w:rPr>
                <w:rFonts w:ascii="Times New Roman" w:eastAsia="Times New Roman" w:hAnsi="Times New Roman" w:cs="Times New Roman"/>
                <w:b/>
                <w:bCs/>
                <w:sz w:val="24"/>
                <w:szCs w:val="24"/>
                <w:lang w:eastAsia="uk-UA"/>
              </w:rPr>
            </w:pPr>
          </w:p>
          <w:p w:rsidR="00F16910" w:rsidRDefault="00F16910" w:rsidP="00652B01">
            <w:pPr>
              <w:spacing w:before="100" w:beforeAutospacing="1" w:after="100" w:afterAutospacing="1"/>
              <w:jc w:val="both"/>
              <w:rPr>
                <w:rFonts w:ascii="Times New Roman" w:eastAsia="Times New Roman" w:hAnsi="Times New Roman" w:cs="Times New Roman"/>
                <w:b/>
                <w:bCs/>
                <w:sz w:val="24"/>
                <w:szCs w:val="24"/>
                <w:lang w:eastAsia="uk-UA"/>
              </w:rPr>
            </w:pPr>
          </w:p>
          <w:p w:rsidR="00652B01" w:rsidRPr="00652B01" w:rsidRDefault="00652B01" w:rsidP="00652B01">
            <w:pPr>
              <w:spacing w:before="100" w:beforeAutospacing="1" w:after="100" w:afterAutospacing="1"/>
              <w:jc w:val="both"/>
              <w:rPr>
                <w:rFonts w:ascii="Times New Roman" w:eastAsia="Times New Roman" w:hAnsi="Times New Roman" w:cs="Times New Roman"/>
                <w:sz w:val="28"/>
                <w:szCs w:val="28"/>
                <w:lang w:eastAsia="uk-UA"/>
              </w:rPr>
            </w:pPr>
            <w:r w:rsidRPr="00652B01">
              <w:rPr>
                <w:rFonts w:ascii="Times New Roman" w:eastAsia="Times New Roman" w:hAnsi="Times New Roman" w:cs="Times New Roman"/>
                <w:b/>
                <w:bCs/>
                <w:sz w:val="28"/>
                <w:szCs w:val="28"/>
                <w:lang w:eastAsia="uk-UA"/>
              </w:rPr>
              <w:lastRenderedPageBreak/>
              <w:t>вирішила</w:t>
            </w:r>
            <w:r w:rsidRPr="00652B01">
              <w:rPr>
                <w:rFonts w:ascii="Times New Roman" w:eastAsia="Times New Roman" w:hAnsi="Times New Roman" w:cs="Times New Roman"/>
                <w:sz w:val="28"/>
                <w:szCs w:val="28"/>
                <w:lang w:eastAsia="uk-UA"/>
              </w:rPr>
              <w:t>:</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1. Взяти до відома, що для почесних поховань загиблих (померлих) Захисників та Захисниць України, ветеранів війни на території міських кладовищ відведено сектори для почесних поховань у межах ділянок 42, 86, 102 Міського кладовища, Меморіальної алеї та ділянки 79 Лісового кладовища, ділянки 7а </w:t>
            </w:r>
            <w:proofErr w:type="spellStart"/>
            <w:r w:rsidRPr="00652B01">
              <w:rPr>
                <w:rFonts w:ascii="Times New Roman" w:eastAsia="Times New Roman" w:hAnsi="Times New Roman" w:cs="Times New Roman"/>
                <w:sz w:val="24"/>
                <w:szCs w:val="24"/>
                <w:lang w:eastAsia="uk-UA"/>
              </w:rPr>
              <w:t>Совського</w:t>
            </w:r>
            <w:proofErr w:type="spellEnd"/>
            <w:r w:rsidRPr="00652B01">
              <w:rPr>
                <w:rFonts w:ascii="Times New Roman" w:eastAsia="Times New Roman" w:hAnsi="Times New Roman" w:cs="Times New Roman"/>
                <w:sz w:val="24"/>
                <w:szCs w:val="24"/>
                <w:lang w:eastAsia="uk-UA"/>
              </w:rPr>
              <w:t xml:space="preserve"> кладовища, ділянки 4 Військового кладовища, ділянок 4 та 4а </w:t>
            </w:r>
            <w:proofErr w:type="spellStart"/>
            <w:r w:rsidRPr="00652B01">
              <w:rPr>
                <w:rFonts w:ascii="Times New Roman" w:eastAsia="Times New Roman" w:hAnsi="Times New Roman" w:cs="Times New Roman"/>
                <w:sz w:val="24"/>
                <w:szCs w:val="24"/>
                <w:lang w:eastAsia="uk-UA"/>
              </w:rPr>
              <w:t>Бортничанського</w:t>
            </w:r>
            <w:proofErr w:type="spellEnd"/>
            <w:r w:rsidRPr="00652B01">
              <w:rPr>
                <w:rFonts w:ascii="Times New Roman" w:eastAsia="Times New Roman" w:hAnsi="Times New Roman" w:cs="Times New Roman"/>
                <w:sz w:val="24"/>
                <w:szCs w:val="24"/>
                <w:lang w:eastAsia="uk-UA"/>
              </w:rPr>
              <w:t xml:space="preserve"> кладовища, Алеї почесних поховань на території Державного історико-меморіального Лук'янівського заповідника (далі - сектори для почесних поховань).</w:t>
            </w:r>
          </w:p>
          <w:p w:rsidR="00787932" w:rsidRPr="00C76C3F" w:rsidRDefault="00652B01" w:rsidP="00C76C3F">
            <w:pPr>
              <w:jc w:val="both"/>
              <w:rPr>
                <w:rFonts w:ascii="Times New Roman" w:hAnsi="Times New Roman" w:cs="Times New Roman"/>
                <w:sz w:val="24"/>
                <w:szCs w:val="24"/>
              </w:rPr>
            </w:pPr>
            <w:r w:rsidRPr="00C76C3F">
              <w:rPr>
                <w:rFonts w:ascii="Times New Roman" w:hAnsi="Times New Roman" w:cs="Times New Roman"/>
                <w:sz w:val="24"/>
                <w:szCs w:val="24"/>
              </w:rPr>
              <w:t xml:space="preserve">2. Затвердити зразки намогильних споруд, що встановлюються на могилах осіб, похованих у секторах для почесних поховань у місті Києві, - згідно з додатком 1 до цього рішення, та опис зразка пам'ятної плити, яка встановлюється на </w:t>
            </w:r>
            <w:proofErr w:type="spellStart"/>
            <w:r w:rsidRPr="00C76C3F">
              <w:rPr>
                <w:rFonts w:ascii="Times New Roman" w:hAnsi="Times New Roman" w:cs="Times New Roman"/>
                <w:sz w:val="24"/>
                <w:szCs w:val="24"/>
              </w:rPr>
              <w:t>колумбарній</w:t>
            </w:r>
            <w:proofErr w:type="spellEnd"/>
            <w:r w:rsidRPr="00C76C3F">
              <w:rPr>
                <w:rFonts w:ascii="Times New Roman" w:hAnsi="Times New Roman" w:cs="Times New Roman"/>
                <w:sz w:val="24"/>
                <w:szCs w:val="24"/>
              </w:rPr>
              <w:t xml:space="preserve"> ніші загиблого (померлого), згідно з додатком 2 до цього рішення.</w:t>
            </w:r>
          </w:p>
          <w:p w:rsidR="00C76C3F" w:rsidRDefault="00C76C3F" w:rsidP="00871E55"/>
          <w:p w:rsidR="00652B01" w:rsidRPr="00C76C3F" w:rsidRDefault="00652B01" w:rsidP="00C76C3F">
            <w:pPr>
              <w:jc w:val="both"/>
              <w:rPr>
                <w:rFonts w:ascii="Times New Roman" w:hAnsi="Times New Roman" w:cs="Times New Roman"/>
                <w:sz w:val="24"/>
                <w:szCs w:val="24"/>
              </w:rPr>
            </w:pPr>
            <w:r w:rsidRPr="00C76C3F">
              <w:rPr>
                <w:rFonts w:ascii="Times New Roman" w:hAnsi="Times New Roman" w:cs="Times New Roman"/>
                <w:sz w:val="24"/>
                <w:szCs w:val="24"/>
              </w:rPr>
              <w:t>3. Похованню (перепохованню) у секторах для почесних поховань підлягають загиблі (померлі) Захисники та Захисниці України,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місце реєстрації яких зареєстровано в місті Києві або місце проживання члена сім'ї яких (дружина/чоловік, один з батьків, син/дочка) зареєстровано в місті Києві, або які брали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 з числа:</w:t>
            </w:r>
          </w:p>
          <w:p w:rsidR="00C76C3F" w:rsidRDefault="00C76C3F" w:rsidP="00652B01">
            <w:pPr>
              <w:spacing w:before="100" w:beforeAutospacing="1" w:after="100" w:afterAutospacing="1"/>
              <w:jc w:val="both"/>
              <w:rPr>
                <w:rFonts w:ascii="Times New Roman" w:eastAsia="Times New Roman" w:hAnsi="Times New Roman" w:cs="Times New Roman"/>
                <w:sz w:val="24"/>
                <w:szCs w:val="24"/>
                <w:lang w:eastAsia="uk-UA"/>
              </w:rPr>
            </w:pPr>
          </w:p>
          <w:p w:rsidR="00BC0CFC" w:rsidRDefault="00BC0CFC" w:rsidP="00652B01">
            <w:pPr>
              <w:spacing w:before="100" w:beforeAutospacing="1" w:after="100" w:afterAutospacing="1"/>
              <w:jc w:val="both"/>
              <w:rPr>
                <w:rFonts w:ascii="Times New Roman" w:eastAsia="Times New Roman" w:hAnsi="Times New Roman" w:cs="Times New Roman"/>
                <w:sz w:val="24"/>
                <w:szCs w:val="24"/>
                <w:lang w:eastAsia="uk-UA"/>
              </w:rPr>
            </w:pPr>
          </w:p>
          <w:p w:rsidR="00F16910" w:rsidRDefault="00F16910" w:rsidP="00277EA3">
            <w:pPr>
              <w:jc w:val="both"/>
              <w:rPr>
                <w:rFonts w:ascii="Times New Roman" w:eastAsia="Times New Roman" w:hAnsi="Times New Roman" w:cs="Times New Roman"/>
                <w:sz w:val="24"/>
                <w:szCs w:val="24"/>
                <w:lang w:eastAsia="uk-UA"/>
              </w:rPr>
            </w:pPr>
          </w:p>
          <w:p w:rsidR="00065C63" w:rsidRDefault="00065C63" w:rsidP="00277EA3">
            <w:pPr>
              <w:jc w:val="both"/>
              <w:rPr>
                <w:rFonts w:ascii="Times New Roman" w:eastAsia="Times New Roman" w:hAnsi="Times New Roman" w:cs="Times New Roman"/>
                <w:sz w:val="24"/>
                <w:szCs w:val="24"/>
                <w:lang w:eastAsia="uk-UA"/>
              </w:rPr>
            </w:pPr>
          </w:p>
          <w:p w:rsidR="00652B01" w:rsidRPr="00652B01" w:rsidRDefault="00652B01" w:rsidP="00277EA3">
            <w:pPr>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3.1. Військовослужбовців сил безпеки та оборони, які захищали незалежність, суверенітет та територіальну цілісність України.</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3.2. Учасників бойових дій, визначених абзацом другим </w:t>
            </w:r>
            <w:r w:rsidRPr="00652B01">
              <w:rPr>
                <w:rFonts w:ascii="Times New Roman" w:eastAsia="Times New Roman" w:hAnsi="Times New Roman" w:cs="Times New Roman"/>
                <w:color w:val="0000FF"/>
                <w:sz w:val="24"/>
                <w:szCs w:val="24"/>
                <w:lang w:eastAsia="uk-UA"/>
              </w:rPr>
              <w:t>пункту 2</w:t>
            </w:r>
            <w:r w:rsidRPr="00652B01">
              <w:rPr>
                <w:rFonts w:ascii="Times New Roman" w:eastAsia="Times New Roman" w:hAnsi="Times New Roman" w:cs="Times New Roman"/>
                <w:sz w:val="24"/>
                <w:szCs w:val="24"/>
                <w:lang w:eastAsia="uk-UA"/>
              </w:rPr>
              <w:t xml:space="preserve">, </w:t>
            </w:r>
            <w:r w:rsidRPr="00652B01">
              <w:rPr>
                <w:rFonts w:ascii="Times New Roman" w:eastAsia="Times New Roman" w:hAnsi="Times New Roman" w:cs="Times New Roman"/>
                <w:color w:val="0000FF"/>
                <w:sz w:val="24"/>
                <w:szCs w:val="24"/>
                <w:lang w:eastAsia="uk-UA"/>
              </w:rPr>
              <w:t>пунктами 19 - 25 частини першої статті 6 Закону України "Про статус ветеранів війни, гарантії їх соціального захисту"</w:t>
            </w:r>
            <w:r w:rsidRPr="00652B01">
              <w:rPr>
                <w:rFonts w:ascii="Times New Roman" w:eastAsia="Times New Roman" w:hAnsi="Times New Roman" w:cs="Times New Roman"/>
                <w:sz w:val="24"/>
                <w:szCs w:val="24"/>
                <w:lang w:eastAsia="uk-UA"/>
              </w:rPr>
              <w:t>.</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3.3. Осіб з інвалідністю внаслідок війни, визначених </w:t>
            </w:r>
            <w:r w:rsidRPr="00652B01">
              <w:rPr>
                <w:rFonts w:ascii="Times New Roman" w:eastAsia="Times New Roman" w:hAnsi="Times New Roman" w:cs="Times New Roman"/>
                <w:color w:val="0000FF"/>
                <w:sz w:val="24"/>
                <w:szCs w:val="24"/>
                <w:lang w:eastAsia="uk-UA"/>
              </w:rPr>
              <w:t>пунктами 11 - 16 частини другої статті 7 Закону України "Про статус ветеранів війни, гарантії їх соціального захисту"</w:t>
            </w:r>
            <w:r w:rsidRPr="00652B01">
              <w:rPr>
                <w:rFonts w:ascii="Times New Roman" w:eastAsia="Times New Roman" w:hAnsi="Times New Roman" w:cs="Times New Roman"/>
                <w:sz w:val="24"/>
                <w:szCs w:val="24"/>
                <w:lang w:eastAsia="uk-UA"/>
              </w:rPr>
              <w:t>.</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4. Перепоховання осіб, визначених пунктом 3 цього рішення, здійснюється з дотриманням вимог </w:t>
            </w:r>
            <w:r w:rsidRPr="00652B01">
              <w:rPr>
                <w:rFonts w:ascii="Times New Roman" w:eastAsia="Times New Roman" w:hAnsi="Times New Roman" w:cs="Times New Roman"/>
                <w:color w:val="0000FF"/>
                <w:sz w:val="24"/>
                <w:szCs w:val="24"/>
                <w:lang w:eastAsia="uk-UA"/>
              </w:rPr>
              <w:t>статті 21 Закону України "Про поховання та похоронну справу"</w:t>
            </w:r>
            <w:r w:rsidRPr="00652B01">
              <w:rPr>
                <w:rFonts w:ascii="Times New Roman" w:eastAsia="Times New Roman" w:hAnsi="Times New Roman" w:cs="Times New Roman"/>
                <w:sz w:val="24"/>
                <w:szCs w:val="24"/>
                <w:lang w:eastAsia="uk-UA"/>
              </w:rPr>
              <w:t>.</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5. Розмір кожної могили у секторах для почесних поховань визначається у розмірах, передбачених для одинарного поховання, визначеного пунктом 2.8 Порядку утримання кладовищ та інших місць поховань, затвердженого </w:t>
            </w:r>
            <w:r w:rsidRPr="00652B01">
              <w:rPr>
                <w:rFonts w:ascii="Times New Roman" w:eastAsia="Times New Roman" w:hAnsi="Times New Roman" w:cs="Times New Roman"/>
                <w:color w:val="0000FF"/>
                <w:sz w:val="24"/>
                <w:szCs w:val="24"/>
                <w:lang w:eastAsia="uk-UA"/>
              </w:rPr>
              <w:t>наказом Державного комітету України з питань житлово-комунального господарства від 19 листопада 2003 року N 193</w:t>
            </w:r>
            <w:r w:rsidRPr="00652B01">
              <w:rPr>
                <w:rFonts w:ascii="Times New Roman" w:eastAsia="Times New Roman" w:hAnsi="Times New Roman" w:cs="Times New Roman"/>
                <w:sz w:val="24"/>
                <w:szCs w:val="24"/>
                <w:lang w:eastAsia="uk-UA"/>
              </w:rPr>
              <w:t>, зареєстрованим в Міністерстві юстиції України 08 вересня 2004 року за N 1113/9712.</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5.1. Сектори території місць поховань поділяються на ряди та місця, відстань між рядами повинні бути один метр між ділянками поховань в ряду - 0,5 м.</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 Ритуальній службі спеціалізованому комунальному підприємству "Спеціалізований комбінат підприємств комунально-побутового обслуговування" виконавчого органу Київради (Київської міської державної адміністрації) та Державному історико-меморіальному Лук'янівському заповіднику за рахунок коштів бюджету міста Києва:</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lastRenderedPageBreak/>
              <w:t>6.1. Забезпечити охорону, облаштування, благоустрій, утримання секторів для почесних поховань.</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6.2. Забезпечити виготовлення та монтаж намогильних споруд за зразками, затвердженими відповідно до пункту 2 цього рішення.</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6.3. На території секторів для почесних поховань передбачити, за можливості, місце для спорудження монументу померлим (загиблим) Захисникам та Захисницям України, ветеранам війни, місце під установлення державного прапора та облаштування місця (альтанки) для проведення ритуалу.</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6.4. Забезпечити замощення секторів для почесних поховань натуральним </w:t>
            </w:r>
            <w:proofErr w:type="spellStart"/>
            <w:r w:rsidRPr="00652B01">
              <w:rPr>
                <w:rFonts w:ascii="Times New Roman" w:eastAsia="Times New Roman" w:hAnsi="Times New Roman" w:cs="Times New Roman"/>
                <w:sz w:val="24"/>
                <w:szCs w:val="24"/>
                <w:lang w:eastAsia="uk-UA"/>
              </w:rPr>
              <w:t>каменем</w:t>
            </w:r>
            <w:proofErr w:type="spellEnd"/>
            <w:r w:rsidRPr="00652B01">
              <w:rPr>
                <w:rFonts w:ascii="Times New Roman" w:eastAsia="Times New Roman" w:hAnsi="Times New Roman" w:cs="Times New Roman"/>
                <w:sz w:val="24"/>
                <w:szCs w:val="24"/>
                <w:lang w:eastAsia="uk-UA"/>
              </w:rPr>
              <w:t xml:space="preserve"> та влаштування зовнішнього освітлення і </w:t>
            </w:r>
            <w:proofErr w:type="spellStart"/>
            <w:r w:rsidRPr="00652B01">
              <w:rPr>
                <w:rFonts w:ascii="Times New Roman" w:eastAsia="Times New Roman" w:hAnsi="Times New Roman" w:cs="Times New Roman"/>
                <w:sz w:val="24"/>
                <w:szCs w:val="24"/>
                <w:lang w:eastAsia="uk-UA"/>
              </w:rPr>
              <w:t>відеонагляду</w:t>
            </w:r>
            <w:proofErr w:type="spellEnd"/>
            <w:r w:rsidRPr="00652B01">
              <w:rPr>
                <w:rFonts w:ascii="Times New Roman" w:eastAsia="Times New Roman" w:hAnsi="Times New Roman" w:cs="Times New Roman"/>
                <w:sz w:val="24"/>
                <w:szCs w:val="24"/>
                <w:lang w:eastAsia="uk-UA"/>
              </w:rPr>
              <w:t>.</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6.5. Периметри секторів для почесних поховань окреслити від решти поховань доріжками або зеленими насадженнями.</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6.6. Виконати нанесення місця розташування секторів почесних поховань на загальні план-схеми відповідних кладовищ, що містяться на вході до місць поховань.</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6.7. Невідкладно провести перевірку встановлених у секторах для почесних поховань намогильних споруд на відповідність цьому рішенню та/або ДСТУ Б В.2.2-35:2013 "Намогильні споруди та склепи. Загальні технічні вимоги" і в разі виявлення невідповідності встановлених намогильних споруд вимогам цього рішення та/або ДСТУ Б В.2.2-35:2013 "Намогильні споруди та склепи. Загальні технічні вимоги" вжити заходів щодо усунення виявлених порушень та/або </w:t>
            </w:r>
            <w:proofErr w:type="spellStart"/>
            <w:r w:rsidRPr="00652B01">
              <w:rPr>
                <w:rFonts w:ascii="Times New Roman" w:eastAsia="Times New Roman" w:hAnsi="Times New Roman" w:cs="Times New Roman"/>
                <w:sz w:val="24"/>
                <w:szCs w:val="24"/>
                <w:lang w:eastAsia="uk-UA"/>
              </w:rPr>
              <w:t>невідповідностей</w:t>
            </w:r>
            <w:proofErr w:type="spellEnd"/>
            <w:r w:rsidRPr="00652B01">
              <w:rPr>
                <w:rFonts w:ascii="Times New Roman" w:eastAsia="Times New Roman" w:hAnsi="Times New Roman" w:cs="Times New Roman"/>
                <w:sz w:val="24"/>
                <w:szCs w:val="24"/>
                <w:lang w:eastAsia="uk-UA"/>
              </w:rPr>
              <w:t xml:space="preserve"> у строк до 01.12.2023.</w:t>
            </w:r>
          </w:p>
          <w:p w:rsidR="00652B01" w:rsidRPr="00652B01" w:rsidRDefault="00652B01" w:rsidP="00652B01">
            <w:pPr>
              <w:spacing w:before="100" w:beforeAutospacing="1" w:after="100" w:afterAutospacing="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lastRenderedPageBreak/>
              <w:t>6.8. У договорах - замовленнях на організацію та проведення поховання та договорах на облаштування та встановлення намогильних споруд передбачити:</w:t>
            </w:r>
          </w:p>
          <w:p w:rsidR="00965536" w:rsidRDefault="00652B01" w:rsidP="00965536">
            <w:pPr>
              <w:spacing w:before="100" w:beforeAutospacing="1" w:after="100" w:afterAutospacing="1"/>
              <w:ind w:firstLine="604"/>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обов'язок користувачів місць поховань установлювати намогильні споруди виключно відповідно до цього рішення та/або ДСТУ Б В.2.2-35:2013 "Намогильні споруди та склепи. Загальні технічні вимоги";</w:t>
            </w:r>
          </w:p>
          <w:p w:rsidR="00B834F5" w:rsidRPr="00BC0CFC" w:rsidRDefault="00652B01" w:rsidP="00965536">
            <w:pPr>
              <w:spacing w:before="100" w:beforeAutospacing="1" w:after="100" w:afterAutospacing="1"/>
              <w:ind w:firstLine="604"/>
              <w:jc w:val="both"/>
              <w:rPr>
                <w:rFonts w:ascii="Times New Roman" w:hAnsi="Times New Roman" w:cs="Times New Roman"/>
                <w:sz w:val="24"/>
                <w:szCs w:val="24"/>
              </w:rPr>
            </w:pPr>
            <w:r w:rsidRPr="00652B01">
              <w:rPr>
                <w:rFonts w:ascii="Times New Roman" w:eastAsia="Times New Roman" w:hAnsi="Times New Roman" w:cs="Times New Roman"/>
                <w:sz w:val="24"/>
                <w:szCs w:val="24"/>
                <w:lang w:eastAsia="uk-UA"/>
              </w:rPr>
              <w:t xml:space="preserve">надання згоди користувачів на демонтаж намогильної споруди у разі її невідповідності цьому рішенню та/або ДСТУ Б В.2.2-35:2013 "Намогильні споруди та склепи. Загальні технічні вимоги", </w:t>
            </w:r>
            <w:r w:rsidR="00BC0CFC" w:rsidRPr="00BC0CFC">
              <w:rPr>
                <w:rFonts w:ascii="Times New Roman" w:hAnsi="Times New Roman" w:cs="Times New Roman"/>
              </w:rPr>
              <w:t>та іншим нормативним актам.</w:t>
            </w:r>
            <w:r w:rsidR="00AE5B63" w:rsidRPr="00BC0CFC">
              <w:rPr>
                <w:rFonts w:ascii="Times New Roman" w:hAnsi="Times New Roman" w:cs="Times New Roman"/>
                <w:sz w:val="24"/>
                <w:szCs w:val="24"/>
              </w:rPr>
              <w:t xml:space="preserve"> </w:t>
            </w:r>
          </w:p>
          <w:p w:rsidR="00652B01" w:rsidRDefault="00AE5B63" w:rsidP="00965536">
            <w:pPr>
              <w:spacing w:before="100" w:beforeAutospacing="1" w:after="100" w:afterAutospacing="1"/>
              <w:ind w:firstLine="604"/>
              <w:jc w:val="both"/>
              <w:rPr>
                <w:rFonts w:ascii="Times New Roman" w:hAnsi="Times New Roman" w:cs="Times New Roman"/>
                <w:sz w:val="24"/>
                <w:szCs w:val="24"/>
              </w:rPr>
            </w:pPr>
            <w:r w:rsidRPr="00965536">
              <w:rPr>
                <w:rFonts w:ascii="Times New Roman" w:hAnsi="Times New Roman" w:cs="Times New Roman"/>
                <w:sz w:val="24"/>
                <w:szCs w:val="24"/>
              </w:rPr>
              <w:t xml:space="preserve">6.9. Обов'язково здійснювати перевірку документів про придбання намогильної споруди на відповідність вимогам цього рішення та пункту 2.13 Порядку утримання кладовищ та інших місць поховань, затвердженого </w:t>
            </w:r>
            <w:r w:rsidRPr="00965536">
              <w:rPr>
                <w:rFonts w:ascii="Times New Roman" w:hAnsi="Times New Roman" w:cs="Times New Roman"/>
                <w:color w:val="0000FF"/>
                <w:sz w:val="24"/>
                <w:szCs w:val="24"/>
              </w:rPr>
              <w:t>наказом Державного комітету України з питань житлово-комунального господарства від 19 листопада 2003 року N 193</w:t>
            </w:r>
            <w:r w:rsidRPr="00965536">
              <w:rPr>
                <w:rFonts w:ascii="Times New Roman" w:hAnsi="Times New Roman" w:cs="Times New Roman"/>
                <w:sz w:val="24"/>
                <w:szCs w:val="24"/>
              </w:rPr>
              <w:t>, зареєстрованого в Міністерстві юстиції України 08 вересня 2004 року за N 1113/9712, а в разі виявлення невідповідності цих документів або їх відсутності заборонити ввезення та встановлення у секторах для почесних поховань таких намогильних споруд.</w:t>
            </w:r>
          </w:p>
          <w:p w:rsidR="00AE5B63" w:rsidRPr="00965536" w:rsidRDefault="00AE5B63" w:rsidP="00652B01">
            <w:pPr>
              <w:spacing w:before="100" w:beforeAutospacing="1" w:after="100" w:afterAutospacing="1"/>
              <w:jc w:val="both"/>
              <w:rPr>
                <w:rFonts w:ascii="Times New Roman" w:hAnsi="Times New Roman" w:cs="Times New Roman"/>
                <w:sz w:val="24"/>
                <w:szCs w:val="24"/>
              </w:rPr>
            </w:pPr>
            <w:r w:rsidRPr="00965536">
              <w:rPr>
                <w:rFonts w:ascii="Times New Roman" w:hAnsi="Times New Roman" w:cs="Times New Roman"/>
                <w:sz w:val="24"/>
                <w:szCs w:val="24"/>
              </w:rPr>
              <w:t>6.10. Під час реєстрації намогильної споруди у книзі обліку намогильних споруд, на ділянках яких відведено сектори для почесних поховань, здійснювати перевірку відповідності намогильних споруд вимогам цього рішення та/або ДСТУ Б В.2.2-35:2013 "Намогильні споруди та склепи. Загальні технічні вимоги". Реєстрація намогильних споруд, що не відповідають вимогам цього рішення та/або ДСТУ Б В.2.2-35:2013 "Намогильні споруди та склепи. Загальні технічні вимоги", забороняється.</w:t>
            </w:r>
          </w:p>
          <w:p w:rsidR="00AE5B63" w:rsidRDefault="00AE5B63" w:rsidP="00652B01">
            <w:pPr>
              <w:spacing w:before="100" w:beforeAutospacing="1" w:after="100" w:afterAutospacing="1"/>
              <w:jc w:val="both"/>
              <w:rPr>
                <w:rFonts w:ascii="Times New Roman" w:hAnsi="Times New Roman" w:cs="Times New Roman"/>
                <w:sz w:val="24"/>
                <w:szCs w:val="24"/>
              </w:rPr>
            </w:pPr>
            <w:r w:rsidRPr="00965536">
              <w:rPr>
                <w:rFonts w:ascii="Times New Roman" w:hAnsi="Times New Roman" w:cs="Times New Roman"/>
                <w:sz w:val="24"/>
                <w:szCs w:val="24"/>
              </w:rPr>
              <w:lastRenderedPageBreak/>
              <w:t xml:space="preserve">6.11. У разі поховання померлого (загиблого) Захисника або Захисниці України шляхом кремації забезпечити виділення місця для поховання урни з прахом у спеціально побудованих колумбаріях чи пристосованих для цього огороджувальних стінах кладовищ / </w:t>
            </w:r>
            <w:proofErr w:type="spellStart"/>
            <w:r w:rsidRPr="00965536">
              <w:rPr>
                <w:rFonts w:ascii="Times New Roman" w:hAnsi="Times New Roman" w:cs="Times New Roman"/>
                <w:sz w:val="24"/>
                <w:szCs w:val="24"/>
              </w:rPr>
              <w:t>колумбарних</w:t>
            </w:r>
            <w:proofErr w:type="spellEnd"/>
            <w:r w:rsidRPr="00965536">
              <w:rPr>
                <w:rFonts w:ascii="Times New Roman" w:hAnsi="Times New Roman" w:cs="Times New Roman"/>
                <w:sz w:val="24"/>
                <w:szCs w:val="24"/>
              </w:rPr>
              <w:t xml:space="preserve"> стінах або земельної ділянки у секторах для почесних поховань розміром 0,8 х 0,8 м з урахуванням вимог розділу 6 ДСТУ Б В.2.2-35:2013 "Намогильні споруди та склепи. Загальні технічні вимоги.</w:t>
            </w:r>
          </w:p>
          <w:p w:rsidR="00AE5B63" w:rsidRPr="00965536" w:rsidRDefault="00AE5B63" w:rsidP="00652B01">
            <w:pPr>
              <w:spacing w:before="100" w:beforeAutospacing="1" w:after="100" w:afterAutospacing="1"/>
              <w:jc w:val="both"/>
              <w:rPr>
                <w:rFonts w:ascii="Times New Roman" w:hAnsi="Times New Roman" w:cs="Times New Roman"/>
                <w:sz w:val="24"/>
                <w:szCs w:val="24"/>
              </w:rPr>
            </w:pPr>
            <w:r w:rsidRPr="00965536">
              <w:rPr>
                <w:rFonts w:ascii="Times New Roman" w:hAnsi="Times New Roman" w:cs="Times New Roman"/>
                <w:sz w:val="24"/>
                <w:szCs w:val="24"/>
              </w:rPr>
              <w:t>7. Ритуальній службі спеціалізованому комунальному підприємству "Київський крематорій" виконавчого органу Київради (Київської міської державної адміністрації) забезпечити безкоштовне зберігання урн з прахом померлих (загиблих) осіб, зазначених у підпунктах 3.1 - 3.3 пункту 3 цього рішення, до моменту видачі урни з прахом виконавцю волевиявлення померлого.</w:t>
            </w:r>
          </w:p>
          <w:p w:rsidR="00AE5B63" w:rsidRPr="00652B01" w:rsidRDefault="00AE5B63" w:rsidP="00652B01">
            <w:pPr>
              <w:spacing w:before="100" w:beforeAutospacing="1" w:after="100" w:afterAutospacing="1"/>
              <w:jc w:val="both"/>
              <w:rPr>
                <w:rFonts w:ascii="Times New Roman" w:eastAsia="Times New Roman" w:hAnsi="Times New Roman" w:cs="Times New Roman"/>
                <w:sz w:val="24"/>
                <w:szCs w:val="24"/>
                <w:lang w:eastAsia="uk-UA"/>
              </w:rPr>
            </w:pPr>
            <w:r w:rsidRPr="00965536">
              <w:rPr>
                <w:rFonts w:ascii="Times New Roman" w:hAnsi="Times New Roman" w:cs="Times New Roman"/>
                <w:sz w:val="24"/>
                <w:szCs w:val="24"/>
              </w:rPr>
              <w:t xml:space="preserve">8. Департаменту соціальної політики виконавчого органу Київської міської ради (Київської міської державної адміністрації) в разі встановлення намогильної споруди в секторі для почесних поховань на території міських кладовищ міста Києва виконавцем волевиявлення померлого або особою, яка зобов'язалась поховати померлого киянина - Захисника / Захисницю України за власні кошти, надавати таким особам матеріальну допомогу на часткову компенсацію на виготовлення та встановлення надгробків відповідно до </w:t>
            </w:r>
            <w:r w:rsidRPr="00965536">
              <w:rPr>
                <w:rFonts w:ascii="Times New Roman" w:hAnsi="Times New Roman" w:cs="Times New Roman"/>
                <w:color w:val="0000FF"/>
                <w:sz w:val="24"/>
                <w:szCs w:val="24"/>
              </w:rPr>
              <w:t>рішення Київської міської ради від 15.12.2022 N 5892/5933 "Про надання додаткових пільг та гарантій киянам, які брали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w:t>
            </w:r>
            <w:r w:rsidRPr="00965536">
              <w:rPr>
                <w:rFonts w:ascii="Times New Roman" w:hAnsi="Times New Roman" w:cs="Times New Roman"/>
                <w:sz w:val="24"/>
                <w:szCs w:val="24"/>
              </w:rPr>
              <w:t xml:space="preserve"> (зі змінами та доповненнями) та довідки, виданої Ритуальною службою спеціалізованого Комунального підприємства "Спеціалізований комбінат підприємств комунально-побутового обслуговування" виконавчого органу Київської міської ради (Київської міської </w:t>
            </w:r>
            <w:r w:rsidRPr="00965536">
              <w:rPr>
                <w:rFonts w:ascii="Times New Roman" w:hAnsi="Times New Roman" w:cs="Times New Roman"/>
                <w:sz w:val="24"/>
                <w:szCs w:val="24"/>
              </w:rPr>
              <w:lastRenderedPageBreak/>
              <w:t>державної адміністрації), що підтверджує відповідність намогильної споруди вимогам цього рішення та/або ДСТУ Б В.2.2-35:2013 "Намогильні споруди та склепи. Загальні технічні вимоги".</w:t>
            </w:r>
          </w:p>
          <w:p w:rsidR="00652B01" w:rsidRPr="00965536" w:rsidRDefault="00AE5B63" w:rsidP="00965536">
            <w:pPr>
              <w:jc w:val="both"/>
              <w:rPr>
                <w:rFonts w:ascii="Times New Roman" w:hAnsi="Times New Roman" w:cs="Times New Roman"/>
                <w:sz w:val="24"/>
                <w:szCs w:val="24"/>
              </w:rPr>
            </w:pPr>
            <w:r w:rsidRPr="00965536">
              <w:rPr>
                <w:rFonts w:ascii="Times New Roman" w:hAnsi="Times New Roman" w:cs="Times New Roman"/>
                <w:sz w:val="24"/>
                <w:szCs w:val="24"/>
              </w:rPr>
              <w:t>9. Виконавець волевиявлення померлого або особа, яка зобов'язалася поховати померлого, зазначеного у пункті 3 цього рішення, які мають намір здійснити поховання у секторах для почесних поховань, укладають з Ритуальною службою спеціалізованим комунальним підприємством "Спеціалізований комбінат підприємств комунально-побутового обслуговування" виконавчого органу Київради (Київської міської державної адміністрації) або Державним історико-меморіальним Лук'янівським заповідником договір-замовлення на облаштування місця поховання (встановлення намогильної споруди) та надають письмову згоду на встановлення намогильної споруди згідно зі зразком, затвердженим цим рішенням.</w:t>
            </w: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CA2A22" w:rsidRDefault="00CA2A22" w:rsidP="00AE5B63">
            <w:pPr>
              <w:spacing w:before="100" w:beforeAutospacing="1" w:after="100" w:afterAutospacing="1"/>
              <w:jc w:val="both"/>
              <w:rPr>
                <w:rFonts w:ascii="Times New Roman" w:eastAsia="Times New Roman" w:hAnsi="Times New Roman" w:cs="Times New Roman"/>
                <w:sz w:val="24"/>
                <w:szCs w:val="24"/>
                <w:lang w:eastAsia="uk-UA"/>
              </w:rPr>
            </w:pPr>
          </w:p>
          <w:p w:rsidR="00065C63" w:rsidRDefault="00065C63" w:rsidP="00AE5B63">
            <w:pPr>
              <w:spacing w:before="100" w:beforeAutospacing="1" w:after="100" w:afterAutospacing="1"/>
              <w:jc w:val="both"/>
              <w:rPr>
                <w:rFonts w:ascii="Times New Roman" w:eastAsia="Times New Roman" w:hAnsi="Times New Roman" w:cs="Times New Roman"/>
                <w:sz w:val="24"/>
                <w:szCs w:val="24"/>
                <w:lang w:eastAsia="uk-UA"/>
              </w:rPr>
            </w:pPr>
          </w:p>
          <w:p w:rsidR="00AE5B63" w:rsidRDefault="00AE5B63" w:rsidP="00CA2A22">
            <w:pPr>
              <w:jc w:val="both"/>
              <w:rPr>
                <w:rFonts w:ascii="Times New Roman" w:eastAsia="Times New Roman" w:hAnsi="Times New Roman" w:cs="Times New Roman"/>
                <w:sz w:val="24"/>
                <w:szCs w:val="24"/>
                <w:lang w:eastAsia="uk-UA"/>
              </w:rPr>
            </w:pPr>
            <w:r w:rsidRPr="00AE5B63">
              <w:rPr>
                <w:rFonts w:ascii="Times New Roman" w:eastAsia="Times New Roman" w:hAnsi="Times New Roman" w:cs="Times New Roman"/>
                <w:sz w:val="24"/>
                <w:szCs w:val="24"/>
                <w:lang w:eastAsia="uk-UA"/>
              </w:rPr>
              <w:t>10. Оприлюднити це рішення в установленому порядку.</w:t>
            </w:r>
          </w:p>
          <w:p w:rsidR="00AE5B63" w:rsidRDefault="00AE5B63" w:rsidP="00AE5B63">
            <w:pPr>
              <w:spacing w:before="100" w:beforeAutospacing="1" w:after="100" w:afterAutospacing="1"/>
              <w:jc w:val="both"/>
              <w:rPr>
                <w:rFonts w:ascii="Times New Roman" w:eastAsia="Times New Roman" w:hAnsi="Times New Roman" w:cs="Times New Roman"/>
                <w:sz w:val="24"/>
                <w:szCs w:val="24"/>
                <w:lang w:eastAsia="uk-UA"/>
              </w:rPr>
            </w:pPr>
            <w:r w:rsidRPr="00AE5B63">
              <w:rPr>
                <w:rFonts w:ascii="Times New Roman" w:eastAsia="Times New Roman" w:hAnsi="Times New Roman" w:cs="Times New Roman"/>
                <w:sz w:val="24"/>
                <w:szCs w:val="24"/>
                <w:lang w:eastAsia="uk-UA"/>
              </w:rPr>
              <w:lastRenderedPageBreak/>
              <w:t>11.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 та постійну комісію Київської міської ради з питань бюджету та соціально-економічного розвитку.</w:t>
            </w:r>
          </w:p>
          <w:p w:rsidR="00065C63" w:rsidRDefault="00065C63" w:rsidP="00AE5B63">
            <w:pPr>
              <w:spacing w:before="100" w:beforeAutospacing="1" w:after="100" w:afterAutospacing="1"/>
              <w:jc w:val="both"/>
              <w:rPr>
                <w:rFonts w:ascii="Times New Roman" w:eastAsia="Times New Roman" w:hAnsi="Times New Roman" w:cs="Times New Roman"/>
                <w:sz w:val="24"/>
                <w:szCs w:val="24"/>
                <w:lang w:eastAsia="uk-UA"/>
              </w:rPr>
            </w:pPr>
          </w:p>
          <w:p w:rsidR="00965536" w:rsidRPr="00AE5B63" w:rsidRDefault="00965536" w:rsidP="00AE5B63">
            <w:pPr>
              <w:spacing w:before="100" w:beforeAutospacing="1" w:after="100" w:afterAutospacing="1"/>
              <w:jc w:val="both"/>
              <w:rPr>
                <w:rFonts w:ascii="Times New Roman" w:eastAsia="Times New Roman" w:hAnsi="Times New Roman" w:cs="Times New Roman"/>
                <w:sz w:val="24"/>
                <w:szCs w:val="24"/>
                <w:lang w:eastAsia="uk-UA"/>
              </w:rPr>
            </w:pPr>
            <w:proofErr w:type="spellStart"/>
            <w:r w:rsidRPr="00652B01">
              <w:rPr>
                <w:rFonts w:ascii="Times New Roman" w:eastAsia="Times New Roman" w:hAnsi="Times New Roman" w:cs="Times New Roman"/>
                <w:bCs/>
                <w:color w:val="000000"/>
                <w:sz w:val="24"/>
                <w:szCs w:val="24"/>
                <w:lang w:val="ru-RU" w:eastAsia="ru-RU"/>
              </w:rPr>
              <w:t>Київський</w:t>
            </w:r>
            <w:proofErr w:type="spellEnd"/>
            <w:r w:rsidRPr="00965536">
              <w:rPr>
                <w:rFonts w:ascii="Times New Roman" w:eastAsia="Times New Roman" w:hAnsi="Times New Roman" w:cs="Times New Roman"/>
                <w:bCs/>
                <w:color w:val="000000"/>
                <w:sz w:val="24"/>
                <w:szCs w:val="24"/>
                <w:lang w:val="ru-RU" w:eastAsia="ru-RU"/>
              </w:rPr>
              <w:t xml:space="preserve"> </w:t>
            </w:r>
            <w:proofErr w:type="spellStart"/>
            <w:r w:rsidRPr="00652B01">
              <w:rPr>
                <w:rFonts w:ascii="Times New Roman" w:eastAsia="Times New Roman" w:hAnsi="Times New Roman" w:cs="Times New Roman"/>
                <w:bCs/>
                <w:color w:val="000000"/>
                <w:sz w:val="24"/>
                <w:szCs w:val="24"/>
                <w:lang w:val="ru-RU" w:eastAsia="ru-RU"/>
              </w:rPr>
              <w:t>міський</w:t>
            </w:r>
            <w:proofErr w:type="spellEnd"/>
            <w:r w:rsidRPr="00965536">
              <w:rPr>
                <w:rFonts w:ascii="Times New Roman" w:eastAsia="Times New Roman" w:hAnsi="Times New Roman" w:cs="Times New Roman"/>
                <w:bCs/>
                <w:color w:val="000000"/>
                <w:sz w:val="24"/>
                <w:szCs w:val="24"/>
                <w:lang w:val="ru-RU" w:eastAsia="ru-RU"/>
              </w:rPr>
              <w:t xml:space="preserve"> </w:t>
            </w:r>
            <w:r w:rsidRPr="00652B01">
              <w:rPr>
                <w:rFonts w:ascii="Times New Roman" w:eastAsia="Times New Roman" w:hAnsi="Times New Roman" w:cs="Times New Roman"/>
                <w:bCs/>
                <w:color w:val="000000"/>
                <w:sz w:val="24"/>
                <w:szCs w:val="24"/>
                <w:lang w:val="ru-RU" w:eastAsia="ru-RU"/>
              </w:rPr>
              <w:t>голова                </w:t>
            </w:r>
            <w:r>
              <w:rPr>
                <w:rFonts w:ascii="Times New Roman" w:eastAsia="Times New Roman" w:hAnsi="Times New Roman" w:cs="Times New Roman"/>
                <w:bCs/>
                <w:color w:val="000000"/>
                <w:sz w:val="24"/>
                <w:szCs w:val="24"/>
                <w:lang w:val="ru-RU" w:eastAsia="ru-RU"/>
              </w:rPr>
              <w:t xml:space="preserve">                 </w:t>
            </w:r>
            <w:r w:rsidRPr="00652B01">
              <w:rPr>
                <w:rFonts w:ascii="Times New Roman" w:eastAsia="Times New Roman" w:hAnsi="Times New Roman" w:cs="Times New Roman"/>
                <w:bCs/>
                <w:color w:val="000000"/>
                <w:sz w:val="24"/>
                <w:szCs w:val="24"/>
                <w:lang w:val="ru-RU" w:eastAsia="ru-RU"/>
              </w:rPr>
              <w:t>    </w:t>
            </w:r>
            <w:proofErr w:type="spellStart"/>
            <w:r w:rsidRPr="00652B01">
              <w:rPr>
                <w:rFonts w:ascii="Times New Roman" w:eastAsia="Times New Roman" w:hAnsi="Times New Roman" w:cs="Times New Roman"/>
                <w:bCs/>
                <w:color w:val="000000"/>
                <w:sz w:val="24"/>
                <w:szCs w:val="24"/>
                <w:lang w:val="ru-RU" w:eastAsia="ru-RU"/>
              </w:rPr>
              <w:t>Віталій</w:t>
            </w:r>
            <w:proofErr w:type="spellEnd"/>
            <w:r w:rsidRPr="00652B01">
              <w:rPr>
                <w:rFonts w:ascii="Times New Roman" w:eastAsia="Times New Roman" w:hAnsi="Times New Roman" w:cs="Times New Roman"/>
                <w:bCs/>
                <w:color w:val="000000"/>
                <w:sz w:val="24"/>
                <w:szCs w:val="24"/>
                <w:lang w:val="ru-RU" w:eastAsia="ru-RU"/>
              </w:rPr>
              <w:t xml:space="preserve"> КЛИЧКО</w:t>
            </w:r>
          </w:p>
          <w:p w:rsidR="00AE5B63" w:rsidRPr="00850329" w:rsidRDefault="00AE5B63" w:rsidP="00871E55">
            <w:pPr>
              <w:rPr>
                <w:rFonts w:ascii="Times New Roman" w:hAnsi="Times New Roman" w:cs="Times New Roman"/>
                <w:sz w:val="28"/>
                <w:szCs w:val="28"/>
              </w:rPr>
            </w:pPr>
          </w:p>
        </w:tc>
        <w:tc>
          <w:tcPr>
            <w:tcW w:w="7650" w:type="dxa"/>
          </w:tcPr>
          <w:p w:rsidR="00652B01" w:rsidRPr="00652B01" w:rsidRDefault="00652B01" w:rsidP="00652B01">
            <w:pPr>
              <w:ind w:firstLine="567"/>
              <w:jc w:val="both"/>
              <w:rPr>
                <w:rFonts w:ascii="Times New Roman" w:eastAsia="Calibri" w:hAnsi="Times New Roman" w:cs="Times New Roman"/>
                <w:b/>
                <w:color w:val="000000"/>
                <w:sz w:val="24"/>
                <w:szCs w:val="24"/>
                <w:shd w:val="clear" w:color="auto" w:fill="FFFFFF"/>
              </w:rPr>
            </w:pPr>
            <w:r w:rsidRPr="00652B01">
              <w:rPr>
                <w:rFonts w:ascii="Times New Roman" w:eastAsia="Calibri" w:hAnsi="Times New Roman" w:cs="Times New Roman"/>
                <w:b/>
                <w:color w:val="000000"/>
                <w:sz w:val="24"/>
                <w:szCs w:val="24"/>
                <w:shd w:val="clear" w:color="auto" w:fill="FFFFFF"/>
              </w:rPr>
              <w:lastRenderedPageBreak/>
              <w:t>Відповідно до</w:t>
            </w:r>
            <w:r w:rsidRPr="00652B01">
              <w:rPr>
                <w:rFonts w:ascii="Times New Roman" w:eastAsia="Calibri" w:hAnsi="Times New Roman" w:cs="Times New Roman"/>
                <w:b/>
                <w:color w:val="000000"/>
                <w:sz w:val="24"/>
                <w:szCs w:val="24"/>
              </w:rPr>
              <w:t> </w:t>
            </w:r>
            <w:r w:rsidRPr="00652B01">
              <w:rPr>
                <w:rFonts w:ascii="Times New Roman" w:eastAsia="Calibri" w:hAnsi="Times New Roman" w:cs="Times New Roman"/>
                <w:b/>
                <w:color w:val="000000"/>
                <w:sz w:val="24"/>
                <w:szCs w:val="24"/>
                <w:shd w:val="clear" w:color="auto" w:fill="FFFFFF"/>
              </w:rPr>
              <w:t>законів України "Про місцеве самоврядування в Україні",</w:t>
            </w:r>
            <w:r w:rsidRPr="00652B01">
              <w:rPr>
                <w:rFonts w:ascii="Times New Roman" w:eastAsia="Calibri" w:hAnsi="Times New Roman" w:cs="Times New Roman"/>
                <w:b/>
                <w:color w:val="000000"/>
                <w:sz w:val="24"/>
                <w:szCs w:val="24"/>
              </w:rPr>
              <w:t> </w:t>
            </w:r>
            <w:r w:rsidRPr="00652B01">
              <w:rPr>
                <w:rFonts w:ascii="Times New Roman" w:eastAsia="Calibri" w:hAnsi="Times New Roman" w:cs="Times New Roman"/>
                <w:b/>
                <w:color w:val="000000"/>
                <w:sz w:val="24"/>
                <w:szCs w:val="24"/>
                <w:shd w:val="clear" w:color="auto" w:fill="FFFFFF"/>
              </w:rPr>
              <w:t xml:space="preserve">"Про поховання та похоронну справу", "Про статус ветеранів війни, гарантії їх соціального захисту", "Про благоустрій населених пунктів",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зареєстрованим в Міністерстві юстиції України 08 вересня 2004 року за № 1113/9712, з метою вшанування пам'яті загиблих Захисників та Захисниць України, підтримки членів їх сімей, враховуючи звернення </w:t>
            </w:r>
            <w:bookmarkStart w:id="0" w:name="_Hlk169865523"/>
            <w:r w:rsidRPr="00652B01">
              <w:rPr>
                <w:rFonts w:ascii="Times New Roman" w:eastAsia="Calibri" w:hAnsi="Times New Roman" w:cs="Times New Roman"/>
                <w:b/>
                <w:color w:val="000000"/>
                <w:sz w:val="24"/>
                <w:szCs w:val="24"/>
                <w:shd w:val="clear" w:color="auto" w:fill="FFFFFF"/>
              </w:rPr>
              <w:t>Громадської організації «Київська міська спілка ветеранів російсько-української війни Деснянського району»(лист</w:t>
            </w:r>
            <w:r w:rsidR="007956DD">
              <w:rPr>
                <w:rFonts w:ascii="Times New Roman" w:eastAsia="Calibri" w:hAnsi="Times New Roman" w:cs="Times New Roman"/>
                <w:b/>
                <w:color w:val="000000"/>
                <w:sz w:val="24"/>
                <w:szCs w:val="24"/>
                <w:shd w:val="clear" w:color="auto" w:fill="FFFFFF"/>
              </w:rPr>
              <w:t xml:space="preserve"> </w:t>
            </w:r>
            <w:r w:rsidRPr="00652B01">
              <w:rPr>
                <w:rFonts w:ascii="Times New Roman" w:eastAsia="Calibri" w:hAnsi="Times New Roman" w:cs="Times New Roman"/>
                <w:b/>
                <w:color w:val="000000"/>
                <w:sz w:val="24"/>
                <w:szCs w:val="24"/>
                <w:shd w:val="clear" w:color="auto" w:fill="FFFFFF"/>
              </w:rPr>
              <w:t>від</w:t>
            </w:r>
            <w:r w:rsidR="007956DD">
              <w:rPr>
                <w:rFonts w:ascii="Times New Roman" w:eastAsia="Calibri" w:hAnsi="Times New Roman" w:cs="Times New Roman"/>
                <w:b/>
                <w:color w:val="000000"/>
                <w:sz w:val="24"/>
                <w:szCs w:val="24"/>
                <w:shd w:val="clear" w:color="auto" w:fill="FFFFFF"/>
              </w:rPr>
              <w:t xml:space="preserve"> </w:t>
            </w:r>
            <w:r w:rsidRPr="00652B01">
              <w:rPr>
                <w:rFonts w:ascii="Times New Roman" w:eastAsia="Calibri" w:hAnsi="Times New Roman" w:cs="Times New Roman"/>
                <w:b/>
                <w:color w:val="000000"/>
                <w:sz w:val="24"/>
                <w:szCs w:val="24"/>
                <w:shd w:val="clear" w:color="auto" w:fill="FFFFFF"/>
              </w:rPr>
              <w:t xml:space="preserve">19.06.2024 № 08/23845) </w:t>
            </w:r>
            <w:r w:rsidR="00F16910" w:rsidRPr="00F16910">
              <w:rPr>
                <w:rFonts w:ascii="Times New Roman" w:eastAsia="Calibri" w:hAnsi="Times New Roman" w:cs="Times New Roman"/>
                <w:b/>
                <w:color w:val="000000"/>
                <w:sz w:val="24"/>
                <w:szCs w:val="24"/>
                <w:shd w:val="clear" w:color="auto" w:fill="FFFFFF"/>
              </w:rPr>
              <w:t>та лист Ритуальної служби спеціалізованого комунального підприємства «Спеціалізований комбінат підприємств комунально-побутового обслуговування» виконавчого органу Київради (Київської міської державної адміністрації (</w:t>
            </w:r>
            <w:proofErr w:type="spellStart"/>
            <w:r w:rsidR="00F16910" w:rsidRPr="00F16910">
              <w:rPr>
                <w:rFonts w:ascii="Times New Roman" w:eastAsia="Calibri" w:hAnsi="Times New Roman" w:cs="Times New Roman"/>
                <w:b/>
                <w:color w:val="000000"/>
                <w:sz w:val="24"/>
                <w:szCs w:val="24"/>
                <w:shd w:val="clear" w:color="auto" w:fill="FFFFFF"/>
              </w:rPr>
              <w:t>вх</w:t>
            </w:r>
            <w:proofErr w:type="spellEnd"/>
            <w:r w:rsidR="00F16910" w:rsidRPr="00F16910">
              <w:rPr>
                <w:rFonts w:ascii="Times New Roman" w:eastAsia="Calibri" w:hAnsi="Times New Roman" w:cs="Times New Roman"/>
                <w:b/>
                <w:color w:val="000000"/>
                <w:sz w:val="24"/>
                <w:szCs w:val="24"/>
                <w:shd w:val="clear" w:color="auto" w:fill="FFFFFF"/>
              </w:rPr>
              <w:t>. від 11.07.2024 № 284/298)</w:t>
            </w:r>
            <w:bookmarkEnd w:id="0"/>
            <w:r w:rsidRPr="00652B01">
              <w:rPr>
                <w:rFonts w:ascii="Times New Roman" w:eastAsia="Calibri" w:hAnsi="Times New Roman" w:cs="Times New Roman"/>
                <w:b/>
                <w:color w:val="000000"/>
                <w:sz w:val="24"/>
                <w:szCs w:val="24"/>
                <w:shd w:val="clear" w:color="auto" w:fill="FFFFFF"/>
              </w:rPr>
              <w:t>, Київська міська рада:</w:t>
            </w:r>
          </w:p>
          <w:p w:rsidR="00C307D9" w:rsidRDefault="00652B01" w:rsidP="00C307D9">
            <w:pPr>
              <w:ind w:firstLine="567"/>
              <w:jc w:val="both"/>
              <w:rPr>
                <w:rFonts w:ascii="Times New Roman" w:eastAsia="Calibri" w:hAnsi="Times New Roman" w:cs="Times New Roman"/>
                <w:b/>
                <w:bCs/>
                <w:color w:val="000000"/>
                <w:sz w:val="24"/>
                <w:szCs w:val="24"/>
                <w:shd w:val="clear" w:color="auto" w:fill="FFFFFF"/>
              </w:rPr>
            </w:pPr>
            <w:r w:rsidRPr="00652B01">
              <w:rPr>
                <w:rFonts w:ascii="Times New Roman" w:eastAsia="Calibri" w:hAnsi="Times New Roman" w:cs="Times New Roman"/>
                <w:b/>
                <w:bCs/>
                <w:color w:val="000000"/>
                <w:sz w:val="24"/>
                <w:szCs w:val="24"/>
                <w:shd w:val="clear" w:color="auto" w:fill="FFFFFF"/>
              </w:rPr>
              <w:lastRenderedPageBreak/>
              <w:t>ВИРІШИЛА:</w:t>
            </w:r>
          </w:p>
          <w:p w:rsidR="00F16910" w:rsidRDefault="00F16910" w:rsidP="00C307D9">
            <w:pPr>
              <w:ind w:firstLine="567"/>
              <w:jc w:val="both"/>
              <w:rPr>
                <w:rFonts w:ascii="Times New Roman" w:eastAsia="Calibri" w:hAnsi="Times New Roman" w:cs="Times New Roman"/>
                <w:b/>
                <w:bCs/>
                <w:color w:val="000000"/>
                <w:sz w:val="24"/>
                <w:szCs w:val="24"/>
                <w:shd w:val="clear" w:color="auto" w:fill="FFFFFF"/>
              </w:rPr>
            </w:pPr>
          </w:p>
          <w:p w:rsidR="00056577" w:rsidRDefault="00056577" w:rsidP="00C307D9">
            <w:pPr>
              <w:ind w:firstLine="567"/>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1. Взяти до відома, що для почесних поховань загиблих (померлих) Захисників та Захисниць України, ветеранів війни на території міських кладовищ відведено сектори для почесних поховань у межах ділянок 42, 86, 102 Міського кладовища, Меморіальної алеї та ділянки 79 Лісового кладовища, ділянки 7а </w:t>
            </w:r>
            <w:proofErr w:type="spellStart"/>
            <w:r w:rsidRPr="00652B01">
              <w:rPr>
                <w:rFonts w:ascii="Times New Roman" w:eastAsia="Times New Roman" w:hAnsi="Times New Roman" w:cs="Times New Roman"/>
                <w:sz w:val="24"/>
                <w:szCs w:val="24"/>
                <w:lang w:eastAsia="uk-UA"/>
              </w:rPr>
              <w:t>Совського</w:t>
            </w:r>
            <w:proofErr w:type="spellEnd"/>
            <w:r w:rsidRPr="00652B01">
              <w:rPr>
                <w:rFonts w:ascii="Times New Roman" w:eastAsia="Times New Roman" w:hAnsi="Times New Roman" w:cs="Times New Roman"/>
                <w:sz w:val="24"/>
                <w:szCs w:val="24"/>
                <w:lang w:eastAsia="uk-UA"/>
              </w:rPr>
              <w:t xml:space="preserve"> кладовища, ділянки 4 Військового кладовища, ділянок 4 та 4а </w:t>
            </w:r>
            <w:proofErr w:type="spellStart"/>
            <w:r w:rsidRPr="00652B01">
              <w:rPr>
                <w:rFonts w:ascii="Times New Roman" w:eastAsia="Times New Roman" w:hAnsi="Times New Roman" w:cs="Times New Roman"/>
                <w:sz w:val="24"/>
                <w:szCs w:val="24"/>
                <w:lang w:eastAsia="uk-UA"/>
              </w:rPr>
              <w:t>Бортничанського</w:t>
            </w:r>
            <w:proofErr w:type="spellEnd"/>
            <w:r w:rsidRPr="00652B01">
              <w:rPr>
                <w:rFonts w:ascii="Times New Roman" w:eastAsia="Times New Roman" w:hAnsi="Times New Roman" w:cs="Times New Roman"/>
                <w:sz w:val="24"/>
                <w:szCs w:val="24"/>
                <w:lang w:eastAsia="uk-UA"/>
              </w:rPr>
              <w:t xml:space="preserve"> кладовища, Алеї почесних поховань на території Державного історико-меморіального Лук'янівського заповідника (далі - сектори для почесних поховань).</w:t>
            </w:r>
          </w:p>
          <w:p w:rsidR="00BC0CFC" w:rsidRDefault="00BC0CFC" w:rsidP="00C307D9">
            <w:pPr>
              <w:ind w:firstLine="567"/>
              <w:jc w:val="both"/>
              <w:rPr>
                <w:rFonts w:ascii="Times New Roman" w:eastAsia="Times New Roman" w:hAnsi="Times New Roman" w:cs="Times New Roman"/>
                <w:sz w:val="24"/>
                <w:szCs w:val="24"/>
                <w:lang w:eastAsia="uk-UA"/>
              </w:rPr>
            </w:pPr>
          </w:p>
          <w:p w:rsidR="00BC0CFC" w:rsidRPr="00652B01" w:rsidRDefault="00BC0CFC" w:rsidP="00C307D9">
            <w:pPr>
              <w:ind w:firstLine="567"/>
              <w:jc w:val="both"/>
              <w:rPr>
                <w:rFonts w:ascii="Times New Roman" w:eastAsia="Times New Roman" w:hAnsi="Times New Roman" w:cs="Times New Roman"/>
                <w:sz w:val="24"/>
                <w:szCs w:val="24"/>
                <w:lang w:eastAsia="uk-UA"/>
              </w:rPr>
            </w:pPr>
          </w:p>
          <w:p w:rsidR="00056577" w:rsidRPr="00C76C3F" w:rsidRDefault="00056577" w:rsidP="00056577">
            <w:pPr>
              <w:ind w:firstLine="461"/>
              <w:jc w:val="both"/>
              <w:rPr>
                <w:rFonts w:ascii="Times New Roman" w:hAnsi="Times New Roman" w:cs="Times New Roman"/>
                <w:sz w:val="24"/>
                <w:szCs w:val="24"/>
              </w:rPr>
            </w:pPr>
            <w:r w:rsidRPr="00C76C3F">
              <w:rPr>
                <w:rFonts w:ascii="Times New Roman" w:hAnsi="Times New Roman" w:cs="Times New Roman"/>
                <w:sz w:val="24"/>
                <w:szCs w:val="24"/>
              </w:rPr>
              <w:t xml:space="preserve">2. Затвердити зразки намогильних споруд, що встановлюються на могилах осіб, похованих у секторах для почесних поховань у місті Києві, - згідно з додатком 1 до цього рішення, та опис зразка пам'ятної плити, яка встановлюється на </w:t>
            </w:r>
            <w:proofErr w:type="spellStart"/>
            <w:r w:rsidRPr="00C76C3F">
              <w:rPr>
                <w:rFonts w:ascii="Times New Roman" w:hAnsi="Times New Roman" w:cs="Times New Roman"/>
                <w:sz w:val="24"/>
                <w:szCs w:val="24"/>
              </w:rPr>
              <w:t>колумбарній</w:t>
            </w:r>
            <w:proofErr w:type="spellEnd"/>
            <w:r w:rsidRPr="00C76C3F">
              <w:rPr>
                <w:rFonts w:ascii="Times New Roman" w:hAnsi="Times New Roman" w:cs="Times New Roman"/>
                <w:sz w:val="24"/>
                <w:szCs w:val="24"/>
              </w:rPr>
              <w:t xml:space="preserve"> ніші загиблого (померлого), згідно з додатком 2 до цього рішення.</w:t>
            </w:r>
          </w:p>
          <w:p w:rsidR="00C76C3F" w:rsidRDefault="00C76C3F" w:rsidP="00652B01">
            <w:pPr>
              <w:ind w:firstLine="567"/>
              <w:jc w:val="both"/>
              <w:rPr>
                <w:rFonts w:ascii="Times New Roman" w:eastAsia="Calibri" w:hAnsi="Times New Roman" w:cs="Times New Roman"/>
                <w:color w:val="000000"/>
                <w:sz w:val="24"/>
                <w:szCs w:val="24"/>
                <w:shd w:val="clear" w:color="auto" w:fill="FFFFFF"/>
              </w:rPr>
            </w:pPr>
          </w:p>
          <w:p w:rsidR="00652B01" w:rsidRPr="00C76C3F" w:rsidRDefault="00652B01" w:rsidP="00652B01">
            <w:pPr>
              <w:ind w:firstLine="567"/>
              <w:jc w:val="both"/>
              <w:rPr>
                <w:rFonts w:ascii="Times New Roman" w:eastAsia="Calibri" w:hAnsi="Times New Roman" w:cs="Times New Roman"/>
                <w:b/>
                <w:color w:val="000000"/>
                <w:sz w:val="24"/>
                <w:szCs w:val="24"/>
                <w:shd w:val="clear" w:color="auto" w:fill="FFFFFF"/>
              </w:rPr>
            </w:pPr>
            <w:r w:rsidRPr="00652B01">
              <w:rPr>
                <w:rFonts w:ascii="Times New Roman" w:eastAsia="Calibri" w:hAnsi="Times New Roman" w:cs="Times New Roman"/>
                <w:b/>
                <w:color w:val="000000"/>
                <w:sz w:val="24"/>
                <w:szCs w:val="24"/>
                <w:shd w:val="clear" w:color="auto" w:fill="FFFFFF"/>
              </w:rPr>
              <w:t>3.</w:t>
            </w:r>
            <w:r w:rsidR="00F16910" w:rsidRPr="00F16910">
              <w:rPr>
                <w:rFonts w:ascii="Times New Roman" w:eastAsia="Calibri" w:hAnsi="Times New Roman" w:cs="Times New Roman"/>
                <w:color w:val="000000"/>
                <w:sz w:val="28"/>
                <w:szCs w:val="28"/>
                <w:shd w:val="clear" w:color="auto" w:fill="FFFFFF"/>
              </w:rPr>
              <w:t xml:space="preserve"> </w:t>
            </w:r>
            <w:r w:rsidR="00F16910" w:rsidRPr="00F16910">
              <w:rPr>
                <w:rFonts w:ascii="Times New Roman" w:eastAsia="Calibri" w:hAnsi="Times New Roman" w:cs="Times New Roman"/>
                <w:b/>
                <w:color w:val="000000"/>
                <w:sz w:val="24"/>
                <w:szCs w:val="24"/>
                <w:shd w:val="clear" w:color="auto" w:fill="FFFFFF"/>
              </w:rPr>
              <w:t xml:space="preserve">Похованню (перепохованню) у секторах для почесних поховань підлягають загиблі (померлі) Захисники та Захисниці України,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w:t>
            </w:r>
            <w:r w:rsidR="00F16910" w:rsidRPr="00F16910">
              <w:rPr>
                <w:rFonts w:ascii="Times New Roman" w:eastAsia="Calibri" w:hAnsi="Times New Roman" w:cs="Times New Roman"/>
                <w:b/>
                <w:sz w:val="24"/>
                <w:szCs w:val="24"/>
              </w:rPr>
              <w:t>місце реєстрації яких зареєстровано в місті Києві або місце проживання члена сім’ї яких (дружина/чоловік, один з батьків, син/дочка) зареєстровано в місті Києві, або які брали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 або</w:t>
            </w:r>
            <w:r w:rsidR="00F16910" w:rsidRPr="00F16910">
              <w:rPr>
                <w:rFonts w:ascii="Times New Roman" w:eastAsia="Calibri" w:hAnsi="Times New Roman" w:cs="Times New Roman"/>
                <w:b/>
                <w:color w:val="000000"/>
                <w:sz w:val="24"/>
                <w:szCs w:val="24"/>
                <w:shd w:val="clear" w:color="auto" w:fill="FFFFFF"/>
              </w:rPr>
              <w:t xml:space="preserve"> родичі  першої та другої категорії яких мають статус внутрішньо переміщених осіб та проживають у місті Києві, або родичі яких  проживають на тимчасово окупованих територіях або за кордоном, сироти</w:t>
            </w:r>
            <w:r w:rsidRPr="00652B01">
              <w:rPr>
                <w:rFonts w:ascii="Times New Roman" w:eastAsia="Calibri" w:hAnsi="Times New Roman" w:cs="Times New Roman"/>
                <w:b/>
                <w:color w:val="000000"/>
                <w:sz w:val="24"/>
                <w:szCs w:val="24"/>
                <w:shd w:val="clear" w:color="auto" w:fill="FFFFFF"/>
              </w:rPr>
              <w:t xml:space="preserve"> </w:t>
            </w:r>
            <w:r w:rsidR="00C76C3F" w:rsidRPr="00C76C3F">
              <w:rPr>
                <w:rFonts w:ascii="Times New Roman" w:eastAsia="Calibri" w:hAnsi="Times New Roman" w:cs="Times New Roman"/>
                <w:b/>
                <w:color w:val="000000"/>
                <w:sz w:val="24"/>
                <w:szCs w:val="24"/>
                <w:shd w:val="clear" w:color="auto" w:fill="FFFFFF"/>
              </w:rPr>
              <w:t>з числа:</w:t>
            </w:r>
          </w:p>
          <w:p w:rsidR="00C76C3F" w:rsidRDefault="00C76C3F" w:rsidP="00652B01">
            <w:pPr>
              <w:ind w:firstLine="567"/>
              <w:jc w:val="both"/>
              <w:rPr>
                <w:rFonts w:ascii="Times New Roman" w:eastAsia="Calibri" w:hAnsi="Times New Roman" w:cs="Times New Roman"/>
                <w:b/>
                <w:color w:val="000000"/>
                <w:sz w:val="24"/>
                <w:szCs w:val="24"/>
                <w:shd w:val="clear" w:color="auto" w:fill="FFFFFF"/>
              </w:rPr>
            </w:pPr>
          </w:p>
          <w:p w:rsidR="00C76C3F" w:rsidRDefault="00C307D9"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3</w:t>
            </w:r>
            <w:r w:rsidR="00C76C3F" w:rsidRPr="00652B01">
              <w:rPr>
                <w:rFonts w:ascii="Times New Roman" w:eastAsia="Times New Roman" w:hAnsi="Times New Roman" w:cs="Times New Roman"/>
                <w:sz w:val="24"/>
                <w:szCs w:val="24"/>
                <w:lang w:eastAsia="uk-UA"/>
              </w:rPr>
              <w:t>.1. Військовослужбовців сил безпеки та оборони, які захищали незалежність, суверенітет та територіальну цілісність України.</w:t>
            </w:r>
          </w:p>
          <w:p w:rsidR="00C76C3F"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3.2. Учасників бойових дій, визначених абзацом другим </w:t>
            </w:r>
            <w:r w:rsidRPr="00652B01">
              <w:rPr>
                <w:rFonts w:ascii="Times New Roman" w:eastAsia="Times New Roman" w:hAnsi="Times New Roman" w:cs="Times New Roman"/>
                <w:color w:val="0000FF"/>
                <w:sz w:val="24"/>
                <w:szCs w:val="24"/>
                <w:lang w:eastAsia="uk-UA"/>
              </w:rPr>
              <w:t>пункту 2</w:t>
            </w:r>
            <w:r w:rsidRPr="00652B01">
              <w:rPr>
                <w:rFonts w:ascii="Times New Roman" w:eastAsia="Times New Roman" w:hAnsi="Times New Roman" w:cs="Times New Roman"/>
                <w:sz w:val="24"/>
                <w:szCs w:val="24"/>
                <w:lang w:eastAsia="uk-UA"/>
              </w:rPr>
              <w:t xml:space="preserve">, </w:t>
            </w:r>
            <w:r w:rsidRPr="00652B01">
              <w:rPr>
                <w:rFonts w:ascii="Times New Roman" w:eastAsia="Times New Roman" w:hAnsi="Times New Roman" w:cs="Times New Roman"/>
                <w:color w:val="0000FF"/>
                <w:sz w:val="24"/>
                <w:szCs w:val="24"/>
                <w:lang w:eastAsia="uk-UA"/>
              </w:rPr>
              <w:t>пунктами 19 - 25 частини першої статті 6 Закону України "Про статус ветеранів війни, гарантії їх соціального захисту"</w:t>
            </w:r>
            <w:r w:rsidRPr="00652B01">
              <w:rPr>
                <w:rFonts w:ascii="Times New Roman" w:eastAsia="Times New Roman" w:hAnsi="Times New Roman" w:cs="Times New Roman"/>
                <w:sz w:val="24"/>
                <w:szCs w:val="24"/>
                <w:lang w:eastAsia="uk-UA"/>
              </w:rPr>
              <w:t>.</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3.3. Осіб з інвалідністю внаслідок війни, визначених </w:t>
            </w:r>
            <w:r w:rsidRPr="00652B01">
              <w:rPr>
                <w:rFonts w:ascii="Times New Roman" w:eastAsia="Times New Roman" w:hAnsi="Times New Roman" w:cs="Times New Roman"/>
                <w:color w:val="0000FF"/>
                <w:sz w:val="24"/>
                <w:szCs w:val="24"/>
                <w:lang w:eastAsia="uk-UA"/>
              </w:rPr>
              <w:t>пунктами 11 - 16 частини другої статті 7 Закону України "Про статус ветеранів війни, гарантії їх соціального захисту"</w:t>
            </w:r>
            <w:r w:rsidRPr="00652B01">
              <w:rPr>
                <w:rFonts w:ascii="Times New Roman" w:eastAsia="Times New Roman" w:hAnsi="Times New Roman" w:cs="Times New Roman"/>
                <w:sz w:val="24"/>
                <w:szCs w:val="24"/>
                <w:lang w:eastAsia="uk-UA"/>
              </w:rPr>
              <w:t>.</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4. Перепоховання осіб, визначених пунктом 3 цього рішення, здійснюється з дотриманням вимог </w:t>
            </w:r>
            <w:r w:rsidRPr="00652B01">
              <w:rPr>
                <w:rFonts w:ascii="Times New Roman" w:eastAsia="Times New Roman" w:hAnsi="Times New Roman" w:cs="Times New Roman"/>
                <w:color w:val="0000FF"/>
                <w:sz w:val="24"/>
                <w:szCs w:val="24"/>
                <w:lang w:eastAsia="uk-UA"/>
              </w:rPr>
              <w:t>статті 21 Закону України "Про поховання та похоронну справу"</w:t>
            </w:r>
            <w:r w:rsidRPr="00652B01">
              <w:rPr>
                <w:rFonts w:ascii="Times New Roman" w:eastAsia="Times New Roman" w:hAnsi="Times New Roman" w:cs="Times New Roman"/>
                <w:sz w:val="24"/>
                <w:szCs w:val="24"/>
                <w:lang w:eastAsia="uk-UA"/>
              </w:rPr>
              <w:t>.</w:t>
            </w:r>
          </w:p>
          <w:p w:rsidR="00C76C3F"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5. Розмір кожної могили у секторах для почесних поховань визначається у розмірах, передбачених для одинарного поховання, визначеного пунктом 2.8 Порядку утримання кладовищ та інших місць поховань, затвердженого </w:t>
            </w:r>
            <w:r w:rsidRPr="00652B01">
              <w:rPr>
                <w:rFonts w:ascii="Times New Roman" w:eastAsia="Times New Roman" w:hAnsi="Times New Roman" w:cs="Times New Roman"/>
                <w:color w:val="0000FF"/>
                <w:sz w:val="24"/>
                <w:szCs w:val="24"/>
                <w:lang w:eastAsia="uk-UA"/>
              </w:rPr>
              <w:t>наказом Державного комітету України з питань житлово-комунального господарства від 19 листопада 2003 року N 193</w:t>
            </w:r>
            <w:r w:rsidRPr="00652B01">
              <w:rPr>
                <w:rFonts w:ascii="Times New Roman" w:eastAsia="Times New Roman" w:hAnsi="Times New Roman" w:cs="Times New Roman"/>
                <w:sz w:val="24"/>
                <w:szCs w:val="24"/>
                <w:lang w:eastAsia="uk-UA"/>
              </w:rPr>
              <w:t>, зареєстрованим в Міністерстві юстиції України 08 вересня 2004 року за N 1113/9712.</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5.1. Сектори території місць поховань поділяються на ряди та місця, відстань між рядами повинні бути один метр між ділянками поховань в ряду - 0,5 м.</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 Ритуальній службі спеціалізованому комунальному підприємству "Спеціалізований комбінат підприємств комунально-побутового обслуговування" виконавчого органу Київради (Київської міської державної адміністрації) та Державному історико-меморіальному Лук'янівському заповіднику за рахунок коштів бюджету міста Києва:</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lastRenderedPageBreak/>
              <w:t>6.1. Забезпечити охорону, облаштування, благоустрій, утримання секторів для почесних поховань.</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6.2. Забезпечити виготовлення та монтаж намогильних споруд за зразками, затвердженими відповідно до пункту 2 цього рішення.</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6.3. На території секторів для почесних поховань передбачити, за можливості, місце для спорудження монументу померлим (загиблим) Захисникам та Захисницям України, ветеранам війни, місце під установлення державного прапора та облаштування місця (альтанки) для проведення ритуалу.</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6.4. Забезпечити замощення секторів для почесних поховань натуральним </w:t>
            </w:r>
            <w:proofErr w:type="spellStart"/>
            <w:r w:rsidRPr="00652B01">
              <w:rPr>
                <w:rFonts w:ascii="Times New Roman" w:eastAsia="Times New Roman" w:hAnsi="Times New Roman" w:cs="Times New Roman"/>
                <w:sz w:val="24"/>
                <w:szCs w:val="24"/>
                <w:lang w:eastAsia="uk-UA"/>
              </w:rPr>
              <w:t>каменем</w:t>
            </w:r>
            <w:proofErr w:type="spellEnd"/>
            <w:r w:rsidRPr="00652B01">
              <w:rPr>
                <w:rFonts w:ascii="Times New Roman" w:eastAsia="Times New Roman" w:hAnsi="Times New Roman" w:cs="Times New Roman"/>
                <w:sz w:val="24"/>
                <w:szCs w:val="24"/>
                <w:lang w:eastAsia="uk-UA"/>
              </w:rPr>
              <w:t xml:space="preserve"> та влаштування зовнішнього освітлення і </w:t>
            </w:r>
            <w:proofErr w:type="spellStart"/>
            <w:r w:rsidRPr="00652B01">
              <w:rPr>
                <w:rFonts w:ascii="Times New Roman" w:eastAsia="Times New Roman" w:hAnsi="Times New Roman" w:cs="Times New Roman"/>
                <w:sz w:val="24"/>
                <w:szCs w:val="24"/>
                <w:lang w:eastAsia="uk-UA"/>
              </w:rPr>
              <w:t>відеонагляду</w:t>
            </w:r>
            <w:proofErr w:type="spellEnd"/>
            <w:r w:rsidRPr="00652B01">
              <w:rPr>
                <w:rFonts w:ascii="Times New Roman" w:eastAsia="Times New Roman" w:hAnsi="Times New Roman" w:cs="Times New Roman"/>
                <w:sz w:val="24"/>
                <w:szCs w:val="24"/>
                <w:lang w:eastAsia="uk-UA"/>
              </w:rPr>
              <w:t>.</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6.5. Периметри секторів для почесних поховань окреслити від решти поховань доріжками або зеленими насадженнями.</w:t>
            </w:r>
          </w:p>
          <w:p w:rsidR="00C76C3F" w:rsidRPr="00652B01" w:rsidRDefault="00C76C3F"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6.6. Виконати нанесення місця розташування секторів почесних поховань на загальні план-схеми відповідних кладовищ, що містяться на вході до місць поховань.</w:t>
            </w:r>
          </w:p>
          <w:p w:rsidR="00965536" w:rsidRPr="00652B01" w:rsidRDefault="00965536"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 xml:space="preserve">6.7. Невідкладно провести перевірку встановлених у секторах для почесних поховань намогильних споруд на відповідність цьому рішенню та/або ДСТУ Б В.2.2-35:2013 "Намогильні споруди та склепи. Загальні технічні вимоги" і в разі виявлення невідповідності встановлених намогильних споруд вимогам цього рішення та/або ДСТУ Б В.2.2-35:2013 "Намогильні споруди та склепи. Загальні технічні вимоги" вжити заходів щодо усунення виявлених порушень та/або </w:t>
            </w:r>
            <w:proofErr w:type="spellStart"/>
            <w:r w:rsidRPr="00652B01">
              <w:rPr>
                <w:rFonts w:ascii="Times New Roman" w:eastAsia="Times New Roman" w:hAnsi="Times New Roman" w:cs="Times New Roman"/>
                <w:sz w:val="24"/>
                <w:szCs w:val="24"/>
                <w:lang w:eastAsia="uk-UA"/>
              </w:rPr>
              <w:t>невідповідностей</w:t>
            </w:r>
            <w:proofErr w:type="spellEnd"/>
            <w:r w:rsidRPr="00652B01">
              <w:rPr>
                <w:rFonts w:ascii="Times New Roman" w:eastAsia="Times New Roman" w:hAnsi="Times New Roman" w:cs="Times New Roman"/>
                <w:sz w:val="24"/>
                <w:szCs w:val="24"/>
                <w:lang w:eastAsia="uk-UA"/>
              </w:rPr>
              <w:t xml:space="preserve"> у строк до 01.12.2023.</w:t>
            </w:r>
          </w:p>
          <w:p w:rsidR="00965536" w:rsidRPr="00652B01" w:rsidRDefault="00965536" w:rsidP="00056577">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lastRenderedPageBreak/>
              <w:t>6.8. У договорах - замовленнях на організацію та проведення поховання та договорах на облаштування та встановлення намогильних споруд передбачити:</w:t>
            </w:r>
          </w:p>
          <w:p w:rsidR="00C76C3F" w:rsidRDefault="00965536" w:rsidP="00965536">
            <w:pPr>
              <w:spacing w:before="100" w:beforeAutospacing="1" w:after="100" w:afterAutospacing="1"/>
              <w:ind w:firstLine="461"/>
              <w:jc w:val="both"/>
              <w:rPr>
                <w:rFonts w:ascii="Times New Roman" w:eastAsia="Times New Roman" w:hAnsi="Times New Roman" w:cs="Times New Roman"/>
                <w:sz w:val="24"/>
                <w:szCs w:val="24"/>
                <w:lang w:eastAsia="uk-UA"/>
              </w:rPr>
            </w:pPr>
            <w:r w:rsidRPr="00652B01">
              <w:rPr>
                <w:rFonts w:ascii="Times New Roman" w:eastAsia="Times New Roman" w:hAnsi="Times New Roman" w:cs="Times New Roman"/>
                <w:sz w:val="24"/>
                <w:szCs w:val="24"/>
                <w:lang w:eastAsia="uk-UA"/>
              </w:rPr>
              <w:t>обов'язок користувачів місць поховань установлювати намогильні споруди виключно відповідно до цього рішення та/або ДСТУ Б В.2.2-35:2013 "Намогильні споруди та склепи. Загальні технічні вимоги";</w:t>
            </w:r>
          </w:p>
          <w:p w:rsidR="00065C63" w:rsidRDefault="00065C63" w:rsidP="00065C63">
            <w:pPr>
              <w:ind w:firstLine="461"/>
              <w:jc w:val="both"/>
              <w:rPr>
                <w:rFonts w:ascii="Times New Roman" w:eastAsia="Times New Roman" w:hAnsi="Times New Roman" w:cs="Times New Roman"/>
                <w:sz w:val="24"/>
                <w:szCs w:val="24"/>
                <w:lang w:eastAsia="uk-UA"/>
              </w:rPr>
            </w:pPr>
          </w:p>
          <w:p w:rsidR="00BC0CFC" w:rsidRDefault="00965536" w:rsidP="00065C63">
            <w:pPr>
              <w:ind w:firstLine="604"/>
              <w:jc w:val="both"/>
              <w:rPr>
                <w:rFonts w:ascii="Times New Roman" w:hAnsi="Times New Roman" w:cs="Times New Roman"/>
              </w:rPr>
            </w:pPr>
            <w:r w:rsidRPr="00652B01">
              <w:rPr>
                <w:rFonts w:ascii="Times New Roman" w:eastAsia="Times New Roman" w:hAnsi="Times New Roman" w:cs="Times New Roman"/>
                <w:sz w:val="24"/>
                <w:szCs w:val="24"/>
                <w:lang w:eastAsia="uk-UA"/>
              </w:rPr>
              <w:t xml:space="preserve">надання згоди користувачів на демонтаж намогильної споруди у разі її невідповідності цьому рішенню та/або ДСТУ Б В.2.2-35:2013 "Намогильні споруди та склепи. Загальні технічні вимоги", </w:t>
            </w:r>
            <w:r w:rsidRPr="00BC0CFC">
              <w:rPr>
                <w:rFonts w:ascii="Times New Roman" w:eastAsia="Times New Roman" w:hAnsi="Times New Roman" w:cs="Times New Roman"/>
                <w:lang w:eastAsia="uk-UA"/>
              </w:rPr>
              <w:t>т</w:t>
            </w:r>
            <w:r w:rsidR="00BC0CFC" w:rsidRPr="00BC0CFC">
              <w:rPr>
                <w:rFonts w:ascii="Times New Roman" w:hAnsi="Times New Roman" w:cs="Times New Roman"/>
              </w:rPr>
              <w:t>а іншим нормативним актам.</w:t>
            </w:r>
          </w:p>
          <w:p w:rsidR="00965536" w:rsidRPr="00965536" w:rsidRDefault="00BC0CFC" w:rsidP="00965536">
            <w:pPr>
              <w:spacing w:before="100" w:beforeAutospacing="1" w:after="100" w:afterAutospacing="1"/>
              <w:ind w:firstLine="604"/>
              <w:jc w:val="both"/>
              <w:rPr>
                <w:rFonts w:ascii="Times New Roman" w:eastAsia="Times New Roman" w:hAnsi="Times New Roman" w:cs="Times New Roman"/>
                <w:sz w:val="24"/>
                <w:szCs w:val="24"/>
                <w:lang w:eastAsia="uk-UA"/>
              </w:rPr>
            </w:pPr>
            <w:r w:rsidRPr="00965536">
              <w:rPr>
                <w:rFonts w:ascii="Times New Roman" w:hAnsi="Times New Roman" w:cs="Times New Roman"/>
                <w:sz w:val="24"/>
                <w:szCs w:val="24"/>
              </w:rPr>
              <w:t xml:space="preserve"> </w:t>
            </w:r>
            <w:r w:rsidR="00965536" w:rsidRPr="00965536">
              <w:rPr>
                <w:rFonts w:ascii="Times New Roman" w:hAnsi="Times New Roman" w:cs="Times New Roman"/>
                <w:sz w:val="24"/>
                <w:szCs w:val="24"/>
              </w:rPr>
              <w:t xml:space="preserve">6.9. Обов'язково здійснювати перевірку документів про придбання намогильної споруди на відповідність вимогам цього рішення та пункту 2.13 Порядку утримання кладовищ та інших місць поховань, затвердженого </w:t>
            </w:r>
            <w:r w:rsidR="00965536" w:rsidRPr="00965536">
              <w:rPr>
                <w:rFonts w:ascii="Times New Roman" w:hAnsi="Times New Roman" w:cs="Times New Roman"/>
                <w:color w:val="0000FF"/>
                <w:sz w:val="24"/>
                <w:szCs w:val="24"/>
              </w:rPr>
              <w:t>наказом Державного комітету України з питань житлово-комунального господарства від 19 листопада 2003 року N 193</w:t>
            </w:r>
            <w:r w:rsidR="00965536" w:rsidRPr="00965536">
              <w:rPr>
                <w:rFonts w:ascii="Times New Roman" w:hAnsi="Times New Roman" w:cs="Times New Roman"/>
                <w:sz w:val="24"/>
                <w:szCs w:val="24"/>
              </w:rPr>
              <w:t>, зареєстрованого в Міністерстві юстиції України 08 вересня 2004 року за N 1113/9712, а в разі виявлення невідповідності цих документів або їх відсутності заборонити ввезення та встановлення у секторах для почесних поховань таких намогильних споруд.</w:t>
            </w:r>
          </w:p>
          <w:p w:rsidR="00965536" w:rsidRPr="00965536" w:rsidRDefault="00965536" w:rsidP="00056577">
            <w:pPr>
              <w:spacing w:before="100" w:beforeAutospacing="1" w:after="100" w:afterAutospacing="1"/>
              <w:ind w:firstLine="461"/>
              <w:jc w:val="both"/>
              <w:rPr>
                <w:rFonts w:ascii="Times New Roman" w:hAnsi="Times New Roman" w:cs="Times New Roman"/>
                <w:sz w:val="24"/>
                <w:szCs w:val="24"/>
              </w:rPr>
            </w:pPr>
            <w:r w:rsidRPr="00965536">
              <w:rPr>
                <w:rFonts w:ascii="Times New Roman" w:hAnsi="Times New Roman" w:cs="Times New Roman"/>
                <w:sz w:val="24"/>
                <w:szCs w:val="24"/>
              </w:rPr>
              <w:t>6.10. Під час реєстрації намогильної споруди у книзі обліку намогильних споруд, на ділянках яких відведено сектори для почесних поховань, здійснювати перевірку відповідності намогильних споруд вимогам цього рішення та/або ДСТУ Б В.2.2-35:2013 "Намогильні споруди та склепи. Загальні технічні вимоги". Реєстрація намогильних споруд, що не відповідають вимогам цього рішення та/або ДСТУ Б В.2.2-35:2013 "Намогильні споруди та склепи. Загальні технічні вимоги", забороняється.</w:t>
            </w:r>
          </w:p>
          <w:p w:rsidR="00965536" w:rsidRDefault="00965536" w:rsidP="00056577">
            <w:pPr>
              <w:spacing w:before="100" w:beforeAutospacing="1" w:after="100" w:afterAutospacing="1"/>
              <w:ind w:firstLine="461"/>
              <w:jc w:val="both"/>
              <w:rPr>
                <w:rFonts w:ascii="Times New Roman" w:hAnsi="Times New Roman" w:cs="Times New Roman"/>
                <w:sz w:val="24"/>
                <w:szCs w:val="24"/>
              </w:rPr>
            </w:pPr>
            <w:r w:rsidRPr="00965536">
              <w:rPr>
                <w:rFonts w:ascii="Times New Roman" w:hAnsi="Times New Roman" w:cs="Times New Roman"/>
                <w:sz w:val="24"/>
                <w:szCs w:val="24"/>
              </w:rPr>
              <w:lastRenderedPageBreak/>
              <w:t xml:space="preserve">6.11. У разі поховання померлого (загиблого) Захисника або Захисниці України шляхом кремації забезпечити виділення місця для поховання урни з прахом у спеціально побудованих колумбаріях чи пристосованих для цього огороджувальних стінах кладовищ / </w:t>
            </w:r>
            <w:proofErr w:type="spellStart"/>
            <w:r w:rsidRPr="00965536">
              <w:rPr>
                <w:rFonts w:ascii="Times New Roman" w:hAnsi="Times New Roman" w:cs="Times New Roman"/>
                <w:sz w:val="24"/>
                <w:szCs w:val="24"/>
              </w:rPr>
              <w:t>колумбарних</w:t>
            </w:r>
            <w:proofErr w:type="spellEnd"/>
            <w:r w:rsidRPr="00965536">
              <w:rPr>
                <w:rFonts w:ascii="Times New Roman" w:hAnsi="Times New Roman" w:cs="Times New Roman"/>
                <w:sz w:val="24"/>
                <w:szCs w:val="24"/>
              </w:rPr>
              <w:t xml:space="preserve"> стінах або земельної ділянки у секторах для почесних поховань розміром 0,8 х 0,8 м з урахуванням вимог розділу 6 ДСТУ Б В.2.2-35:2013 "Намогильні споруди та склепи. Загальні технічні вимоги.</w:t>
            </w:r>
          </w:p>
          <w:p w:rsidR="00FC1598" w:rsidRDefault="00FC1598" w:rsidP="00965536">
            <w:pPr>
              <w:ind w:firstLine="567"/>
              <w:jc w:val="both"/>
              <w:rPr>
                <w:rFonts w:ascii="Times New Roman" w:eastAsia="Calibri" w:hAnsi="Times New Roman" w:cs="Times New Roman"/>
                <w:b/>
                <w:color w:val="000000"/>
                <w:sz w:val="24"/>
                <w:szCs w:val="24"/>
                <w:shd w:val="clear" w:color="auto" w:fill="FFFFFF"/>
              </w:rPr>
            </w:pPr>
          </w:p>
          <w:p w:rsidR="00965536" w:rsidRPr="00965536" w:rsidRDefault="00965536" w:rsidP="00065C63">
            <w:pPr>
              <w:ind w:firstLine="459"/>
              <w:jc w:val="both"/>
              <w:rPr>
                <w:rFonts w:ascii="Times New Roman" w:hAnsi="Times New Roman" w:cs="Times New Roman"/>
                <w:sz w:val="24"/>
                <w:szCs w:val="24"/>
              </w:rPr>
            </w:pPr>
            <w:r w:rsidRPr="00965536">
              <w:rPr>
                <w:rFonts w:ascii="Times New Roman" w:hAnsi="Times New Roman" w:cs="Times New Roman"/>
                <w:sz w:val="24"/>
                <w:szCs w:val="24"/>
              </w:rPr>
              <w:t>7. Ритуальній службі спеціалізованому комунальному підприємству "Київський крематорій" виконавчого органу Київради (Київської міської державної адміністрації) забезпечити безкоштовне зберігання урн з прахом померлих (загиблих) осіб, зазначених у підпунктах 3.1 - 3.3 пункту 3 цього рішення, до моменту видачі урни з прахом виконавцю волевиявлення померлого.</w:t>
            </w:r>
          </w:p>
          <w:p w:rsidR="00965536" w:rsidRDefault="00965536" w:rsidP="00056577">
            <w:pPr>
              <w:spacing w:before="100" w:beforeAutospacing="1" w:after="100" w:afterAutospacing="1"/>
              <w:ind w:firstLine="461"/>
              <w:jc w:val="both"/>
              <w:rPr>
                <w:rFonts w:ascii="Times New Roman" w:hAnsi="Times New Roman" w:cs="Times New Roman"/>
                <w:sz w:val="24"/>
                <w:szCs w:val="24"/>
              </w:rPr>
            </w:pPr>
            <w:r w:rsidRPr="00965536">
              <w:rPr>
                <w:rFonts w:ascii="Times New Roman" w:hAnsi="Times New Roman" w:cs="Times New Roman"/>
                <w:sz w:val="24"/>
                <w:szCs w:val="24"/>
              </w:rPr>
              <w:t xml:space="preserve">8. Департаменту соціальної політики виконавчого органу Київської міської ради (Київської міської державної адміністрації) в разі встановлення намогильної споруди в секторі для почесних поховань на території міських кладовищ міста Києва виконавцем волевиявлення померлого або особою, яка зобов'язалась поховати померлого киянина - Захисника / Захисницю України за власні кошти, надавати таким особам матеріальну допомогу на часткову компенсацію на виготовлення та встановлення надгробків відповідно до </w:t>
            </w:r>
            <w:r w:rsidRPr="00965536">
              <w:rPr>
                <w:rFonts w:ascii="Times New Roman" w:hAnsi="Times New Roman" w:cs="Times New Roman"/>
                <w:color w:val="0000FF"/>
                <w:sz w:val="24"/>
                <w:szCs w:val="24"/>
              </w:rPr>
              <w:t>рішення Київської міської ради від 15.12.2022 N 5892/5933 "Про надання додаткових пільг та гарантій киянам, які брали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w:t>
            </w:r>
            <w:r w:rsidRPr="00965536">
              <w:rPr>
                <w:rFonts w:ascii="Times New Roman" w:hAnsi="Times New Roman" w:cs="Times New Roman"/>
                <w:sz w:val="24"/>
                <w:szCs w:val="24"/>
              </w:rPr>
              <w:t xml:space="preserve"> (зі змінами та доповненнями) та довідки, виданої Ритуальною службою спеціалізованого Комунального підприємства "Спеціалізований комбінат підприємств комунально-побутового обслуговування" виконавчого органу Київської міської ради (Київської міської державної адміністрації), що підтверджує відповідність </w:t>
            </w:r>
            <w:r w:rsidRPr="00965536">
              <w:rPr>
                <w:rFonts w:ascii="Times New Roman" w:hAnsi="Times New Roman" w:cs="Times New Roman"/>
                <w:sz w:val="24"/>
                <w:szCs w:val="24"/>
              </w:rPr>
              <w:lastRenderedPageBreak/>
              <w:t>намогильної споруди вимогам цього рішення та/або ДСТУ Б В.2.2-35:2013 "Намогильні споруди та склепи. Загальні технічні вимоги".</w:t>
            </w:r>
          </w:p>
          <w:p w:rsidR="00F16910" w:rsidRPr="00652B01" w:rsidRDefault="00F16910" w:rsidP="00065C63">
            <w:pPr>
              <w:ind w:firstLine="461"/>
              <w:jc w:val="both"/>
              <w:rPr>
                <w:rFonts w:ascii="Times New Roman" w:eastAsia="Times New Roman" w:hAnsi="Times New Roman" w:cs="Times New Roman"/>
                <w:sz w:val="24"/>
                <w:szCs w:val="24"/>
                <w:lang w:eastAsia="uk-UA"/>
              </w:rPr>
            </w:pPr>
          </w:p>
          <w:p w:rsidR="00965536" w:rsidRPr="00965536" w:rsidRDefault="00965536" w:rsidP="00065C63">
            <w:pPr>
              <w:ind w:firstLine="459"/>
              <w:jc w:val="both"/>
              <w:rPr>
                <w:rFonts w:ascii="Times New Roman" w:hAnsi="Times New Roman" w:cs="Times New Roman"/>
                <w:sz w:val="24"/>
                <w:szCs w:val="24"/>
              </w:rPr>
            </w:pPr>
            <w:r>
              <w:rPr>
                <w:rFonts w:ascii="Times New Roman" w:hAnsi="Times New Roman" w:cs="Times New Roman"/>
                <w:sz w:val="24"/>
                <w:szCs w:val="24"/>
              </w:rPr>
              <w:t>9</w:t>
            </w:r>
            <w:r w:rsidRPr="00965536">
              <w:rPr>
                <w:rFonts w:ascii="Times New Roman" w:hAnsi="Times New Roman" w:cs="Times New Roman"/>
                <w:sz w:val="24"/>
                <w:szCs w:val="24"/>
              </w:rPr>
              <w:t>. Виконавець волевиявлення померлого або особа, яка зобов'язалася поховати померлого, зазначеного у пункті 3 цього рішення, які мають намір здійснити поховання у секторах для почесних поховань, укладають з Ритуальною службою спеціалізованим комунальним підприємством "Спеціалізований комбінат підприємств комунально-побутового обслуговування" виконавчого органу Київради (Київської міської державної адміністрації) або Державним історико-меморіальним Лук'янівським заповідником договір-замовлення на облаштування місця поховання (встановлення намогильної споруди) та надають письмову згоду на встановлення намогильної споруди згідно зі зразком, затвердженим цим рішенням.</w:t>
            </w:r>
          </w:p>
          <w:p w:rsidR="00965536" w:rsidRDefault="00965536" w:rsidP="00965536">
            <w:pPr>
              <w:rPr>
                <w:rFonts w:ascii="Times New Roman" w:hAnsi="Times New Roman" w:cs="Times New Roman"/>
                <w:sz w:val="28"/>
                <w:szCs w:val="28"/>
              </w:rPr>
            </w:pPr>
          </w:p>
          <w:p w:rsidR="00F16910" w:rsidRPr="00F16910" w:rsidRDefault="00F16910" w:rsidP="00CA2A22">
            <w:pPr>
              <w:ind w:firstLine="360"/>
              <w:jc w:val="both"/>
              <w:rPr>
                <w:rFonts w:ascii="Times New Roman" w:eastAsia="Calibri" w:hAnsi="Times New Roman" w:cs="Times New Roman"/>
                <w:b/>
                <w:color w:val="000000"/>
                <w:sz w:val="24"/>
                <w:szCs w:val="24"/>
                <w:shd w:val="clear" w:color="auto" w:fill="FFFFFF"/>
              </w:rPr>
            </w:pPr>
            <w:r w:rsidRPr="00CA2A22">
              <w:rPr>
                <w:rFonts w:ascii="Times New Roman" w:eastAsia="Calibri" w:hAnsi="Times New Roman" w:cs="Times New Roman"/>
                <w:b/>
                <w:color w:val="000000"/>
                <w:sz w:val="24"/>
                <w:szCs w:val="24"/>
                <w:shd w:val="clear" w:color="auto" w:fill="FFFFFF"/>
              </w:rPr>
              <w:t>10.</w:t>
            </w:r>
            <w:r>
              <w:rPr>
                <w:rFonts w:ascii="Times New Roman" w:eastAsia="Calibri" w:hAnsi="Times New Roman" w:cs="Times New Roman"/>
                <w:color w:val="000000"/>
                <w:sz w:val="28"/>
                <w:szCs w:val="28"/>
                <w:shd w:val="clear" w:color="auto" w:fill="FFFFFF"/>
              </w:rPr>
              <w:t xml:space="preserve"> </w:t>
            </w:r>
            <w:r w:rsidRPr="00F16910">
              <w:rPr>
                <w:rFonts w:ascii="Times New Roman" w:eastAsia="Calibri" w:hAnsi="Times New Roman" w:cs="Times New Roman"/>
                <w:b/>
                <w:color w:val="000000"/>
                <w:sz w:val="24"/>
                <w:szCs w:val="24"/>
                <w:shd w:val="clear" w:color="auto" w:fill="FFFFFF"/>
              </w:rPr>
              <w:t>Вимоги цього рішення щодо відповідності намогильної споруди, що встановлюється на могилі осіб, похованих у секторах для почесних поховань у місті Києві, зразкам, встановленим у додатку 1 до цього рішення, за умови, якщо розміри намогильної споруди відповідають вимогам ДСТУ Б В.2.2-35:2013 «Намогильні споруди та склепи. Загальні технічні вимоги» та/або цього рішення, не поширюються на:</w:t>
            </w:r>
          </w:p>
          <w:p w:rsidR="00F16910" w:rsidRPr="00F16910" w:rsidRDefault="00CA2A22" w:rsidP="00CA2A22">
            <w:pPr>
              <w:ind w:left="-106"/>
              <w:jc w:val="both"/>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t xml:space="preserve">      – </w:t>
            </w:r>
            <w:r w:rsidR="00F16910" w:rsidRPr="00F16910">
              <w:rPr>
                <w:rFonts w:ascii="Times New Roman" w:eastAsia="Calibri" w:hAnsi="Times New Roman" w:cs="Times New Roman"/>
                <w:b/>
                <w:color w:val="000000"/>
                <w:sz w:val="24"/>
                <w:szCs w:val="24"/>
                <w:shd w:val="clear" w:color="auto" w:fill="FFFFFF"/>
              </w:rPr>
              <w:t>намогильні споруди, виготовлені і встановлені за власні кошти виконавця волевиявлення померлого або особу, яка зобов’язалася поховати померлого, до набрання чинності цим рішенням;</w:t>
            </w:r>
          </w:p>
          <w:p w:rsidR="00F16910" w:rsidRPr="00F16910" w:rsidRDefault="00CA2A22" w:rsidP="00CA2A22">
            <w:pPr>
              <w:jc w:val="both"/>
              <w:rPr>
                <w:rFonts w:ascii="Times New Roman" w:hAnsi="Times New Roman" w:cs="Times New Roman"/>
                <w:b/>
                <w:sz w:val="24"/>
                <w:szCs w:val="24"/>
              </w:rPr>
            </w:pPr>
            <w:r>
              <w:rPr>
                <w:rFonts w:ascii="Times New Roman" w:eastAsia="Calibri" w:hAnsi="Times New Roman" w:cs="Times New Roman"/>
                <w:b/>
                <w:color w:val="000000"/>
                <w:sz w:val="24"/>
                <w:szCs w:val="24"/>
                <w:shd w:val="clear" w:color="auto" w:fill="FFFFFF"/>
              </w:rPr>
              <w:t xml:space="preserve">   – </w:t>
            </w:r>
            <w:r w:rsidR="00F16910" w:rsidRPr="00F16910">
              <w:rPr>
                <w:rFonts w:ascii="Times New Roman" w:eastAsia="Calibri" w:hAnsi="Times New Roman" w:cs="Times New Roman"/>
                <w:b/>
                <w:color w:val="000000"/>
                <w:sz w:val="24"/>
                <w:szCs w:val="24"/>
                <w:shd w:val="clear" w:color="auto" w:fill="FFFFFF"/>
              </w:rPr>
              <w:t>на намогильні споруди, які не встановлені, але договір на облаштування та встановлення яких укладено виконавцем волевиявлення померлого або особою, яка зобов’язалася поховати померлого, до набрання чинності цим рішенням, і будуть встановлені за власні кошти вищезазначених осіб</w:t>
            </w:r>
          </w:p>
          <w:p w:rsidR="00F16910" w:rsidRDefault="00F16910" w:rsidP="00965536">
            <w:pPr>
              <w:rPr>
                <w:rFonts w:ascii="Times New Roman" w:hAnsi="Times New Roman" w:cs="Times New Roman"/>
                <w:sz w:val="28"/>
                <w:szCs w:val="28"/>
              </w:rPr>
            </w:pPr>
          </w:p>
          <w:p w:rsidR="00965536" w:rsidRDefault="00C307D9" w:rsidP="00056577">
            <w:pPr>
              <w:ind w:firstLine="461"/>
              <w:jc w:val="both"/>
              <w:rPr>
                <w:rFonts w:ascii="Times New Roman" w:eastAsia="Calibri" w:hAnsi="Times New Roman" w:cs="Times New Roman"/>
                <w:color w:val="000000"/>
                <w:sz w:val="24"/>
                <w:szCs w:val="24"/>
                <w:shd w:val="clear" w:color="auto" w:fill="FFFFFF"/>
              </w:rPr>
            </w:pPr>
            <w:bookmarkStart w:id="1" w:name="_Hlk109850013"/>
            <w:r w:rsidRPr="00CA2A22">
              <w:rPr>
                <w:rFonts w:ascii="Times New Roman" w:eastAsia="Calibri" w:hAnsi="Times New Roman" w:cs="Times New Roman"/>
                <w:b/>
                <w:color w:val="000000"/>
                <w:sz w:val="24"/>
                <w:szCs w:val="24"/>
                <w:shd w:val="clear" w:color="auto" w:fill="FFFFFF"/>
              </w:rPr>
              <w:t>1</w:t>
            </w:r>
            <w:r w:rsidR="00CA2A22" w:rsidRPr="00CA2A22">
              <w:rPr>
                <w:rFonts w:ascii="Times New Roman" w:eastAsia="Calibri" w:hAnsi="Times New Roman" w:cs="Times New Roman"/>
                <w:b/>
                <w:color w:val="000000"/>
                <w:sz w:val="24"/>
                <w:szCs w:val="24"/>
                <w:shd w:val="clear" w:color="auto" w:fill="FFFFFF"/>
              </w:rPr>
              <w:t>1</w:t>
            </w:r>
            <w:r w:rsidR="00965536" w:rsidRPr="00652B01">
              <w:rPr>
                <w:rFonts w:ascii="Times New Roman" w:eastAsia="Calibri" w:hAnsi="Times New Roman" w:cs="Times New Roman"/>
                <w:color w:val="000000"/>
                <w:sz w:val="24"/>
                <w:szCs w:val="24"/>
                <w:shd w:val="clear" w:color="auto" w:fill="FFFFFF"/>
              </w:rPr>
              <w:t>.  Оприлюднити це рішення в установленому порядку.</w:t>
            </w:r>
          </w:p>
          <w:p w:rsidR="00CA2A22" w:rsidRPr="00652B01" w:rsidRDefault="00CA2A22" w:rsidP="00056577">
            <w:pPr>
              <w:ind w:firstLine="461"/>
              <w:jc w:val="both"/>
              <w:rPr>
                <w:rFonts w:ascii="Times New Roman" w:eastAsia="Calibri" w:hAnsi="Times New Roman" w:cs="Times New Roman"/>
                <w:color w:val="000000"/>
                <w:sz w:val="24"/>
                <w:szCs w:val="24"/>
                <w:shd w:val="clear" w:color="auto" w:fill="FFFFFF"/>
              </w:rPr>
            </w:pPr>
          </w:p>
          <w:p w:rsidR="00065C63" w:rsidRDefault="00065C63" w:rsidP="00CA2A22">
            <w:pPr>
              <w:ind w:firstLine="461"/>
              <w:jc w:val="both"/>
              <w:rPr>
                <w:rFonts w:ascii="Times New Roman" w:eastAsia="Calibri" w:hAnsi="Times New Roman" w:cs="Times New Roman"/>
                <w:b/>
                <w:color w:val="000000"/>
                <w:sz w:val="24"/>
                <w:szCs w:val="24"/>
                <w:shd w:val="clear" w:color="auto" w:fill="FFFFFF"/>
              </w:rPr>
            </w:pPr>
          </w:p>
          <w:p w:rsidR="00C307D9" w:rsidRDefault="00C307D9" w:rsidP="00CA2A22">
            <w:pPr>
              <w:ind w:firstLine="461"/>
              <w:jc w:val="both"/>
              <w:rPr>
                <w:rFonts w:ascii="Times New Roman" w:eastAsia="Times New Roman" w:hAnsi="Times New Roman" w:cs="Times New Roman"/>
                <w:sz w:val="24"/>
                <w:szCs w:val="24"/>
                <w:lang w:eastAsia="uk-UA"/>
              </w:rPr>
            </w:pPr>
            <w:r w:rsidRPr="00CA2A22">
              <w:rPr>
                <w:rFonts w:ascii="Times New Roman" w:eastAsia="Calibri" w:hAnsi="Times New Roman" w:cs="Times New Roman"/>
                <w:b/>
                <w:color w:val="000000"/>
                <w:sz w:val="24"/>
                <w:szCs w:val="24"/>
                <w:shd w:val="clear" w:color="auto" w:fill="FFFFFF"/>
              </w:rPr>
              <w:t>1</w:t>
            </w:r>
            <w:r w:rsidR="00CA2A22" w:rsidRPr="00CA2A22">
              <w:rPr>
                <w:rFonts w:ascii="Times New Roman" w:eastAsia="Calibri" w:hAnsi="Times New Roman" w:cs="Times New Roman"/>
                <w:b/>
                <w:color w:val="000000"/>
                <w:sz w:val="24"/>
                <w:szCs w:val="24"/>
                <w:shd w:val="clear" w:color="auto" w:fill="FFFFFF"/>
              </w:rPr>
              <w:t>2</w:t>
            </w:r>
            <w:r w:rsidR="00965536" w:rsidRPr="00CA2A22">
              <w:rPr>
                <w:rFonts w:ascii="Times New Roman" w:eastAsia="Calibri" w:hAnsi="Times New Roman" w:cs="Times New Roman"/>
                <w:b/>
                <w:color w:val="000000"/>
                <w:sz w:val="24"/>
                <w:szCs w:val="24"/>
                <w:shd w:val="clear" w:color="auto" w:fill="FFFFFF"/>
              </w:rPr>
              <w:t>.</w:t>
            </w:r>
            <w:r w:rsidR="00965536" w:rsidRPr="00652B01">
              <w:rPr>
                <w:rFonts w:ascii="Times New Roman" w:eastAsia="Calibri" w:hAnsi="Times New Roman" w:cs="Times New Roman"/>
                <w:color w:val="000000"/>
                <w:sz w:val="24"/>
                <w:szCs w:val="24"/>
                <w:shd w:val="clear" w:color="auto" w:fill="FFFFFF"/>
              </w:rPr>
              <w:t xml:space="preserve">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w:t>
            </w:r>
            <w:r>
              <w:rPr>
                <w:rFonts w:ascii="Times New Roman" w:eastAsia="Calibri" w:hAnsi="Times New Roman" w:cs="Times New Roman"/>
                <w:color w:val="000000"/>
                <w:sz w:val="24"/>
                <w:szCs w:val="24"/>
                <w:shd w:val="clear" w:color="auto" w:fill="FFFFFF"/>
              </w:rPr>
              <w:t xml:space="preserve"> </w:t>
            </w:r>
            <w:r w:rsidRPr="00AE5B63">
              <w:rPr>
                <w:rFonts w:ascii="Times New Roman" w:eastAsia="Times New Roman" w:hAnsi="Times New Roman" w:cs="Times New Roman"/>
                <w:sz w:val="24"/>
                <w:szCs w:val="24"/>
                <w:lang w:eastAsia="uk-UA"/>
              </w:rPr>
              <w:t>та постійну комісію Київської міської ради з питань бюджету та соціально-економічного розвитку.</w:t>
            </w:r>
          </w:p>
          <w:p w:rsidR="00CA2A22" w:rsidRDefault="00CA2A22" w:rsidP="00CA2A22">
            <w:pPr>
              <w:jc w:val="both"/>
              <w:rPr>
                <w:rFonts w:ascii="Times New Roman" w:eastAsia="Times New Roman" w:hAnsi="Times New Roman" w:cs="Times New Roman"/>
                <w:sz w:val="24"/>
                <w:szCs w:val="24"/>
                <w:lang w:eastAsia="uk-UA"/>
              </w:rPr>
            </w:pPr>
          </w:p>
          <w:p w:rsidR="00CA2A22" w:rsidRDefault="00CA2A22" w:rsidP="00CA2A22">
            <w:pPr>
              <w:jc w:val="both"/>
              <w:rPr>
                <w:rFonts w:ascii="Times New Roman" w:eastAsia="Times New Roman" w:hAnsi="Times New Roman" w:cs="Times New Roman"/>
                <w:sz w:val="24"/>
                <w:szCs w:val="24"/>
                <w:lang w:eastAsia="uk-UA"/>
              </w:rPr>
            </w:pPr>
          </w:p>
          <w:p w:rsidR="00787932" w:rsidRPr="00965536" w:rsidRDefault="00965536" w:rsidP="00965536">
            <w:pPr>
              <w:ind w:firstLine="567"/>
              <w:jc w:val="both"/>
              <w:rPr>
                <w:rFonts w:ascii="Times New Roman" w:hAnsi="Times New Roman" w:cs="Times New Roman"/>
                <w:sz w:val="24"/>
                <w:szCs w:val="24"/>
              </w:rPr>
            </w:pPr>
            <w:proofErr w:type="spellStart"/>
            <w:r w:rsidRPr="00652B01">
              <w:rPr>
                <w:rFonts w:ascii="Times New Roman" w:eastAsia="Times New Roman" w:hAnsi="Times New Roman" w:cs="Times New Roman"/>
                <w:bCs/>
                <w:color w:val="000000"/>
                <w:sz w:val="24"/>
                <w:szCs w:val="24"/>
                <w:lang w:val="ru-RU" w:eastAsia="ru-RU"/>
              </w:rPr>
              <w:t>Київський</w:t>
            </w:r>
            <w:proofErr w:type="spellEnd"/>
            <w:r w:rsidRPr="00965536">
              <w:rPr>
                <w:rFonts w:ascii="Times New Roman" w:eastAsia="Times New Roman" w:hAnsi="Times New Roman" w:cs="Times New Roman"/>
                <w:bCs/>
                <w:color w:val="000000"/>
                <w:sz w:val="24"/>
                <w:szCs w:val="24"/>
                <w:lang w:val="ru-RU" w:eastAsia="ru-RU"/>
              </w:rPr>
              <w:t xml:space="preserve"> </w:t>
            </w:r>
            <w:proofErr w:type="spellStart"/>
            <w:r w:rsidRPr="00652B01">
              <w:rPr>
                <w:rFonts w:ascii="Times New Roman" w:eastAsia="Times New Roman" w:hAnsi="Times New Roman" w:cs="Times New Roman"/>
                <w:bCs/>
                <w:color w:val="000000"/>
                <w:sz w:val="24"/>
                <w:szCs w:val="24"/>
                <w:lang w:val="ru-RU" w:eastAsia="ru-RU"/>
              </w:rPr>
              <w:t>міський</w:t>
            </w:r>
            <w:proofErr w:type="spellEnd"/>
            <w:r w:rsidRPr="00965536">
              <w:rPr>
                <w:rFonts w:ascii="Times New Roman" w:eastAsia="Times New Roman" w:hAnsi="Times New Roman" w:cs="Times New Roman"/>
                <w:bCs/>
                <w:color w:val="000000"/>
                <w:sz w:val="24"/>
                <w:szCs w:val="24"/>
                <w:lang w:val="ru-RU" w:eastAsia="ru-RU"/>
              </w:rPr>
              <w:t xml:space="preserve"> </w:t>
            </w:r>
            <w:r w:rsidRPr="00652B01">
              <w:rPr>
                <w:rFonts w:ascii="Times New Roman" w:eastAsia="Times New Roman" w:hAnsi="Times New Roman" w:cs="Times New Roman"/>
                <w:bCs/>
                <w:color w:val="000000"/>
                <w:sz w:val="24"/>
                <w:szCs w:val="24"/>
                <w:lang w:val="ru-RU" w:eastAsia="ru-RU"/>
              </w:rPr>
              <w:t>голова           </w:t>
            </w:r>
            <w:r w:rsidR="00CA2A22">
              <w:rPr>
                <w:rFonts w:ascii="Times New Roman" w:eastAsia="Times New Roman" w:hAnsi="Times New Roman" w:cs="Times New Roman"/>
                <w:bCs/>
                <w:color w:val="000000"/>
                <w:sz w:val="24"/>
                <w:szCs w:val="24"/>
                <w:lang w:val="ru-RU" w:eastAsia="ru-RU"/>
              </w:rPr>
              <w:t xml:space="preserve">              </w:t>
            </w:r>
            <w:r w:rsidRPr="00652B01">
              <w:rPr>
                <w:rFonts w:ascii="Times New Roman" w:eastAsia="Times New Roman" w:hAnsi="Times New Roman" w:cs="Times New Roman"/>
                <w:bCs/>
                <w:color w:val="000000"/>
                <w:sz w:val="24"/>
                <w:szCs w:val="24"/>
                <w:lang w:val="ru-RU" w:eastAsia="ru-RU"/>
              </w:rPr>
              <w:t>         </w:t>
            </w:r>
            <w:proofErr w:type="spellStart"/>
            <w:r w:rsidRPr="00652B01">
              <w:rPr>
                <w:rFonts w:ascii="Times New Roman" w:eastAsia="Times New Roman" w:hAnsi="Times New Roman" w:cs="Times New Roman"/>
                <w:bCs/>
                <w:color w:val="000000"/>
                <w:sz w:val="24"/>
                <w:szCs w:val="24"/>
                <w:lang w:val="ru-RU" w:eastAsia="ru-RU"/>
              </w:rPr>
              <w:t>Віталій</w:t>
            </w:r>
            <w:proofErr w:type="spellEnd"/>
            <w:r w:rsidRPr="00652B01">
              <w:rPr>
                <w:rFonts w:ascii="Times New Roman" w:eastAsia="Times New Roman" w:hAnsi="Times New Roman" w:cs="Times New Roman"/>
                <w:bCs/>
                <w:color w:val="000000"/>
                <w:sz w:val="24"/>
                <w:szCs w:val="24"/>
                <w:lang w:val="ru-RU" w:eastAsia="ru-RU"/>
              </w:rPr>
              <w:t xml:space="preserve"> КЛИЧКО</w:t>
            </w:r>
            <w:bookmarkEnd w:id="1"/>
          </w:p>
        </w:tc>
      </w:tr>
    </w:tbl>
    <w:p w:rsidR="008C1527" w:rsidRDefault="008C1527">
      <w:bookmarkStart w:id="2" w:name="_GoBack"/>
      <w:bookmarkEnd w:id="2"/>
    </w:p>
    <w:sectPr w:rsidR="008C1527" w:rsidSect="00787932">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A55" w:rsidRDefault="00BF5A55" w:rsidP="007D3403">
      <w:pPr>
        <w:spacing w:after="0" w:line="240" w:lineRule="auto"/>
      </w:pPr>
      <w:r>
        <w:separator/>
      </w:r>
    </w:p>
  </w:endnote>
  <w:endnote w:type="continuationSeparator" w:id="0">
    <w:p w:rsidR="00BF5A55" w:rsidRDefault="00BF5A55" w:rsidP="007D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A55" w:rsidRDefault="00BF5A55" w:rsidP="007D3403">
      <w:pPr>
        <w:spacing w:after="0" w:line="240" w:lineRule="auto"/>
      </w:pPr>
      <w:r>
        <w:separator/>
      </w:r>
    </w:p>
  </w:footnote>
  <w:footnote w:type="continuationSeparator" w:id="0">
    <w:p w:rsidR="00BF5A55" w:rsidRDefault="00BF5A55" w:rsidP="007D3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702A8"/>
    <w:multiLevelType w:val="hybridMultilevel"/>
    <w:tmpl w:val="D76CF880"/>
    <w:lvl w:ilvl="0" w:tplc="1BC0FE42">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B26726"/>
    <w:multiLevelType w:val="hybridMultilevel"/>
    <w:tmpl w:val="0CF2030A"/>
    <w:lvl w:ilvl="0" w:tplc="8366744C">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00071C0"/>
    <w:multiLevelType w:val="hybridMultilevel"/>
    <w:tmpl w:val="897E16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AB083E"/>
    <w:multiLevelType w:val="hybridMultilevel"/>
    <w:tmpl w:val="EDA227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BC82E32"/>
    <w:multiLevelType w:val="hybridMultilevel"/>
    <w:tmpl w:val="4F944B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32"/>
    <w:rsid w:val="00034BED"/>
    <w:rsid w:val="00056577"/>
    <w:rsid w:val="00065C63"/>
    <w:rsid w:val="000C7013"/>
    <w:rsid w:val="000E7146"/>
    <w:rsid w:val="00277EA3"/>
    <w:rsid w:val="003534E3"/>
    <w:rsid w:val="00485E4B"/>
    <w:rsid w:val="004C4381"/>
    <w:rsid w:val="004C4665"/>
    <w:rsid w:val="004E3D3D"/>
    <w:rsid w:val="005E63CE"/>
    <w:rsid w:val="00652B01"/>
    <w:rsid w:val="00654273"/>
    <w:rsid w:val="006A690B"/>
    <w:rsid w:val="006B4CED"/>
    <w:rsid w:val="00787932"/>
    <w:rsid w:val="007956DD"/>
    <w:rsid w:val="007D3403"/>
    <w:rsid w:val="007D3A56"/>
    <w:rsid w:val="00850329"/>
    <w:rsid w:val="008537EC"/>
    <w:rsid w:val="00871E55"/>
    <w:rsid w:val="008C1527"/>
    <w:rsid w:val="008F5694"/>
    <w:rsid w:val="0094653C"/>
    <w:rsid w:val="00946E9A"/>
    <w:rsid w:val="00965536"/>
    <w:rsid w:val="00981F1E"/>
    <w:rsid w:val="009B7123"/>
    <w:rsid w:val="00A70601"/>
    <w:rsid w:val="00A714B5"/>
    <w:rsid w:val="00AE5B63"/>
    <w:rsid w:val="00B3333F"/>
    <w:rsid w:val="00B834F5"/>
    <w:rsid w:val="00BC0CFC"/>
    <w:rsid w:val="00BD6D9F"/>
    <w:rsid w:val="00BF1BD5"/>
    <w:rsid w:val="00BF5A55"/>
    <w:rsid w:val="00C307D9"/>
    <w:rsid w:val="00C76C3F"/>
    <w:rsid w:val="00CA2A22"/>
    <w:rsid w:val="00CD12BD"/>
    <w:rsid w:val="00D36C97"/>
    <w:rsid w:val="00D378BC"/>
    <w:rsid w:val="00D53666"/>
    <w:rsid w:val="00D80485"/>
    <w:rsid w:val="00DF6F3B"/>
    <w:rsid w:val="00E60599"/>
    <w:rsid w:val="00EB54E7"/>
    <w:rsid w:val="00F07115"/>
    <w:rsid w:val="00F16910"/>
    <w:rsid w:val="00FC15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22083"/>
  <w15:chartTrackingRefBased/>
  <w15:docId w15:val="{02277A81-4600-48C3-A47E-22ECB5C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40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D3403"/>
  </w:style>
  <w:style w:type="paragraph" w:styleId="a6">
    <w:name w:val="footer"/>
    <w:basedOn w:val="a"/>
    <w:link w:val="a7"/>
    <w:uiPriority w:val="99"/>
    <w:unhideWhenUsed/>
    <w:rsid w:val="007D340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D3403"/>
  </w:style>
  <w:style w:type="paragraph" w:styleId="a8">
    <w:name w:val="Normal (Web)"/>
    <w:basedOn w:val="a"/>
    <w:uiPriority w:val="99"/>
    <w:semiHidden/>
    <w:unhideWhenUsed/>
    <w:rsid w:val="00850329"/>
    <w:rPr>
      <w:rFonts w:ascii="Times New Roman" w:hAnsi="Times New Roman" w:cs="Times New Roman"/>
      <w:sz w:val="24"/>
      <w:szCs w:val="24"/>
    </w:rPr>
  </w:style>
  <w:style w:type="character" w:styleId="a9">
    <w:name w:val="Hyperlink"/>
    <w:basedOn w:val="a0"/>
    <w:uiPriority w:val="99"/>
    <w:semiHidden/>
    <w:unhideWhenUsed/>
    <w:rsid w:val="000C7013"/>
    <w:rPr>
      <w:color w:val="0000FF"/>
      <w:u w:val="single"/>
    </w:rPr>
  </w:style>
  <w:style w:type="paragraph" w:styleId="aa">
    <w:name w:val="List Paragraph"/>
    <w:basedOn w:val="a"/>
    <w:uiPriority w:val="34"/>
    <w:qFormat/>
    <w:rsid w:val="000C7013"/>
    <w:pPr>
      <w:ind w:left="720"/>
      <w:contextualSpacing/>
    </w:pPr>
  </w:style>
  <w:style w:type="paragraph" w:styleId="ab">
    <w:name w:val="Balloon Text"/>
    <w:basedOn w:val="a"/>
    <w:link w:val="ac"/>
    <w:uiPriority w:val="99"/>
    <w:semiHidden/>
    <w:unhideWhenUsed/>
    <w:rsid w:val="00EB54E7"/>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B5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2555">
      <w:bodyDiv w:val="1"/>
      <w:marLeft w:val="0"/>
      <w:marRight w:val="0"/>
      <w:marTop w:val="0"/>
      <w:marBottom w:val="0"/>
      <w:divBdr>
        <w:top w:val="none" w:sz="0" w:space="0" w:color="auto"/>
        <w:left w:val="none" w:sz="0" w:space="0" w:color="auto"/>
        <w:bottom w:val="none" w:sz="0" w:space="0" w:color="auto"/>
        <w:right w:val="none" w:sz="0" w:space="0" w:color="auto"/>
      </w:divBdr>
    </w:div>
    <w:div w:id="207106872">
      <w:bodyDiv w:val="1"/>
      <w:marLeft w:val="0"/>
      <w:marRight w:val="0"/>
      <w:marTop w:val="0"/>
      <w:marBottom w:val="0"/>
      <w:divBdr>
        <w:top w:val="none" w:sz="0" w:space="0" w:color="auto"/>
        <w:left w:val="none" w:sz="0" w:space="0" w:color="auto"/>
        <w:bottom w:val="none" w:sz="0" w:space="0" w:color="auto"/>
        <w:right w:val="none" w:sz="0" w:space="0" w:color="auto"/>
      </w:divBdr>
    </w:div>
    <w:div w:id="303044249">
      <w:bodyDiv w:val="1"/>
      <w:marLeft w:val="0"/>
      <w:marRight w:val="0"/>
      <w:marTop w:val="0"/>
      <w:marBottom w:val="0"/>
      <w:divBdr>
        <w:top w:val="none" w:sz="0" w:space="0" w:color="auto"/>
        <w:left w:val="none" w:sz="0" w:space="0" w:color="auto"/>
        <w:bottom w:val="none" w:sz="0" w:space="0" w:color="auto"/>
        <w:right w:val="none" w:sz="0" w:space="0" w:color="auto"/>
      </w:divBdr>
    </w:div>
    <w:div w:id="468937083">
      <w:bodyDiv w:val="1"/>
      <w:marLeft w:val="0"/>
      <w:marRight w:val="0"/>
      <w:marTop w:val="0"/>
      <w:marBottom w:val="0"/>
      <w:divBdr>
        <w:top w:val="none" w:sz="0" w:space="0" w:color="auto"/>
        <w:left w:val="none" w:sz="0" w:space="0" w:color="auto"/>
        <w:bottom w:val="none" w:sz="0" w:space="0" w:color="auto"/>
        <w:right w:val="none" w:sz="0" w:space="0" w:color="auto"/>
      </w:divBdr>
    </w:div>
    <w:div w:id="530654162">
      <w:bodyDiv w:val="1"/>
      <w:marLeft w:val="0"/>
      <w:marRight w:val="0"/>
      <w:marTop w:val="0"/>
      <w:marBottom w:val="0"/>
      <w:divBdr>
        <w:top w:val="none" w:sz="0" w:space="0" w:color="auto"/>
        <w:left w:val="none" w:sz="0" w:space="0" w:color="auto"/>
        <w:bottom w:val="none" w:sz="0" w:space="0" w:color="auto"/>
        <w:right w:val="none" w:sz="0" w:space="0" w:color="auto"/>
      </w:divBdr>
    </w:div>
    <w:div w:id="676732191">
      <w:bodyDiv w:val="1"/>
      <w:marLeft w:val="0"/>
      <w:marRight w:val="0"/>
      <w:marTop w:val="0"/>
      <w:marBottom w:val="0"/>
      <w:divBdr>
        <w:top w:val="none" w:sz="0" w:space="0" w:color="auto"/>
        <w:left w:val="none" w:sz="0" w:space="0" w:color="auto"/>
        <w:bottom w:val="none" w:sz="0" w:space="0" w:color="auto"/>
        <w:right w:val="none" w:sz="0" w:space="0" w:color="auto"/>
      </w:divBdr>
    </w:div>
    <w:div w:id="707410163">
      <w:bodyDiv w:val="1"/>
      <w:marLeft w:val="0"/>
      <w:marRight w:val="0"/>
      <w:marTop w:val="0"/>
      <w:marBottom w:val="0"/>
      <w:divBdr>
        <w:top w:val="none" w:sz="0" w:space="0" w:color="auto"/>
        <w:left w:val="none" w:sz="0" w:space="0" w:color="auto"/>
        <w:bottom w:val="none" w:sz="0" w:space="0" w:color="auto"/>
        <w:right w:val="none" w:sz="0" w:space="0" w:color="auto"/>
      </w:divBdr>
    </w:div>
    <w:div w:id="1028725832">
      <w:bodyDiv w:val="1"/>
      <w:marLeft w:val="0"/>
      <w:marRight w:val="0"/>
      <w:marTop w:val="0"/>
      <w:marBottom w:val="0"/>
      <w:divBdr>
        <w:top w:val="none" w:sz="0" w:space="0" w:color="auto"/>
        <w:left w:val="none" w:sz="0" w:space="0" w:color="auto"/>
        <w:bottom w:val="none" w:sz="0" w:space="0" w:color="auto"/>
        <w:right w:val="none" w:sz="0" w:space="0" w:color="auto"/>
      </w:divBdr>
    </w:div>
    <w:div w:id="1045638955">
      <w:bodyDiv w:val="1"/>
      <w:marLeft w:val="0"/>
      <w:marRight w:val="0"/>
      <w:marTop w:val="0"/>
      <w:marBottom w:val="0"/>
      <w:divBdr>
        <w:top w:val="none" w:sz="0" w:space="0" w:color="auto"/>
        <w:left w:val="none" w:sz="0" w:space="0" w:color="auto"/>
        <w:bottom w:val="none" w:sz="0" w:space="0" w:color="auto"/>
        <w:right w:val="none" w:sz="0" w:space="0" w:color="auto"/>
      </w:divBdr>
    </w:div>
    <w:div w:id="1123962783">
      <w:bodyDiv w:val="1"/>
      <w:marLeft w:val="0"/>
      <w:marRight w:val="0"/>
      <w:marTop w:val="0"/>
      <w:marBottom w:val="0"/>
      <w:divBdr>
        <w:top w:val="none" w:sz="0" w:space="0" w:color="auto"/>
        <w:left w:val="none" w:sz="0" w:space="0" w:color="auto"/>
        <w:bottom w:val="none" w:sz="0" w:space="0" w:color="auto"/>
        <w:right w:val="none" w:sz="0" w:space="0" w:color="auto"/>
      </w:divBdr>
    </w:div>
    <w:div w:id="1180319737">
      <w:bodyDiv w:val="1"/>
      <w:marLeft w:val="0"/>
      <w:marRight w:val="0"/>
      <w:marTop w:val="0"/>
      <w:marBottom w:val="0"/>
      <w:divBdr>
        <w:top w:val="none" w:sz="0" w:space="0" w:color="auto"/>
        <w:left w:val="none" w:sz="0" w:space="0" w:color="auto"/>
        <w:bottom w:val="none" w:sz="0" w:space="0" w:color="auto"/>
        <w:right w:val="none" w:sz="0" w:space="0" w:color="auto"/>
      </w:divBdr>
    </w:div>
    <w:div w:id="1187334647">
      <w:bodyDiv w:val="1"/>
      <w:marLeft w:val="0"/>
      <w:marRight w:val="0"/>
      <w:marTop w:val="0"/>
      <w:marBottom w:val="0"/>
      <w:divBdr>
        <w:top w:val="none" w:sz="0" w:space="0" w:color="auto"/>
        <w:left w:val="none" w:sz="0" w:space="0" w:color="auto"/>
        <w:bottom w:val="none" w:sz="0" w:space="0" w:color="auto"/>
        <w:right w:val="none" w:sz="0" w:space="0" w:color="auto"/>
      </w:divBdr>
    </w:div>
    <w:div w:id="201583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ED9F8-EDAF-4580-AB29-3223B185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13949</Words>
  <Characters>7951</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з питань регуляторної політики</dc:creator>
  <cp:keywords/>
  <dc:description/>
  <cp:lastModifiedBy>Антонюк Валентина Миколаївна</cp:lastModifiedBy>
  <cp:revision>10</cp:revision>
  <cp:lastPrinted>2024-07-10T10:29:00Z</cp:lastPrinted>
  <dcterms:created xsi:type="dcterms:W3CDTF">2024-07-08T13:49:00Z</dcterms:created>
  <dcterms:modified xsi:type="dcterms:W3CDTF">2024-07-15T07:42:00Z</dcterms:modified>
</cp:coreProperties>
</file>