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37E4" w:rsidRPr="00745381" w:rsidRDefault="00745381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 w:themeColor="text1"/>
          <w:sz w:val="28"/>
          <w:szCs w:val="28"/>
        </w:rPr>
      </w:pPr>
      <w:r w:rsidRPr="00745381">
        <w:rPr>
          <w:b/>
          <w:color w:val="000000" w:themeColor="text1"/>
          <w:sz w:val="28"/>
          <w:szCs w:val="28"/>
        </w:rPr>
        <w:t>ПОРІВНЯЛЬНА ТАБЛИЦЯ</w:t>
      </w:r>
    </w:p>
    <w:p w:rsidR="00745381" w:rsidRPr="00745381" w:rsidRDefault="00745381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 w:themeColor="text1"/>
          <w:sz w:val="28"/>
          <w:szCs w:val="28"/>
        </w:rPr>
      </w:pPr>
      <w:r w:rsidRPr="00745381">
        <w:rPr>
          <w:b/>
          <w:color w:val="000000" w:themeColor="text1"/>
          <w:sz w:val="28"/>
          <w:szCs w:val="28"/>
        </w:rPr>
        <w:t xml:space="preserve">до </w:t>
      </w:r>
      <w:proofErr w:type="spellStart"/>
      <w:r w:rsidRPr="00745381">
        <w:rPr>
          <w:b/>
          <w:color w:val="000000" w:themeColor="text1"/>
          <w:sz w:val="28"/>
          <w:szCs w:val="28"/>
        </w:rPr>
        <w:t>проєкту</w:t>
      </w:r>
      <w:proofErr w:type="spellEnd"/>
      <w:r w:rsidRPr="00745381">
        <w:rPr>
          <w:b/>
          <w:color w:val="000000" w:themeColor="text1"/>
          <w:sz w:val="28"/>
          <w:szCs w:val="28"/>
        </w:rPr>
        <w:t xml:space="preserve"> рішення Київської міської ради </w:t>
      </w:r>
    </w:p>
    <w:p w:rsidR="00745381" w:rsidRPr="00745381" w:rsidRDefault="00745381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 w:themeColor="text1"/>
          <w:sz w:val="28"/>
          <w:szCs w:val="28"/>
        </w:rPr>
      </w:pPr>
      <w:r w:rsidRPr="00745381">
        <w:rPr>
          <w:b/>
          <w:color w:val="000000" w:themeColor="text1"/>
          <w:sz w:val="28"/>
          <w:szCs w:val="28"/>
        </w:rPr>
        <w:t>«</w:t>
      </w:r>
      <w:r w:rsidRPr="00745381">
        <w:rPr>
          <w:b/>
          <w:color w:val="000000" w:themeColor="text1"/>
          <w:sz w:val="28"/>
          <w:szCs w:val="28"/>
          <w:highlight w:val="white"/>
        </w:rPr>
        <w:t xml:space="preserve">Про окремі заходи щодо </w:t>
      </w:r>
      <w:r w:rsidRPr="00745381">
        <w:rPr>
          <w:b/>
          <w:color w:val="000000" w:themeColor="text1"/>
          <w:sz w:val="28"/>
        </w:rPr>
        <w:t xml:space="preserve">збереження будівель та </w:t>
      </w:r>
      <w:r w:rsidRPr="00745381">
        <w:rPr>
          <w:b/>
          <w:color w:val="000000" w:themeColor="text1"/>
          <w:sz w:val="28"/>
          <w:szCs w:val="28"/>
        </w:rPr>
        <w:t>споруд, рік будівництва яких становить більше 100 років у м. Києві</w:t>
      </w:r>
      <w:r w:rsidRPr="00745381">
        <w:rPr>
          <w:b/>
          <w:color w:val="000000" w:themeColor="text1"/>
          <w:sz w:val="28"/>
          <w:szCs w:val="28"/>
        </w:rPr>
        <w:t>»</w:t>
      </w:r>
    </w:p>
    <w:p w:rsidR="005937E4" w:rsidRPr="00745381" w:rsidRDefault="005937E4">
      <w:p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  <w:sz w:val="28"/>
          <w:szCs w:val="28"/>
        </w:rPr>
      </w:pPr>
    </w:p>
    <w:tbl>
      <w:tblPr>
        <w:tblStyle w:val="a5"/>
        <w:tblW w:w="1584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797"/>
        <w:gridCol w:w="8043"/>
      </w:tblGrid>
      <w:tr w:rsidR="00745381" w:rsidRPr="00745381">
        <w:trPr>
          <w:trHeight w:val="309"/>
        </w:trPr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7E4" w:rsidRPr="00745381" w:rsidRDefault="007453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8"/>
                <w:szCs w:val="28"/>
              </w:rPr>
            </w:pPr>
            <w:r w:rsidRPr="00745381">
              <w:rPr>
                <w:b/>
                <w:color w:val="000000" w:themeColor="text1"/>
                <w:sz w:val="28"/>
                <w:szCs w:val="28"/>
              </w:rPr>
              <w:t>Діюча редакція</w:t>
            </w:r>
          </w:p>
        </w:tc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7E4" w:rsidRPr="00745381" w:rsidRDefault="007453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8"/>
                <w:szCs w:val="28"/>
              </w:rPr>
            </w:pPr>
            <w:r w:rsidRPr="00745381">
              <w:rPr>
                <w:b/>
                <w:color w:val="000000" w:themeColor="text1"/>
                <w:sz w:val="28"/>
                <w:szCs w:val="28"/>
              </w:rPr>
              <w:t>Пропозиції</w:t>
            </w:r>
          </w:p>
        </w:tc>
      </w:tr>
      <w:tr w:rsidR="00745381" w:rsidRPr="00745381">
        <w:trPr>
          <w:trHeight w:val="191"/>
        </w:trPr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7E4" w:rsidRPr="00745381" w:rsidRDefault="007453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40"/>
              <w:jc w:val="both"/>
              <w:rPr>
                <w:color w:val="000000" w:themeColor="text1"/>
                <w:sz w:val="26"/>
                <w:szCs w:val="26"/>
              </w:rPr>
            </w:pPr>
            <w:bookmarkStart w:id="0" w:name="gjdgxs" w:colFirst="0" w:colLast="0"/>
            <w:bookmarkEnd w:id="0"/>
            <w:r w:rsidRPr="00745381">
              <w:rPr>
                <w:color w:val="000000" w:themeColor="text1"/>
                <w:sz w:val="26"/>
                <w:szCs w:val="26"/>
              </w:rPr>
              <w:t>15.3.2. Реконструкція та капітальний ремонт будівель і споруд:</w:t>
            </w:r>
            <w:bookmarkStart w:id="1" w:name="30j0zll" w:colFirst="0" w:colLast="0"/>
            <w:bookmarkEnd w:id="1"/>
          </w:p>
          <w:p w:rsidR="00745381" w:rsidRPr="00745381" w:rsidRDefault="007453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40"/>
              <w:jc w:val="both"/>
              <w:rPr>
                <w:color w:val="000000" w:themeColor="text1"/>
                <w:sz w:val="26"/>
                <w:szCs w:val="26"/>
              </w:rPr>
            </w:pPr>
            <w:r w:rsidRPr="00745381">
              <w:rPr>
                <w:color w:val="000000" w:themeColor="text1"/>
                <w:sz w:val="26"/>
                <w:szCs w:val="26"/>
              </w:rPr>
              <w:t>- документ на право власності або оренди будинку, споруди;</w:t>
            </w:r>
            <w:bookmarkStart w:id="2" w:name="1fob9te" w:colFirst="0" w:colLast="0"/>
            <w:bookmarkEnd w:id="2"/>
          </w:p>
          <w:p w:rsidR="005937E4" w:rsidRPr="00745381" w:rsidRDefault="007453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40"/>
              <w:jc w:val="both"/>
              <w:rPr>
                <w:color w:val="000000" w:themeColor="text1"/>
                <w:sz w:val="26"/>
                <w:szCs w:val="26"/>
              </w:rPr>
            </w:pPr>
            <w:r w:rsidRPr="00745381">
              <w:rPr>
                <w:color w:val="000000" w:themeColor="text1"/>
                <w:sz w:val="26"/>
                <w:szCs w:val="26"/>
              </w:rPr>
              <w:t>- розпорядження виконавчого органу Київської міської ради (Київської міської державної адміністрації) про дозвіл на проведення робіт з:</w:t>
            </w:r>
            <w:bookmarkStart w:id="3" w:name="3znysh7" w:colFirst="0" w:colLast="0"/>
            <w:bookmarkEnd w:id="3"/>
          </w:p>
          <w:p w:rsidR="005937E4" w:rsidRPr="00745381" w:rsidRDefault="007453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40"/>
              <w:jc w:val="both"/>
              <w:rPr>
                <w:color w:val="000000" w:themeColor="text1"/>
                <w:sz w:val="26"/>
                <w:szCs w:val="26"/>
              </w:rPr>
            </w:pPr>
            <w:r w:rsidRPr="00745381">
              <w:rPr>
                <w:color w:val="000000" w:themeColor="text1"/>
                <w:sz w:val="26"/>
                <w:szCs w:val="26"/>
              </w:rPr>
              <w:t>капітального ремонту;</w:t>
            </w:r>
            <w:bookmarkStart w:id="4" w:name="2et92p0" w:colFirst="0" w:colLast="0"/>
            <w:bookmarkEnd w:id="4"/>
          </w:p>
          <w:p w:rsidR="005937E4" w:rsidRPr="00745381" w:rsidRDefault="007453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40"/>
              <w:jc w:val="both"/>
              <w:rPr>
                <w:color w:val="000000" w:themeColor="text1"/>
                <w:sz w:val="26"/>
                <w:szCs w:val="26"/>
              </w:rPr>
            </w:pPr>
            <w:r w:rsidRPr="00745381">
              <w:rPr>
                <w:color w:val="000000" w:themeColor="text1"/>
                <w:sz w:val="26"/>
                <w:szCs w:val="26"/>
              </w:rPr>
              <w:t>реконструкції;</w:t>
            </w:r>
            <w:bookmarkStart w:id="5" w:name="tyjcwt" w:colFirst="0" w:colLast="0"/>
            <w:bookmarkEnd w:id="5"/>
          </w:p>
          <w:p w:rsidR="00745381" w:rsidRPr="00745381" w:rsidRDefault="007453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40"/>
              <w:jc w:val="both"/>
              <w:rPr>
                <w:color w:val="000000" w:themeColor="text1"/>
                <w:sz w:val="26"/>
                <w:szCs w:val="26"/>
              </w:rPr>
            </w:pPr>
            <w:r w:rsidRPr="00745381">
              <w:rPr>
                <w:color w:val="000000" w:themeColor="text1"/>
                <w:sz w:val="26"/>
                <w:szCs w:val="26"/>
              </w:rPr>
              <w:t xml:space="preserve">надбудови </w:t>
            </w:r>
            <w:proofErr w:type="spellStart"/>
            <w:r w:rsidRPr="00745381">
              <w:rPr>
                <w:color w:val="000000" w:themeColor="text1"/>
                <w:sz w:val="26"/>
                <w:szCs w:val="26"/>
              </w:rPr>
              <w:t>аттикових</w:t>
            </w:r>
            <w:proofErr w:type="spellEnd"/>
            <w:r w:rsidRPr="00745381">
              <w:rPr>
                <w:color w:val="000000" w:themeColor="text1"/>
                <w:sz w:val="26"/>
                <w:szCs w:val="26"/>
              </w:rPr>
              <w:t xml:space="preserve"> та мансардних поверхів;</w:t>
            </w:r>
            <w:bookmarkStart w:id="6" w:name="3dy6vkm" w:colFirst="0" w:colLast="0"/>
            <w:bookmarkEnd w:id="6"/>
          </w:p>
          <w:p w:rsidR="00745381" w:rsidRPr="00745381" w:rsidRDefault="007453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40"/>
              <w:jc w:val="both"/>
              <w:rPr>
                <w:color w:val="000000" w:themeColor="text1"/>
                <w:sz w:val="26"/>
                <w:szCs w:val="26"/>
              </w:rPr>
            </w:pPr>
            <w:r w:rsidRPr="00745381">
              <w:rPr>
                <w:color w:val="000000" w:themeColor="text1"/>
                <w:sz w:val="26"/>
                <w:szCs w:val="26"/>
              </w:rPr>
              <w:t>- документ на право землекористуван</w:t>
            </w:r>
            <w:r w:rsidRPr="00745381">
              <w:rPr>
                <w:color w:val="000000" w:themeColor="text1"/>
                <w:sz w:val="26"/>
                <w:szCs w:val="26"/>
              </w:rPr>
              <w:t>ня;</w:t>
            </w:r>
            <w:bookmarkStart w:id="7" w:name="1t3h5sf" w:colFirst="0" w:colLast="0"/>
            <w:bookmarkEnd w:id="7"/>
          </w:p>
          <w:p w:rsidR="00745381" w:rsidRPr="00745381" w:rsidRDefault="007453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40"/>
              <w:jc w:val="both"/>
              <w:rPr>
                <w:color w:val="000000" w:themeColor="text1"/>
                <w:sz w:val="26"/>
                <w:szCs w:val="26"/>
              </w:rPr>
            </w:pPr>
            <w:r w:rsidRPr="00745381">
              <w:rPr>
                <w:color w:val="000000" w:themeColor="text1"/>
                <w:sz w:val="26"/>
                <w:szCs w:val="26"/>
              </w:rPr>
              <w:t>- дозвіл Інспекції державного архітектурно-будівельного контролю в м. Києві;</w:t>
            </w:r>
            <w:bookmarkStart w:id="8" w:name="4d34og8" w:colFirst="0" w:colLast="0"/>
            <w:bookmarkEnd w:id="8"/>
          </w:p>
          <w:p w:rsidR="005937E4" w:rsidRPr="00745381" w:rsidRDefault="007453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40"/>
              <w:jc w:val="both"/>
              <w:rPr>
                <w:color w:val="000000" w:themeColor="text1"/>
                <w:sz w:val="26"/>
                <w:szCs w:val="26"/>
              </w:rPr>
            </w:pPr>
            <w:r w:rsidRPr="00745381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745381">
              <w:rPr>
                <w:color w:val="000000" w:themeColor="text1"/>
                <w:sz w:val="26"/>
                <w:szCs w:val="26"/>
              </w:rPr>
              <w:t>будгенплан</w:t>
            </w:r>
            <w:proofErr w:type="spellEnd"/>
            <w:r w:rsidRPr="00745381">
              <w:rPr>
                <w:color w:val="000000" w:themeColor="text1"/>
                <w:sz w:val="26"/>
                <w:szCs w:val="26"/>
              </w:rPr>
              <w:t>, погоджений в установленому порядку;</w:t>
            </w:r>
          </w:p>
          <w:p w:rsidR="00745381" w:rsidRPr="00745381" w:rsidRDefault="007453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40"/>
              <w:jc w:val="both"/>
              <w:rPr>
                <w:color w:val="000000" w:themeColor="text1"/>
                <w:sz w:val="26"/>
                <w:szCs w:val="26"/>
              </w:rPr>
            </w:pPr>
            <w:r w:rsidRPr="00745381">
              <w:rPr>
                <w:color w:val="000000" w:themeColor="text1"/>
                <w:sz w:val="26"/>
                <w:szCs w:val="26"/>
              </w:rPr>
              <w:t>- чинний договір про сплату пайової участі у створенні соціальної та інженерно-транспортної інфраструктури м. Києва, видан</w:t>
            </w:r>
            <w:r w:rsidRPr="00745381">
              <w:rPr>
                <w:color w:val="000000" w:themeColor="text1"/>
                <w:sz w:val="26"/>
                <w:szCs w:val="26"/>
              </w:rPr>
              <w:t>ий Головним управлінням економіки та інвестицій виконавчого органу Київської міської ради (Київської міської державної адміністрації).</w:t>
            </w:r>
          </w:p>
          <w:p w:rsidR="005937E4" w:rsidRPr="00745381" w:rsidRDefault="005937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40"/>
              <w:jc w:val="both"/>
              <w:rPr>
                <w:color w:val="000000" w:themeColor="text1"/>
                <w:sz w:val="26"/>
                <w:szCs w:val="26"/>
              </w:rPr>
            </w:pPr>
          </w:p>
          <w:p w:rsidR="005937E4" w:rsidRPr="00745381" w:rsidRDefault="005937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7E4" w:rsidRPr="00745381" w:rsidRDefault="007453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40"/>
              <w:jc w:val="both"/>
              <w:rPr>
                <w:color w:val="000000" w:themeColor="text1"/>
                <w:sz w:val="26"/>
                <w:szCs w:val="26"/>
              </w:rPr>
            </w:pPr>
            <w:r w:rsidRPr="00745381">
              <w:rPr>
                <w:color w:val="000000" w:themeColor="text1"/>
                <w:sz w:val="26"/>
                <w:szCs w:val="26"/>
              </w:rPr>
              <w:t>15.3.2. Реконструкція та капітальний ремонт будівель і споруд:</w:t>
            </w:r>
          </w:p>
          <w:p w:rsidR="005937E4" w:rsidRPr="00745381" w:rsidRDefault="007453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40"/>
              <w:jc w:val="both"/>
              <w:rPr>
                <w:color w:val="000000" w:themeColor="text1"/>
                <w:sz w:val="26"/>
                <w:szCs w:val="26"/>
              </w:rPr>
            </w:pPr>
            <w:r w:rsidRPr="00745381">
              <w:rPr>
                <w:color w:val="000000" w:themeColor="text1"/>
                <w:sz w:val="26"/>
                <w:szCs w:val="26"/>
              </w:rPr>
              <w:t>- документ на право власності або оренди будинку, споруди;</w:t>
            </w:r>
          </w:p>
          <w:p w:rsidR="005937E4" w:rsidRPr="00745381" w:rsidRDefault="007453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40"/>
              <w:jc w:val="both"/>
              <w:rPr>
                <w:color w:val="000000" w:themeColor="text1"/>
                <w:sz w:val="26"/>
                <w:szCs w:val="26"/>
              </w:rPr>
            </w:pPr>
            <w:r w:rsidRPr="00745381">
              <w:rPr>
                <w:color w:val="000000" w:themeColor="text1"/>
                <w:sz w:val="26"/>
                <w:szCs w:val="26"/>
              </w:rPr>
              <w:t>- розпорядження виконавчого органу Київської міської ради (Київської міської державної адміністрації) про дозвіл на проведення робіт з:</w:t>
            </w:r>
          </w:p>
          <w:p w:rsidR="005937E4" w:rsidRPr="00745381" w:rsidRDefault="007453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40"/>
              <w:jc w:val="both"/>
              <w:rPr>
                <w:color w:val="000000" w:themeColor="text1"/>
                <w:sz w:val="26"/>
                <w:szCs w:val="26"/>
              </w:rPr>
            </w:pPr>
            <w:r w:rsidRPr="00745381">
              <w:rPr>
                <w:color w:val="000000" w:themeColor="text1"/>
                <w:sz w:val="26"/>
                <w:szCs w:val="26"/>
              </w:rPr>
              <w:t>капітального ремонту;</w:t>
            </w:r>
          </w:p>
          <w:p w:rsidR="005937E4" w:rsidRPr="00745381" w:rsidRDefault="007453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40"/>
              <w:jc w:val="both"/>
              <w:rPr>
                <w:color w:val="000000" w:themeColor="text1"/>
                <w:sz w:val="26"/>
                <w:szCs w:val="26"/>
              </w:rPr>
            </w:pPr>
            <w:r w:rsidRPr="00745381">
              <w:rPr>
                <w:color w:val="000000" w:themeColor="text1"/>
                <w:sz w:val="26"/>
                <w:szCs w:val="26"/>
              </w:rPr>
              <w:t>реконструкції;</w:t>
            </w:r>
          </w:p>
          <w:p w:rsidR="005937E4" w:rsidRPr="00745381" w:rsidRDefault="007453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40"/>
              <w:jc w:val="both"/>
              <w:rPr>
                <w:color w:val="000000" w:themeColor="text1"/>
                <w:sz w:val="26"/>
                <w:szCs w:val="26"/>
              </w:rPr>
            </w:pPr>
            <w:r w:rsidRPr="00745381">
              <w:rPr>
                <w:color w:val="000000" w:themeColor="text1"/>
                <w:sz w:val="26"/>
                <w:szCs w:val="26"/>
              </w:rPr>
              <w:t xml:space="preserve">надбудови </w:t>
            </w:r>
            <w:proofErr w:type="spellStart"/>
            <w:r w:rsidRPr="00745381">
              <w:rPr>
                <w:color w:val="000000" w:themeColor="text1"/>
                <w:sz w:val="26"/>
                <w:szCs w:val="26"/>
              </w:rPr>
              <w:t>аттикових</w:t>
            </w:r>
            <w:proofErr w:type="spellEnd"/>
            <w:r w:rsidRPr="00745381">
              <w:rPr>
                <w:color w:val="000000" w:themeColor="text1"/>
                <w:sz w:val="26"/>
                <w:szCs w:val="26"/>
              </w:rPr>
              <w:t xml:space="preserve"> та м</w:t>
            </w:r>
            <w:r w:rsidRPr="00745381">
              <w:rPr>
                <w:color w:val="000000" w:themeColor="text1"/>
                <w:sz w:val="26"/>
                <w:szCs w:val="26"/>
              </w:rPr>
              <w:t>ансардних поверхів;</w:t>
            </w:r>
          </w:p>
          <w:p w:rsidR="005937E4" w:rsidRPr="00745381" w:rsidRDefault="007453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40"/>
              <w:jc w:val="both"/>
              <w:rPr>
                <w:color w:val="000000" w:themeColor="text1"/>
                <w:sz w:val="26"/>
                <w:szCs w:val="26"/>
              </w:rPr>
            </w:pPr>
            <w:r w:rsidRPr="00745381">
              <w:rPr>
                <w:color w:val="000000" w:themeColor="text1"/>
                <w:sz w:val="26"/>
                <w:szCs w:val="26"/>
              </w:rPr>
              <w:t>- документ на право землекористування;</w:t>
            </w:r>
          </w:p>
          <w:p w:rsidR="005937E4" w:rsidRPr="00745381" w:rsidRDefault="007453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40"/>
              <w:jc w:val="both"/>
              <w:rPr>
                <w:color w:val="000000" w:themeColor="text1"/>
                <w:sz w:val="26"/>
                <w:szCs w:val="26"/>
              </w:rPr>
            </w:pPr>
            <w:r w:rsidRPr="00745381">
              <w:rPr>
                <w:color w:val="000000" w:themeColor="text1"/>
                <w:sz w:val="26"/>
                <w:szCs w:val="26"/>
              </w:rPr>
              <w:t>- дозвіл Інспекції державного архітектурно-будівельного контролю в м. Києві;</w:t>
            </w:r>
          </w:p>
          <w:p w:rsidR="005937E4" w:rsidRPr="00745381" w:rsidRDefault="007453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40"/>
              <w:jc w:val="both"/>
              <w:rPr>
                <w:color w:val="000000" w:themeColor="text1"/>
                <w:sz w:val="26"/>
                <w:szCs w:val="26"/>
              </w:rPr>
            </w:pPr>
            <w:r w:rsidRPr="00745381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745381">
              <w:rPr>
                <w:color w:val="000000" w:themeColor="text1"/>
                <w:sz w:val="26"/>
                <w:szCs w:val="26"/>
              </w:rPr>
              <w:t>будгенплан</w:t>
            </w:r>
            <w:proofErr w:type="spellEnd"/>
            <w:r w:rsidRPr="00745381">
              <w:rPr>
                <w:color w:val="000000" w:themeColor="text1"/>
                <w:sz w:val="26"/>
                <w:szCs w:val="26"/>
              </w:rPr>
              <w:t>, погоджений в установленому порядку;</w:t>
            </w:r>
          </w:p>
          <w:p w:rsidR="005937E4" w:rsidRPr="00745381" w:rsidRDefault="007453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40"/>
              <w:jc w:val="both"/>
              <w:rPr>
                <w:color w:val="000000" w:themeColor="text1"/>
                <w:sz w:val="26"/>
                <w:szCs w:val="26"/>
              </w:rPr>
            </w:pPr>
            <w:r w:rsidRPr="00745381">
              <w:rPr>
                <w:color w:val="000000" w:themeColor="text1"/>
                <w:sz w:val="26"/>
                <w:szCs w:val="26"/>
              </w:rPr>
              <w:t>- чинний договір про сплату пайової участі у створенні соціальної та і</w:t>
            </w:r>
            <w:r w:rsidRPr="00745381">
              <w:rPr>
                <w:color w:val="000000" w:themeColor="text1"/>
                <w:sz w:val="26"/>
                <w:szCs w:val="26"/>
              </w:rPr>
              <w:t>нженерно-транспортної інфраструктури м. Києва, виданий Головним управлінням економіки та інвестицій виконавчого органу Київської міської ради (Київської міської державної адміністрації).</w:t>
            </w:r>
          </w:p>
          <w:p w:rsidR="005937E4" w:rsidRPr="00745381" w:rsidRDefault="007453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40"/>
              <w:jc w:val="both"/>
              <w:rPr>
                <w:color w:val="000000" w:themeColor="text1"/>
                <w:sz w:val="26"/>
                <w:szCs w:val="26"/>
              </w:rPr>
            </w:pPr>
            <w:r w:rsidRPr="00745381">
              <w:rPr>
                <w:b/>
                <w:color w:val="000000" w:themeColor="text1"/>
                <w:sz w:val="26"/>
                <w:szCs w:val="26"/>
              </w:rPr>
              <w:t>У разі проведення робіт в будівлях, спорудах, рік будівництва яких ст</w:t>
            </w:r>
            <w:r w:rsidRPr="00745381">
              <w:rPr>
                <w:b/>
                <w:color w:val="000000" w:themeColor="text1"/>
                <w:sz w:val="26"/>
                <w:szCs w:val="26"/>
              </w:rPr>
              <w:t xml:space="preserve">ановить більше 100 років, до заявки додатково додається </w:t>
            </w:r>
            <w:r w:rsidRPr="00745381">
              <w:rPr>
                <w:b/>
                <w:color w:val="000000" w:themeColor="text1"/>
                <w:sz w:val="26"/>
                <w:szCs w:val="26"/>
                <w:highlight w:val="white"/>
              </w:rPr>
              <w:t>погодження консультативної ради з питань охорони культурної спадщини Департаменту охорони культурної спадщини виконавчого органу Київської міської ради (Київської міської державної адміністрації).</w:t>
            </w:r>
          </w:p>
        </w:tc>
      </w:tr>
      <w:tr w:rsidR="00745381" w:rsidRPr="00745381">
        <w:trPr>
          <w:trHeight w:val="191"/>
        </w:trPr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7E4" w:rsidRPr="00745381" w:rsidRDefault="007453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40"/>
              <w:jc w:val="both"/>
              <w:rPr>
                <w:color w:val="000000" w:themeColor="text1"/>
                <w:sz w:val="26"/>
                <w:szCs w:val="26"/>
              </w:rPr>
            </w:pPr>
            <w:bookmarkStart w:id="9" w:name="2s8eyo1" w:colFirst="0" w:colLast="0"/>
            <w:bookmarkEnd w:id="9"/>
            <w:r w:rsidRPr="00745381">
              <w:rPr>
                <w:color w:val="000000" w:themeColor="text1"/>
                <w:sz w:val="26"/>
                <w:szCs w:val="26"/>
              </w:rPr>
              <w:t>15.3.3. Ремонт фасадів будівель і споруд:</w:t>
            </w:r>
            <w:bookmarkStart w:id="10" w:name="17dp8vu" w:colFirst="0" w:colLast="0"/>
            <w:bookmarkEnd w:id="10"/>
          </w:p>
          <w:p w:rsidR="005937E4" w:rsidRPr="00745381" w:rsidRDefault="007453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40"/>
              <w:jc w:val="both"/>
              <w:rPr>
                <w:color w:val="000000" w:themeColor="text1"/>
                <w:sz w:val="26"/>
                <w:szCs w:val="26"/>
              </w:rPr>
            </w:pPr>
            <w:r w:rsidRPr="00745381">
              <w:rPr>
                <w:color w:val="000000" w:themeColor="text1"/>
                <w:sz w:val="26"/>
                <w:szCs w:val="26"/>
              </w:rPr>
              <w:t>- паспорт опорядження фасадів;</w:t>
            </w:r>
            <w:bookmarkStart w:id="11" w:name="3rdcrjn" w:colFirst="0" w:colLast="0"/>
            <w:bookmarkEnd w:id="11"/>
          </w:p>
          <w:p w:rsidR="005937E4" w:rsidRPr="00745381" w:rsidRDefault="007453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40"/>
              <w:jc w:val="both"/>
              <w:rPr>
                <w:color w:val="000000" w:themeColor="text1"/>
                <w:sz w:val="26"/>
                <w:szCs w:val="26"/>
              </w:rPr>
            </w:pPr>
            <w:r w:rsidRPr="00745381">
              <w:rPr>
                <w:color w:val="000000" w:themeColor="text1"/>
                <w:sz w:val="26"/>
                <w:szCs w:val="26"/>
              </w:rPr>
              <w:t>- затверджений проект (при необхідності).</w:t>
            </w:r>
            <w:bookmarkStart w:id="12" w:name="26in1rg" w:colFirst="0" w:colLast="0"/>
            <w:bookmarkEnd w:id="12"/>
          </w:p>
          <w:p w:rsidR="005937E4" w:rsidRPr="00745381" w:rsidRDefault="007453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40"/>
              <w:jc w:val="both"/>
              <w:rPr>
                <w:color w:val="000000" w:themeColor="text1"/>
                <w:sz w:val="26"/>
                <w:szCs w:val="26"/>
              </w:rPr>
            </w:pPr>
            <w:r w:rsidRPr="00745381">
              <w:rPr>
                <w:b/>
                <w:color w:val="000000" w:themeColor="text1"/>
                <w:sz w:val="26"/>
                <w:szCs w:val="26"/>
                <w:u w:val="single"/>
              </w:rPr>
              <w:t>Примітка.</w:t>
            </w:r>
            <w:r w:rsidRPr="00745381">
              <w:rPr>
                <w:color w:val="000000" w:themeColor="text1"/>
                <w:sz w:val="26"/>
                <w:szCs w:val="26"/>
              </w:rPr>
              <w:t xml:space="preserve"> При виконанні поточного ремонту фасаду надається фотофіксація об'єкта та перелік робіт.</w:t>
            </w:r>
          </w:p>
          <w:p w:rsidR="005937E4" w:rsidRPr="00745381" w:rsidRDefault="005937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28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7E4" w:rsidRPr="00745381" w:rsidRDefault="007453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40"/>
              <w:jc w:val="both"/>
              <w:rPr>
                <w:color w:val="000000" w:themeColor="text1"/>
                <w:sz w:val="26"/>
                <w:szCs w:val="26"/>
              </w:rPr>
            </w:pPr>
            <w:r w:rsidRPr="00745381">
              <w:rPr>
                <w:color w:val="000000" w:themeColor="text1"/>
                <w:sz w:val="26"/>
                <w:szCs w:val="26"/>
              </w:rPr>
              <w:t>15.3.3. Ремонт фасадів будівель і спор</w:t>
            </w:r>
            <w:r w:rsidRPr="00745381">
              <w:rPr>
                <w:color w:val="000000" w:themeColor="text1"/>
                <w:sz w:val="26"/>
                <w:szCs w:val="26"/>
              </w:rPr>
              <w:t>уд:</w:t>
            </w:r>
          </w:p>
          <w:p w:rsidR="005937E4" w:rsidRPr="00745381" w:rsidRDefault="007453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40"/>
              <w:jc w:val="both"/>
              <w:rPr>
                <w:color w:val="000000" w:themeColor="text1"/>
                <w:sz w:val="26"/>
                <w:szCs w:val="26"/>
              </w:rPr>
            </w:pPr>
            <w:r w:rsidRPr="00745381">
              <w:rPr>
                <w:color w:val="000000" w:themeColor="text1"/>
                <w:sz w:val="26"/>
                <w:szCs w:val="26"/>
              </w:rPr>
              <w:t>- паспорт опорядження фасадів;</w:t>
            </w:r>
          </w:p>
          <w:p w:rsidR="005937E4" w:rsidRPr="00745381" w:rsidRDefault="007453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40"/>
              <w:jc w:val="both"/>
              <w:rPr>
                <w:color w:val="000000" w:themeColor="text1"/>
                <w:sz w:val="26"/>
                <w:szCs w:val="26"/>
              </w:rPr>
            </w:pPr>
            <w:r w:rsidRPr="00745381">
              <w:rPr>
                <w:color w:val="000000" w:themeColor="text1"/>
                <w:sz w:val="26"/>
                <w:szCs w:val="26"/>
              </w:rPr>
              <w:t>- затверджений проект (при необхідності).</w:t>
            </w:r>
          </w:p>
          <w:p w:rsidR="005937E4" w:rsidRPr="00745381" w:rsidRDefault="007453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40"/>
              <w:jc w:val="both"/>
              <w:rPr>
                <w:color w:val="000000" w:themeColor="text1"/>
                <w:sz w:val="26"/>
                <w:szCs w:val="26"/>
              </w:rPr>
            </w:pPr>
            <w:r w:rsidRPr="00745381">
              <w:rPr>
                <w:b/>
                <w:color w:val="000000" w:themeColor="text1"/>
                <w:sz w:val="26"/>
                <w:szCs w:val="26"/>
                <w:u w:val="single"/>
              </w:rPr>
              <w:t>Примітка.</w:t>
            </w:r>
            <w:r w:rsidRPr="00745381">
              <w:rPr>
                <w:color w:val="000000" w:themeColor="text1"/>
                <w:sz w:val="26"/>
                <w:szCs w:val="26"/>
              </w:rPr>
              <w:t xml:space="preserve"> При виконанні поточного ремонту фасаду надається фотофіксація об'єкта та перелік робіт.</w:t>
            </w:r>
          </w:p>
          <w:p w:rsidR="005937E4" w:rsidRPr="00745381" w:rsidRDefault="007453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40"/>
              <w:jc w:val="both"/>
              <w:rPr>
                <w:color w:val="000000" w:themeColor="text1"/>
                <w:sz w:val="26"/>
                <w:szCs w:val="26"/>
              </w:rPr>
            </w:pPr>
            <w:r w:rsidRPr="00745381">
              <w:rPr>
                <w:b/>
                <w:color w:val="000000" w:themeColor="text1"/>
                <w:sz w:val="26"/>
                <w:szCs w:val="26"/>
              </w:rPr>
              <w:t xml:space="preserve">У разі проведення робіт в будівлях, спорудах, рік будівництва яких становить більше 100 років, до заявки додатково додається </w:t>
            </w:r>
            <w:r w:rsidRPr="00745381">
              <w:rPr>
                <w:b/>
                <w:color w:val="000000" w:themeColor="text1"/>
                <w:sz w:val="26"/>
                <w:szCs w:val="26"/>
                <w:highlight w:val="white"/>
              </w:rPr>
              <w:t xml:space="preserve">погодження консультативної ради з питань охорони культурної спадщини Департаменту охорони культурної спадщини </w:t>
            </w:r>
            <w:r w:rsidRPr="00745381">
              <w:rPr>
                <w:b/>
                <w:color w:val="000000" w:themeColor="text1"/>
                <w:sz w:val="26"/>
                <w:szCs w:val="26"/>
                <w:highlight w:val="white"/>
              </w:rPr>
              <w:lastRenderedPageBreak/>
              <w:t>виконавчого органу Ки</w:t>
            </w:r>
            <w:r w:rsidRPr="00745381">
              <w:rPr>
                <w:b/>
                <w:color w:val="000000" w:themeColor="text1"/>
                <w:sz w:val="26"/>
                <w:szCs w:val="26"/>
                <w:highlight w:val="white"/>
              </w:rPr>
              <w:t>ївської міської ради (Київської міської державної адміністрації).</w:t>
            </w:r>
          </w:p>
          <w:p w:rsidR="005937E4" w:rsidRPr="00745381" w:rsidRDefault="005937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 w:themeColor="text1"/>
                <w:sz w:val="26"/>
                <w:szCs w:val="26"/>
              </w:rPr>
            </w:pPr>
          </w:p>
        </w:tc>
      </w:tr>
      <w:tr w:rsidR="00745381" w:rsidRPr="00745381">
        <w:trPr>
          <w:trHeight w:val="191"/>
        </w:trPr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7E4" w:rsidRPr="00745381" w:rsidRDefault="005937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40"/>
              <w:jc w:val="both"/>
              <w:rPr>
                <w:color w:val="000000" w:themeColor="text1"/>
                <w:sz w:val="26"/>
                <w:szCs w:val="26"/>
              </w:rPr>
            </w:pPr>
          </w:p>
          <w:p w:rsidR="005937E4" w:rsidRPr="00745381" w:rsidRDefault="007453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40"/>
              <w:jc w:val="both"/>
              <w:rPr>
                <w:color w:val="000000" w:themeColor="text1"/>
                <w:sz w:val="26"/>
                <w:szCs w:val="26"/>
              </w:rPr>
            </w:pPr>
            <w:r w:rsidRPr="00745381">
              <w:rPr>
                <w:color w:val="000000" w:themeColor="text1"/>
                <w:sz w:val="26"/>
                <w:szCs w:val="26"/>
              </w:rPr>
              <w:t xml:space="preserve"> 15.3.8. Знесення будівель і споруд:</w:t>
            </w:r>
            <w:bookmarkStart w:id="13" w:name="lnxbz9" w:colFirst="0" w:colLast="0"/>
            <w:bookmarkEnd w:id="13"/>
          </w:p>
          <w:p w:rsidR="005937E4" w:rsidRPr="00745381" w:rsidRDefault="007453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40"/>
              <w:jc w:val="both"/>
              <w:rPr>
                <w:color w:val="000000" w:themeColor="text1"/>
                <w:sz w:val="26"/>
                <w:szCs w:val="26"/>
              </w:rPr>
            </w:pPr>
            <w:r w:rsidRPr="00745381">
              <w:rPr>
                <w:color w:val="000000" w:themeColor="text1"/>
                <w:sz w:val="26"/>
                <w:szCs w:val="26"/>
              </w:rPr>
              <w:t>- погоджений та затверджений в установленому порядку проект організації будівництва (ПОБ) або проект виконання робіт (ПВР), якими передбачаються знесення розміщених на ділянці забудови будівель і споруд;</w:t>
            </w:r>
            <w:bookmarkStart w:id="14" w:name="35nkun2" w:colFirst="0" w:colLast="0"/>
            <w:bookmarkEnd w:id="14"/>
          </w:p>
          <w:p w:rsidR="005937E4" w:rsidRPr="00745381" w:rsidRDefault="007453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40"/>
              <w:jc w:val="both"/>
              <w:rPr>
                <w:color w:val="000000" w:themeColor="text1"/>
                <w:sz w:val="26"/>
                <w:szCs w:val="26"/>
              </w:rPr>
            </w:pPr>
            <w:r w:rsidRPr="00745381">
              <w:rPr>
                <w:color w:val="000000" w:themeColor="text1"/>
                <w:sz w:val="26"/>
                <w:szCs w:val="26"/>
              </w:rPr>
              <w:t>- документ на право власності;</w:t>
            </w:r>
            <w:bookmarkStart w:id="15" w:name="1ksv4uv" w:colFirst="0" w:colLast="0"/>
            <w:bookmarkEnd w:id="15"/>
          </w:p>
          <w:p w:rsidR="005937E4" w:rsidRPr="00745381" w:rsidRDefault="007453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40"/>
              <w:jc w:val="both"/>
              <w:rPr>
                <w:color w:val="000000" w:themeColor="text1"/>
                <w:sz w:val="26"/>
                <w:szCs w:val="26"/>
              </w:rPr>
            </w:pPr>
            <w:r w:rsidRPr="00745381">
              <w:rPr>
                <w:color w:val="000000" w:themeColor="text1"/>
                <w:sz w:val="26"/>
                <w:szCs w:val="26"/>
              </w:rPr>
              <w:t>- довідка державног</w:t>
            </w:r>
            <w:r w:rsidRPr="00745381">
              <w:rPr>
                <w:color w:val="000000" w:themeColor="text1"/>
                <w:sz w:val="26"/>
                <w:szCs w:val="26"/>
              </w:rPr>
              <w:t>о реєстратора про майнові права на будівлі і споруди, які зносяться;</w:t>
            </w:r>
            <w:bookmarkStart w:id="16" w:name="44sinio" w:colFirst="0" w:colLast="0"/>
            <w:bookmarkEnd w:id="16"/>
          </w:p>
          <w:p w:rsidR="005937E4" w:rsidRPr="00745381" w:rsidRDefault="007453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40"/>
              <w:jc w:val="both"/>
              <w:rPr>
                <w:color w:val="000000" w:themeColor="text1"/>
                <w:sz w:val="26"/>
                <w:szCs w:val="26"/>
              </w:rPr>
            </w:pPr>
            <w:r w:rsidRPr="00745381">
              <w:rPr>
                <w:color w:val="000000" w:themeColor="text1"/>
                <w:sz w:val="26"/>
                <w:szCs w:val="26"/>
              </w:rPr>
              <w:t>- акт відключення будівель і споруд від інженерних мереж;</w:t>
            </w:r>
            <w:bookmarkStart w:id="17" w:name="2jxsxqh" w:colFirst="0" w:colLast="0"/>
            <w:bookmarkEnd w:id="17"/>
          </w:p>
          <w:p w:rsidR="005937E4" w:rsidRPr="00745381" w:rsidRDefault="007453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40"/>
              <w:jc w:val="both"/>
              <w:rPr>
                <w:color w:val="000000" w:themeColor="text1"/>
                <w:sz w:val="26"/>
                <w:szCs w:val="26"/>
              </w:rPr>
            </w:pPr>
            <w:r w:rsidRPr="00745381">
              <w:rPr>
                <w:color w:val="000000" w:themeColor="text1"/>
                <w:sz w:val="26"/>
                <w:szCs w:val="26"/>
              </w:rPr>
              <w:t>- довідка балансоутримувача про відселення мешканців та організацій;</w:t>
            </w:r>
            <w:bookmarkStart w:id="18" w:name="z337ya" w:colFirst="0" w:colLast="0"/>
            <w:bookmarkEnd w:id="18"/>
            <w:r w:rsidRPr="00745381">
              <w:rPr>
                <w:color w:val="000000" w:themeColor="text1"/>
                <w:sz w:val="26"/>
                <w:szCs w:val="26"/>
              </w:rPr>
              <w:br/>
            </w:r>
          </w:p>
          <w:p w:rsidR="005937E4" w:rsidRPr="00745381" w:rsidRDefault="007453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40"/>
              <w:jc w:val="both"/>
              <w:rPr>
                <w:color w:val="000000" w:themeColor="text1"/>
                <w:sz w:val="26"/>
                <w:szCs w:val="26"/>
              </w:rPr>
            </w:pPr>
            <w:r w:rsidRPr="00745381">
              <w:rPr>
                <w:color w:val="000000" w:themeColor="text1"/>
                <w:sz w:val="26"/>
                <w:szCs w:val="26"/>
              </w:rPr>
              <w:t>- рішення Київської міської ради або розпорядження викона</w:t>
            </w:r>
            <w:r w:rsidRPr="00745381">
              <w:rPr>
                <w:color w:val="000000" w:themeColor="text1"/>
                <w:sz w:val="26"/>
                <w:szCs w:val="26"/>
              </w:rPr>
              <w:t>вчого органу Київської міської ради (Київської міської державної адміністрації), яке дозволяє знесення будівель і споруд (у разі відсутності погодженого та затвердженого в установленому порядку ПОБ або ПВР, якими передбачається знесення цих будівель і спор</w:t>
            </w:r>
            <w:r w:rsidRPr="00745381">
              <w:rPr>
                <w:color w:val="000000" w:themeColor="text1"/>
                <w:sz w:val="26"/>
                <w:szCs w:val="26"/>
              </w:rPr>
              <w:t>уд, та у разі наявності в них частки комунального майна).</w:t>
            </w:r>
            <w:r w:rsidRPr="00745381">
              <w:rPr>
                <w:color w:val="000000" w:themeColor="text1"/>
                <w:sz w:val="26"/>
                <w:szCs w:val="26"/>
              </w:rPr>
              <w:br/>
            </w:r>
          </w:p>
          <w:p w:rsidR="005937E4" w:rsidRPr="00745381" w:rsidRDefault="005937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7E4" w:rsidRPr="00745381" w:rsidRDefault="005937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40"/>
              <w:jc w:val="both"/>
              <w:rPr>
                <w:color w:val="000000" w:themeColor="text1"/>
                <w:sz w:val="26"/>
                <w:szCs w:val="26"/>
              </w:rPr>
            </w:pPr>
          </w:p>
          <w:p w:rsidR="005937E4" w:rsidRPr="00745381" w:rsidRDefault="007453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40"/>
              <w:jc w:val="both"/>
              <w:rPr>
                <w:color w:val="000000" w:themeColor="text1"/>
                <w:sz w:val="26"/>
                <w:szCs w:val="26"/>
              </w:rPr>
            </w:pPr>
            <w:r w:rsidRPr="00745381">
              <w:rPr>
                <w:color w:val="000000" w:themeColor="text1"/>
                <w:sz w:val="26"/>
                <w:szCs w:val="26"/>
              </w:rPr>
              <w:t>15.3.8. Знесення будівель і споруд:</w:t>
            </w:r>
          </w:p>
          <w:p w:rsidR="005937E4" w:rsidRPr="00745381" w:rsidRDefault="007453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40"/>
              <w:jc w:val="both"/>
              <w:rPr>
                <w:color w:val="000000" w:themeColor="text1"/>
                <w:sz w:val="26"/>
                <w:szCs w:val="26"/>
              </w:rPr>
            </w:pPr>
            <w:r w:rsidRPr="00745381">
              <w:rPr>
                <w:color w:val="000000" w:themeColor="text1"/>
                <w:sz w:val="26"/>
                <w:szCs w:val="26"/>
              </w:rPr>
              <w:t>- погоджений та затверджений в установленому порядку проект організації будівництва (ПОБ) або проект виконання робіт (ПВР), якими передбачаються знесення розмі</w:t>
            </w:r>
            <w:r w:rsidRPr="00745381">
              <w:rPr>
                <w:color w:val="000000" w:themeColor="text1"/>
                <w:sz w:val="26"/>
                <w:szCs w:val="26"/>
              </w:rPr>
              <w:t>щених на ділянці забудови будівель і споруд;</w:t>
            </w:r>
          </w:p>
          <w:p w:rsidR="005937E4" w:rsidRPr="00745381" w:rsidRDefault="007453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40"/>
              <w:jc w:val="both"/>
              <w:rPr>
                <w:color w:val="000000" w:themeColor="text1"/>
                <w:sz w:val="26"/>
                <w:szCs w:val="26"/>
              </w:rPr>
            </w:pPr>
            <w:r w:rsidRPr="00745381">
              <w:rPr>
                <w:color w:val="000000" w:themeColor="text1"/>
                <w:sz w:val="26"/>
                <w:szCs w:val="26"/>
              </w:rPr>
              <w:t>- документ на право власності;</w:t>
            </w:r>
          </w:p>
          <w:p w:rsidR="005937E4" w:rsidRPr="00745381" w:rsidRDefault="007453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40"/>
              <w:jc w:val="both"/>
              <w:rPr>
                <w:color w:val="000000" w:themeColor="text1"/>
                <w:sz w:val="26"/>
                <w:szCs w:val="26"/>
              </w:rPr>
            </w:pPr>
            <w:r w:rsidRPr="00745381">
              <w:rPr>
                <w:color w:val="000000" w:themeColor="text1"/>
                <w:sz w:val="26"/>
                <w:szCs w:val="26"/>
              </w:rPr>
              <w:t>- довідка державного реєстратора про майнові права на будівлі і споруди, які зносяться;</w:t>
            </w:r>
          </w:p>
          <w:p w:rsidR="005937E4" w:rsidRPr="00745381" w:rsidRDefault="007453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40"/>
              <w:jc w:val="both"/>
              <w:rPr>
                <w:color w:val="000000" w:themeColor="text1"/>
                <w:sz w:val="26"/>
                <w:szCs w:val="26"/>
              </w:rPr>
            </w:pPr>
            <w:r w:rsidRPr="00745381">
              <w:rPr>
                <w:color w:val="000000" w:themeColor="text1"/>
                <w:sz w:val="26"/>
                <w:szCs w:val="26"/>
              </w:rPr>
              <w:t>- акт відключення будівель і споруд від інженерних мереж;</w:t>
            </w:r>
          </w:p>
          <w:p w:rsidR="005937E4" w:rsidRPr="00745381" w:rsidRDefault="007453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40"/>
              <w:jc w:val="both"/>
              <w:rPr>
                <w:color w:val="000000" w:themeColor="text1"/>
                <w:sz w:val="26"/>
                <w:szCs w:val="26"/>
              </w:rPr>
            </w:pPr>
            <w:r w:rsidRPr="00745381">
              <w:rPr>
                <w:color w:val="000000" w:themeColor="text1"/>
                <w:sz w:val="26"/>
                <w:szCs w:val="26"/>
              </w:rPr>
              <w:t>- довідка балансоутримувача про відселення мешканців та організацій;</w:t>
            </w:r>
          </w:p>
          <w:p w:rsidR="005937E4" w:rsidRPr="00745381" w:rsidRDefault="007453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40"/>
              <w:jc w:val="both"/>
              <w:rPr>
                <w:color w:val="000000" w:themeColor="text1"/>
                <w:sz w:val="26"/>
                <w:szCs w:val="26"/>
              </w:rPr>
            </w:pPr>
            <w:r w:rsidRPr="00745381">
              <w:rPr>
                <w:color w:val="000000" w:themeColor="text1"/>
                <w:sz w:val="26"/>
                <w:szCs w:val="26"/>
              </w:rPr>
              <w:t>- рішення Київської міської ради або розпорядження виконавчого органу Київської міської ради (Київської міської державної адміністрації), яке дозволяє знесення будівель і споруд (у разі в</w:t>
            </w:r>
            <w:r w:rsidRPr="00745381">
              <w:rPr>
                <w:color w:val="000000" w:themeColor="text1"/>
                <w:sz w:val="26"/>
                <w:szCs w:val="26"/>
              </w:rPr>
              <w:t>ідсутності погодженого та затвердженого в установленому порядку ПОБ або ПВР, якими передбачається знесення цих будівель і споруд, та у разі наявності в них частки комунального майна);</w:t>
            </w:r>
          </w:p>
          <w:p w:rsidR="005937E4" w:rsidRPr="00745381" w:rsidRDefault="007453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6"/>
                <w:szCs w:val="26"/>
              </w:rPr>
            </w:pPr>
            <w:r w:rsidRPr="00745381">
              <w:rPr>
                <w:b/>
                <w:color w:val="000000" w:themeColor="text1"/>
                <w:sz w:val="26"/>
                <w:szCs w:val="26"/>
              </w:rPr>
              <w:t xml:space="preserve">- інформація щодо відсутності об’єктів культурної спадщини та їх зон охорони за відповідною </w:t>
            </w:r>
            <w:proofErr w:type="spellStart"/>
            <w:r w:rsidRPr="00745381">
              <w:rPr>
                <w:b/>
                <w:color w:val="000000" w:themeColor="text1"/>
                <w:sz w:val="26"/>
                <w:szCs w:val="26"/>
              </w:rPr>
              <w:t>адресою</w:t>
            </w:r>
            <w:proofErr w:type="spellEnd"/>
            <w:r w:rsidRPr="00745381">
              <w:rPr>
                <w:b/>
                <w:color w:val="000000" w:themeColor="text1"/>
                <w:sz w:val="26"/>
                <w:szCs w:val="26"/>
              </w:rPr>
              <w:t>.</w:t>
            </w:r>
          </w:p>
          <w:p w:rsidR="005937E4" w:rsidRPr="00745381" w:rsidRDefault="005937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6"/>
                <w:szCs w:val="26"/>
              </w:rPr>
            </w:pPr>
          </w:p>
          <w:p w:rsidR="005937E4" w:rsidRPr="00745381" w:rsidRDefault="005937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745381" w:rsidRPr="00745381">
        <w:trPr>
          <w:trHeight w:val="191"/>
        </w:trPr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7E4" w:rsidRPr="00745381" w:rsidRDefault="007453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40"/>
              <w:jc w:val="both"/>
              <w:rPr>
                <w:color w:val="000000" w:themeColor="text1"/>
                <w:sz w:val="26"/>
                <w:szCs w:val="26"/>
              </w:rPr>
            </w:pPr>
            <w:bookmarkStart w:id="19" w:name="3j2qqm3" w:colFirst="0" w:colLast="0"/>
            <w:bookmarkEnd w:id="19"/>
            <w:r w:rsidRPr="00745381">
              <w:rPr>
                <w:color w:val="000000" w:themeColor="text1"/>
                <w:sz w:val="26"/>
                <w:szCs w:val="26"/>
              </w:rPr>
              <w:t>15.3.16. Заміна вітрин, вікон, дверей (в разі внесення змін у несучі конструкції):</w:t>
            </w:r>
            <w:bookmarkStart w:id="20" w:name="1y810tw" w:colFirst="0" w:colLast="0"/>
            <w:bookmarkEnd w:id="20"/>
            <w:r w:rsidRPr="00745381">
              <w:rPr>
                <w:color w:val="000000" w:themeColor="text1"/>
                <w:sz w:val="26"/>
                <w:szCs w:val="26"/>
              </w:rPr>
              <w:br/>
            </w:r>
          </w:p>
          <w:p w:rsidR="005937E4" w:rsidRPr="00745381" w:rsidRDefault="007453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40"/>
              <w:jc w:val="both"/>
              <w:rPr>
                <w:color w:val="000000" w:themeColor="text1"/>
                <w:sz w:val="26"/>
                <w:szCs w:val="26"/>
              </w:rPr>
            </w:pPr>
            <w:r w:rsidRPr="00745381">
              <w:rPr>
                <w:color w:val="000000" w:themeColor="text1"/>
                <w:sz w:val="26"/>
                <w:szCs w:val="26"/>
              </w:rPr>
              <w:t>- документ на право власності або оренди;</w:t>
            </w:r>
            <w:bookmarkStart w:id="21" w:name="4i7ojhp" w:colFirst="0" w:colLast="0"/>
            <w:bookmarkEnd w:id="21"/>
          </w:p>
          <w:p w:rsidR="005937E4" w:rsidRPr="00745381" w:rsidRDefault="007453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40"/>
              <w:jc w:val="both"/>
              <w:rPr>
                <w:color w:val="000000" w:themeColor="text1"/>
                <w:sz w:val="26"/>
                <w:szCs w:val="26"/>
              </w:rPr>
            </w:pPr>
            <w:r w:rsidRPr="00745381">
              <w:rPr>
                <w:color w:val="000000" w:themeColor="text1"/>
                <w:sz w:val="26"/>
                <w:szCs w:val="26"/>
              </w:rPr>
              <w:t>- фотофіксація об'єкта (а</w:t>
            </w:r>
            <w:r w:rsidRPr="00745381">
              <w:rPr>
                <w:color w:val="000000" w:themeColor="text1"/>
                <w:sz w:val="26"/>
                <w:szCs w:val="26"/>
              </w:rPr>
              <w:t>бо його частин);</w:t>
            </w:r>
            <w:bookmarkStart w:id="22" w:name="2xcytpi" w:colFirst="0" w:colLast="0"/>
            <w:bookmarkEnd w:id="22"/>
          </w:p>
          <w:p w:rsidR="005937E4" w:rsidRPr="00745381" w:rsidRDefault="007453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40"/>
              <w:jc w:val="both"/>
              <w:rPr>
                <w:color w:val="000000" w:themeColor="text1"/>
                <w:sz w:val="26"/>
                <w:szCs w:val="26"/>
              </w:rPr>
            </w:pPr>
            <w:r w:rsidRPr="00745381">
              <w:rPr>
                <w:color w:val="000000" w:themeColor="text1"/>
                <w:sz w:val="26"/>
                <w:szCs w:val="26"/>
              </w:rPr>
              <w:t>- згода співвласників (при наявності);</w:t>
            </w:r>
            <w:bookmarkStart w:id="23" w:name="1ci93xb" w:colFirst="0" w:colLast="0"/>
            <w:bookmarkEnd w:id="23"/>
          </w:p>
          <w:p w:rsidR="005937E4" w:rsidRPr="00745381" w:rsidRDefault="007453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40"/>
              <w:jc w:val="both"/>
              <w:rPr>
                <w:color w:val="000000" w:themeColor="text1"/>
                <w:sz w:val="26"/>
                <w:szCs w:val="26"/>
              </w:rPr>
            </w:pPr>
            <w:r w:rsidRPr="00745381">
              <w:rPr>
                <w:color w:val="000000" w:themeColor="text1"/>
                <w:sz w:val="26"/>
                <w:szCs w:val="26"/>
              </w:rPr>
              <w:t>- паспорт фасаду (при наявності);</w:t>
            </w:r>
            <w:bookmarkStart w:id="24" w:name="3whwml4" w:colFirst="0" w:colLast="0"/>
            <w:bookmarkEnd w:id="24"/>
          </w:p>
          <w:p w:rsidR="005937E4" w:rsidRPr="00745381" w:rsidRDefault="007453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40"/>
              <w:jc w:val="both"/>
              <w:rPr>
                <w:color w:val="000000" w:themeColor="text1"/>
                <w:sz w:val="26"/>
                <w:szCs w:val="26"/>
              </w:rPr>
            </w:pPr>
            <w:r w:rsidRPr="00745381">
              <w:rPr>
                <w:color w:val="000000" w:themeColor="text1"/>
                <w:sz w:val="26"/>
                <w:szCs w:val="26"/>
              </w:rPr>
              <w:t>- проектна документація.</w:t>
            </w:r>
          </w:p>
          <w:p w:rsidR="005937E4" w:rsidRPr="00745381" w:rsidRDefault="005937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7E4" w:rsidRPr="00745381" w:rsidRDefault="007453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40"/>
              <w:jc w:val="both"/>
              <w:rPr>
                <w:color w:val="000000" w:themeColor="text1"/>
                <w:sz w:val="26"/>
                <w:szCs w:val="26"/>
              </w:rPr>
            </w:pPr>
            <w:r w:rsidRPr="00745381">
              <w:rPr>
                <w:color w:val="000000" w:themeColor="text1"/>
                <w:sz w:val="26"/>
                <w:szCs w:val="26"/>
              </w:rPr>
              <w:t>15.3.16. Заміна вітрин, вікон, дверей (в разі внесення змін у несучі конструкції):</w:t>
            </w:r>
          </w:p>
          <w:p w:rsidR="005937E4" w:rsidRPr="00745381" w:rsidRDefault="007453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40"/>
              <w:jc w:val="both"/>
              <w:rPr>
                <w:color w:val="000000" w:themeColor="text1"/>
                <w:sz w:val="26"/>
                <w:szCs w:val="26"/>
              </w:rPr>
            </w:pPr>
            <w:r w:rsidRPr="00745381">
              <w:rPr>
                <w:color w:val="000000" w:themeColor="text1"/>
                <w:sz w:val="26"/>
                <w:szCs w:val="26"/>
              </w:rPr>
              <w:t>- документ на право власності або оренди;</w:t>
            </w:r>
          </w:p>
          <w:p w:rsidR="005937E4" w:rsidRPr="00745381" w:rsidRDefault="007453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40"/>
              <w:jc w:val="both"/>
              <w:rPr>
                <w:color w:val="000000" w:themeColor="text1"/>
                <w:sz w:val="26"/>
                <w:szCs w:val="26"/>
              </w:rPr>
            </w:pPr>
            <w:r w:rsidRPr="00745381">
              <w:rPr>
                <w:color w:val="000000" w:themeColor="text1"/>
                <w:sz w:val="26"/>
                <w:szCs w:val="26"/>
              </w:rPr>
              <w:t>- фотофіксація об'єкта (або його частин);</w:t>
            </w:r>
          </w:p>
          <w:p w:rsidR="005937E4" w:rsidRPr="00745381" w:rsidRDefault="007453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40"/>
              <w:jc w:val="both"/>
              <w:rPr>
                <w:color w:val="000000" w:themeColor="text1"/>
                <w:sz w:val="26"/>
                <w:szCs w:val="26"/>
              </w:rPr>
            </w:pPr>
            <w:r w:rsidRPr="00745381">
              <w:rPr>
                <w:color w:val="000000" w:themeColor="text1"/>
                <w:sz w:val="26"/>
                <w:szCs w:val="26"/>
              </w:rPr>
              <w:t>- згода співвласників (при наявності);</w:t>
            </w:r>
          </w:p>
          <w:p w:rsidR="005937E4" w:rsidRPr="00745381" w:rsidRDefault="007453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40"/>
              <w:jc w:val="both"/>
              <w:rPr>
                <w:color w:val="000000" w:themeColor="text1"/>
                <w:sz w:val="26"/>
                <w:szCs w:val="26"/>
              </w:rPr>
            </w:pPr>
            <w:r w:rsidRPr="00745381">
              <w:rPr>
                <w:color w:val="000000" w:themeColor="text1"/>
                <w:sz w:val="26"/>
                <w:szCs w:val="26"/>
              </w:rPr>
              <w:t>- паспорт фасаду (при наявності);</w:t>
            </w:r>
          </w:p>
          <w:p w:rsidR="005937E4" w:rsidRPr="00745381" w:rsidRDefault="007453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40"/>
              <w:jc w:val="both"/>
              <w:rPr>
                <w:color w:val="000000" w:themeColor="text1"/>
                <w:sz w:val="26"/>
                <w:szCs w:val="26"/>
              </w:rPr>
            </w:pPr>
            <w:r w:rsidRPr="00745381">
              <w:rPr>
                <w:color w:val="000000" w:themeColor="text1"/>
                <w:sz w:val="26"/>
                <w:szCs w:val="26"/>
              </w:rPr>
              <w:t>- проектна документація.</w:t>
            </w:r>
          </w:p>
          <w:p w:rsidR="005937E4" w:rsidRPr="00745381" w:rsidRDefault="007453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40"/>
              <w:jc w:val="both"/>
              <w:rPr>
                <w:color w:val="000000" w:themeColor="text1"/>
                <w:sz w:val="26"/>
                <w:szCs w:val="26"/>
              </w:rPr>
            </w:pPr>
            <w:r w:rsidRPr="00745381">
              <w:rPr>
                <w:b/>
                <w:color w:val="000000" w:themeColor="text1"/>
                <w:sz w:val="26"/>
                <w:szCs w:val="26"/>
              </w:rPr>
              <w:t>У разі проведення робіт в будівлях, спорудах, рік будівництва яких становить більше 100 років, до заявки додатково д</w:t>
            </w:r>
            <w:r w:rsidRPr="00745381">
              <w:rPr>
                <w:b/>
                <w:color w:val="000000" w:themeColor="text1"/>
                <w:sz w:val="26"/>
                <w:szCs w:val="26"/>
              </w:rPr>
              <w:t xml:space="preserve">одається </w:t>
            </w:r>
            <w:r w:rsidRPr="00745381">
              <w:rPr>
                <w:b/>
                <w:color w:val="000000" w:themeColor="text1"/>
                <w:sz w:val="26"/>
                <w:szCs w:val="26"/>
                <w:highlight w:val="white"/>
              </w:rPr>
              <w:t>погодження консультативної ради з питань охорони культурної спадщини Департаменту охорони культурної спадщини виконавчого органу Київської міської ради (Київської міської державної адміністрації).</w:t>
            </w:r>
          </w:p>
          <w:p w:rsidR="005937E4" w:rsidRPr="00745381" w:rsidRDefault="005937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40"/>
              <w:jc w:val="both"/>
              <w:rPr>
                <w:color w:val="000000" w:themeColor="text1"/>
                <w:sz w:val="26"/>
                <w:szCs w:val="26"/>
              </w:rPr>
            </w:pPr>
          </w:p>
          <w:p w:rsidR="005937E4" w:rsidRPr="00745381" w:rsidRDefault="005937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745381" w:rsidRPr="00745381">
        <w:trPr>
          <w:trHeight w:val="191"/>
        </w:trPr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7E4" w:rsidRPr="00745381" w:rsidRDefault="007453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40"/>
              <w:jc w:val="both"/>
              <w:rPr>
                <w:color w:val="000000" w:themeColor="text1"/>
                <w:sz w:val="26"/>
                <w:szCs w:val="26"/>
              </w:rPr>
            </w:pPr>
            <w:bookmarkStart w:id="25" w:name="2bn6wsx" w:colFirst="0" w:colLast="0"/>
            <w:bookmarkEnd w:id="25"/>
            <w:r w:rsidRPr="00745381">
              <w:rPr>
                <w:color w:val="000000" w:themeColor="text1"/>
                <w:sz w:val="26"/>
                <w:szCs w:val="26"/>
              </w:rPr>
              <w:t>15.3.17. Встановлення кондиціонерів, супутникових антен, витяжок:</w:t>
            </w:r>
            <w:bookmarkStart w:id="26" w:name="qsh70q" w:colFirst="0" w:colLast="0"/>
            <w:bookmarkEnd w:id="26"/>
          </w:p>
          <w:p w:rsidR="005937E4" w:rsidRPr="00745381" w:rsidRDefault="007453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40"/>
              <w:jc w:val="both"/>
              <w:rPr>
                <w:color w:val="000000" w:themeColor="text1"/>
                <w:sz w:val="26"/>
                <w:szCs w:val="26"/>
              </w:rPr>
            </w:pPr>
            <w:r w:rsidRPr="00745381">
              <w:rPr>
                <w:color w:val="000000" w:themeColor="text1"/>
                <w:sz w:val="26"/>
                <w:szCs w:val="26"/>
              </w:rPr>
              <w:t>- документ на право власності або оренди;</w:t>
            </w:r>
            <w:bookmarkStart w:id="27" w:name="3as4poj" w:colFirst="0" w:colLast="0"/>
            <w:bookmarkEnd w:id="27"/>
          </w:p>
          <w:p w:rsidR="005937E4" w:rsidRPr="00745381" w:rsidRDefault="007453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40"/>
              <w:jc w:val="both"/>
              <w:rPr>
                <w:color w:val="000000" w:themeColor="text1"/>
                <w:sz w:val="26"/>
                <w:szCs w:val="26"/>
              </w:rPr>
            </w:pPr>
            <w:r w:rsidRPr="00745381">
              <w:rPr>
                <w:color w:val="000000" w:themeColor="text1"/>
                <w:sz w:val="26"/>
                <w:szCs w:val="26"/>
              </w:rPr>
              <w:t>- згода власника(</w:t>
            </w:r>
            <w:proofErr w:type="spellStart"/>
            <w:r w:rsidRPr="00745381">
              <w:rPr>
                <w:color w:val="000000" w:themeColor="text1"/>
                <w:sz w:val="26"/>
                <w:szCs w:val="26"/>
              </w:rPr>
              <w:t>ів</w:t>
            </w:r>
            <w:proofErr w:type="spellEnd"/>
            <w:r w:rsidRPr="00745381">
              <w:rPr>
                <w:color w:val="000000" w:themeColor="text1"/>
                <w:sz w:val="26"/>
                <w:szCs w:val="26"/>
              </w:rPr>
              <w:t>) квартир, приміщень (при необхідності);</w:t>
            </w:r>
            <w:bookmarkStart w:id="28" w:name="1pxezwc" w:colFirst="0" w:colLast="0"/>
            <w:bookmarkEnd w:id="28"/>
          </w:p>
          <w:p w:rsidR="005937E4" w:rsidRPr="00745381" w:rsidRDefault="007453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40"/>
              <w:jc w:val="both"/>
              <w:rPr>
                <w:color w:val="000000" w:themeColor="text1"/>
                <w:sz w:val="26"/>
                <w:szCs w:val="26"/>
              </w:rPr>
            </w:pPr>
            <w:r w:rsidRPr="00745381">
              <w:rPr>
                <w:color w:val="000000" w:themeColor="text1"/>
                <w:sz w:val="26"/>
                <w:szCs w:val="26"/>
              </w:rPr>
              <w:t>- розпорядження виконавчого органу Київради (Київської міської державної адміністраці</w:t>
            </w:r>
            <w:r w:rsidRPr="00745381">
              <w:rPr>
                <w:color w:val="000000" w:themeColor="text1"/>
                <w:sz w:val="26"/>
                <w:szCs w:val="26"/>
              </w:rPr>
              <w:t>ї);</w:t>
            </w:r>
            <w:bookmarkStart w:id="29" w:name="49x2ik5" w:colFirst="0" w:colLast="0"/>
            <w:bookmarkEnd w:id="29"/>
          </w:p>
          <w:p w:rsidR="005937E4" w:rsidRPr="00745381" w:rsidRDefault="007453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40"/>
              <w:jc w:val="both"/>
              <w:rPr>
                <w:color w:val="000000" w:themeColor="text1"/>
                <w:sz w:val="26"/>
                <w:szCs w:val="26"/>
              </w:rPr>
            </w:pPr>
            <w:r w:rsidRPr="00745381">
              <w:rPr>
                <w:color w:val="000000" w:themeColor="text1"/>
                <w:sz w:val="26"/>
                <w:szCs w:val="26"/>
              </w:rPr>
              <w:t>- узгоджена проектна документація.</w:t>
            </w:r>
          </w:p>
          <w:p w:rsidR="005937E4" w:rsidRPr="00745381" w:rsidRDefault="005937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4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7E4" w:rsidRPr="00745381" w:rsidRDefault="007453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40"/>
              <w:jc w:val="both"/>
              <w:rPr>
                <w:color w:val="000000" w:themeColor="text1"/>
                <w:sz w:val="26"/>
                <w:szCs w:val="26"/>
              </w:rPr>
            </w:pPr>
            <w:r w:rsidRPr="00745381">
              <w:rPr>
                <w:color w:val="000000" w:themeColor="text1"/>
                <w:sz w:val="26"/>
                <w:szCs w:val="26"/>
              </w:rPr>
              <w:t>15.3.17. Встановлення кондиціонерів, супутникових антен, витяжок:</w:t>
            </w:r>
          </w:p>
          <w:p w:rsidR="005937E4" w:rsidRPr="00745381" w:rsidRDefault="007453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40"/>
              <w:jc w:val="both"/>
              <w:rPr>
                <w:color w:val="000000" w:themeColor="text1"/>
                <w:sz w:val="26"/>
                <w:szCs w:val="26"/>
              </w:rPr>
            </w:pPr>
            <w:r w:rsidRPr="00745381">
              <w:rPr>
                <w:color w:val="000000" w:themeColor="text1"/>
                <w:sz w:val="26"/>
                <w:szCs w:val="26"/>
              </w:rPr>
              <w:t>- документ на право власності або оренди;</w:t>
            </w:r>
          </w:p>
          <w:p w:rsidR="005937E4" w:rsidRPr="00745381" w:rsidRDefault="007453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40"/>
              <w:jc w:val="both"/>
              <w:rPr>
                <w:color w:val="000000" w:themeColor="text1"/>
                <w:sz w:val="26"/>
                <w:szCs w:val="26"/>
              </w:rPr>
            </w:pPr>
            <w:r w:rsidRPr="00745381">
              <w:rPr>
                <w:color w:val="000000" w:themeColor="text1"/>
                <w:sz w:val="26"/>
                <w:szCs w:val="26"/>
              </w:rPr>
              <w:t>- згода власника(</w:t>
            </w:r>
            <w:proofErr w:type="spellStart"/>
            <w:r w:rsidRPr="00745381">
              <w:rPr>
                <w:color w:val="000000" w:themeColor="text1"/>
                <w:sz w:val="26"/>
                <w:szCs w:val="26"/>
              </w:rPr>
              <w:t>ів</w:t>
            </w:r>
            <w:proofErr w:type="spellEnd"/>
            <w:r w:rsidRPr="00745381">
              <w:rPr>
                <w:color w:val="000000" w:themeColor="text1"/>
                <w:sz w:val="26"/>
                <w:szCs w:val="26"/>
              </w:rPr>
              <w:t>) квартир, приміщень (при необхідності);</w:t>
            </w:r>
          </w:p>
          <w:p w:rsidR="005937E4" w:rsidRPr="00745381" w:rsidRDefault="007453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40"/>
              <w:jc w:val="both"/>
              <w:rPr>
                <w:color w:val="000000" w:themeColor="text1"/>
                <w:sz w:val="26"/>
                <w:szCs w:val="26"/>
              </w:rPr>
            </w:pPr>
            <w:r w:rsidRPr="00745381">
              <w:rPr>
                <w:color w:val="000000" w:themeColor="text1"/>
                <w:sz w:val="26"/>
                <w:szCs w:val="26"/>
              </w:rPr>
              <w:t>- розпорядження виконавчого органу Київради (Київської міської державної адміністрації);</w:t>
            </w:r>
          </w:p>
          <w:p w:rsidR="005937E4" w:rsidRPr="00745381" w:rsidRDefault="007453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40"/>
              <w:jc w:val="both"/>
              <w:rPr>
                <w:color w:val="000000" w:themeColor="text1"/>
                <w:sz w:val="26"/>
                <w:szCs w:val="26"/>
              </w:rPr>
            </w:pPr>
            <w:r w:rsidRPr="00745381">
              <w:rPr>
                <w:color w:val="000000" w:themeColor="text1"/>
                <w:sz w:val="26"/>
                <w:szCs w:val="26"/>
              </w:rPr>
              <w:t>- узгоджена проектна документація.</w:t>
            </w:r>
          </w:p>
          <w:p w:rsidR="005937E4" w:rsidRPr="00745381" w:rsidRDefault="007453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40"/>
              <w:jc w:val="both"/>
              <w:rPr>
                <w:color w:val="000000" w:themeColor="text1"/>
                <w:sz w:val="26"/>
                <w:szCs w:val="26"/>
              </w:rPr>
            </w:pPr>
            <w:r w:rsidRPr="00745381">
              <w:rPr>
                <w:b/>
                <w:color w:val="000000" w:themeColor="text1"/>
                <w:sz w:val="26"/>
                <w:szCs w:val="26"/>
              </w:rPr>
              <w:t xml:space="preserve">У разі проведення робіт в будівлях, спорудах, рік будівництва яких становить більше 100 років, до заявки додатково додається </w:t>
            </w:r>
            <w:r w:rsidRPr="00745381">
              <w:rPr>
                <w:b/>
                <w:color w:val="000000" w:themeColor="text1"/>
                <w:sz w:val="26"/>
                <w:szCs w:val="26"/>
                <w:highlight w:val="white"/>
              </w:rPr>
              <w:t>погодже</w:t>
            </w:r>
            <w:r w:rsidRPr="00745381">
              <w:rPr>
                <w:b/>
                <w:color w:val="000000" w:themeColor="text1"/>
                <w:sz w:val="26"/>
                <w:szCs w:val="26"/>
                <w:highlight w:val="white"/>
              </w:rPr>
              <w:t>ння консультативної ради з питань охорони культурної спадщини Департаменту охорони культурної спадщини виконавчого органу Київської міської ради (Київської міської державної адміністрації).</w:t>
            </w:r>
          </w:p>
          <w:p w:rsidR="005937E4" w:rsidRPr="00745381" w:rsidRDefault="005937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4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</w:tbl>
    <w:p w:rsidR="005937E4" w:rsidRPr="00745381" w:rsidRDefault="005937E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 w:themeColor="text1"/>
          <w:sz w:val="28"/>
          <w:szCs w:val="28"/>
        </w:rPr>
      </w:pPr>
    </w:p>
    <w:p w:rsidR="005937E4" w:rsidRPr="00745381" w:rsidRDefault="005937E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 w:themeColor="text1"/>
          <w:sz w:val="28"/>
          <w:szCs w:val="28"/>
        </w:rPr>
      </w:pPr>
    </w:p>
    <w:p w:rsidR="005937E4" w:rsidRPr="00745381" w:rsidRDefault="00745381">
      <w:pPr>
        <w:pBdr>
          <w:top w:val="nil"/>
          <w:left w:val="nil"/>
          <w:bottom w:val="nil"/>
          <w:right w:val="nil"/>
          <w:between w:val="nil"/>
        </w:pBdr>
        <w:ind w:firstLine="1134"/>
        <w:jc w:val="both"/>
        <w:rPr>
          <w:color w:val="000000" w:themeColor="text1"/>
          <w:sz w:val="28"/>
          <w:szCs w:val="28"/>
        </w:rPr>
      </w:pPr>
      <w:r w:rsidRPr="00745381">
        <w:rPr>
          <w:color w:val="000000" w:themeColor="text1"/>
          <w:sz w:val="28"/>
          <w:szCs w:val="28"/>
        </w:rPr>
        <w:t>Депутати Київської міської ради</w:t>
      </w:r>
    </w:p>
    <w:p w:rsidR="005937E4" w:rsidRPr="00745381" w:rsidRDefault="005937E4">
      <w:pPr>
        <w:pBdr>
          <w:top w:val="nil"/>
          <w:left w:val="nil"/>
          <w:bottom w:val="nil"/>
          <w:right w:val="nil"/>
          <w:between w:val="nil"/>
        </w:pBdr>
        <w:ind w:firstLine="1134"/>
        <w:jc w:val="both"/>
        <w:rPr>
          <w:color w:val="000000" w:themeColor="text1"/>
          <w:sz w:val="26"/>
          <w:szCs w:val="26"/>
        </w:rPr>
      </w:pPr>
      <w:bookmarkStart w:id="30" w:name="_GoBack"/>
      <w:bookmarkEnd w:id="30"/>
    </w:p>
    <w:sectPr w:rsidR="005937E4" w:rsidRPr="00745381">
      <w:pgSz w:w="16838" w:h="11906" w:orient="landscape"/>
      <w:pgMar w:top="454" w:right="567" w:bottom="142" w:left="567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AFF" w:usb1="C000E47F" w:usb2="0000002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7E4"/>
    <w:rsid w:val="005937E4"/>
    <w:rsid w:val="00745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FC9E1"/>
  <w15:docId w15:val="{279E1365-3EA6-40E6-99A8-51F2CCAC9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745381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7453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4096</Words>
  <Characters>2335</Characters>
  <Application>Microsoft Office Word</Application>
  <DocSecurity>0</DocSecurity>
  <Lines>19</Lines>
  <Paragraphs>12</Paragraphs>
  <ScaleCrop>false</ScaleCrop>
  <Company/>
  <LinksUpToDate>false</LinksUpToDate>
  <CharactersWithSpaces>6419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Володимир В. Бондаренко</cp:lastModifiedBy>
  <cp:revision>2</cp:revision>
  <cp:lastPrinted>2023-08-29T06:23:00Z</cp:lastPrinted>
  <dcterms:created xsi:type="dcterms:W3CDTF">2023-08-29T06:21:00Z</dcterms:created>
  <dcterms:modified xsi:type="dcterms:W3CDTF">2023-08-29T06:36:00Z</dcterms:modified>
</cp:coreProperties>
</file>