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1E" w:rsidRPr="00E83452" w:rsidRDefault="00484205" w:rsidP="00E83452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5D261E" w:rsidRPr="00E83452" w:rsidRDefault="00484205" w:rsidP="00E83452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>рішення Київської міської ради</w:t>
      </w:r>
    </w:p>
    <w:p w:rsidR="005D261E" w:rsidRPr="00E83452" w:rsidRDefault="00484205" w:rsidP="00E83452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>від 18 січня 2024 року № 7589/763</w:t>
      </w:r>
    </w:p>
    <w:p w:rsidR="005D261E" w:rsidRPr="00E83452" w:rsidRDefault="00484205" w:rsidP="00E83452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>(у редакції рішення Київської міської ради від</w:t>
      </w:r>
    </w:p>
    <w:p w:rsidR="005D261E" w:rsidRPr="00E83452" w:rsidRDefault="00484205" w:rsidP="00E83452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)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261E" w:rsidRPr="00E83452" w:rsidRDefault="00484205" w:rsidP="00E83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15"/>
      <w:bookmarkEnd w:id="0"/>
      <w:r w:rsidRPr="00E8345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  <w:r w:rsidRPr="00E83452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здійснення компенсації за послуги у сфері фізичної культури та спорту, які надаються спортивними клубами міста Києва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16"/>
      <w:bookmarkEnd w:id="1"/>
      <w:r w:rsidRPr="00E83452">
        <w:rPr>
          <w:rFonts w:ascii="Times New Roman" w:hAnsi="Times New Roman" w:cs="Times New Roman"/>
          <w:b/>
          <w:bCs/>
          <w:sz w:val="28"/>
          <w:szCs w:val="28"/>
          <w:lang w:val="uk-UA"/>
        </w:rPr>
        <w:t>I. Загальні положення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17"/>
      <w:bookmarkEnd w:id="2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Цей Порядок розроблено з урахуванням вимог законів України. Він визначає механізм здійснення компенсації на послуги у сфері фізичної культури та спорту, які надаються спортивними клубами міста Києва, що здійснюють навчально-тренувальний процес, забезпечують розвиток спортивних здібностей спортсменів віком до 23 років та підготовку спортивного резерву для збірних команд міста Києва та України, та спортсмени яких беруть участь у міських змаганнях, передбачених у календарному плані фізкультурно-оздоровчих, спортивних заходів та спортивних змагань м. Києва на відповідний рік, всеукраїнських змаганнях, передбачених в Єдиному календарному плані фізкультурно-оздоровчих та спортивних заходів України на відповідний рік, та міжнародних змаганнях з видів спорту, визнаних в Україні, олімпійських, </w:t>
      </w:r>
      <w:proofErr w:type="spellStart"/>
      <w:r w:rsidRPr="00E83452">
        <w:rPr>
          <w:rFonts w:ascii="Times New Roman" w:hAnsi="Times New Roman" w:cs="Times New Roman"/>
          <w:sz w:val="28"/>
          <w:szCs w:val="28"/>
          <w:lang w:val="uk-UA"/>
        </w:rPr>
        <w:t>паралімпійських</w:t>
      </w:r>
      <w:proofErr w:type="spellEnd"/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і всесвітніх іграх та представляють місто Київ.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18"/>
      <w:bookmarkEnd w:id="3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Метою надання компенсації спортивним клубам за надані послуги у сфері фізичної культури та спорту є стимулювання збільшення кількості спортсменів, підвищення їх спортивних здібностей та підготовка спортивного резерву для збірних команд міста Києва та України.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19"/>
      <w:bookmarkEnd w:id="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2. Терміни, що використовуються у цьому Порядку: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20"/>
      <w:bookmarkEnd w:id="5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компенсація - це відшкодування спортивним клубам у грошовій формі за послуги у сфері фізичної культури та спорту, які надавались спортсменам міста Києва;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1"/>
      <w:bookmarkEnd w:id="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послуги у сфері фізичної культури та спорту - це організація та проведення спортивними клубами підготовки спортсменів до змагань з видів спорту, визнаних в Україні;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22"/>
      <w:bookmarkEnd w:id="7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пропозиція - звернення спортивного клубу для отримання компенсації за надані послуги у сфері фізичної культури та спорту із доданими відповідно до цього Порядку документами;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23"/>
      <w:bookmarkEnd w:id="8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спортивний клуб - це заклад фізичної культури і спорту, який забезпечує розвиток визначених напрямів фізичної культури і спорту, видів спорту, здійснює фізкультурно-оздоровчу та/або спортивну діяльність, надає послуги у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lastRenderedPageBreak/>
        <w:t>сфері фізичної культури і спорту, зареєстрований та здійснює свою діяльність у місті Києві.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24"/>
      <w:bookmarkEnd w:id="9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3. Компенсацію спортивним клубам за надані послуги у сфері фізичної культури та спорту здійснює Департамент молоді та спорту виконавчого органу Київської міської ради (Київської міської державної адміністрації) (далі - Департамент).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25"/>
      <w:bookmarkEnd w:id="10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4. Право на компенсацію мають спортивні клуби, які відповідають таким вимогам: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26"/>
      <w:bookmarkEnd w:id="11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є громадськими організаціями, зі статусом юридичної особи не менше одного року до дати оприлюднення Департаментом оголошення про збір пропозицій;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27"/>
      <w:bookmarkEnd w:id="12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основною метою</w:t>
      </w:r>
      <w:r w:rsidR="00F053E9" w:rsidRPr="00E83452">
        <w:rPr>
          <w:rFonts w:ascii="Times New Roman" w:hAnsi="Times New Roman" w:cs="Times New Roman"/>
          <w:sz w:val="28"/>
          <w:szCs w:val="28"/>
        </w:rPr>
        <w:t xml:space="preserve"> </w:t>
      </w:r>
      <w:r w:rsidR="00F053E9" w:rsidRPr="00E83452">
        <w:rPr>
          <w:rFonts w:ascii="Times New Roman" w:hAnsi="Times New Roman" w:cs="Times New Roman"/>
          <w:sz w:val="28"/>
          <w:szCs w:val="28"/>
          <w:lang w:val="uk-UA"/>
        </w:rPr>
        <w:t>діяльності яких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не є одержання прибутку;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28"/>
      <w:bookmarkEnd w:id="13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зареєстровані у місті Києві;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29"/>
      <w:bookmarkEnd w:id="1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здійснюють навчально-тренувальний процес, забезпечують розвиток спортивних здібностей спортсменів</w:t>
      </w:r>
      <w:r w:rsidR="00761352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та підготовку спортивного резерву для збірних команд міста Києва та України;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30"/>
      <w:bookmarkEnd w:id="15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спортсмени спортивного клубу беруть участь у міських змаганнях, передбачених у календарном</w:t>
      </w:r>
      <w:r w:rsidR="00F053E9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у плані фізкультурно-оздоровчих,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спортивних заходів та спортивних змагань м. Києва на відповідний рік, та/або всеукраїнських змаганнях, передбачених у Єдиному календарному плані фізкультурно-оздоровчих та спортивних заходів України на відповідний рік, </w:t>
      </w:r>
      <w:r w:rsidR="00761352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та/або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змаганнях з видів спорту, визнаних в Україні, олімпійських, </w:t>
      </w:r>
      <w:proofErr w:type="spellStart"/>
      <w:r w:rsidRPr="00E83452">
        <w:rPr>
          <w:rFonts w:ascii="Times New Roman" w:hAnsi="Times New Roman" w:cs="Times New Roman"/>
          <w:sz w:val="28"/>
          <w:szCs w:val="28"/>
          <w:lang w:val="uk-UA"/>
        </w:rPr>
        <w:t>паралімпійських</w:t>
      </w:r>
      <w:proofErr w:type="spellEnd"/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і всесвітніх іграх;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32"/>
      <w:bookmarkEnd w:id="1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наявність у спортивного клубу матеріально-технічної бази для забезпечення навчально-тренувального процесу;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33"/>
      <w:bookmarkEnd w:id="17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метою та завданням відповідно до статутних документів спортивного клубу є забезпечення популяризації і розвитку визначеного напряму фізичної культури і спорту, проведення систематичних тренувань та змагань.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5. Кошти, отримані спортивним клубом як компенсація за надані послуги у сфері фізичної культури та спорту, можуть витрачатися лише на реалізацію цілей (завдань) і напрямів діяльності, визначених статутом або положенням спортивного клубу.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8" w:name="35"/>
      <w:bookmarkEnd w:id="18"/>
      <w:r w:rsidRPr="00E83452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Розгляд пропозицій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36"/>
      <w:bookmarkEnd w:id="19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1. Компенсація за надані послуги у сфері фізичної культури та спорту здійснюється один раз на рік</w:t>
      </w:r>
      <w:r w:rsidR="0045179F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, крім випадків, визначених цим </w:t>
      </w:r>
      <w:r w:rsidR="005F5107" w:rsidRPr="00E83452">
        <w:rPr>
          <w:rFonts w:ascii="Times New Roman" w:hAnsi="Times New Roman" w:cs="Times New Roman"/>
          <w:sz w:val="28"/>
          <w:szCs w:val="28"/>
          <w:lang w:val="uk-UA"/>
        </w:rPr>
        <w:t>Положенням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37"/>
      <w:bookmarkEnd w:id="20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Департамент на офіційній </w:t>
      </w:r>
      <w:proofErr w:type="spellStart"/>
      <w:r w:rsidRPr="00E83452">
        <w:rPr>
          <w:rFonts w:ascii="Times New Roman" w:hAnsi="Times New Roman" w:cs="Times New Roman"/>
          <w:sz w:val="28"/>
          <w:szCs w:val="28"/>
          <w:lang w:val="uk-UA"/>
        </w:rPr>
        <w:t>вебсторінці</w:t>
      </w:r>
      <w:proofErr w:type="spellEnd"/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Єдиного </w:t>
      </w:r>
      <w:proofErr w:type="spellStart"/>
      <w:r w:rsidRPr="00E83452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міста Києва оприлюднює оголошення про можливість отримання спортивними клубами компенсації за надані послуги у сфері фізичної культури та спорту.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38"/>
      <w:bookmarkEnd w:id="21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Текст оголошення складається Департаментом та має містити: порядок подання пропозицій (паперовий та/або електронний), документи, які відповідно до вимог цього Порядку мають бути подані разом із пропозицією про отримання компенсації, строк подання пропозицій.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39"/>
      <w:bookmarkEnd w:id="22"/>
      <w:r w:rsidRPr="00E83452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Строк подання пропозицій визначається Департаментом, але не менше 20 днів із дня оприлюднення оголошення про подання пропозицій.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40"/>
      <w:bookmarkEnd w:id="23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3. Для отримання компенсації за надані послуги у сфері фізичної культури та спорту спортивні клуби подають до Департаменту такий перелік документів: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41"/>
      <w:bookmarkEnd w:id="2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1) лист-звернення у довільній формі;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5" w:name="42"/>
      <w:bookmarkEnd w:id="25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2) копію статуту спортивного клубу, завірену в установленому порядку;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43"/>
      <w:bookmarkEnd w:id="2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3) копію витягу з Єдиного державного реєстру юридичних осіб, фізичних осіб - підприємців та громадських формувань;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7" w:name="44"/>
      <w:bookmarkEnd w:id="27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4) копію рішення про внесення спортивного клубу до реєстру неприбуткових установ та організацій;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45"/>
      <w:bookmarkEnd w:id="28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5) список спортсменів, які у попередньому році бра</w:t>
      </w:r>
      <w:r w:rsidR="00E03C59" w:rsidRPr="00E83452">
        <w:rPr>
          <w:rFonts w:ascii="Times New Roman" w:hAnsi="Times New Roman" w:cs="Times New Roman"/>
          <w:sz w:val="28"/>
          <w:szCs w:val="28"/>
          <w:lang w:val="uk-UA"/>
        </w:rPr>
        <w:t>ли участь у змаганнях міського та/або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</w:t>
      </w:r>
      <w:r w:rsidR="00E03C59" w:rsidRPr="00E834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352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та/або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міжнародного рівнів (далі - список);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46"/>
      <w:bookmarkEnd w:id="29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6) копію протоколів змагань за участі спортсменів, зазначених у списку;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0" w:name="47"/>
      <w:bookmarkEnd w:id="30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7) копію документів, що підтверджують наявність у спортивного клубу матеріально-технічної бази (витяг з Державного реєстру речових прав на нерухоме майно про реєстрацію іншого речового права або договір оренди).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" w:name="48"/>
      <w:bookmarkEnd w:id="31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Всі документи засвідчуються на кожній сторінці підписом керівника, скріпленим печаткою спортивного клубу (за наявності).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49"/>
      <w:bookmarkEnd w:id="32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4. До участі у наданні пропозицій не допускаються спортивні клуби за наявності хоча б однієї з таких підстав: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" w:name="50"/>
      <w:bookmarkEnd w:id="33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1) спортивний клуб перебуває у стані припинення;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51"/>
      <w:bookmarkEnd w:id="3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2) подано недостовірну інформацію;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5" w:name="52"/>
      <w:bookmarkEnd w:id="35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3) пропозиція подана після закінчення встановленого для цього строку або не містить повного комплекту необхідних документів;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6" w:name="53"/>
      <w:bookmarkEnd w:id="3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4) спортивний клуб подав офіційний лист про відкликання своєї пропозиції.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" w:name="54"/>
      <w:bookmarkEnd w:id="37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5. Не допускається виплата компенсацій за спортсменів за наявності однієї з таких підстав: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" w:name="55"/>
      <w:bookmarkEnd w:id="38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1) вік спортсмена перевищує 23 роки;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9" w:name="56"/>
      <w:bookmarkEnd w:id="39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2) спортсмен протягом звітного періоду не бере участі у спортивних змаганнях міського</w:t>
      </w:r>
      <w:r w:rsidR="00E03C59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та/або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всеукраїнського</w:t>
      </w:r>
      <w:r w:rsidR="00E03C59" w:rsidRPr="00E834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A7993" w:rsidRPr="00E83452">
        <w:rPr>
          <w:rFonts w:ascii="Times New Roman" w:hAnsi="Times New Roman" w:cs="Times New Roman"/>
          <w:sz w:val="28"/>
          <w:szCs w:val="28"/>
        </w:rPr>
        <w:t>/</w:t>
      </w:r>
      <w:r w:rsidR="00AA7993" w:rsidRPr="00E8345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рівня;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3) за спортсмена з місцевого бюджету отримує кошти будь-який інший спортивний клуб, заклад, установа чи організація фізкультурно-спортивної спрямованості;</w:t>
      </w:r>
    </w:p>
    <w:p w:rsidR="003E441E" w:rsidRPr="00E83452" w:rsidRDefault="0045179F" w:rsidP="00E8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>4) спортсмен є вихованцем</w:t>
      </w:r>
      <w:r w:rsidR="003E441E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закладу фізичної культури і спорту</w:t>
      </w:r>
      <w:r w:rsidR="00E03C59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(ДЮСШ, ШВСМ та інші)</w:t>
      </w:r>
      <w:r w:rsidR="003E441E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, який утримується за рахунок коштів з бюджету міста Києва або отримує фінансову підтримку </w:t>
      </w:r>
      <w:r w:rsidR="002F3656" w:rsidRPr="00E83452">
        <w:rPr>
          <w:rFonts w:ascii="Times New Roman" w:hAnsi="Times New Roman" w:cs="Times New Roman"/>
          <w:sz w:val="28"/>
          <w:szCs w:val="28"/>
          <w:lang w:val="uk-UA"/>
        </w:rPr>
        <w:t>з бюджету міста Києва.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Виплата компенсації за спортсмена припиняється з моменту завершення надання спортивним клубом послуг у сфері фізичної культури та спорту.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6. Після закінчення строку подачі пропозицій Департамент їх розглядає з урахуванням положень Закону України "Про адміністративну процедуру".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0" w:name="59"/>
      <w:bookmarkEnd w:id="40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час розгляду пропозиції Департамент перевіряє достовірність інформації, зазначеної у пропозиціях, та може звертатися за підтвердженням наданої інформації до органів державної влади, органів місцевого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самоврядування, підприємств, установ, організацій відповідно до їх компетенції.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" w:name="60"/>
      <w:bookmarkEnd w:id="41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Також до розгляду пропозиції може бути залучено представників спортивного клубу.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2" w:name="61"/>
      <w:bookmarkEnd w:id="42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7. За результатами розгляду пропозицій Департаментом приймається рішення про надання компенсації спортивним клубам за надані послуги у сфері фізичної культури та спорту або про відмову в наданні компенсації з підстав, передбачених цим Порядком.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62"/>
      <w:bookmarkEnd w:id="43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прийнятого рішення Департаментом видається наказ.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4" w:name="63"/>
      <w:bookmarkEnd w:id="4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Наказ складається зі вступної, мотивувальної, резолютивної та заключної частин з урахування вимог Закону України "Про адміністративну процедуру".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5" w:name="64"/>
      <w:bookmarkEnd w:id="45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Наказ оприлюднюється на офіційній </w:t>
      </w:r>
      <w:proofErr w:type="spellStart"/>
      <w:r w:rsidRPr="00E83452">
        <w:rPr>
          <w:rFonts w:ascii="Times New Roman" w:hAnsi="Times New Roman" w:cs="Times New Roman"/>
          <w:sz w:val="28"/>
          <w:szCs w:val="28"/>
          <w:lang w:val="uk-UA"/>
        </w:rPr>
        <w:t>вебсторінці</w:t>
      </w:r>
      <w:proofErr w:type="spellEnd"/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Єдиного </w:t>
      </w:r>
      <w:proofErr w:type="spellStart"/>
      <w:r w:rsidRPr="00E83452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міста Києва.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6" w:name="65"/>
      <w:bookmarkEnd w:id="4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8. Перелік спортивних клубів, які отримуватимуть компенсацію за надані послуги у сфері фізичної культури та спорту, затверджується наказом Департаменту.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9. Підставами для відмови в наданні компенсації є невідповідність пропозиції вимогам, визначеним у пункті 3, та/або невідповідність спортивного клубу пункту 4 та/або наявності підстав пункту 5 цього розділу Порядку, та/або з підстав невідповідності клубу вимогам, визначеним у пункті 4 розділу I цього Порядку.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7" w:name="67"/>
      <w:bookmarkEnd w:id="47"/>
      <w:r w:rsidRPr="00E83452">
        <w:rPr>
          <w:rFonts w:ascii="Times New Roman" w:hAnsi="Times New Roman" w:cs="Times New Roman"/>
          <w:b/>
          <w:bCs/>
          <w:sz w:val="28"/>
          <w:szCs w:val="28"/>
          <w:lang w:val="uk-UA"/>
        </w:rPr>
        <w:t>III. Порядок надання компенсації спортивним клубам за надані послуги у сфері фізичної культури та спорту. Повноваження Департаменту</w:t>
      </w:r>
    </w:p>
    <w:p w:rsidR="005D261E" w:rsidRPr="00E83452" w:rsidRDefault="005D261E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8" w:name="68"/>
      <w:bookmarkEnd w:id="48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1. Компенсацію спортивним клубам за надані послуги у сфері фізичної культури та спорту здійснює Департамент на умовах договору, укладеного між Департаментом та спортивним клубом, форма якого затверджується наказом Департаменту.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9" w:name="69"/>
      <w:bookmarkEnd w:id="49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2. Кількість спортивних клубів, які можуть отримати компенсацію, залежить від фінансових ресурсів, передбачених у бюджеті міста Києва на відповідний рік по відповідному коду програмної класифікації видатків у галузі "Фізична культура та спорт".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0" w:name="70"/>
      <w:bookmarkEnd w:id="50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Першочергово компенсація надається спортивним клубам з індивідуальних видів спорту, а за умови наявності нерозподілених коштів компенсація надається спортивним клубам з командних видів спорту, які також звернулися з пропозиціями про надання компенсації відповідно до цього Порядку.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1" w:name="71"/>
      <w:bookmarkEnd w:id="51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3. Компенсація здійснюється в розмірі:</w:t>
      </w:r>
    </w:p>
    <w:p w:rsidR="002F3656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2" w:name="72"/>
      <w:bookmarkEnd w:id="52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53" w:name="74"/>
      <w:bookmarkEnd w:id="53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за одного спортсмена,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членом спортивного клубу,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3656" w:rsidRPr="00E834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F3656" w:rsidRPr="00E83452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656" w:rsidRPr="00E8345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2F3656" w:rsidRPr="00E83452">
        <w:rPr>
          <w:rFonts w:ascii="Times New Roman" w:hAnsi="Times New Roman" w:cs="Times New Roman"/>
          <w:sz w:val="28"/>
          <w:szCs w:val="28"/>
        </w:rPr>
        <w:t>;</w:t>
      </w:r>
    </w:p>
    <w:p w:rsidR="002F3656" w:rsidRPr="00E83452" w:rsidRDefault="002F3656" w:rsidP="00E8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45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за одного спортсмена,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членом спортивного клубу та </w:t>
      </w:r>
      <w:proofErr w:type="spellStart"/>
      <w:proofErr w:type="gramStart"/>
      <w:r w:rsidRPr="00E8345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8345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шосте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та/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45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83452">
        <w:rPr>
          <w:rFonts w:ascii="Times New Roman" w:hAnsi="Times New Roman" w:cs="Times New Roman"/>
          <w:sz w:val="28"/>
          <w:szCs w:val="28"/>
        </w:rPr>
        <w:t>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Розмір компенсації остаточно встановлюється відповідно до кількості отриманих Департаментом </w:t>
      </w:r>
      <w:r w:rsidR="00130ABC" w:rsidRPr="00E83452">
        <w:rPr>
          <w:rFonts w:ascii="Times New Roman" w:hAnsi="Times New Roman" w:cs="Times New Roman"/>
          <w:sz w:val="28"/>
          <w:szCs w:val="28"/>
          <w:lang w:val="uk-UA"/>
        </w:rPr>
        <w:t>пропозицій та в межах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видатків передбачених у бюджеті міста Києва на відповідний рік на компенсацію.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4" w:name="75"/>
      <w:bookmarkEnd w:id="5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4. Компенсація послуг здійсню</w:t>
      </w:r>
      <w:r w:rsidR="006951E0" w:rsidRPr="00E83452">
        <w:rPr>
          <w:rFonts w:ascii="Times New Roman" w:hAnsi="Times New Roman" w:cs="Times New Roman"/>
          <w:sz w:val="28"/>
          <w:szCs w:val="28"/>
          <w:lang w:val="uk-UA"/>
        </w:rPr>
        <w:t>ється Департаментом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оформлених та підписаних актів, наданих спортивним клубом послуг спортсменові, за формою, затвердженою наказом Департаменту.</w:t>
      </w:r>
    </w:p>
    <w:p w:rsidR="005D261E" w:rsidRPr="00E83452" w:rsidRDefault="00484205" w:rsidP="00E8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5" w:name="76"/>
      <w:bookmarkEnd w:id="55"/>
      <w:r w:rsidRPr="00E83452">
        <w:rPr>
          <w:rFonts w:ascii="Times New Roman" w:hAnsi="Times New Roman" w:cs="Times New Roman"/>
          <w:sz w:val="28"/>
          <w:szCs w:val="28"/>
          <w:lang w:val="uk-UA"/>
        </w:rPr>
        <w:t>Разом з актом спортивний клуб має надати протокол та заявку на участь у змаганнях, що підтверджує участь спортсменів у змаганнях міського, всеукраїнського та міжнародного рівнів, та список спортсменів, за яких спортивний клуб отримуватиме компенсацію.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6" w:name="77"/>
      <w:bookmarkEnd w:id="5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Департамент о</w:t>
      </w:r>
      <w:r w:rsidR="00A82B70" w:rsidRPr="00E83452">
        <w:rPr>
          <w:rFonts w:ascii="Times New Roman" w:hAnsi="Times New Roman" w:cs="Times New Roman"/>
          <w:sz w:val="28"/>
          <w:szCs w:val="28"/>
          <w:lang w:val="uk-UA"/>
        </w:rPr>
        <w:t>працьовує зазначені документи та у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разі наявності </w:t>
      </w:r>
      <w:r w:rsidR="00A82B70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виявлених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зауважень щодо оформлення наданих документів</w:t>
      </w:r>
      <w:r w:rsidR="001820AD" w:rsidRPr="00E834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клуб повинен виправити всі недоліки в триденний строк</w:t>
      </w:r>
      <w:r w:rsidR="00A82B70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та повторно надати Департаменту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7" w:name="78"/>
      <w:bookmarkEnd w:id="57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5. Розрахунки здійснюються в безготівковій формі за рахунок коштів бюджету міста Києва.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8" w:name="79"/>
      <w:bookmarkEnd w:id="58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6. Компенсація спортивному клубу за конкретного спортсмена зупиняється у таких випадках:</w:t>
      </w:r>
    </w:p>
    <w:p w:rsidR="005D261E" w:rsidRPr="00E83452" w:rsidRDefault="00484205" w:rsidP="00E8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9" w:name="80"/>
      <w:bookmarkStart w:id="60" w:name="81"/>
      <w:bookmarkEnd w:id="59"/>
      <w:bookmarkEnd w:id="60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спортсмен став членом іншого спортивного клубу або </w:t>
      </w:r>
      <w:r w:rsidR="00E03C59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став </w:t>
      </w:r>
      <w:r w:rsidR="000030EB" w:rsidRPr="00E83452">
        <w:rPr>
          <w:rFonts w:ascii="Times New Roman" w:hAnsi="Times New Roman" w:cs="Times New Roman"/>
          <w:sz w:val="28"/>
          <w:szCs w:val="28"/>
          <w:lang w:val="uk-UA"/>
        </w:rPr>
        <w:t>вихованцем  закладу фізичної культури і спорту (ДЮСШ, ШВСМ та інші), який утримується за рахунок коштів з бюджету міста Києва або отримує фінансову підтримку з бюджету міста Києва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1" w:name="82"/>
      <w:bookmarkEnd w:id="61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у разі якщо за спортсмена з місцевого бюджету отримує кошти будь-який інший спортивний клуб, заклад, установа чи організація фізкультурно-спортивної спрямованості.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2" w:name="83"/>
      <w:bookmarkEnd w:id="62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Про зупинення компенсації видається наказ Департаменту, про що повідомляється спортивний клуб в установленому порядку.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3" w:name="84"/>
      <w:bookmarkEnd w:id="63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7. Департамент відповідно до покладених обов'язків: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4" w:name="85"/>
      <w:bookmarkEnd w:id="64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розглядає подані спортивними клубами пропозиції для отримання компенсації з бюджету міста Києва за надані послуги у сфері фізичної культури та спорту протягом строку, визначеного Законом України "Про адміністративну процедуру";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5" w:name="86"/>
      <w:bookmarkEnd w:id="65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укладає договір зі спортивним клубом;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6" w:name="87"/>
      <w:bookmarkEnd w:id="66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здійснює перерахування коштів (компенсації) з бюджету міста Києва спортивним клубам за надані послуги у сфері фізичної культури та спорту.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7" w:name="88"/>
      <w:bookmarkEnd w:id="67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8. За умови наявності не розподілених коштів (економії) бюджету міста Києва Департамент може додатково оголошувати повторний збір пропозицій щодо надання компенсації спортивним клубам.</w:t>
      </w:r>
    </w:p>
    <w:p w:rsidR="000030EB" w:rsidRPr="00E83452" w:rsidRDefault="005F5107" w:rsidP="00E834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Спортивний клуб, якому вже надається  компенсація </w:t>
      </w:r>
      <w:r w:rsidR="0045179F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відповідному році </w:t>
      </w:r>
      <w:r w:rsidR="000030EB"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не може повторно звертатися до Департаменту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 з пропозицією щодо надання </w:t>
      </w:r>
      <w:r w:rsidR="0045179F" w:rsidRPr="00E83452">
        <w:rPr>
          <w:rFonts w:ascii="Times New Roman" w:hAnsi="Times New Roman" w:cs="Times New Roman"/>
          <w:sz w:val="28"/>
          <w:szCs w:val="28"/>
          <w:lang w:val="uk-UA"/>
        </w:rPr>
        <w:t>ще однієї компенсації в цьому році.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8" w:name="89"/>
      <w:bookmarkEnd w:id="68"/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9. Відповідальність за нецільове використання коштів бюджету міста Києва покладається на спортивні клуби.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9" w:name="90"/>
      <w:bookmarkEnd w:id="69"/>
      <w:r w:rsidRPr="00E83452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5D261E" w:rsidRPr="00E83452" w:rsidRDefault="00484205" w:rsidP="00E8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Київський міський голова 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sectPr w:rsidR="005D261E" w:rsidRPr="00E83452" w:rsidSect="00484205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  <w:sig w:usb0="00000000" w:usb1="00000000" w:usb2="00000000" w:usb3="00000000" w:csb0="00000000" w:csb1="00000000"/>
  </w:font>
  <w:font w:name="Cantarel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Arab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DF8"/>
    <w:multiLevelType w:val="multilevel"/>
    <w:tmpl w:val="7722C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autoHyphenation/>
  <w:hyphenationZone w:val="425"/>
  <w:characterSpacingControl w:val="doNotCompress"/>
  <w:compat/>
  <w:rsids>
    <w:rsidRoot w:val="005D261E"/>
    <w:rsid w:val="000030EB"/>
    <w:rsid w:val="00130ABC"/>
    <w:rsid w:val="001820AD"/>
    <w:rsid w:val="001D47E2"/>
    <w:rsid w:val="002F3656"/>
    <w:rsid w:val="003E441E"/>
    <w:rsid w:val="0045179F"/>
    <w:rsid w:val="00484205"/>
    <w:rsid w:val="00597C41"/>
    <w:rsid w:val="005D261E"/>
    <w:rsid w:val="005F5107"/>
    <w:rsid w:val="006951E0"/>
    <w:rsid w:val="006B1EEA"/>
    <w:rsid w:val="00761352"/>
    <w:rsid w:val="008954B2"/>
    <w:rsid w:val="008C5981"/>
    <w:rsid w:val="00A77765"/>
    <w:rsid w:val="00A82B70"/>
    <w:rsid w:val="00AA7993"/>
    <w:rsid w:val="00B957BD"/>
    <w:rsid w:val="00C964E8"/>
    <w:rsid w:val="00D74587"/>
    <w:rsid w:val="00DA63F6"/>
    <w:rsid w:val="00E03C59"/>
    <w:rsid w:val="00E83452"/>
    <w:rsid w:val="00E87472"/>
    <w:rsid w:val="00F0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8A"/>
    <w:pPr>
      <w:spacing w:after="200" w:line="276" w:lineRule="auto"/>
    </w:pPr>
    <w:rPr>
      <w:rFonts w:asciiTheme="minorHAnsi" w:eastAsia="Calibri" w:hAnsiTheme="minorHAnsi"/>
      <w:sz w:val="22"/>
    </w:rPr>
  </w:style>
  <w:style w:type="paragraph" w:styleId="3">
    <w:name w:val="heading 3"/>
    <w:basedOn w:val="a0"/>
    <w:next w:val="a1"/>
    <w:qFormat/>
    <w:rsid w:val="00E87472"/>
    <w:pPr>
      <w:spacing w:before="140"/>
      <w:outlineLvl w:val="2"/>
    </w:pPr>
    <w:rPr>
      <w:rFonts w:ascii="Liberation Serif" w:eastAsia="Cantarell" w:hAnsi="Liberation Serif" w:cs="Noto Sans Arabic"/>
      <w:b/>
      <w:bCs/>
    </w:rPr>
  </w:style>
  <w:style w:type="paragraph" w:styleId="4">
    <w:name w:val="heading 4"/>
    <w:basedOn w:val="a0"/>
    <w:next w:val="a1"/>
    <w:qFormat/>
    <w:rsid w:val="00E87472"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0"/>
    <w:next w:val="a1"/>
    <w:qFormat/>
    <w:rsid w:val="00E87472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Bodytext2">
    <w:name w:val="Body text (2)_"/>
    <w:basedOn w:val="a2"/>
    <w:link w:val="Bodytext20"/>
    <w:qFormat/>
    <w:rsid w:val="00731620"/>
    <w:rPr>
      <w:rFonts w:eastAsia="Times New Roman" w:cs="Times New Roman"/>
      <w:shd w:val="clear" w:color="auto" w:fill="FFFFFF"/>
    </w:rPr>
  </w:style>
  <w:style w:type="character" w:customStyle="1" w:styleId="a5">
    <w:name w:val="Текст выноски Знак"/>
    <w:basedOn w:val="a2"/>
    <w:link w:val="a6"/>
    <w:uiPriority w:val="99"/>
    <w:semiHidden/>
    <w:qFormat/>
    <w:rsid w:val="00CB42E7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rsid w:val="00E87472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1">
    <w:name w:val="Body Text"/>
    <w:basedOn w:val="a"/>
    <w:rsid w:val="00E87472"/>
    <w:pPr>
      <w:spacing w:after="140"/>
    </w:pPr>
  </w:style>
  <w:style w:type="paragraph" w:styleId="a7">
    <w:name w:val="List"/>
    <w:basedOn w:val="a1"/>
    <w:rsid w:val="00E87472"/>
    <w:rPr>
      <w:rFonts w:cs="Noto Sans Devanagari"/>
    </w:rPr>
  </w:style>
  <w:style w:type="paragraph" w:styleId="a8">
    <w:name w:val="caption"/>
    <w:basedOn w:val="a"/>
    <w:qFormat/>
    <w:rsid w:val="00E8747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">
    <w:name w:val="Указатель1"/>
    <w:basedOn w:val="a"/>
    <w:qFormat/>
    <w:rsid w:val="00E87472"/>
    <w:pPr>
      <w:suppressLineNumbers/>
    </w:pPr>
    <w:rPr>
      <w:rFonts w:cs="Noto Sans Devanagari"/>
    </w:rPr>
  </w:style>
  <w:style w:type="paragraph" w:customStyle="1" w:styleId="Bodytext20">
    <w:name w:val="Body text (2)"/>
    <w:basedOn w:val="a"/>
    <w:link w:val="Bodytext2"/>
    <w:qFormat/>
    <w:rsid w:val="00731620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CB42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qFormat/>
    <w:rsid w:val="00E87472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E8747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E474-5B64-49A3-BE0E-7D8A3B0D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7900</Words>
  <Characters>4504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Заболотній</dc:creator>
  <cp:lastModifiedBy>DMS</cp:lastModifiedBy>
  <cp:revision>6</cp:revision>
  <cp:lastPrinted>2024-06-27T12:38:00Z</cp:lastPrinted>
  <dcterms:created xsi:type="dcterms:W3CDTF">2024-05-31T07:50:00Z</dcterms:created>
  <dcterms:modified xsi:type="dcterms:W3CDTF">2024-06-27T12:41:00Z</dcterms:modified>
  <dc:language>ru-RU</dc:language>
</cp:coreProperties>
</file>