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0A3" w:rsidRPr="006C1EE7" w:rsidRDefault="00B260A3" w:rsidP="00B260A3">
      <w:pPr>
        <w:shd w:val="clear" w:color="auto" w:fill="FFFFFF"/>
        <w:jc w:val="center"/>
        <w:rPr>
          <w:b/>
          <w:bCs/>
          <w:color w:val="000000"/>
          <w:sz w:val="28"/>
          <w:szCs w:val="28"/>
        </w:rPr>
      </w:pPr>
      <w:r w:rsidRPr="006C1EE7">
        <w:rPr>
          <w:b/>
          <w:bCs/>
          <w:color w:val="000000"/>
          <w:sz w:val="28"/>
          <w:szCs w:val="28"/>
        </w:rPr>
        <w:t>ПОЯСНЮВАЛЬНА ЗАПИСКА</w:t>
      </w:r>
    </w:p>
    <w:p w:rsidR="00B260A3" w:rsidRPr="006C1EE7" w:rsidRDefault="00B260A3" w:rsidP="00B260A3">
      <w:pPr>
        <w:jc w:val="center"/>
        <w:rPr>
          <w:sz w:val="28"/>
          <w:szCs w:val="28"/>
        </w:rPr>
      </w:pPr>
      <w:r w:rsidRPr="006C1EE7">
        <w:rPr>
          <w:bCs/>
          <w:color w:val="000000"/>
          <w:sz w:val="28"/>
          <w:szCs w:val="28"/>
        </w:rPr>
        <w:t xml:space="preserve">до </w:t>
      </w:r>
      <w:proofErr w:type="spellStart"/>
      <w:r w:rsidRPr="006C1EE7">
        <w:rPr>
          <w:bCs/>
          <w:color w:val="000000"/>
          <w:sz w:val="28"/>
          <w:szCs w:val="28"/>
        </w:rPr>
        <w:t>проєкту</w:t>
      </w:r>
      <w:proofErr w:type="spellEnd"/>
      <w:r w:rsidRPr="006C1EE7">
        <w:rPr>
          <w:bCs/>
          <w:color w:val="000000"/>
          <w:sz w:val="28"/>
          <w:szCs w:val="28"/>
        </w:rPr>
        <w:t xml:space="preserve"> </w:t>
      </w:r>
      <w:r w:rsidRPr="006C1EE7">
        <w:rPr>
          <w:sz w:val="28"/>
          <w:szCs w:val="28"/>
        </w:rPr>
        <w:t xml:space="preserve">рішення Київської міської ради </w:t>
      </w:r>
    </w:p>
    <w:p w:rsidR="00B260A3" w:rsidRPr="006C1EE7" w:rsidRDefault="00B260A3" w:rsidP="00B260A3">
      <w:pPr>
        <w:jc w:val="center"/>
        <w:rPr>
          <w:sz w:val="28"/>
          <w:szCs w:val="28"/>
        </w:rPr>
      </w:pPr>
      <w:r w:rsidRPr="006C1EE7">
        <w:rPr>
          <w:sz w:val="28"/>
          <w:szCs w:val="28"/>
        </w:rPr>
        <w:t>«</w:t>
      </w:r>
      <w:r w:rsidR="008972E3" w:rsidRPr="008972E3">
        <w:rPr>
          <w:sz w:val="28"/>
          <w:szCs w:val="28"/>
        </w:rPr>
        <w:t>Про внесення змін до рішення Київської міської ради від 30 березня 2022 року               № 4550/4591 «Про Порядок 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в умовах воєнного стану»</w:t>
      </w:r>
      <w:r w:rsidR="00C95D32">
        <w:rPr>
          <w:sz w:val="28"/>
          <w:szCs w:val="28"/>
        </w:rPr>
        <w:t xml:space="preserve"> </w:t>
      </w:r>
      <w:r w:rsidR="00C95D32" w:rsidRPr="00C95D32">
        <w:rPr>
          <w:sz w:val="28"/>
          <w:szCs w:val="28"/>
        </w:rPr>
        <w:t xml:space="preserve">щодо </w:t>
      </w:r>
      <w:r w:rsidR="00E02E28">
        <w:rPr>
          <w:sz w:val="28"/>
          <w:szCs w:val="28"/>
        </w:rPr>
        <w:t>надання грошової матеріальної допомоги батькам при народженні дитини</w:t>
      </w:r>
      <w:r w:rsidRPr="00D121C0">
        <w:rPr>
          <w:sz w:val="28"/>
          <w:szCs w:val="28"/>
        </w:rPr>
        <w:t>»</w:t>
      </w:r>
    </w:p>
    <w:p w:rsidR="00B260A3" w:rsidRPr="006C1EE7" w:rsidRDefault="00B260A3" w:rsidP="00B260A3">
      <w:pPr>
        <w:shd w:val="clear" w:color="auto" w:fill="FFFFFF"/>
        <w:jc w:val="center"/>
        <w:rPr>
          <w:sz w:val="28"/>
          <w:szCs w:val="28"/>
        </w:rPr>
      </w:pPr>
    </w:p>
    <w:p w:rsidR="008972E3" w:rsidRPr="008972E3" w:rsidRDefault="00B260A3" w:rsidP="008972E3">
      <w:pPr>
        <w:ind w:firstLine="567"/>
        <w:jc w:val="both"/>
        <w:rPr>
          <w:b/>
          <w:sz w:val="28"/>
          <w:szCs w:val="28"/>
        </w:rPr>
      </w:pPr>
      <w:r w:rsidRPr="006C1EE7">
        <w:rPr>
          <w:b/>
          <w:sz w:val="28"/>
          <w:szCs w:val="28"/>
        </w:rPr>
        <w:t xml:space="preserve">1. Опис проблем, для вирішення яких підготовлено проєкт рішення Київради, обґрунтування відповідності та достатності передбачених у </w:t>
      </w:r>
      <w:proofErr w:type="spellStart"/>
      <w:r w:rsidRPr="006C1EE7">
        <w:rPr>
          <w:b/>
          <w:sz w:val="28"/>
          <w:szCs w:val="28"/>
        </w:rPr>
        <w:t>проєкті</w:t>
      </w:r>
      <w:proofErr w:type="spellEnd"/>
      <w:r w:rsidRPr="006C1EE7">
        <w:rPr>
          <w:b/>
          <w:sz w:val="28"/>
          <w:szCs w:val="28"/>
        </w:rPr>
        <w:t xml:space="preserve"> рішення Київради механізмів і способів вирішення існуючих проблем, а також актуальності цих проблем для територіальної громади міста Києва</w:t>
      </w:r>
      <w:r w:rsidR="009B0860">
        <w:rPr>
          <w:b/>
          <w:sz w:val="28"/>
          <w:szCs w:val="28"/>
        </w:rPr>
        <w:t>.</w:t>
      </w:r>
    </w:p>
    <w:p w:rsidR="00E02E28" w:rsidRPr="00E02E28" w:rsidRDefault="00E02E28" w:rsidP="00E02E28">
      <w:pPr>
        <w:tabs>
          <w:tab w:val="num" w:pos="567"/>
        </w:tabs>
        <w:ind w:firstLine="567"/>
        <w:jc w:val="both"/>
        <w:rPr>
          <w:sz w:val="28"/>
          <w:szCs w:val="28"/>
        </w:rPr>
      </w:pPr>
      <w:proofErr w:type="spellStart"/>
      <w:r w:rsidRPr="00E02E28">
        <w:rPr>
          <w:sz w:val="28"/>
          <w:szCs w:val="28"/>
        </w:rPr>
        <w:t>Проєкт</w:t>
      </w:r>
      <w:proofErr w:type="spellEnd"/>
      <w:r w:rsidRPr="00E02E28">
        <w:rPr>
          <w:sz w:val="28"/>
          <w:szCs w:val="28"/>
        </w:rPr>
        <w:t xml:space="preserve"> рішення підготовлений з метою стимулювання народжуваності у місті Києві шляхом передбачення можливості надання грошової матеріальної допомоги одному з батьків дитини (опікуну) при народженні дитини.</w:t>
      </w:r>
    </w:p>
    <w:p w:rsidR="00E02E28" w:rsidRPr="00E02E28" w:rsidRDefault="00E02E28" w:rsidP="00E02E28">
      <w:pPr>
        <w:tabs>
          <w:tab w:val="num" w:pos="567"/>
        </w:tabs>
        <w:ind w:firstLine="567"/>
        <w:jc w:val="both"/>
        <w:rPr>
          <w:sz w:val="28"/>
          <w:szCs w:val="28"/>
        </w:rPr>
      </w:pPr>
      <w:r w:rsidRPr="00E02E28">
        <w:rPr>
          <w:sz w:val="28"/>
          <w:szCs w:val="28"/>
        </w:rPr>
        <w:t>В умовах складної демографічної ситуації та соціально-економічних викликів, спричинених війною, фінансова допомога при народженні дитини стане важливим елементом підтримки молодих сімей, зменшить фінансовий тягар на перших етапах життя дитини та створить сприятливі умови для адаптації нових батьків до нових соціальних і економічних реалій.</w:t>
      </w:r>
    </w:p>
    <w:p w:rsidR="00E02E28" w:rsidRPr="00E02E28" w:rsidRDefault="00E02E28" w:rsidP="00E02E28">
      <w:pPr>
        <w:tabs>
          <w:tab w:val="num" w:pos="567"/>
        </w:tabs>
        <w:ind w:firstLine="567"/>
        <w:jc w:val="both"/>
        <w:rPr>
          <w:sz w:val="28"/>
          <w:szCs w:val="28"/>
        </w:rPr>
      </w:pPr>
      <w:r w:rsidRPr="00E02E28">
        <w:rPr>
          <w:sz w:val="28"/>
          <w:szCs w:val="28"/>
        </w:rPr>
        <w:t>Забезпечення фінансової допомоги при народженні дитини сприятиме створенню більш сприятливих умов для сімей, які планують або вже мають дітей. Це не лише підтримає молодих батьків на початкових етапах життя дитини, але й стане мотиваційним чинником для підвищення рівня народжуваності у столиці.</w:t>
      </w:r>
    </w:p>
    <w:p w:rsidR="00E02E28" w:rsidRPr="00E02E28" w:rsidRDefault="00E02E28" w:rsidP="00E02E28">
      <w:pPr>
        <w:tabs>
          <w:tab w:val="num" w:pos="567"/>
        </w:tabs>
        <w:ind w:firstLine="567"/>
        <w:jc w:val="both"/>
        <w:rPr>
          <w:sz w:val="28"/>
          <w:szCs w:val="28"/>
        </w:rPr>
      </w:pPr>
      <w:r w:rsidRPr="00E02E28">
        <w:rPr>
          <w:sz w:val="28"/>
          <w:szCs w:val="28"/>
        </w:rPr>
        <w:t>Додатково, фінансова підтримка допоможе родинам покрити витрати на придбання необхідних речей для новонароджених, таких як одяг, засоби гігієни, дитячі меблі тощо. Це, у свою чергу, полегшить адаптацію батьків до нових умов життя, зменшить стресові ситуації та посилить соціальну стабільність у місті.</w:t>
      </w:r>
    </w:p>
    <w:p w:rsidR="00402F15" w:rsidRPr="00D43A0E" w:rsidRDefault="00E02E28" w:rsidP="00E02E28">
      <w:pPr>
        <w:tabs>
          <w:tab w:val="num" w:pos="567"/>
        </w:tabs>
        <w:ind w:firstLine="567"/>
        <w:jc w:val="both"/>
        <w:rPr>
          <w:sz w:val="28"/>
          <w:szCs w:val="28"/>
        </w:rPr>
      </w:pPr>
      <w:r w:rsidRPr="00E02E28">
        <w:rPr>
          <w:sz w:val="28"/>
          <w:szCs w:val="28"/>
        </w:rPr>
        <w:t xml:space="preserve">Таким чином, реалізація даного </w:t>
      </w:r>
      <w:proofErr w:type="spellStart"/>
      <w:r w:rsidRPr="00E02E28">
        <w:rPr>
          <w:sz w:val="28"/>
          <w:szCs w:val="28"/>
        </w:rPr>
        <w:t>проєкту</w:t>
      </w:r>
      <w:proofErr w:type="spellEnd"/>
      <w:r w:rsidRPr="00E02E28">
        <w:rPr>
          <w:sz w:val="28"/>
          <w:szCs w:val="28"/>
        </w:rPr>
        <w:t xml:space="preserve"> рішення стане важливим кроком у підтримці сімей з дітьми, підвищенні рівня соціального захисту та забезпеченні сталого демографічного розвитку міста Києва.</w:t>
      </w:r>
    </w:p>
    <w:p w:rsidR="00B260A3" w:rsidRDefault="00B260A3" w:rsidP="00B260A3">
      <w:pPr>
        <w:ind w:firstLine="567"/>
        <w:jc w:val="both"/>
        <w:rPr>
          <w:sz w:val="28"/>
          <w:szCs w:val="28"/>
        </w:rPr>
      </w:pPr>
    </w:p>
    <w:p w:rsidR="00B260A3" w:rsidRPr="006C1EE7" w:rsidRDefault="00B260A3" w:rsidP="00B260A3">
      <w:pPr>
        <w:ind w:firstLine="567"/>
        <w:jc w:val="both"/>
        <w:rPr>
          <w:b/>
          <w:sz w:val="28"/>
          <w:szCs w:val="28"/>
        </w:rPr>
      </w:pPr>
      <w:r w:rsidRPr="006C1EE7">
        <w:rPr>
          <w:b/>
          <w:sz w:val="28"/>
          <w:szCs w:val="28"/>
        </w:rPr>
        <w:t xml:space="preserve">2. Правове обґрунтування  необхідності  прийняття рішення  Київради </w:t>
      </w:r>
    </w:p>
    <w:p w:rsidR="00B260A3" w:rsidRPr="006C1EE7" w:rsidRDefault="00B260A3" w:rsidP="00B260A3">
      <w:pPr>
        <w:jc w:val="both"/>
        <w:rPr>
          <w:b/>
          <w:sz w:val="28"/>
          <w:szCs w:val="28"/>
        </w:rPr>
      </w:pPr>
      <w:r w:rsidRPr="006C1EE7">
        <w:rPr>
          <w:b/>
          <w:sz w:val="28"/>
          <w:szCs w:val="28"/>
        </w:rPr>
        <w:t>(із посиланням на конкретні положення нормативно-правових актів, на підставі й на виконання яких підготовлено проєкт рішення Київради)</w:t>
      </w:r>
      <w:r w:rsidR="009B0860">
        <w:rPr>
          <w:b/>
          <w:sz w:val="28"/>
          <w:szCs w:val="28"/>
        </w:rPr>
        <w:t>.</w:t>
      </w:r>
    </w:p>
    <w:p w:rsidR="00A10A11" w:rsidRDefault="00B260A3" w:rsidP="00215C6B">
      <w:pPr>
        <w:pStyle w:val="a3"/>
        <w:spacing w:after="0"/>
        <w:ind w:firstLine="567"/>
        <w:jc w:val="both"/>
        <w:rPr>
          <w:sz w:val="28"/>
          <w:szCs w:val="28"/>
        </w:rPr>
      </w:pPr>
      <w:r w:rsidRPr="006C1EE7">
        <w:rPr>
          <w:sz w:val="28"/>
          <w:szCs w:val="28"/>
        </w:rPr>
        <w:t xml:space="preserve">Проєкт рішення підготовлено </w:t>
      </w:r>
      <w:r w:rsidR="00B8492D" w:rsidRPr="00B8492D">
        <w:rPr>
          <w:sz w:val="28"/>
          <w:szCs w:val="28"/>
        </w:rPr>
        <w:t>до Бюджетного кодексу України, Податкового кодексу України, законів України «Про місцеве самоврядування в Україні», «Про статус депутатів місцевих рад»</w:t>
      </w:r>
      <w:r w:rsidR="00B8492D">
        <w:rPr>
          <w:sz w:val="28"/>
          <w:szCs w:val="28"/>
        </w:rPr>
        <w:t>.</w:t>
      </w:r>
      <w:r w:rsidRPr="006C1EE7">
        <w:rPr>
          <w:sz w:val="28"/>
          <w:szCs w:val="28"/>
        </w:rPr>
        <w:t xml:space="preserve"> </w:t>
      </w:r>
    </w:p>
    <w:p w:rsidR="00A10A11" w:rsidRPr="006C1EE7" w:rsidRDefault="00A10A11" w:rsidP="00A10A11">
      <w:pPr>
        <w:pStyle w:val="a3"/>
        <w:spacing w:after="0"/>
        <w:jc w:val="both"/>
        <w:rPr>
          <w:sz w:val="28"/>
          <w:szCs w:val="28"/>
        </w:rPr>
      </w:pPr>
    </w:p>
    <w:p w:rsidR="00B260A3" w:rsidRPr="006C1EE7" w:rsidRDefault="00B260A3" w:rsidP="00B260A3">
      <w:pPr>
        <w:ind w:firstLine="567"/>
        <w:jc w:val="both"/>
        <w:rPr>
          <w:b/>
          <w:sz w:val="28"/>
          <w:szCs w:val="28"/>
        </w:rPr>
      </w:pPr>
      <w:r w:rsidRPr="006C1EE7">
        <w:rPr>
          <w:b/>
          <w:sz w:val="28"/>
          <w:szCs w:val="28"/>
        </w:rPr>
        <w:t xml:space="preserve">3. Опис цілей і завдань, основних положень </w:t>
      </w:r>
      <w:proofErr w:type="spellStart"/>
      <w:r w:rsidRPr="006C1EE7">
        <w:rPr>
          <w:b/>
          <w:sz w:val="28"/>
          <w:szCs w:val="28"/>
        </w:rPr>
        <w:t>проєкту</w:t>
      </w:r>
      <w:proofErr w:type="spellEnd"/>
      <w:r w:rsidRPr="006C1EE7">
        <w:rPr>
          <w:b/>
          <w:sz w:val="28"/>
          <w:szCs w:val="28"/>
        </w:rPr>
        <w:t xml:space="preserve"> рішення Київради, а також очікуваних соціально-економічних, правових та інших наслідків для територіальної громади міста Києва від прийняття запропонованого </w:t>
      </w:r>
      <w:proofErr w:type="spellStart"/>
      <w:r w:rsidRPr="006C1EE7">
        <w:rPr>
          <w:b/>
          <w:sz w:val="28"/>
          <w:szCs w:val="28"/>
        </w:rPr>
        <w:t>проєкту</w:t>
      </w:r>
      <w:proofErr w:type="spellEnd"/>
      <w:r w:rsidRPr="006C1EE7">
        <w:rPr>
          <w:b/>
          <w:sz w:val="28"/>
          <w:szCs w:val="28"/>
        </w:rPr>
        <w:t xml:space="preserve"> рішення Київради</w:t>
      </w:r>
      <w:r w:rsidR="009B0860">
        <w:rPr>
          <w:b/>
          <w:sz w:val="28"/>
          <w:szCs w:val="28"/>
        </w:rPr>
        <w:t>.</w:t>
      </w:r>
    </w:p>
    <w:p w:rsidR="00B260A3" w:rsidRDefault="00215C6B" w:rsidP="00B260A3">
      <w:pPr>
        <w:ind w:firstLine="567"/>
        <w:jc w:val="both"/>
        <w:rPr>
          <w:sz w:val="28"/>
          <w:szCs w:val="28"/>
        </w:rPr>
      </w:pPr>
      <w:r w:rsidRPr="00215C6B">
        <w:rPr>
          <w:sz w:val="28"/>
          <w:szCs w:val="28"/>
        </w:rPr>
        <w:t xml:space="preserve">Основною метою </w:t>
      </w:r>
      <w:proofErr w:type="spellStart"/>
      <w:r w:rsidRPr="00215C6B">
        <w:rPr>
          <w:sz w:val="28"/>
          <w:szCs w:val="28"/>
        </w:rPr>
        <w:t>проєкту</w:t>
      </w:r>
      <w:proofErr w:type="spellEnd"/>
      <w:r w:rsidRPr="00215C6B">
        <w:rPr>
          <w:sz w:val="28"/>
          <w:szCs w:val="28"/>
        </w:rPr>
        <w:t xml:space="preserve"> є забезпечення фінансової підтримки родин при народженні дитини через розширення можливостей для отримання грошової </w:t>
      </w:r>
      <w:r w:rsidRPr="00215C6B">
        <w:rPr>
          <w:sz w:val="28"/>
          <w:szCs w:val="28"/>
        </w:rPr>
        <w:lastRenderedPageBreak/>
        <w:t>допомоги. Це сприятиме підвищенню рівня соціальної підтримки родин, а також стимулюватиме народжуваність у місті Києві.</w:t>
      </w:r>
    </w:p>
    <w:p w:rsidR="00B260A3" w:rsidRPr="00D43A0E" w:rsidRDefault="00B260A3" w:rsidP="00B260A3">
      <w:pPr>
        <w:ind w:firstLine="567"/>
        <w:jc w:val="both"/>
        <w:rPr>
          <w:sz w:val="28"/>
          <w:szCs w:val="28"/>
        </w:rPr>
      </w:pPr>
      <w:r>
        <w:rPr>
          <w:sz w:val="28"/>
          <w:szCs w:val="28"/>
        </w:rPr>
        <w:t xml:space="preserve">Пунктом 1 </w:t>
      </w:r>
      <w:proofErr w:type="spellStart"/>
      <w:r>
        <w:rPr>
          <w:sz w:val="28"/>
          <w:szCs w:val="28"/>
        </w:rPr>
        <w:t>проєкту</w:t>
      </w:r>
      <w:proofErr w:type="spellEnd"/>
      <w:r>
        <w:rPr>
          <w:sz w:val="28"/>
          <w:szCs w:val="28"/>
        </w:rPr>
        <w:t xml:space="preserve"> передбачається </w:t>
      </w:r>
      <w:proofErr w:type="spellStart"/>
      <w:r>
        <w:rPr>
          <w:sz w:val="28"/>
          <w:szCs w:val="28"/>
        </w:rPr>
        <w:t>в</w:t>
      </w:r>
      <w:r w:rsidRPr="00D43A0E">
        <w:rPr>
          <w:sz w:val="28"/>
          <w:szCs w:val="28"/>
        </w:rPr>
        <w:t>нести</w:t>
      </w:r>
      <w:proofErr w:type="spellEnd"/>
      <w:r w:rsidRPr="00D43A0E">
        <w:rPr>
          <w:sz w:val="28"/>
          <w:szCs w:val="28"/>
        </w:rPr>
        <w:t xml:space="preserve"> такі зміни</w:t>
      </w:r>
      <w:r w:rsidR="00B8492D">
        <w:rPr>
          <w:sz w:val="28"/>
          <w:szCs w:val="28"/>
        </w:rPr>
        <w:t xml:space="preserve"> </w:t>
      </w:r>
      <w:r w:rsidR="00B8492D" w:rsidRPr="00B8492D">
        <w:rPr>
          <w:sz w:val="28"/>
          <w:szCs w:val="28"/>
        </w:rPr>
        <w:t>до рішення Київської міської ради від 30 березня 2022 року</w:t>
      </w:r>
      <w:r w:rsidR="00B8492D">
        <w:rPr>
          <w:sz w:val="28"/>
          <w:szCs w:val="28"/>
        </w:rPr>
        <w:t xml:space="preserve"> </w:t>
      </w:r>
      <w:r w:rsidR="00B8492D" w:rsidRPr="00B8492D">
        <w:rPr>
          <w:sz w:val="28"/>
          <w:szCs w:val="28"/>
        </w:rPr>
        <w:t>№ 4550/4591 «Про Порядок 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в умовах воєнного стану»</w:t>
      </w:r>
      <w:r w:rsidR="00B8492D">
        <w:rPr>
          <w:sz w:val="28"/>
          <w:szCs w:val="28"/>
        </w:rPr>
        <w:t>:</w:t>
      </w:r>
    </w:p>
    <w:p w:rsidR="00B8492D" w:rsidRPr="00B8492D" w:rsidRDefault="00B8492D" w:rsidP="00B8492D">
      <w:pPr>
        <w:ind w:firstLine="567"/>
        <w:jc w:val="both"/>
        <w:rPr>
          <w:sz w:val="28"/>
          <w:szCs w:val="28"/>
        </w:rPr>
      </w:pPr>
      <w:r>
        <w:rPr>
          <w:sz w:val="28"/>
          <w:szCs w:val="28"/>
        </w:rPr>
        <w:t>у</w:t>
      </w:r>
      <w:r w:rsidRPr="00B8492D">
        <w:rPr>
          <w:sz w:val="28"/>
          <w:szCs w:val="28"/>
        </w:rPr>
        <w:t xml:space="preserve"> Порядку використання коштів Програми вирішення депутатами Київської міської ради соціально-економічних проблем, виконання передвиборних програм та доручень виборців на 2021 - 2025 роки в умовах воєнного стану: </w:t>
      </w:r>
    </w:p>
    <w:p w:rsidR="00215C6B" w:rsidRDefault="00215C6B" w:rsidP="00215C6B">
      <w:pPr>
        <w:ind w:firstLine="567"/>
        <w:jc w:val="both"/>
        <w:rPr>
          <w:rFonts w:eastAsia="Calibri"/>
          <w:sz w:val="28"/>
          <w:szCs w:val="28"/>
        </w:rPr>
      </w:pPr>
      <w:r w:rsidRPr="00215C6B">
        <w:rPr>
          <w:rFonts w:eastAsia="Calibri"/>
          <w:sz w:val="28"/>
          <w:szCs w:val="28"/>
        </w:rPr>
        <w:t>-</w:t>
      </w:r>
      <w:r>
        <w:rPr>
          <w:rFonts w:eastAsia="Calibri"/>
          <w:sz w:val="28"/>
          <w:szCs w:val="28"/>
        </w:rPr>
        <w:t xml:space="preserve"> </w:t>
      </w:r>
      <w:r w:rsidRPr="00215C6B">
        <w:rPr>
          <w:rFonts w:eastAsia="Calibri"/>
          <w:sz w:val="28"/>
          <w:szCs w:val="28"/>
        </w:rPr>
        <w:t>пункт 14.1 викласти в такій редакції: «14.1. За зверненнями депутатів Київської міської ради надається грошова матеріальна допомога членам територіальної громади міста Києва, у тому числі, але не виключно, найбільш уразливим групам населення: багатодітним сім'ям, одиноким матерям, одиноким батькам, усиновителям чи опікунам, особам з інвалідністю, батькам, усиновителям чи опікунам, які виховують дитину з інвалідністю, одному з батьків дитини (опікуну) як допомога при народженні дитини, постраждалим сім'ям від наслідків збройної агресії Російської Федерації, а також військовослужбовцям та членам їх сімей, добровольцям Сил територіальної оборони Збройних Сил України; та особам, взятим на облік як внутрішньо переміщені особи в місті Києві, які переміщуються з територій, віднесених у встановленому порядку до територіальних громад, що розташовані в районі проведення воєнних (бойових) дій або які перебувають у тимчасовій окупації, оточенні (блокуванні), через одержувачів на підставі особистої заяви зацікавленої особи.»;</w:t>
      </w:r>
    </w:p>
    <w:p w:rsidR="00B260A3" w:rsidRPr="00215C6B" w:rsidRDefault="00215C6B" w:rsidP="00215C6B">
      <w:pPr>
        <w:ind w:firstLine="567"/>
        <w:jc w:val="both"/>
        <w:rPr>
          <w:rFonts w:eastAsia="Calibri"/>
          <w:sz w:val="28"/>
          <w:szCs w:val="28"/>
        </w:rPr>
      </w:pPr>
      <w:r>
        <w:rPr>
          <w:rFonts w:eastAsia="Calibri"/>
          <w:sz w:val="28"/>
          <w:szCs w:val="28"/>
        </w:rPr>
        <w:t xml:space="preserve">- </w:t>
      </w:r>
      <w:r w:rsidRPr="001F612F">
        <w:rPr>
          <w:rFonts w:eastAsia="Calibri"/>
          <w:sz w:val="28"/>
          <w:szCs w:val="28"/>
        </w:rPr>
        <w:t>пункт 16.1 доповнити підпунктом 16.1.7 такого змісту: «16.1.7. Копія свідоцтва про народження дитини, виданого не раніше ніж за один рік до дати подання особистої заяви про надання грошової матеріальної допомоги в разі, якщо заяву подає один із батьків дитини або її опікун для отримання допомоги при народженні дитини.»</w:t>
      </w:r>
      <w:r>
        <w:rPr>
          <w:rFonts w:eastAsia="Calibri"/>
          <w:sz w:val="28"/>
          <w:szCs w:val="28"/>
        </w:rPr>
        <w:t>.</w:t>
      </w:r>
    </w:p>
    <w:p w:rsidR="00B260A3" w:rsidRPr="00D43A0E" w:rsidRDefault="00B260A3" w:rsidP="00B260A3">
      <w:pPr>
        <w:ind w:firstLine="567"/>
        <w:jc w:val="both"/>
        <w:rPr>
          <w:sz w:val="28"/>
          <w:szCs w:val="28"/>
        </w:rPr>
      </w:pPr>
      <w:r w:rsidRPr="00D43A0E">
        <w:rPr>
          <w:sz w:val="28"/>
          <w:szCs w:val="28"/>
        </w:rPr>
        <w:t xml:space="preserve">Пунктом </w:t>
      </w:r>
      <w:r w:rsidR="00B8492D">
        <w:rPr>
          <w:sz w:val="28"/>
          <w:szCs w:val="28"/>
        </w:rPr>
        <w:t>2</w:t>
      </w:r>
      <w:r w:rsidRPr="00D43A0E">
        <w:rPr>
          <w:sz w:val="28"/>
          <w:szCs w:val="28"/>
        </w:rPr>
        <w:t xml:space="preserve"> </w:t>
      </w:r>
      <w:proofErr w:type="spellStart"/>
      <w:r w:rsidRPr="00D43A0E">
        <w:rPr>
          <w:sz w:val="28"/>
          <w:szCs w:val="28"/>
        </w:rPr>
        <w:t>проєкту</w:t>
      </w:r>
      <w:proofErr w:type="spellEnd"/>
      <w:r w:rsidRPr="00D43A0E">
        <w:rPr>
          <w:sz w:val="28"/>
          <w:szCs w:val="28"/>
        </w:rPr>
        <w:t xml:space="preserve"> передбачається </w:t>
      </w:r>
      <w:r>
        <w:rPr>
          <w:sz w:val="28"/>
          <w:szCs w:val="28"/>
        </w:rPr>
        <w:t>о</w:t>
      </w:r>
      <w:r w:rsidRPr="00D43A0E">
        <w:rPr>
          <w:sz w:val="28"/>
          <w:szCs w:val="28"/>
        </w:rPr>
        <w:t>фіційно оприлюднити це рішення в установленому порядку.</w:t>
      </w:r>
    </w:p>
    <w:p w:rsidR="00B260A3" w:rsidRPr="00D43A0E" w:rsidRDefault="00B260A3" w:rsidP="00B260A3">
      <w:pPr>
        <w:ind w:firstLine="567"/>
        <w:jc w:val="both"/>
        <w:rPr>
          <w:sz w:val="28"/>
          <w:szCs w:val="28"/>
        </w:rPr>
      </w:pPr>
      <w:r w:rsidRPr="00D43A0E">
        <w:rPr>
          <w:sz w:val="28"/>
          <w:szCs w:val="28"/>
        </w:rPr>
        <w:t xml:space="preserve">Пунктом </w:t>
      </w:r>
      <w:r w:rsidR="00B8492D">
        <w:rPr>
          <w:sz w:val="28"/>
          <w:szCs w:val="28"/>
        </w:rPr>
        <w:t>3</w:t>
      </w:r>
      <w:r w:rsidRPr="00D43A0E">
        <w:rPr>
          <w:sz w:val="28"/>
          <w:szCs w:val="28"/>
        </w:rPr>
        <w:t xml:space="preserve"> </w:t>
      </w:r>
      <w:proofErr w:type="spellStart"/>
      <w:r w:rsidRPr="00D43A0E">
        <w:rPr>
          <w:sz w:val="28"/>
          <w:szCs w:val="28"/>
        </w:rPr>
        <w:t>проєкту</w:t>
      </w:r>
      <w:proofErr w:type="spellEnd"/>
      <w:r w:rsidRPr="00D43A0E">
        <w:rPr>
          <w:sz w:val="28"/>
          <w:szCs w:val="28"/>
        </w:rPr>
        <w:t xml:space="preserve"> передбачається </w:t>
      </w:r>
      <w:r>
        <w:rPr>
          <w:sz w:val="28"/>
          <w:szCs w:val="28"/>
        </w:rPr>
        <w:t>встановити, що ц</w:t>
      </w:r>
      <w:r w:rsidRPr="00D43A0E">
        <w:rPr>
          <w:sz w:val="28"/>
          <w:szCs w:val="28"/>
        </w:rPr>
        <w:t>е рішення набирає чинності з дня його оприлюднення.</w:t>
      </w:r>
    </w:p>
    <w:p w:rsidR="00B260A3" w:rsidRDefault="00B260A3" w:rsidP="00B8492D">
      <w:pPr>
        <w:ind w:firstLine="567"/>
        <w:jc w:val="both"/>
        <w:rPr>
          <w:sz w:val="28"/>
          <w:szCs w:val="28"/>
        </w:rPr>
      </w:pPr>
      <w:r>
        <w:rPr>
          <w:sz w:val="28"/>
          <w:szCs w:val="28"/>
        </w:rPr>
        <w:t xml:space="preserve">Пунктом </w:t>
      </w:r>
      <w:r w:rsidR="00B8492D">
        <w:rPr>
          <w:sz w:val="28"/>
          <w:szCs w:val="28"/>
        </w:rPr>
        <w:t>4</w:t>
      </w:r>
      <w:r>
        <w:rPr>
          <w:sz w:val="28"/>
          <w:szCs w:val="28"/>
        </w:rPr>
        <w:t xml:space="preserve"> </w:t>
      </w:r>
      <w:proofErr w:type="spellStart"/>
      <w:r>
        <w:rPr>
          <w:sz w:val="28"/>
          <w:szCs w:val="28"/>
        </w:rPr>
        <w:t>проєкту</w:t>
      </w:r>
      <w:proofErr w:type="spellEnd"/>
      <w:r>
        <w:rPr>
          <w:sz w:val="28"/>
          <w:szCs w:val="28"/>
        </w:rPr>
        <w:t xml:space="preserve"> передбачається покласти</w:t>
      </w:r>
      <w:r w:rsidRPr="00D43A0E">
        <w:rPr>
          <w:sz w:val="28"/>
          <w:szCs w:val="28"/>
        </w:rPr>
        <w:t xml:space="preserve"> </w:t>
      </w:r>
      <w:r>
        <w:rPr>
          <w:sz w:val="28"/>
          <w:szCs w:val="28"/>
        </w:rPr>
        <w:t>к</w:t>
      </w:r>
      <w:r w:rsidRPr="00D43A0E">
        <w:rPr>
          <w:sz w:val="28"/>
          <w:szCs w:val="28"/>
        </w:rPr>
        <w:t xml:space="preserve">онтроль за виконанням цього рішення на постійну комісію Київської міської ради з питань </w:t>
      </w:r>
      <w:r w:rsidR="00B8492D">
        <w:rPr>
          <w:sz w:val="28"/>
          <w:szCs w:val="28"/>
        </w:rPr>
        <w:t>бюджету, соціально-економічного розвитку та інвестиційної діяльності</w:t>
      </w:r>
      <w:r w:rsidRPr="00D43A0E">
        <w:rPr>
          <w:sz w:val="28"/>
          <w:szCs w:val="28"/>
        </w:rPr>
        <w:t>.</w:t>
      </w:r>
    </w:p>
    <w:p w:rsidR="00B260A3" w:rsidRDefault="00B260A3" w:rsidP="00B260A3">
      <w:pPr>
        <w:ind w:firstLine="567"/>
        <w:jc w:val="both"/>
        <w:rPr>
          <w:sz w:val="28"/>
          <w:szCs w:val="28"/>
        </w:rPr>
      </w:pPr>
    </w:p>
    <w:p w:rsidR="00B260A3" w:rsidRDefault="00B260A3" w:rsidP="00B260A3">
      <w:pPr>
        <w:ind w:firstLine="567"/>
        <w:jc w:val="both"/>
        <w:rPr>
          <w:b/>
          <w:sz w:val="28"/>
          <w:szCs w:val="28"/>
        </w:rPr>
      </w:pPr>
      <w:r w:rsidRPr="00692CDA">
        <w:rPr>
          <w:b/>
          <w:sz w:val="28"/>
          <w:szCs w:val="28"/>
        </w:rPr>
        <w:t>4.</w:t>
      </w:r>
      <w:r>
        <w:rPr>
          <w:b/>
          <w:sz w:val="28"/>
          <w:szCs w:val="28"/>
        </w:rPr>
        <w:t xml:space="preserve"> </w:t>
      </w:r>
      <w:r w:rsidRPr="00692CDA">
        <w:rPr>
          <w:b/>
          <w:sz w:val="28"/>
          <w:szCs w:val="28"/>
        </w:rPr>
        <w:t>Фінансово-економічне обґрунтування та пропозиції щодо джерел покриття цих витрат.</w:t>
      </w:r>
    </w:p>
    <w:p w:rsidR="00B260A3" w:rsidRDefault="00B260A3" w:rsidP="00B260A3">
      <w:pPr>
        <w:ind w:firstLine="567"/>
        <w:jc w:val="both"/>
        <w:rPr>
          <w:sz w:val="28"/>
          <w:szCs w:val="28"/>
        </w:rPr>
      </w:pPr>
      <w:r>
        <w:rPr>
          <w:sz w:val="28"/>
          <w:szCs w:val="28"/>
        </w:rPr>
        <w:t xml:space="preserve">Реалізація даного </w:t>
      </w:r>
      <w:proofErr w:type="spellStart"/>
      <w:r>
        <w:rPr>
          <w:sz w:val="28"/>
          <w:szCs w:val="28"/>
        </w:rPr>
        <w:t>проєкту</w:t>
      </w:r>
      <w:proofErr w:type="spellEnd"/>
      <w:r>
        <w:rPr>
          <w:sz w:val="28"/>
          <w:szCs w:val="28"/>
        </w:rPr>
        <w:t xml:space="preserve"> рішення не потребує додаткового фінансування з міського бюджету.</w:t>
      </w:r>
    </w:p>
    <w:p w:rsidR="00B260A3" w:rsidRDefault="00B260A3" w:rsidP="00B260A3">
      <w:pPr>
        <w:ind w:firstLine="567"/>
        <w:jc w:val="both"/>
        <w:rPr>
          <w:b/>
          <w:sz w:val="28"/>
          <w:szCs w:val="28"/>
        </w:rPr>
      </w:pPr>
    </w:p>
    <w:p w:rsidR="00B260A3" w:rsidRDefault="00B260A3" w:rsidP="00B260A3">
      <w:pPr>
        <w:ind w:firstLine="567"/>
        <w:jc w:val="both"/>
        <w:rPr>
          <w:b/>
          <w:sz w:val="28"/>
          <w:szCs w:val="28"/>
        </w:rPr>
      </w:pPr>
      <w:r>
        <w:rPr>
          <w:b/>
          <w:sz w:val="28"/>
          <w:szCs w:val="28"/>
        </w:rPr>
        <w:t>5. Інформація з обмеженим доступом</w:t>
      </w:r>
      <w:r w:rsidR="009B0860">
        <w:rPr>
          <w:b/>
          <w:sz w:val="28"/>
          <w:szCs w:val="28"/>
        </w:rPr>
        <w:t>.</w:t>
      </w:r>
    </w:p>
    <w:p w:rsidR="00B260A3" w:rsidRDefault="00B260A3" w:rsidP="00B260A3">
      <w:pPr>
        <w:ind w:firstLine="567"/>
        <w:jc w:val="both"/>
        <w:rPr>
          <w:sz w:val="28"/>
          <w:szCs w:val="28"/>
        </w:rPr>
      </w:pPr>
      <w:r w:rsidRPr="00EB7DE4">
        <w:rPr>
          <w:sz w:val="28"/>
          <w:szCs w:val="28"/>
        </w:rPr>
        <w:t xml:space="preserve">Проєкт рішення Київської міської ради не містить інформації з обмеженим доступом у розумінні статті 6 Закону України «Про доступ до публічної </w:t>
      </w:r>
      <w:r w:rsidRPr="00EB7DE4">
        <w:rPr>
          <w:sz w:val="28"/>
          <w:szCs w:val="28"/>
        </w:rPr>
        <w:lastRenderedPageBreak/>
        <w:t>інформації».</w:t>
      </w:r>
    </w:p>
    <w:p w:rsidR="00B260A3" w:rsidRDefault="00B260A3" w:rsidP="00B260A3">
      <w:pPr>
        <w:ind w:firstLine="567"/>
        <w:jc w:val="both"/>
        <w:rPr>
          <w:sz w:val="28"/>
          <w:szCs w:val="28"/>
        </w:rPr>
      </w:pPr>
    </w:p>
    <w:p w:rsidR="00B260A3" w:rsidRPr="00EB7DE4" w:rsidRDefault="00B260A3" w:rsidP="00B260A3">
      <w:pPr>
        <w:ind w:firstLine="567"/>
        <w:jc w:val="both"/>
        <w:rPr>
          <w:b/>
          <w:sz w:val="28"/>
          <w:szCs w:val="28"/>
        </w:rPr>
      </w:pPr>
      <w:r w:rsidRPr="00EB7DE4">
        <w:rPr>
          <w:b/>
          <w:sz w:val="28"/>
          <w:szCs w:val="28"/>
        </w:rPr>
        <w:t xml:space="preserve">6. Відомості про права і соціальну захищеність осіб з інвалідністю та вплив на життєдіяльність цієї категорії, а також зазначення позиції щодо </w:t>
      </w:r>
      <w:proofErr w:type="spellStart"/>
      <w:r w:rsidRPr="00EB7DE4">
        <w:rPr>
          <w:b/>
          <w:sz w:val="28"/>
          <w:szCs w:val="28"/>
        </w:rPr>
        <w:t>проєкту</w:t>
      </w:r>
      <w:proofErr w:type="spellEnd"/>
      <w:r w:rsidRPr="00EB7DE4">
        <w:rPr>
          <w:b/>
          <w:sz w:val="28"/>
          <w:szCs w:val="28"/>
        </w:rPr>
        <w:t xml:space="preserve"> рішення Уповноваженого Київської міської ради з прав осіб з інвалідністю та громадських об’єднань осіб з інвалідністю</w:t>
      </w:r>
      <w:r w:rsidR="009B0860">
        <w:rPr>
          <w:b/>
          <w:sz w:val="28"/>
          <w:szCs w:val="28"/>
        </w:rPr>
        <w:t>.</w:t>
      </w:r>
    </w:p>
    <w:p w:rsidR="00B260A3" w:rsidRPr="00D43A0E" w:rsidRDefault="00B260A3" w:rsidP="00B260A3">
      <w:pPr>
        <w:ind w:firstLine="567"/>
        <w:jc w:val="both"/>
        <w:rPr>
          <w:sz w:val="28"/>
          <w:szCs w:val="28"/>
        </w:rPr>
      </w:pPr>
      <w:r w:rsidRPr="00EB7DE4">
        <w:rPr>
          <w:sz w:val="28"/>
          <w:szCs w:val="28"/>
        </w:rPr>
        <w:t>Проєкт рішення Київської міської ради не стосується прав і соціальної захищеності осіб з інвалідністю та не має вплив на життєдіяльність цієї категорії.</w:t>
      </w:r>
    </w:p>
    <w:p w:rsidR="00B260A3" w:rsidRPr="006C1EE7" w:rsidRDefault="00B260A3" w:rsidP="00B260A3">
      <w:pPr>
        <w:ind w:firstLine="567"/>
        <w:jc w:val="both"/>
        <w:rPr>
          <w:b/>
          <w:sz w:val="28"/>
          <w:szCs w:val="28"/>
        </w:rPr>
      </w:pPr>
    </w:p>
    <w:p w:rsidR="00B260A3" w:rsidRPr="006C1EE7" w:rsidRDefault="00B260A3" w:rsidP="00B260A3">
      <w:pPr>
        <w:ind w:firstLine="567"/>
        <w:jc w:val="both"/>
        <w:rPr>
          <w:b/>
          <w:sz w:val="28"/>
          <w:szCs w:val="28"/>
        </w:rPr>
      </w:pPr>
      <w:r>
        <w:rPr>
          <w:b/>
          <w:sz w:val="28"/>
          <w:szCs w:val="28"/>
        </w:rPr>
        <w:t>7</w:t>
      </w:r>
      <w:r w:rsidRPr="006C1EE7">
        <w:rPr>
          <w:b/>
          <w:sz w:val="28"/>
          <w:szCs w:val="28"/>
        </w:rPr>
        <w:t xml:space="preserve">. Прізвище або назву суб'єкта подання, прізвище, посаду, контактні дані доповідача </w:t>
      </w:r>
      <w:proofErr w:type="spellStart"/>
      <w:r w:rsidRPr="006C1EE7">
        <w:rPr>
          <w:b/>
          <w:sz w:val="28"/>
          <w:szCs w:val="28"/>
        </w:rPr>
        <w:t>проєкту</w:t>
      </w:r>
      <w:proofErr w:type="spellEnd"/>
      <w:r w:rsidRPr="006C1EE7">
        <w:rPr>
          <w:b/>
          <w:sz w:val="28"/>
          <w:szCs w:val="28"/>
        </w:rPr>
        <w:t xml:space="preserve"> рішення Київради на пленарному засіданні та особи, відповідальної за супроводження </w:t>
      </w:r>
      <w:proofErr w:type="spellStart"/>
      <w:r w:rsidRPr="006C1EE7">
        <w:rPr>
          <w:b/>
          <w:sz w:val="28"/>
          <w:szCs w:val="28"/>
        </w:rPr>
        <w:t>проєкту</w:t>
      </w:r>
      <w:proofErr w:type="spellEnd"/>
      <w:r w:rsidRPr="006C1EE7">
        <w:rPr>
          <w:b/>
          <w:sz w:val="28"/>
          <w:szCs w:val="28"/>
        </w:rPr>
        <w:t xml:space="preserve"> рішення Київради</w:t>
      </w:r>
      <w:r w:rsidR="009B0860">
        <w:rPr>
          <w:b/>
          <w:sz w:val="28"/>
          <w:szCs w:val="28"/>
        </w:rPr>
        <w:t>.</w:t>
      </w:r>
    </w:p>
    <w:p w:rsidR="00B260A3" w:rsidRPr="003030AC" w:rsidRDefault="00B260A3" w:rsidP="00657828">
      <w:pPr>
        <w:tabs>
          <w:tab w:val="num" w:pos="567"/>
          <w:tab w:val="left" w:pos="3660"/>
          <w:tab w:val="left" w:pos="7380"/>
        </w:tabs>
        <w:ind w:firstLine="567"/>
        <w:jc w:val="both"/>
        <w:rPr>
          <w:sz w:val="28"/>
          <w:szCs w:val="28"/>
        </w:rPr>
      </w:pPr>
      <w:r w:rsidRPr="006C1EE7">
        <w:rPr>
          <w:rStyle w:val="FontStyle13"/>
          <w:rFonts w:eastAsia="Calibri"/>
          <w:sz w:val="28"/>
        </w:rPr>
        <w:t>Суб’єкт</w:t>
      </w:r>
      <w:r w:rsidR="00657828">
        <w:rPr>
          <w:rStyle w:val="FontStyle13"/>
          <w:rFonts w:eastAsia="Calibri"/>
          <w:sz w:val="28"/>
        </w:rPr>
        <w:t>ами</w:t>
      </w:r>
      <w:r w:rsidRPr="006C1EE7">
        <w:rPr>
          <w:rStyle w:val="FontStyle13"/>
          <w:rFonts w:eastAsia="Calibri"/>
          <w:sz w:val="28"/>
        </w:rPr>
        <w:t xml:space="preserve"> подання</w:t>
      </w:r>
      <w:r w:rsidR="00657828">
        <w:rPr>
          <w:rStyle w:val="FontStyle13"/>
          <w:rFonts w:eastAsia="Calibri"/>
          <w:sz w:val="28"/>
        </w:rPr>
        <w:t xml:space="preserve"> даного</w:t>
      </w:r>
      <w:r w:rsidRPr="006C1EE7">
        <w:rPr>
          <w:rStyle w:val="FontStyle13"/>
          <w:rFonts w:eastAsia="Calibri"/>
          <w:sz w:val="28"/>
        </w:rPr>
        <w:t xml:space="preserve"> </w:t>
      </w:r>
      <w:proofErr w:type="spellStart"/>
      <w:r w:rsidRPr="006C1EE7">
        <w:rPr>
          <w:rStyle w:val="FontStyle13"/>
          <w:rFonts w:eastAsia="Calibri"/>
          <w:sz w:val="28"/>
        </w:rPr>
        <w:t>проєкту</w:t>
      </w:r>
      <w:proofErr w:type="spellEnd"/>
      <w:r w:rsidRPr="006C1EE7">
        <w:rPr>
          <w:rStyle w:val="FontStyle13"/>
          <w:rFonts w:eastAsia="Calibri"/>
          <w:sz w:val="28"/>
        </w:rPr>
        <w:t xml:space="preserve"> рішення</w:t>
      </w:r>
      <w:r w:rsidR="00657828">
        <w:rPr>
          <w:rStyle w:val="FontStyle13"/>
          <w:rFonts w:eastAsia="Calibri"/>
          <w:sz w:val="28"/>
        </w:rPr>
        <w:t xml:space="preserve"> є депутати Київської міської ради</w:t>
      </w:r>
      <w:r w:rsidR="00732397">
        <w:rPr>
          <w:rStyle w:val="FontStyle13"/>
          <w:rFonts w:eastAsia="Calibri"/>
          <w:sz w:val="28"/>
        </w:rPr>
        <w:t xml:space="preserve"> від депутатської фракції політичної партії «Європейська Солідарність»</w:t>
      </w:r>
      <w:r w:rsidR="003030AC" w:rsidRPr="003030AC">
        <w:rPr>
          <w:rStyle w:val="FontStyle13"/>
          <w:rFonts w:eastAsia="Calibri"/>
          <w:sz w:val="28"/>
        </w:rPr>
        <w:t>.</w:t>
      </w:r>
    </w:p>
    <w:p w:rsidR="00B260A3" w:rsidRPr="006C1EE7" w:rsidRDefault="00B260A3" w:rsidP="00B260A3">
      <w:pPr>
        <w:pStyle w:val="a5"/>
        <w:ind w:firstLine="708"/>
        <w:jc w:val="both"/>
        <w:rPr>
          <w:rFonts w:ascii="Times New Roman" w:hAnsi="Times New Roman"/>
          <w:sz w:val="28"/>
          <w:szCs w:val="28"/>
        </w:rPr>
      </w:pPr>
      <w:r w:rsidRPr="006C1EE7">
        <w:rPr>
          <w:rFonts w:ascii="Times New Roman" w:hAnsi="Times New Roman"/>
          <w:sz w:val="28"/>
          <w:szCs w:val="28"/>
        </w:rPr>
        <w:t>Доповідач</w:t>
      </w:r>
      <w:r w:rsidR="003030AC">
        <w:rPr>
          <w:rFonts w:ascii="Times New Roman" w:hAnsi="Times New Roman"/>
          <w:sz w:val="28"/>
          <w:szCs w:val="28"/>
        </w:rPr>
        <w:t>і</w:t>
      </w:r>
      <w:r w:rsidRPr="006C1EE7">
        <w:rPr>
          <w:rFonts w:ascii="Times New Roman" w:hAnsi="Times New Roman"/>
          <w:sz w:val="28"/>
          <w:szCs w:val="28"/>
        </w:rPr>
        <w:t xml:space="preserve"> на пленарному засіданні – депутат</w:t>
      </w:r>
      <w:r w:rsidR="003030AC">
        <w:rPr>
          <w:rFonts w:ascii="Times New Roman" w:hAnsi="Times New Roman"/>
          <w:sz w:val="28"/>
          <w:szCs w:val="28"/>
        </w:rPr>
        <w:t>и</w:t>
      </w:r>
      <w:r w:rsidRPr="006C1EE7">
        <w:rPr>
          <w:rFonts w:ascii="Times New Roman" w:hAnsi="Times New Roman"/>
          <w:sz w:val="28"/>
          <w:szCs w:val="28"/>
        </w:rPr>
        <w:t xml:space="preserve"> Київської міської ради  </w:t>
      </w:r>
      <w:r w:rsidR="003030AC">
        <w:rPr>
          <w:rFonts w:ascii="Times New Roman" w:hAnsi="Times New Roman"/>
          <w:sz w:val="28"/>
          <w:szCs w:val="28"/>
        </w:rPr>
        <w:t xml:space="preserve">- </w:t>
      </w:r>
      <w:proofErr w:type="spellStart"/>
      <w:r w:rsidR="003030AC">
        <w:rPr>
          <w:rFonts w:ascii="Times New Roman" w:hAnsi="Times New Roman"/>
          <w:sz w:val="28"/>
          <w:szCs w:val="28"/>
        </w:rPr>
        <w:t>субʼєкти</w:t>
      </w:r>
      <w:proofErr w:type="spellEnd"/>
      <w:r w:rsidR="003030AC">
        <w:rPr>
          <w:rFonts w:ascii="Times New Roman" w:hAnsi="Times New Roman"/>
          <w:sz w:val="28"/>
          <w:szCs w:val="28"/>
        </w:rPr>
        <w:t xml:space="preserve"> подання даного </w:t>
      </w:r>
      <w:proofErr w:type="spellStart"/>
      <w:r w:rsidR="003030AC">
        <w:rPr>
          <w:rFonts w:ascii="Times New Roman" w:hAnsi="Times New Roman"/>
          <w:sz w:val="28"/>
          <w:szCs w:val="28"/>
        </w:rPr>
        <w:t>проєкту</w:t>
      </w:r>
      <w:proofErr w:type="spellEnd"/>
      <w:r w:rsidR="003030AC">
        <w:rPr>
          <w:rFonts w:ascii="Times New Roman" w:hAnsi="Times New Roman"/>
          <w:sz w:val="28"/>
          <w:szCs w:val="28"/>
        </w:rPr>
        <w:t xml:space="preserve"> рішення</w:t>
      </w:r>
      <w:r w:rsidRPr="006C1EE7">
        <w:rPr>
          <w:rFonts w:ascii="Times New Roman" w:hAnsi="Times New Roman"/>
          <w:sz w:val="28"/>
          <w:szCs w:val="28"/>
        </w:rPr>
        <w:t>.</w:t>
      </w:r>
    </w:p>
    <w:p w:rsidR="00B260A3" w:rsidRPr="006C1EE7" w:rsidRDefault="00B260A3" w:rsidP="00B260A3">
      <w:pPr>
        <w:tabs>
          <w:tab w:val="num" w:pos="567"/>
          <w:tab w:val="left" w:pos="3660"/>
          <w:tab w:val="left" w:pos="7380"/>
        </w:tabs>
        <w:ind w:firstLine="567"/>
        <w:jc w:val="both"/>
        <w:rPr>
          <w:sz w:val="28"/>
          <w:szCs w:val="28"/>
        </w:rPr>
      </w:pPr>
    </w:p>
    <w:p w:rsidR="00B260A3" w:rsidRPr="006C1EE7" w:rsidRDefault="00B260A3" w:rsidP="00B260A3">
      <w:pPr>
        <w:tabs>
          <w:tab w:val="left" w:pos="3660"/>
          <w:tab w:val="left" w:pos="7380"/>
        </w:tabs>
        <w:ind w:firstLine="567"/>
        <w:jc w:val="both"/>
        <w:rPr>
          <w:sz w:val="28"/>
          <w:szCs w:val="28"/>
        </w:rPr>
      </w:pPr>
    </w:p>
    <w:p w:rsidR="00D9676D" w:rsidRDefault="00657828" w:rsidP="00657828">
      <w:pPr>
        <w:tabs>
          <w:tab w:val="left" w:pos="7088"/>
        </w:tabs>
        <w:rPr>
          <w:sz w:val="28"/>
          <w:szCs w:val="28"/>
        </w:rPr>
      </w:pPr>
      <w:r>
        <w:rPr>
          <w:sz w:val="28"/>
          <w:szCs w:val="28"/>
        </w:rPr>
        <w:t xml:space="preserve">Депутат Київської міської </w:t>
      </w:r>
      <w:r w:rsidR="00732397">
        <w:rPr>
          <w:sz w:val="28"/>
          <w:szCs w:val="28"/>
        </w:rPr>
        <w:t>ради                                           Володимир ПРОКОПІВ</w:t>
      </w:r>
    </w:p>
    <w:p w:rsidR="00732397" w:rsidRDefault="00732397" w:rsidP="00657828">
      <w:pPr>
        <w:tabs>
          <w:tab w:val="left" w:pos="7088"/>
        </w:tabs>
        <w:rPr>
          <w:sz w:val="28"/>
          <w:szCs w:val="28"/>
        </w:rPr>
      </w:pPr>
    </w:p>
    <w:p w:rsidR="00732397" w:rsidRDefault="00732397" w:rsidP="00657828">
      <w:pPr>
        <w:tabs>
          <w:tab w:val="left" w:pos="7088"/>
        </w:tabs>
        <w:rPr>
          <w:sz w:val="28"/>
          <w:szCs w:val="28"/>
        </w:rPr>
      </w:pPr>
      <w:r>
        <w:rPr>
          <w:sz w:val="28"/>
          <w:szCs w:val="28"/>
        </w:rPr>
        <w:t>Депутатка Київської міської ради                                 Людмила КОВАЛЕВСЬКА</w:t>
      </w:r>
    </w:p>
    <w:p w:rsidR="00732397" w:rsidRDefault="00732397" w:rsidP="00657828">
      <w:pPr>
        <w:tabs>
          <w:tab w:val="left" w:pos="7088"/>
        </w:tabs>
        <w:rPr>
          <w:sz w:val="28"/>
          <w:szCs w:val="28"/>
        </w:rPr>
      </w:pPr>
    </w:p>
    <w:p w:rsidR="00732397" w:rsidRPr="00657828" w:rsidRDefault="00732397" w:rsidP="00657828">
      <w:pPr>
        <w:tabs>
          <w:tab w:val="left" w:pos="7088"/>
        </w:tabs>
        <w:rPr>
          <w:sz w:val="28"/>
          <w:szCs w:val="28"/>
        </w:rPr>
      </w:pPr>
      <w:r>
        <w:rPr>
          <w:sz w:val="28"/>
          <w:szCs w:val="28"/>
        </w:rPr>
        <w:t>Депутат Київської міської ради                                          Максим КУХАРСЬКИЙ</w:t>
      </w:r>
    </w:p>
    <w:sectPr w:rsidR="00732397" w:rsidRPr="00657828" w:rsidSect="00B260A3">
      <w:pgSz w:w="11906" w:h="16838"/>
      <w:pgMar w:top="993" w:right="849"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612C1"/>
    <w:multiLevelType w:val="hybridMultilevel"/>
    <w:tmpl w:val="6FB86706"/>
    <w:lvl w:ilvl="0" w:tplc="D1984898">
      <w:start w:val="17"/>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499D4129"/>
    <w:multiLevelType w:val="hybridMultilevel"/>
    <w:tmpl w:val="FE582F98"/>
    <w:lvl w:ilvl="0" w:tplc="6974E634">
      <w:start w:val="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FFF061A"/>
    <w:multiLevelType w:val="hybridMultilevel"/>
    <w:tmpl w:val="A44C8E7C"/>
    <w:lvl w:ilvl="0" w:tplc="12DE2152">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num w:numId="1" w16cid:durableId="1772703626">
    <w:abstractNumId w:val="0"/>
  </w:num>
  <w:num w:numId="2" w16cid:durableId="569925943">
    <w:abstractNumId w:val="2"/>
  </w:num>
  <w:num w:numId="3" w16cid:durableId="655957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0A3"/>
    <w:rsid w:val="00207ECF"/>
    <w:rsid w:val="00215C6B"/>
    <w:rsid w:val="003030AC"/>
    <w:rsid w:val="003958B6"/>
    <w:rsid w:val="00402F15"/>
    <w:rsid w:val="00544CA5"/>
    <w:rsid w:val="00556BBB"/>
    <w:rsid w:val="00615C44"/>
    <w:rsid w:val="00657828"/>
    <w:rsid w:val="00732397"/>
    <w:rsid w:val="0079633E"/>
    <w:rsid w:val="007C29FF"/>
    <w:rsid w:val="008972E3"/>
    <w:rsid w:val="0092785B"/>
    <w:rsid w:val="009B0860"/>
    <w:rsid w:val="00A03A2B"/>
    <w:rsid w:val="00A10A11"/>
    <w:rsid w:val="00B260A3"/>
    <w:rsid w:val="00B8492D"/>
    <w:rsid w:val="00BC55F8"/>
    <w:rsid w:val="00C72104"/>
    <w:rsid w:val="00C95D32"/>
    <w:rsid w:val="00D9676D"/>
    <w:rsid w:val="00E02E28"/>
    <w:rsid w:val="00E159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BCD4D"/>
  <w15:chartTrackingRefBased/>
  <w15:docId w15:val="{F672F496-5487-4718-9CAC-AEC719C83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60A3"/>
    <w:pPr>
      <w:widowControl w:val="0"/>
      <w:autoSpaceDE w:val="0"/>
      <w:autoSpaceDN w:val="0"/>
      <w:adjustRightInd w:val="0"/>
      <w:spacing w:after="0" w:line="240" w:lineRule="auto"/>
    </w:pPr>
    <w:rPr>
      <w:rFonts w:ascii="Times New Roman" w:eastAsia="Times New Roman" w:hAnsi="Times New Roman" w:cs="Times New Roman"/>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60A3"/>
    <w:pPr>
      <w:spacing w:after="120"/>
    </w:pPr>
    <w:rPr>
      <w:lang w:eastAsia="x-none"/>
    </w:rPr>
  </w:style>
  <w:style w:type="character" w:customStyle="1" w:styleId="a4">
    <w:name w:val="Основной текст Знак"/>
    <w:basedOn w:val="a0"/>
    <w:link w:val="a3"/>
    <w:rsid w:val="00B260A3"/>
    <w:rPr>
      <w:rFonts w:ascii="Times New Roman" w:eastAsia="Times New Roman" w:hAnsi="Times New Roman" w:cs="Times New Roman"/>
      <w:sz w:val="20"/>
      <w:szCs w:val="20"/>
      <w:lang w:val="uk-UA" w:eastAsia="x-none"/>
    </w:rPr>
  </w:style>
  <w:style w:type="paragraph" w:styleId="a5">
    <w:name w:val="No Spacing"/>
    <w:uiPriority w:val="1"/>
    <w:qFormat/>
    <w:rsid w:val="00B260A3"/>
    <w:pPr>
      <w:spacing w:after="0" w:line="240" w:lineRule="auto"/>
    </w:pPr>
    <w:rPr>
      <w:rFonts w:ascii="Calibri" w:eastAsia="Times New Roman" w:hAnsi="Calibri" w:cs="Times New Roman"/>
      <w:lang w:val="uk-UA"/>
    </w:rPr>
  </w:style>
  <w:style w:type="character" w:customStyle="1" w:styleId="FontStyle13">
    <w:name w:val="Font Style13"/>
    <w:rsid w:val="00B260A3"/>
    <w:rPr>
      <w:rFonts w:ascii="Times New Roman" w:hAnsi="Times New Roman" w:cs="Times New Roman"/>
      <w:sz w:val="24"/>
    </w:rPr>
  </w:style>
  <w:style w:type="paragraph" w:styleId="a6">
    <w:name w:val="List Paragraph"/>
    <w:basedOn w:val="a"/>
    <w:uiPriority w:val="34"/>
    <w:qFormat/>
    <w:rsid w:val="00B8492D"/>
    <w:pPr>
      <w:ind w:left="720"/>
      <w:contextualSpacing/>
    </w:pPr>
  </w:style>
  <w:style w:type="paragraph" w:styleId="a7">
    <w:name w:val="Balloon Text"/>
    <w:basedOn w:val="a"/>
    <w:link w:val="a8"/>
    <w:uiPriority w:val="99"/>
    <w:semiHidden/>
    <w:unhideWhenUsed/>
    <w:rsid w:val="00556BBB"/>
    <w:rPr>
      <w:rFonts w:ascii="Segoe UI" w:hAnsi="Segoe UI" w:cs="Segoe UI"/>
      <w:sz w:val="18"/>
      <w:szCs w:val="18"/>
    </w:rPr>
  </w:style>
  <w:style w:type="character" w:customStyle="1" w:styleId="a8">
    <w:name w:val="Текст выноски Знак"/>
    <w:basedOn w:val="a0"/>
    <w:link w:val="a7"/>
    <w:uiPriority w:val="99"/>
    <w:semiHidden/>
    <w:rsid w:val="00556BBB"/>
    <w:rPr>
      <w:rFonts w:ascii="Segoe UI" w:eastAsia="Times New Roman" w:hAnsi="Segoe UI" w:cs="Segoe UI"/>
      <w:sz w:val="18"/>
      <w:szCs w:val="1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1006</Words>
  <Characters>5740</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Вадим Козырь</cp:lastModifiedBy>
  <cp:revision>5</cp:revision>
  <cp:lastPrinted>2024-03-20T13:37:00Z</cp:lastPrinted>
  <dcterms:created xsi:type="dcterms:W3CDTF">2025-03-05T13:42:00Z</dcterms:created>
  <dcterms:modified xsi:type="dcterms:W3CDTF">2025-04-02T09:33:00Z</dcterms:modified>
</cp:coreProperties>
</file>