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5B" w:rsidRPr="0091510A" w:rsidRDefault="0020445B" w:rsidP="0020445B">
      <w:pPr>
        <w:tabs>
          <w:tab w:val="num" w:pos="1008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9151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ПОЯСНЮВАЛЬНА ЗАПИСКА</w:t>
      </w:r>
    </w:p>
    <w:p w:rsidR="0020445B" w:rsidRPr="00F24216" w:rsidRDefault="0020445B" w:rsidP="006343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42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 проєкту рішення Київської міської ради </w:t>
      </w:r>
    </w:p>
    <w:p w:rsidR="00921921" w:rsidRPr="00921921" w:rsidRDefault="009723EA" w:rsidP="006343D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4216">
        <w:rPr>
          <w:rFonts w:ascii="Times New Roman" w:hAnsi="Times New Roman" w:cs="Times New Roman"/>
          <w:b/>
          <w:sz w:val="28"/>
          <w:szCs w:val="28"/>
        </w:rPr>
        <w:t>«</w:t>
      </w:r>
      <w:r w:rsidR="00921921" w:rsidRPr="009219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 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</w:t>
      </w:r>
    </w:p>
    <w:p w:rsidR="00D44E92" w:rsidRPr="00AA7F2C" w:rsidRDefault="00D44E92" w:rsidP="006343D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1E5B" w:rsidRDefault="003F1E5B" w:rsidP="006343D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Опис проблем, для вирішення яких підготовлено проєкт рішення, обґрунтування відповідності та достатності передбачених у </w:t>
      </w:r>
      <w:proofErr w:type="spellStart"/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</w:t>
      </w:r>
      <w:r w:rsidR="009723E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кті</w:t>
      </w:r>
      <w:proofErr w:type="spellEnd"/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D01FF0" w:rsidRPr="0010023B" w:rsidRDefault="0057535F" w:rsidP="006343D4">
      <w:pPr>
        <w:pStyle w:val="tj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0023B">
        <w:rPr>
          <w:color w:val="000000"/>
          <w:sz w:val="28"/>
          <w:szCs w:val="28"/>
        </w:rPr>
        <w:t>Р</w:t>
      </w:r>
      <w:r w:rsidR="00737120" w:rsidRPr="0010023B">
        <w:rPr>
          <w:color w:val="000000"/>
          <w:sz w:val="28"/>
          <w:szCs w:val="28"/>
        </w:rPr>
        <w:t>ішення</w:t>
      </w:r>
      <w:r w:rsidRPr="0010023B">
        <w:rPr>
          <w:color w:val="000000"/>
          <w:sz w:val="28"/>
          <w:szCs w:val="28"/>
        </w:rPr>
        <w:t>м</w:t>
      </w:r>
      <w:r w:rsidR="00737120" w:rsidRPr="0010023B">
        <w:rPr>
          <w:color w:val="000000"/>
          <w:sz w:val="28"/>
          <w:szCs w:val="28"/>
        </w:rPr>
        <w:t xml:space="preserve"> Київської міської ради </w:t>
      </w:r>
      <w:r w:rsidR="00921921" w:rsidRPr="0010023B">
        <w:rPr>
          <w:color w:val="000000"/>
          <w:sz w:val="28"/>
          <w:szCs w:val="28"/>
        </w:rPr>
        <w:t>від 22 грудня 2015 року № 62/62 «Про надання згоди на безоплатне прийняття до комунальної власності територіальної громади міста Києва майна дитячо-юнацьких спортивних шкіл»</w:t>
      </w:r>
      <w:r w:rsidR="00A34960" w:rsidRPr="0010023B">
        <w:rPr>
          <w:color w:val="000000"/>
          <w:sz w:val="28"/>
          <w:szCs w:val="28"/>
        </w:rPr>
        <w:t xml:space="preserve"> </w:t>
      </w:r>
      <w:bookmarkStart w:id="0" w:name="7"/>
      <w:r w:rsidR="00D01FF0" w:rsidRPr="0010023B">
        <w:rPr>
          <w:color w:val="000000"/>
          <w:sz w:val="28"/>
          <w:szCs w:val="28"/>
        </w:rPr>
        <w:t xml:space="preserve">було надано згоду на безоплатне прийняття до комунальної власності територіальної громади міста Києва цілісних майнових комплексів </w:t>
      </w:r>
      <w:proofErr w:type="spellStart"/>
      <w:r w:rsidR="00D01FF0" w:rsidRPr="0010023B">
        <w:rPr>
          <w:color w:val="000000"/>
          <w:sz w:val="28"/>
          <w:szCs w:val="28"/>
        </w:rPr>
        <w:t>дитячо</w:t>
      </w:r>
      <w:proofErr w:type="spellEnd"/>
      <w:r w:rsidR="00D01FF0" w:rsidRPr="0010023B">
        <w:rPr>
          <w:color w:val="000000"/>
          <w:sz w:val="28"/>
          <w:szCs w:val="28"/>
        </w:rPr>
        <w:t>- юнацьких спортивних шкіл.</w:t>
      </w:r>
      <w:r w:rsidR="00D7197B" w:rsidRPr="0010023B">
        <w:rPr>
          <w:color w:val="000000"/>
          <w:sz w:val="28"/>
          <w:szCs w:val="28"/>
        </w:rPr>
        <w:t xml:space="preserve"> </w:t>
      </w:r>
    </w:p>
    <w:p w:rsidR="00D7197B" w:rsidRPr="00925529" w:rsidRDefault="00D7197B" w:rsidP="006343D4">
      <w:pPr>
        <w:pStyle w:val="tj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0023B">
        <w:rPr>
          <w:color w:val="000000"/>
          <w:sz w:val="28"/>
          <w:szCs w:val="28"/>
        </w:rPr>
        <w:t>Рішенням Київської міської ради від 24.06.2021 року №1533/1574 «Про 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</w:t>
      </w:r>
      <w:r w:rsidR="00033595" w:rsidRPr="0010023B">
        <w:rPr>
          <w:color w:val="000000"/>
          <w:sz w:val="28"/>
          <w:szCs w:val="28"/>
        </w:rPr>
        <w:t xml:space="preserve"> було вирішено п</w:t>
      </w:r>
      <w:r w:rsidR="00033595" w:rsidRPr="00925529">
        <w:rPr>
          <w:color w:val="000000"/>
          <w:sz w:val="28"/>
          <w:szCs w:val="28"/>
        </w:rPr>
        <w:t>рийняти безоплатно до комунальної власності територіальної громади міста Києва 14 дитячо-юнацьких спортивних шкіл, заснованих громадською організацією «Київське міське фізкультурно-спортивне товариство «Україна», а саме:</w:t>
      </w:r>
    </w:p>
    <w:p w:rsidR="00413C63" w:rsidRPr="00925529" w:rsidRDefault="00413C63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Дитячо-юнацька спортивна школа «</w:t>
      </w:r>
      <w:proofErr w:type="spellStart"/>
      <w:r w:rsidRPr="00925529">
        <w:rPr>
          <w:color w:val="000000"/>
          <w:sz w:val="28"/>
          <w:szCs w:val="28"/>
        </w:rPr>
        <w:t>Акроспорт</w:t>
      </w:r>
      <w:proofErr w:type="spellEnd"/>
      <w:r w:rsidRPr="00925529">
        <w:rPr>
          <w:color w:val="000000"/>
          <w:sz w:val="28"/>
          <w:szCs w:val="28"/>
        </w:rPr>
        <w:t>» Київського міського фізкультурно-спортивного товариства «Україна», код ЄДРПОУ 26200201</w:t>
      </w:r>
      <w:r w:rsidR="006F0931" w:rsidRPr="00925529">
        <w:rPr>
          <w:color w:val="000000"/>
          <w:sz w:val="28"/>
          <w:szCs w:val="28"/>
        </w:rPr>
        <w:t>, 04080, м.</w:t>
      </w:r>
      <w:r w:rsidR="00790A7B">
        <w:rPr>
          <w:color w:val="000000"/>
          <w:sz w:val="28"/>
          <w:szCs w:val="28"/>
        </w:rPr>
        <w:t> </w:t>
      </w:r>
      <w:r w:rsidR="006F0931" w:rsidRPr="00925529">
        <w:rPr>
          <w:color w:val="000000"/>
          <w:sz w:val="28"/>
          <w:szCs w:val="28"/>
        </w:rPr>
        <w:t>Київ, вулиця Кирилівська, будинок 105</w:t>
      </w:r>
      <w:r w:rsidRPr="00925529">
        <w:rPr>
          <w:color w:val="000000"/>
          <w:sz w:val="28"/>
          <w:szCs w:val="28"/>
        </w:rPr>
        <w:t>;</w:t>
      </w:r>
    </w:p>
    <w:p w:rsidR="00413C63" w:rsidRPr="00925529" w:rsidRDefault="00413C63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Спеціалізована дитячо-юнацька школа олімпійського резерву м. Києва з баскетболу, код ЄДРПОУ</w:t>
      </w:r>
      <w:r w:rsidR="006F0931" w:rsidRPr="00925529">
        <w:rPr>
          <w:color w:val="000000"/>
          <w:sz w:val="28"/>
          <w:szCs w:val="28"/>
        </w:rPr>
        <w:t xml:space="preserve"> 26200147, 04119, м. Київ, вулиця Мельникова, будинок 46;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sz w:val="28"/>
          <w:szCs w:val="28"/>
        </w:rPr>
        <w:t>Дитячо</w:t>
      </w:r>
      <w:r w:rsidRPr="00C462E6">
        <w:rPr>
          <w:color w:val="000000"/>
          <w:sz w:val="28"/>
          <w:szCs w:val="28"/>
        </w:rPr>
        <w:t>-</w:t>
      </w:r>
      <w:r w:rsidRPr="00925529">
        <w:rPr>
          <w:color w:val="000000"/>
          <w:sz w:val="28"/>
          <w:szCs w:val="28"/>
        </w:rPr>
        <w:t>юнацька спортивна школа «Олімпієць» Київського міського фізкультурно-спортивного товариства «Україна», код ЄДРПОУ 26200216, 04080, м.</w:t>
      </w:r>
      <w:r w:rsidR="00790A7B">
        <w:rPr>
          <w:color w:val="000000"/>
          <w:sz w:val="28"/>
          <w:szCs w:val="28"/>
        </w:rPr>
        <w:t> </w:t>
      </w:r>
      <w:r w:rsidRPr="00925529">
        <w:rPr>
          <w:color w:val="000000"/>
          <w:sz w:val="28"/>
          <w:szCs w:val="28"/>
        </w:rPr>
        <w:t>Київ, вулиця Кирилівська, будинок 105;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Спеціалізована дитячо-юнацька школа олімпійського резерву м. Києва зі спортивної гімнастики, код ЄДРПОУ 26200179, 04119, м. Київ, вулиця Мельникова, будинок 46</w:t>
      </w:r>
      <w:r w:rsidR="000F6BF6">
        <w:rPr>
          <w:color w:val="000000"/>
          <w:sz w:val="28"/>
          <w:szCs w:val="28"/>
        </w:rPr>
        <w:t>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Спеціалізована дитячо-юнацька школа олімпійського резерву м. Києва з легкої атлетики, код ЄДРПОУ 26200239, 04080, м. Київ, вулиця Кирилівська, будинок 105;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Дитячо-юнацька спортивна школа м. Києва з плавання, код ЄДРПОУ 26200251, 04080, м. Київ, вулиця Кирилівська, будинок 105;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lastRenderedPageBreak/>
        <w:t xml:space="preserve">Спеціалізована дитячо-юнацька школа олімпійського резерву з тенісу, код ЄДРПОУ 22895019, 03115, м. Київ, вулиця Генерала </w:t>
      </w:r>
      <w:proofErr w:type="spellStart"/>
      <w:r w:rsidRPr="00925529">
        <w:rPr>
          <w:color w:val="000000"/>
          <w:sz w:val="28"/>
          <w:szCs w:val="28"/>
        </w:rPr>
        <w:t>Вітрука</w:t>
      </w:r>
      <w:proofErr w:type="spellEnd"/>
      <w:r w:rsidRPr="00925529">
        <w:rPr>
          <w:color w:val="000000"/>
          <w:sz w:val="28"/>
          <w:szCs w:val="28"/>
        </w:rPr>
        <w:t>, будинок 8-6;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Дитячо-юнацька спортивна школа «Авіатор» Київського міського фізкультурно-спортивного товариства «Україна», код ЄДРПОУ 26200191, 04080, м.</w:t>
      </w:r>
      <w:r w:rsidR="00790A7B">
        <w:rPr>
          <w:color w:val="000000"/>
          <w:sz w:val="28"/>
          <w:szCs w:val="28"/>
        </w:rPr>
        <w:t> </w:t>
      </w:r>
      <w:r w:rsidRPr="00925529">
        <w:rPr>
          <w:color w:val="000000"/>
          <w:sz w:val="28"/>
          <w:szCs w:val="28"/>
        </w:rPr>
        <w:t>Київ, вулиця Кирилівська, будинок 105;</w:t>
      </w:r>
    </w:p>
    <w:p w:rsidR="006F0931" w:rsidRPr="000F6BF6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Комплексна дитячо-юнацька спортивна школа «Арсенал», код ЄДРПОУ 26200133, 01010, м. Київ, в</w:t>
      </w:r>
      <w:r w:rsidR="000F6BF6">
        <w:rPr>
          <w:color w:val="000000"/>
          <w:sz w:val="28"/>
          <w:szCs w:val="28"/>
        </w:rPr>
        <w:t>улиця Івана Мазепи, будинок 4/</w:t>
      </w:r>
      <w:r w:rsidR="000F6BF6" w:rsidRPr="000F6BF6">
        <w:rPr>
          <w:color w:val="000000"/>
          <w:sz w:val="28"/>
          <w:szCs w:val="28"/>
        </w:rPr>
        <w:t>6</w:t>
      </w:r>
      <w:r w:rsidRPr="000F6BF6">
        <w:rPr>
          <w:color w:val="000000"/>
          <w:sz w:val="28"/>
          <w:szCs w:val="28"/>
        </w:rPr>
        <w:t>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 xml:space="preserve">Комплексна дитячо-юнацька спортивна школа </w:t>
      </w:r>
      <w:r w:rsidRPr="00C462E6">
        <w:rPr>
          <w:color w:val="000000"/>
          <w:sz w:val="28"/>
          <w:szCs w:val="28"/>
        </w:rPr>
        <w:t xml:space="preserve">«Восход», </w:t>
      </w:r>
      <w:r w:rsidRPr="00925529">
        <w:rPr>
          <w:color w:val="000000"/>
          <w:sz w:val="28"/>
          <w:szCs w:val="28"/>
        </w:rPr>
        <w:t>код ЄДРПОУ 23538392, 02099, м. Київ, вулиця Бориспільська, будинок 8;</w:t>
      </w:r>
    </w:p>
    <w:p w:rsidR="006F0931" w:rsidRPr="00925529" w:rsidRDefault="006F0931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Спеціалізована дитячо-юнацька школа олімпійського резерву з кульової стрільби та біатлону «Схід», код ЄДРПОУ 22894877, 02096, м. Київ, вулиця Привокзальна, будинок 12-6;</w:t>
      </w:r>
    </w:p>
    <w:p w:rsidR="006F0931" w:rsidRPr="00925529" w:rsidRDefault="00E61FA8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Комплексна дитячо-юнацька спортивна школа «Темп», код ЄДРПОУ 26200222, 04080, м. Київ, вулиця Кирилівська, будинок 105;</w:t>
      </w:r>
    </w:p>
    <w:p w:rsidR="00E61FA8" w:rsidRPr="00925529" w:rsidRDefault="00E61FA8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Комплексна дитячо-юнацька спортивна школа «Артем» Київського міського фізкультурно- спортивного товариства «Україна», код ЄДРПОУ 26200185, 04050, м. Київ, вулиця Мельникова, будинок 2/10;</w:t>
      </w:r>
    </w:p>
    <w:p w:rsidR="00E61FA8" w:rsidRPr="00925529" w:rsidRDefault="00E61FA8" w:rsidP="006343D4">
      <w:pPr>
        <w:pStyle w:val="tj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25529">
        <w:rPr>
          <w:color w:val="000000"/>
          <w:sz w:val="28"/>
          <w:szCs w:val="28"/>
        </w:rPr>
        <w:t>Приватний позашкільний навчальний заклад Комплексна дитячо-юнацька спортивна школа інвалідів «Прометей», код ЄДРПОУ 26500786, 03087, м.</w:t>
      </w:r>
      <w:r w:rsidR="00925529">
        <w:rPr>
          <w:color w:val="000000"/>
          <w:sz w:val="28"/>
          <w:szCs w:val="28"/>
        </w:rPr>
        <w:t> </w:t>
      </w:r>
      <w:r w:rsidRPr="00925529">
        <w:rPr>
          <w:color w:val="000000"/>
          <w:sz w:val="28"/>
          <w:szCs w:val="28"/>
        </w:rPr>
        <w:t>Київ, вулиця Єреванська, будинок 9.</w:t>
      </w:r>
    </w:p>
    <w:p w:rsidR="00A51B26" w:rsidRPr="0010023B" w:rsidRDefault="00AC3F03" w:rsidP="006343D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0023B">
        <w:rPr>
          <w:rFonts w:ascii="Times New Roman" w:hAnsi="Times New Roman" w:cs="Times New Roman"/>
          <w:sz w:val="28"/>
        </w:rPr>
        <w:t>Р</w:t>
      </w:r>
      <w:r w:rsidR="00EC4229" w:rsidRPr="0010023B">
        <w:rPr>
          <w:rFonts w:ascii="Times New Roman" w:hAnsi="Times New Roman" w:cs="Times New Roman"/>
          <w:sz w:val="28"/>
        </w:rPr>
        <w:t>озпорядження</w:t>
      </w:r>
      <w:r w:rsidRPr="0010023B">
        <w:rPr>
          <w:rFonts w:ascii="Times New Roman" w:hAnsi="Times New Roman" w:cs="Times New Roman"/>
          <w:sz w:val="28"/>
        </w:rPr>
        <w:t>м</w:t>
      </w:r>
      <w:r w:rsidR="00EC4229" w:rsidRPr="0010023B">
        <w:rPr>
          <w:rFonts w:ascii="Times New Roman" w:hAnsi="Times New Roman" w:cs="Times New Roman"/>
          <w:sz w:val="28"/>
        </w:rPr>
        <w:t xml:space="preserve"> виконавчого органу Київської міської ради (Київської міської державної адміністрації) від 19.11.2021 року № 2410 </w:t>
      </w:r>
      <w:r w:rsidR="00D76BCA" w:rsidRPr="0010023B">
        <w:rPr>
          <w:rFonts w:ascii="Times New Roman" w:hAnsi="Times New Roman" w:cs="Times New Roman"/>
          <w:sz w:val="28"/>
        </w:rPr>
        <w:t>«Про ор</w:t>
      </w:r>
      <w:r w:rsidR="00E7438A" w:rsidRPr="0010023B">
        <w:rPr>
          <w:rFonts w:ascii="Times New Roman" w:hAnsi="Times New Roman" w:cs="Times New Roman"/>
          <w:sz w:val="28"/>
        </w:rPr>
        <w:t>ганізаційно-правові заходи, пов’язані</w:t>
      </w:r>
      <w:r w:rsidR="00D76BCA" w:rsidRPr="0010023B">
        <w:rPr>
          <w:rFonts w:ascii="Times New Roman" w:hAnsi="Times New Roman" w:cs="Times New Roman"/>
          <w:sz w:val="28"/>
        </w:rPr>
        <w:t xml:space="preserve"> з виконанням рішення Київської міської ради від 24 червня 2021</w:t>
      </w:r>
      <w:r w:rsidR="00E7438A" w:rsidRPr="0010023B">
        <w:rPr>
          <w:rFonts w:ascii="Times New Roman" w:hAnsi="Times New Roman" w:cs="Times New Roman"/>
          <w:sz w:val="28"/>
        </w:rPr>
        <w:t xml:space="preserve"> року</w:t>
      </w:r>
      <w:r w:rsidR="00D76BCA" w:rsidRPr="0010023B">
        <w:rPr>
          <w:rFonts w:ascii="Times New Roman" w:hAnsi="Times New Roman" w:cs="Times New Roman"/>
          <w:sz w:val="28"/>
        </w:rPr>
        <w:t xml:space="preserve"> №1533/1574 «Про 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</w:t>
      </w:r>
      <w:r w:rsidRPr="0010023B">
        <w:rPr>
          <w:rFonts w:ascii="Times New Roman" w:hAnsi="Times New Roman" w:cs="Times New Roman"/>
          <w:sz w:val="28"/>
        </w:rPr>
        <w:t xml:space="preserve">, спрямованого на реалізацію рішення, прийнятого Київською міською радою від 24 червня 2021 </w:t>
      </w:r>
      <w:r w:rsidR="00E7438A" w:rsidRPr="0010023B">
        <w:rPr>
          <w:rFonts w:ascii="Times New Roman" w:hAnsi="Times New Roman" w:cs="Times New Roman"/>
          <w:sz w:val="28"/>
        </w:rPr>
        <w:t xml:space="preserve">року </w:t>
      </w:r>
      <w:r w:rsidRPr="0010023B">
        <w:rPr>
          <w:rFonts w:ascii="Times New Roman" w:hAnsi="Times New Roman" w:cs="Times New Roman"/>
          <w:sz w:val="28"/>
        </w:rPr>
        <w:t xml:space="preserve">№1533/1574 «Про 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«Україна», </w:t>
      </w:r>
      <w:r w:rsidR="00E7438A" w:rsidRPr="0010023B">
        <w:rPr>
          <w:rFonts w:ascii="Times New Roman" w:hAnsi="Times New Roman" w:cs="Times New Roman"/>
          <w:sz w:val="28"/>
        </w:rPr>
        <w:t xml:space="preserve">було утворено </w:t>
      </w:r>
      <w:r w:rsidR="00517A87" w:rsidRPr="0010023B">
        <w:rPr>
          <w:rFonts w:ascii="Times New Roman" w:hAnsi="Times New Roman" w:cs="Times New Roman"/>
          <w:sz w:val="28"/>
        </w:rPr>
        <w:t>комісії з реорганізації вищезазначених дитячо-юнацьких спортивних шкіл</w:t>
      </w:r>
      <w:r w:rsidR="00774A05" w:rsidRPr="0010023B">
        <w:rPr>
          <w:rFonts w:ascii="Times New Roman" w:hAnsi="Times New Roman" w:cs="Times New Roman"/>
          <w:sz w:val="28"/>
        </w:rPr>
        <w:t>, однак, заходи передбачені пунктом 15.1</w:t>
      </w:r>
      <w:r w:rsidR="00E61EA2" w:rsidRPr="0010023B">
        <w:rPr>
          <w:rFonts w:ascii="Times New Roman" w:hAnsi="Times New Roman" w:cs="Times New Roman"/>
          <w:sz w:val="28"/>
        </w:rPr>
        <w:t>-15.5</w:t>
      </w:r>
      <w:r w:rsidR="00774A05" w:rsidRPr="0010023B">
        <w:rPr>
          <w:rFonts w:ascii="Times New Roman" w:hAnsi="Times New Roman" w:cs="Times New Roman"/>
          <w:sz w:val="28"/>
        </w:rPr>
        <w:t xml:space="preserve"> </w:t>
      </w:r>
      <w:r w:rsidR="00AA5AF5" w:rsidRPr="0010023B">
        <w:rPr>
          <w:rFonts w:ascii="Times New Roman" w:hAnsi="Times New Roman" w:cs="Times New Roman"/>
          <w:sz w:val="28"/>
        </w:rPr>
        <w:t>реалізовано належним чином не було.</w:t>
      </w:r>
    </w:p>
    <w:p w:rsidR="00AA5AF5" w:rsidRDefault="00AA5AF5" w:rsidP="006343D4">
      <w:pPr>
        <w:pStyle w:val="tj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47208C" w:rsidRDefault="00410097" w:rsidP="006343D4">
      <w:pPr>
        <w:pStyle w:val="tj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85D09">
        <w:rPr>
          <w:bCs/>
          <w:sz w:val="28"/>
          <w:szCs w:val="28"/>
        </w:rPr>
        <w:t>остановою</w:t>
      </w:r>
      <w:r w:rsidR="00E61EA2">
        <w:rPr>
          <w:bCs/>
          <w:sz w:val="28"/>
          <w:szCs w:val="28"/>
        </w:rPr>
        <w:t xml:space="preserve"> звітно-виборчої</w:t>
      </w:r>
      <w:r w:rsidR="00D40AB6">
        <w:rPr>
          <w:bCs/>
          <w:sz w:val="28"/>
          <w:szCs w:val="28"/>
        </w:rPr>
        <w:t xml:space="preserve"> конференції Громадської організації «Київське міське фізкультурно-спортивне товариство «Україна» від 17 березня 2023 року </w:t>
      </w:r>
      <w:r>
        <w:rPr>
          <w:bCs/>
          <w:sz w:val="28"/>
          <w:szCs w:val="28"/>
        </w:rPr>
        <w:t xml:space="preserve">«Про безоплатну передачу дитячо-юнацьких спортивних шкіл до комунальної власності територіальної громади міста Києва», відповідно до якої </w:t>
      </w:r>
      <w:r w:rsidR="00045C8B">
        <w:rPr>
          <w:bCs/>
          <w:sz w:val="28"/>
          <w:szCs w:val="28"/>
        </w:rPr>
        <w:t xml:space="preserve">постановлено безоплатно передати </w:t>
      </w:r>
      <w:r w:rsidR="00045C8B" w:rsidRPr="00045C8B">
        <w:rPr>
          <w:bCs/>
          <w:sz w:val="28"/>
          <w:szCs w:val="28"/>
        </w:rPr>
        <w:t>до комунальної власності тер</w:t>
      </w:r>
      <w:r w:rsidR="00045C8B">
        <w:rPr>
          <w:bCs/>
          <w:sz w:val="28"/>
          <w:szCs w:val="28"/>
        </w:rPr>
        <w:t>иторіальної громади міста Києва:</w:t>
      </w:r>
    </w:p>
    <w:p w:rsidR="00045C8B" w:rsidRPr="004C317F" w:rsidRDefault="00045C8B" w:rsidP="006343D4">
      <w:pPr>
        <w:pStyle w:val="tj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Спеціалізовану дитячо-юнацьку школу олімпійського резерву </w:t>
      </w:r>
      <w:proofErr w:type="spellStart"/>
      <w:r>
        <w:rPr>
          <w:bCs/>
          <w:sz w:val="28"/>
          <w:szCs w:val="28"/>
        </w:rPr>
        <w:t>м.Києва</w:t>
      </w:r>
      <w:proofErr w:type="spellEnd"/>
      <w:r>
        <w:rPr>
          <w:bCs/>
          <w:sz w:val="28"/>
          <w:szCs w:val="28"/>
        </w:rPr>
        <w:t xml:space="preserve"> з легкої атлетики (код ЄДРПОУ 26200239);</w:t>
      </w:r>
    </w:p>
    <w:p w:rsidR="00045C8B" w:rsidRPr="004C317F" w:rsidRDefault="00045C8B" w:rsidP="006343D4">
      <w:pPr>
        <w:pStyle w:val="tj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Спеціалізовану дитячо-юнацьку школу олімпійського резерву </w:t>
      </w:r>
      <w:proofErr w:type="spellStart"/>
      <w:r>
        <w:rPr>
          <w:bCs/>
          <w:sz w:val="28"/>
          <w:szCs w:val="28"/>
        </w:rPr>
        <w:t>м.Києва</w:t>
      </w:r>
      <w:proofErr w:type="spellEnd"/>
      <w:r>
        <w:rPr>
          <w:bCs/>
          <w:sz w:val="28"/>
          <w:szCs w:val="28"/>
        </w:rPr>
        <w:t xml:space="preserve"> з баскетболу (код ЄДРПОУ 26200147);</w:t>
      </w:r>
    </w:p>
    <w:p w:rsidR="00045C8B" w:rsidRPr="004C317F" w:rsidRDefault="00045C8B" w:rsidP="006343D4">
      <w:pPr>
        <w:pStyle w:val="tj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Спеціалізовану дитячо-юнацьку школу олімпійського резерву </w:t>
      </w:r>
      <w:proofErr w:type="spellStart"/>
      <w:r>
        <w:rPr>
          <w:bCs/>
          <w:sz w:val="28"/>
          <w:szCs w:val="28"/>
        </w:rPr>
        <w:t>м.Києва</w:t>
      </w:r>
      <w:proofErr w:type="spellEnd"/>
      <w:r>
        <w:rPr>
          <w:bCs/>
          <w:sz w:val="28"/>
          <w:szCs w:val="28"/>
        </w:rPr>
        <w:t xml:space="preserve"> зі спортивної гімнастики (код ЄДРПОУ 26200179);</w:t>
      </w:r>
    </w:p>
    <w:p w:rsidR="00045C8B" w:rsidRPr="004C317F" w:rsidRDefault="00045C8B" w:rsidP="006343D4">
      <w:pPr>
        <w:pStyle w:val="tj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Комплексну дитячо-юнацьку спортивну школу «</w:t>
      </w:r>
      <w:proofErr w:type="spellStart"/>
      <w:r>
        <w:rPr>
          <w:bCs/>
          <w:sz w:val="28"/>
          <w:szCs w:val="28"/>
        </w:rPr>
        <w:t>Восход</w:t>
      </w:r>
      <w:proofErr w:type="spellEnd"/>
      <w:r>
        <w:rPr>
          <w:bCs/>
          <w:sz w:val="28"/>
          <w:szCs w:val="28"/>
        </w:rPr>
        <w:t>» (код ЄДРПОУ 23538392)</w:t>
      </w:r>
      <w:r w:rsidR="004C317F">
        <w:rPr>
          <w:bCs/>
          <w:sz w:val="28"/>
          <w:szCs w:val="28"/>
        </w:rPr>
        <w:t>.</w:t>
      </w:r>
    </w:p>
    <w:p w:rsidR="004C317F" w:rsidRPr="00045C8B" w:rsidRDefault="004C317F" w:rsidP="006343D4">
      <w:pPr>
        <w:pStyle w:val="tj"/>
        <w:shd w:val="clear" w:color="auto" w:fill="FFFFFF"/>
        <w:spacing w:before="0" w:beforeAutospacing="0" w:after="0" w:afterAutospacing="0" w:line="276" w:lineRule="auto"/>
        <w:ind w:left="1069"/>
        <w:jc w:val="both"/>
        <w:rPr>
          <w:rFonts w:eastAsia="Calibri"/>
          <w:sz w:val="28"/>
          <w:szCs w:val="22"/>
          <w:lang w:eastAsia="en-US"/>
        </w:rPr>
      </w:pPr>
    </w:p>
    <w:p w:rsidR="00D01FF0" w:rsidRPr="00BD50DF" w:rsidRDefault="00085D09" w:rsidP="006343D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Враховуючи наведене, </w:t>
      </w:r>
      <w:r w:rsidR="00D239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існує необхідність у пр</w:t>
      </w:r>
      <w:r w:rsidR="00CA4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ийнятті даного проєкту рішення </w:t>
      </w:r>
      <w:r w:rsidR="00D239A9">
        <w:rPr>
          <w:rFonts w:ascii="ProbaPro" w:hAnsi="ProbaPro"/>
          <w:sz w:val="27"/>
          <w:szCs w:val="27"/>
          <w:shd w:val="clear" w:color="auto" w:fill="FFFFFF"/>
        </w:rPr>
        <w:t>та прийняття зазначених дитячо-юнацьких спортивних шкіл до комунальної власності територіальної громади міста Києва.</w:t>
      </w:r>
    </w:p>
    <w:bookmarkEnd w:id="0"/>
    <w:p w:rsidR="00ED7B24" w:rsidRPr="009B66D7" w:rsidRDefault="00ED7B24" w:rsidP="006343D4">
      <w:pPr>
        <w:pStyle w:val="tj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DF417D" w:rsidRDefault="00DF417D" w:rsidP="006343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F417D">
        <w:rPr>
          <w:rFonts w:ascii="Times New Roman" w:hAnsi="Times New Roman" w:cs="Times New Roman"/>
          <w:b/>
          <w:sz w:val="28"/>
          <w:szCs w:val="28"/>
        </w:rPr>
        <w:t>Правове обґрунтування необхідності прийняття рішення (із посиланням на конкретні положення нормативно-правових актів, на підставі й на виконання яких підготовлено проєкт рішення.</w:t>
      </w:r>
    </w:p>
    <w:p w:rsidR="007523D0" w:rsidRDefault="000764AD" w:rsidP="006343D4">
      <w:pPr>
        <w:spacing w:after="0"/>
        <w:ind w:firstLine="567"/>
        <w:jc w:val="both"/>
        <w:rPr>
          <w:rFonts w:ascii="ProbaPro" w:hAnsi="ProbaPro"/>
          <w:sz w:val="27"/>
          <w:szCs w:val="27"/>
          <w:shd w:val="clear" w:color="auto" w:fill="FFFFFF"/>
        </w:rPr>
      </w:pPr>
      <w:proofErr w:type="spellStart"/>
      <w:r w:rsidRPr="00774A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 w:rsidRPr="00774A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рішення Київської міськ</w:t>
      </w:r>
      <w:r w:rsidR="00774A05" w:rsidRPr="00774A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ої ради пропонується ухвалити відповідно</w:t>
      </w:r>
      <w:r w:rsidRPr="00774A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до </w:t>
      </w:r>
      <w:r w:rsidRPr="00774A05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Регламенту Київської міської ради, затвердженого рішенням Київської міської ради від 4 листопада 2021 року № 3135/3176</w:t>
      </w:r>
      <w:r w:rsidR="00774A05" w:rsidRPr="00774A05">
        <w:rPr>
          <w:rFonts w:ascii="Times New Roman" w:hAnsi="Times New Roman" w:cs="Times New Roman"/>
          <w:sz w:val="28"/>
          <w:szCs w:val="28"/>
        </w:rPr>
        <w:t xml:space="preserve">, </w:t>
      </w:r>
      <w:r w:rsidR="00DB7E16">
        <w:rPr>
          <w:rFonts w:ascii="Times New Roman" w:eastAsia="Calibri" w:hAnsi="Times New Roman" w:cs="Times New Roman"/>
          <w:sz w:val="28"/>
          <w:szCs w:val="28"/>
        </w:rPr>
        <w:t>Закону України «</w:t>
      </w:r>
      <w:r w:rsidR="00DB7E16" w:rsidRPr="00A51E3B">
        <w:rPr>
          <w:rFonts w:ascii="Times New Roman" w:eastAsia="Calibri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формувань»</w:t>
      </w:r>
      <w:r w:rsidR="00DB7E16">
        <w:rPr>
          <w:rFonts w:ascii="Times New Roman" w:eastAsia="Calibri" w:hAnsi="Times New Roman" w:cs="Times New Roman"/>
          <w:sz w:val="28"/>
          <w:szCs w:val="28"/>
        </w:rPr>
        <w:t>,</w:t>
      </w:r>
      <w:r w:rsidR="00DB7E16" w:rsidRPr="00A6695F">
        <w:rPr>
          <w:rFonts w:ascii="Times New Roman" w:eastAsia="Calibri" w:hAnsi="Times New Roman" w:cs="Times New Roman"/>
          <w:sz w:val="28"/>
          <w:szCs w:val="28"/>
        </w:rPr>
        <w:t xml:space="preserve"> Цивільного кодексу України, </w:t>
      </w:r>
      <w:r w:rsidR="00DB7E16">
        <w:rPr>
          <w:rFonts w:ascii="Times New Roman" w:eastAsia="Calibri" w:hAnsi="Times New Roman" w:cs="Times New Roman"/>
          <w:sz w:val="28"/>
          <w:szCs w:val="28"/>
        </w:rPr>
        <w:t xml:space="preserve">Господарського кодексу </w:t>
      </w:r>
      <w:r w:rsidR="00DB7E16" w:rsidRPr="00AE3474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116A95" w:rsidRPr="00774A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Закон</w:t>
      </w:r>
      <w:r w:rsidR="00774A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116A95" w:rsidRPr="00774A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 «Про передачу об’єктів права державної та комунальної власності»</w:t>
      </w:r>
      <w:r w:rsidR="00DB7E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B7E16" w:rsidRPr="00A6695F">
        <w:rPr>
          <w:rFonts w:ascii="Times New Roman" w:eastAsia="Calibri" w:hAnsi="Times New Roman" w:cs="Times New Roman"/>
          <w:sz w:val="28"/>
          <w:szCs w:val="28"/>
        </w:rPr>
        <w:t>Положення про дитячо-юнацьку спортивну школу, затвердженого постановою</w:t>
      </w:r>
      <w:r w:rsidR="00DB7E16"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 Кабінету Міністрів України від 5 листопада 2008 року </w:t>
      </w:r>
      <w:r w:rsidR="00DB7E16" w:rsidRPr="00A6695F">
        <w:rPr>
          <w:rFonts w:ascii="Times New Roman" w:eastAsia="Calibri" w:hAnsi="Times New Roman" w:cs="Times New Roman"/>
          <w:sz w:val="28"/>
          <w:szCs w:val="28"/>
        </w:rPr>
        <w:t xml:space="preserve">№ 993, </w:t>
      </w:r>
      <w:r w:rsidR="00DB7E16"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рішення Київської міської ради від 22 грудня 2015 року </w:t>
      </w:r>
      <w:r w:rsidR="00DB7E16" w:rsidRPr="00A6695F">
        <w:rPr>
          <w:rFonts w:ascii="Times New Roman" w:eastAsia="Calibri" w:hAnsi="Times New Roman" w:cs="Times New Roman"/>
          <w:sz w:val="28"/>
          <w:szCs w:val="28"/>
        </w:rPr>
        <w:t>№ 62/62 «</w:t>
      </w:r>
      <w:r w:rsidR="00DB7E16" w:rsidRPr="00A6695F">
        <w:rPr>
          <w:rFonts w:ascii="Times New Roman CYR" w:eastAsia="Calibri" w:hAnsi="Times New Roman CYR" w:cs="Times New Roman CYR"/>
          <w:sz w:val="28"/>
          <w:szCs w:val="28"/>
        </w:rPr>
        <w:t>Про надання згоди на безоплатне прийняття до комунальної власності територіальної громади міста Києва майна дитячо-юнацьких спортивних шкіл</w:t>
      </w:r>
      <w:r w:rsidR="00DB7E16" w:rsidRPr="00A6695F">
        <w:rPr>
          <w:rFonts w:ascii="Times New Roman" w:eastAsia="Calibri" w:hAnsi="Times New Roman" w:cs="Times New Roman"/>
          <w:sz w:val="28"/>
          <w:szCs w:val="28"/>
        </w:rPr>
        <w:t>», враховуючи постанову звітно-виборчої конференції Громадської організації «</w:t>
      </w:r>
      <w:r w:rsidR="00DB7E16"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Київське міське </w:t>
      </w:r>
      <w:r w:rsidR="00DB7E16" w:rsidRPr="00A6695F">
        <w:rPr>
          <w:rFonts w:ascii="ProbaPro" w:hAnsi="ProbaPro"/>
          <w:sz w:val="27"/>
          <w:szCs w:val="27"/>
          <w:shd w:val="clear" w:color="auto" w:fill="FFFFFF"/>
        </w:rPr>
        <w:t>фізкультурно-спортивне товариство «Україна» від 17.03.2023 року</w:t>
      </w:r>
      <w:r w:rsidR="00DB7E16">
        <w:rPr>
          <w:rFonts w:ascii="ProbaPro" w:hAnsi="ProbaPro"/>
          <w:sz w:val="27"/>
          <w:szCs w:val="27"/>
          <w:shd w:val="clear" w:color="auto" w:fill="FFFFFF"/>
        </w:rPr>
        <w:t>.</w:t>
      </w:r>
    </w:p>
    <w:p w:rsidR="00561C71" w:rsidRDefault="00561C71" w:rsidP="006343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2E70">
        <w:rPr>
          <w:rFonts w:ascii="Times New Roman" w:hAnsi="Times New Roman"/>
          <w:sz w:val="28"/>
          <w:szCs w:val="28"/>
        </w:rPr>
        <w:t>Проєкт</w:t>
      </w:r>
      <w:proofErr w:type="spellEnd"/>
      <w:r w:rsidRPr="00602E70">
        <w:rPr>
          <w:rFonts w:ascii="Times New Roman" w:hAnsi="Times New Roman"/>
          <w:sz w:val="28"/>
          <w:szCs w:val="28"/>
        </w:rPr>
        <w:t xml:space="preserve"> рішення не містить інформацію з обмеженим доступом у розумінні статті 6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602E70">
        <w:rPr>
          <w:rFonts w:ascii="Times New Roman" w:hAnsi="Times New Roman"/>
          <w:sz w:val="28"/>
          <w:szCs w:val="28"/>
        </w:rPr>
        <w:t>Про доступ до публічної інформації</w:t>
      </w:r>
      <w:r>
        <w:rPr>
          <w:rFonts w:ascii="Times New Roman" w:hAnsi="Times New Roman"/>
          <w:sz w:val="28"/>
          <w:szCs w:val="28"/>
        </w:rPr>
        <w:t>»</w:t>
      </w:r>
      <w:r w:rsidRPr="00602E70">
        <w:rPr>
          <w:rFonts w:ascii="Times New Roman" w:hAnsi="Times New Roman"/>
          <w:sz w:val="28"/>
          <w:szCs w:val="28"/>
        </w:rPr>
        <w:t>.</w:t>
      </w:r>
    </w:p>
    <w:p w:rsidR="00561C71" w:rsidRPr="00843F60" w:rsidRDefault="00561C71" w:rsidP="006343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ED9">
        <w:rPr>
          <w:rFonts w:ascii="Times New Roman" w:hAnsi="Times New Roman"/>
          <w:sz w:val="28"/>
          <w:szCs w:val="28"/>
        </w:rPr>
        <w:t xml:space="preserve">Зазначений </w:t>
      </w:r>
      <w:proofErr w:type="spellStart"/>
      <w:r w:rsidRPr="00431ED9">
        <w:rPr>
          <w:rFonts w:ascii="Times New Roman" w:hAnsi="Times New Roman"/>
          <w:sz w:val="28"/>
          <w:szCs w:val="28"/>
        </w:rPr>
        <w:t>проєкт</w:t>
      </w:r>
      <w:proofErr w:type="spellEnd"/>
      <w:r w:rsidRPr="00431ED9">
        <w:rPr>
          <w:rFonts w:ascii="Times New Roman" w:hAnsi="Times New Roman"/>
          <w:sz w:val="28"/>
          <w:szCs w:val="28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:rsidR="007523D0" w:rsidRPr="00DC7687" w:rsidRDefault="007523D0" w:rsidP="006343D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A2AAB" w:rsidRPr="003A2AAB" w:rsidRDefault="003A2AAB" w:rsidP="006343D4">
      <w:pPr>
        <w:pStyle w:val="a3"/>
        <w:spacing w:after="24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3.</w:t>
      </w:r>
      <w:r w:rsidR="00DC768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:rsidR="00770C8D" w:rsidRPr="00CA49A8" w:rsidRDefault="00DC7687" w:rsidP="006343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9A8">
        <w:rPr>
          <w:rFonts w:ascii="Times New Roman" w:hAnsi="Times New Roman"/>
          <w:sz w:val="28"/>
          <w:szCs w:val="28"/>
        </w:rPr>
        <w:t xml:space="preserve">Метою прийняття цього проєкту рішення є </w:t>
      </w:r>
      <w:r w:rsidR="00CA49A8" w:rsidRPr="00CA49A8">
        <w:rPr>
          <w:rFonts w:ascii="Times New Roman" w:hAnsi="Times New Roman"/>
          <w:sz w:val="28"/>
          <w:szCs w:val="28"/>
        </w:rPr>
        <w:t>розширення комунальної системи закладів фізичної культури і спорту, які забезпечують розвиток здібностей вихованців в обраному виді спорту</w:t>
      </w:r>
      <w:r w:rsidR="0093518C">
        <w:rPr>
          <w:rFonts w:ascii="Times New Roman" w:hAnsi="Times New Roman"/>
          <w:sz w:val="28"/>
          <w:szCs w:val="28"/>
        </w:rPr>
        <w:t>,</w:t>
      </w:r>
      <w:r w:rsidR="00CA49A8" w:rsidRPr="00CA49A8">
        <w:rPr>
          <w:rFonts w:ascii="Times New Roman" w:hAnsi="Times New Roman"/>
          <w:sz w:val="28"/>
          <w:szCs w:val="28"/>
        </w:rPr>
        <w:t xml:space="preserve"> шляхом прийняття дитячо-юнацьких спортивних шкіл з приватної власності до комунальної власності територіальної громади міста Києва.</w:t>
      </w:r>
    </w:p>
    <w:p w:rsidR="00556F47" w:rsidRPr="0093518C" w:rsidRDefault="00556F47" w:rsidP="006343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18C">
        <w:rPr>
          <w:rFonts w:ascii="Times New Roman" w:hAnsi="Times New Roman"/>
          <w:sz w:val="28"/>
          <w:szCs w:val="28"/>
        </w:rPr>
        <w:lastRenderedPageBreak/>
        <w:t xml:space="preserve">Цей </w:t>
      </w:r>
      <w:proofErr w:type="spellStart"/>
      <w:r w:rsidRPr="0093518C">
        <w:rPr>
          <w:rFonts w:ascii="Times New Roman" w:hAnsi="Times New Roman"/>
          <w:sz w:val="28"/>
          <w:szCs w:val="28"/>
        </w:rPr>
        <w:t>проєкт</w:t>
      </w:r>
      <w:proofErr w:type="spellEnd"/>
      <w:r w:rsidRPr="0093518C">
        <w:rPr>
          <w:rFonts w:ascii="Times New Roman" w:hAnsi="Times New Roman"/>
          <w:sz w:val="28"/>
          <w:szCs w:val="28"/>
        </w:rPr>
        <w:t xml:space="preserve"> рішення Київської міської ради підготовлено </w:t>
      </w:r>
      <w:r w:rsidR="00CD4896">
        <w:rPr>
          <w:rFonts w:ascii="Times New Roman" w:hAnsi="Times New Roman"/>
          <w:sz w:val="28"/>
          <w:szCs w:val="28"/>
        </w:rPr>
        <w:t xml:space="preserve">також </w:t>
      </w:r>
      <w:r w:rsidRPr="0093518C">
        <w:rPr>
          <w:rFonts w:ascii="Times New Roman" w:hAnsi="Times New Roman"/>
          <w:sz w:val="28"/>
          <w:szCs w:val="28"/>
        </w:rPr>
        <w:t>з метою визнання таким, що втратило чинність рішення Київської міської від 24.06.2021 року №</w:t>
      </w:r>
      <w:r w:rsidR="0093518C">
        <w:rPr>
          <w:rFonts w:ascii="Times New Roman" w:hAnsi="Times New Roman"/>
          <w:sz w:val="28"/>
          <w:szCs w:val="28"/>
        </w:rPr>
        <w:t> </w:t>
      </w:r>
      <w:r w:rsidRPr="0093518C">
        <w:rPr>
          <w:rFonts w:ascii="Times New Roman" w:hAnsi="Times New Roman"/>
          <w:sz w:val="28"/>
          <w:szCs w:val="28"/>
        </w:rPr>
        <w:t>1533/1574 «Про 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 у зв’язку з його невиконанням.</w:t>
      </w:r>
    </w:p>
    <w:p w:rsidR="001D7843" w:rsidRDefault="001D7843" w:rsidP="006343D4">
      <w:pPr>
        <w:spacing w:after="0"/>
        <w:ind w:firstLine="709"/>
        <w:jc w:val="both"/>
        <w:rPr>
          <w:rStyle w:val="bumpedfont15"/>
          <w:rFonts w:ascii="Times New Roman" w:hAnsi="Times New Roman"/>
          <w:bCs/>
          <w:sz w:val="28"/>
          <w:szCs w:val="28"/>
          <w:shd w:val="clear" w:color="auto" w:fill="FFFFFF"/>
        </w:rPr>
      </w:pPr>
      <w:r w:rsidRPr="00843F60">
        <w:rPr>
          <w:rStyle w:val="bumpedfont15"/>
          <w:rFonts w:ascii="Times New Roman" w:hAnsi="Times New Roman"/>
          <w:bCs/>
          <w:sz w:val="28"/>
          <w:szCs w:val="28"/>
          <w:shd w:val="clear" w:color="auto" w:fill="FFFFFF"/>
        </w:rPr>
        <w:t>Досягнення мети відбуватиметься через реалізацію певних завдань, а саме:</w:t>
      </w:r>
    </w:p>
    <w:p w:rsidR="001D7843" w:rsidRDefault="001D7843" w:rsidP="006343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9463D">
        <w:rPr>
          <w:rFonts w:ascii="Times New Roman" w:hAnsi="Times New Roman"/>
          <w:sz w:val="28"/>
          <w:szCs w:val="28"/>
        </w:rPr>
        <w:t xml:space="preserve">безоплатного </w:t>
      </w:r>
      <w:r w:rsidRPr="00CA49A8">
        <w:rPr>
          <w:rFonts w:ascii="Times New Roman" w:hAnsi="Times New Roman"/>
          <w:sz w:val="28"/>
          <w:szCs w:val="28"/>
        </w:rPr>
        <w:t>прийняття дитячо-юнацьких спортивних шкіл з приватної власності до комунальної власності територіальної громади міста Києва</w:t>
      </w:r>
      <w:r>
        <w:rPr>
          <w:rFonts w:ascii="Times New Roman" w:hAnsi="Times New Roman"/>
          <w:sz w:val="28"/>
          <w:szCs w:val="28"/>
        </w:rPr>
        <w:t>;</w:t>
      </w:r>
    </w:p>
    <w:p w:rsidR="00CE08BE" w:rsidRDefault="00B72533" w:rsidP="006343D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E08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реорганізації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E08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Спеціалізованої дитячо-юнацької школи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олімпійського резерву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баскетболу (код ЄДРПОУ 26200147) шляхом перетворення у Спеціалізовану дитячо-юнацьку спортивну школу олімпійського резерву з баскетболу Шевченківського району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</w:t>
      </w:r>
      <w:r w:rsidR="00CE08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иєва</w:t>
      </w:r>
      <w:proofErr w:type="spellEnd"/>
      <w:r w:rsidR="00CE08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CE08BE" w:rsidRDefault="00CE08BE" w:rsidP="006343D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 реорганізації</w:t>
      </w:r>
      <w:r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Спеціалізованої дитячо-юнацької школи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олімпійського резерву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зі спортивної гімнастики (код ЄДРПОУ 26200179) шляхом перетворення у Спеціалізовану дитячо-юнацьку школу олімпійського резерву зі спортивної гімнастики Шевченківського району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</w:p>
    <w:p w:rsidR="00CE08BE" w:rsidRDefault="00CE08BE" w:rsidP="006343D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реорганізації Комплексної дитячо-юнацької спортивної школи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Восход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(код ЄДРПОУ 23538392) шляхом перетворення у Комплексну дитячо-юнацьку спортивну школу «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Восход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Дарницького району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</w:p>
    <w:p w:rsidR="00CA1DAE" w:rsidRPr="007C5E5B" w:rsidRDefault="00CE08BE" w:rsidP="00135C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 реорганізації Спеціалізованої дитячо-юнацької школи</w:t>
      </w:r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олімпійського резерву </w:t>
      </w:r>
      <w:proofErr w:type="spellStart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444E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легкої атлетики (код ЄДРПОУ 26200239) шляхом перетворення у Спеціалізовану дитячо-юнацьку школу олімпійського резерву з легкої атлетики Подільського </w:t>
      </w:r>
      <w:r w:rsidR="00CA1DAE" w:rsidRPr="007C5E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району </w:t>
      </w:r>
      <w:proofErr w:type="spellStart"/>
      <w:r w:rsidR="00CA1DAE" w:rsidRPr="007C5E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м.Києва</w:t>
      </w:r>
      <w:proofErr w:type="spellEnd"/>
      <w:r w:rsidR="00CA1DAE" w:rsidRPr="007C5E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DC7687" w:rsidRPr="007C5E5B" w:rsidRDefault="00DC7687" w:rsidP="00135C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складається із преамбули</w:t>
      </w:r>
      <w:r w:rsidR="00E704C0"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2F5D8F"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тринадцяти </w:t>
      </w:r>
      <w:r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пунктів.</w:t>
      </w:r>
    </w:p>
    <w:p w:rsidR="00DC7687" w:rsidRPr="007C5E5B" w:rsidRDefault="00DC7687" w:rsidP="00135C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покладено на </w:t>
      </w:r>
      <w:r w:rsidRPr="007C5E5B">
        <w:rPr>
          <w:rFonts w:ascii="Times New Roman" w:eastAsia="Calibri" w:hAnsi="Times New Roman" w:cs="Times New Roman"/>
          <w:sz w:val="28"/>
          <w:szCs w:val="28"/>
        </w:rPr>
        <w:t>постійну комісію Київської міської ради з питань власності та постійну комісію Київської міської ради з питань освіти і науки, сім’ї, молоді та спорту</w:t>
      </w:r>
      <w:r w:rsidRPr="007C5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601" w:rsidRPr="00300DBA" w:rsidRDefault="00D34601" w:rsidP="00DC7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2AAB" w:rsidRPr="003A2AAB" w:rsidRDefault="003A2AAB" w:rsidP="006343D4">
      <w:pPr>
        <w:tabs>
          <w:tab w:val="left" w:pos="426"/>
        </w:tabs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2A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 Фінансово-економічне обґрунтування та пропозиції щодо джерел покриття цих витрат.</w:t>
      </w:r>
    </w:p>
    <w:p w:rsidR="003E3C76" w:rsidRDefault="005F24E5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0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Прийняття та </w:t>
      </w:r>
      <w:r w:rsidR="00D3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виконання </w:t>
      </w:r>
      <w:r w:rsidRPr="00300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цього рішення </w:t>
      </w:r>
      <w:r w:rsidR="003E3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</w:t>
      </w:r>
      <w:r w:rsidRPr="00300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потребує </w:t>
      </w:r>
      <w:r w:rsidR="00D3460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додаткових матеріально-фінансових витрат.</w:t>
      </w:r>
      <w:r w:rsidR="003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C76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Фінансування у 2023 році буде здійснюватися у межах видатків, які передбачені міським бюджетом та Комплексною міською цільовою програмою «Молодь та спорт столиці» на 2022-2024 роки, затвердженою рішенням Київської міської ради від 16 грудня 2021 року №</w:t>
      </w:r>
      <w:r w:rsidR="003E3C76" w:rsidRPr="003E3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4034/4075</w:t>
      </w:r>
      <w:r w:rsidR="003E3C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F24E5" w:rsidRDefault="00385999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999">
        <w:rPr>
          <w:rFonts w:ascii="Times New Roman" w:eastAsia="Calibri" w:hAnsi="Times New Roman" w:cs="Times New Roman"/>
          <w:sz w:val="28"/>
          <w:szCs w:val="28"/>
        </w:rPr>
        <w:t xml:space="preserve">Разом із цим, обсяг вказаних витрат буде визначатися головними розпорядниками бюджетних коштів,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сфери </w:t>
      </w:r>
      <w:r w:rsidRPr="00A6695F">
        <w:rPr>
          <w:rFonts w:ascii="Times New Roman" w:hAnsi="Times New Roman" w:cs="Times New Roman"/>
          <w:sz w:val="28"/>
        </w:rPr>
        <w:t>управління</w:t>
      </w:r>
      <w:r w:rsidRPr="00385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яких буде передано вказані дитячо-юнацькі спортивні школи</w:t>
      </w:r>
      <w:r w:rsidRPr="003859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477" w:rsidRDefault="007C2477" w:rsidP="00DC7687">
      <w:pPr>
        <w:tabs>
          <w:tab w:val="left" w:pos="42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3D4" w:rsidRDefault="006343D4" w:rsidP="00DC7687">
      <w:pPr>
        <w:tabs>
          <w:tab w:val="left" w:pos="42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3D4" w:rsidRDefault="006343D4" w:rsidP="00DC7687">
      <w:pPr>
        <w:tabs>
          <w:tab w:val="left" w:pos="42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1F30" w:rsidRPr="006F1F30" w:rsidRDefault="006F1F30" w:rsidP="006343D4">
      <w:pPr>
        <w:tabs>
          <w:tab w:val="left" w:pos="426"/>
        </w:tabs>
        <w:suppressAutoHyphens/>
        <w:ind w:firstLine="708"/>
        <w:jc w:val="both"/>
        <w:rPr>
          <w:rFonts w:eastAsia="Times New Roman"/>
          <w:lang w:eastAsia="ar-SA"/>
        </w:rPr>
      </w:pPr>
      <w:r w:rsidRPr="006F1F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5. Позиція зацікавлених органів</w:t>
      </w:r>
    </w:p>
    <w:p w:rsidR="006F1F30" w:rsidRPr="002A51FE" w:rsidRDefault="006F1F30" w:rsidP="006343D4">
      <w:pPr>
        <w:pStyle w:val="Style9"/>
        <w:suppressAutoHyphens/>
        <w:spacing w:after="0"/>
        <w:ind w:firstLine="708"/>
        <w:jc w:val="both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Проє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кт</w:t>
      </w:r>
      <w:proofErr w:type="spellEnd"/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стосується інтересів </w:t>
      </w:r>
      <w:r>
        <w:rPr>
          <w:rStyle w:val="FontStyle22"/>
          <w:rFonts w:eastAsia="MS Mincho"/>
          <w:sz w:val="28"/>
          <w:szCs w:val="28"/>
          <w:lang w:val="uk-UA" w:eastAsia="uk-UA"/>
        </w:rPr>
        <w:t>територіальної громади міста Києва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.</w:t>
      </w:r>
    </w:p>
    <w:p w:rsidR="006F1F30" w:rsidRPr="0044250F" w:rsidRDefault="006F1F30" w:rsidP="006343D4">
      <w:pPr>
        <w:tabs>
          <w:tab w:val="left" w:pos="426"/>
        </w:tabs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4250F" w:rsidRPr="0044250F" w:rsidRDefault="0044250F" w:rsidP="006343D4">
      <w:pPr>
        <w:tabs>
          <w:tab w:val="left" w:pos="426"/>
        </w:tabs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412F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Регіональний </w:t>
      </w:r>
      <w:r w:rsidRPr="004425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аспект</w:t>
      </w:r>
    </w:p>
    <w:p w:rsidR="0044250F" w:rsidRPr="006343D4" w:rsidRDefault="0044250F" w:rsidP="006343D4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50F">
        <w:rPr>
          <w:rFonts w:ascii="Times New Roman" w:eastAsia="Calibri" w:hAnsi="Times New Roman" w:cs="Times New Roman"/>
          <w:sz w:val="28"/>
          <w:szCs w:val="28"/>
        </w:rPr>
        <w:t xml:space="preserve">Результатом прийняття цього рішення є прийняття </w:t>
      </w:r>
      <w:r>
        <w:rPr>
          <w:rFonts w:ascii="Times New Roman" w:eastAsia="Calibri" w:hAnsi="Times New Roman" w:cs="Times New Roman"/>
          <w:sz w:val="28"/>
          <w:szCs w:val="28"/>
        </w:rPr>
        <w:t>дитячо-юнацьких спортивних шкіл</w:t>
      </w:r>
      <w:r w:rsidRPr="0044250F">
        <w:rPr>
          <w:rFonts w:ascii="Times New Roman" w:eastAsia="Calibri" w:hAnsi="Times New Roman" w:cs="Times New Roman"/>
          <w:sz w:val="28"/>
          <w:szCs w:val="28"/>
        </w:rPr>
        <w:t xml:space="preserve"> до комунальної власності територіальної громади міста Києва.</w:t>
      </w:r>
    </w:p>
    <w:p w:rsidR="00793B6F" w:rsidRDefault="00793B6F" w:rsidP="006343D4">
      <w:pPr>
        <w:jc w:val="center"/>
        <w:rPr>
          <w:b/>
          <w:szCs w:val="28"/>
          <w:lang w:eastAsia="ru-RU"/>
        </w:rPr>
      </w:pPr>
    </w:p>
    <w:p w:rsidR="00793B6F" w:rsidRPr="00793B6F" w:rsidRDefault="00793B6F" w:rsidP="006343D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79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Громадське обговорення</w:t>
      </w:r>
    </w:p>
    <w:p w:rsidR="00793B6F" w:rsidRPr="00793B6F" w:rsidRDefault="00793B6F" w:rsidP="006343D4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93B6F" w:rsidRPr="00793B6F" w:rsidRDefault="00793B6F" w:rsidP="006343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93B6F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79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:rsidR="00793B6F" w:rsidRDefault="00793B6F" w:rsidP="006343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93B6F" w:rsidRDefault="00793B6F" w:rsidP="006343D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79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Прогноз результатів</w:t>
      </w:r>
    </w:p>
    <w:p w:rsidR="00412F63" w:rsidRPr="00793B6F" w:rsidRDefault="00412F63" w:rsidP="006343D4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2F63" w:rsidRDefault="00F84D0D" w:rsidP="006343D4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>Результатом реалізації цього рішення стане: прийняття до комунальної власності тери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торіальної громади міста Києва </w:t>
      </w:r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4 дитячо-юнацьких спортивних шкіл, 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засновником </w:t>
      </w:r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>яких є Г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ромадська організація</w:t>
      </w:r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«Київське міське фізкультурно-спортивне товариство «Україна» після зміни форми власності дитячо-юнацькі спортивні школи </w:t>
      </w:r>
      <w:bookmarkStart w:id="1" w:name="_GoBack"/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>продовжать функціонувати відповідно до їх спеціалізації та надаватимуть послуги з отримання киянами позашкільної освіти спортивного спрямування</w:t>
      </w:r>
      <w:bookmarkEnd w:id="1"/>
      <w:r>
        <w:rPr>
          <w:rFonts w:ascii="Times New Roman" w:eastAsia="MS Mincho" w:hAnsi="Times New Roman" w:cs="Times New Roman"/>
          <w:sz w:val="28"/>
          <w:szCs w:val="28"/>
          <w:lang w:eastAsia="uk-UA"/>
        </w:rPr>
        <w:t>.</w:t>
      </w:r>
      <w:r w:rsidRPr="00F84D0D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</w:p>
    <w:p w:rsidR="003A2AAB" w:rsidRDefault="00DF0495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3A2AAB" w:rsidRPr="003A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3A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A2AAB" w:rsidRPr="003A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Прізвище або назва суб’єкта подання, прізвище, посада, контактні дані доповідача про</w:t>
      </w:r>
      <w:r w:rsidR="001F66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3A2AAB" w:rsidRPr="003A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 рішення на пленарному засіданні та особи, відповідальної за супроводження про</w:t>
      </w:r>
      <w:r w:rsidR="001F66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3A2AAB" w:rsidRPr="003A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 рішення.</w:t>
      </w:r>
    </w:p>
    <w:p w:rsidR="00F04E8B" w:rsidRPr="003A2AAB" w:rsidRDefault="00F04E8B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F30" w:rsidRPr="00135CF5" w:rsidRDefault="00D14432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MD" w:eastAsia="ar-SA"/>
        </w:rPr>
      </w:pPr>
      <w:r w:rsidRPr="00D1443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Суб’єктом подання цього проєкту рішення є </w:t>
      </w:r>
      <w:r w:rsidR="006F1F3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депутатка Київської міської ради Олена Говорова.</w:t>
      </w:r>
    </w:p>
    <w:p w:rsidR="00D14432" w:rsidRPr="00D14432" w:rsidRDefault="00B24019" w:rsidP="006343D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2401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Доповідачем проекту рішення Київської міської ради під час пленарного засідання Київської міської ради та особою, відповідальною за супроводження проекту рішення Київської міської ради є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депутатка Київської міської ради</w:t>
      </w:r>
      <w:r w:rsidR="00AF615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AF6151" w:rsidRPr="00AF615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IX скликання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– Олена Говорова</w:t>
      </w:r>
      <w:r w:rsidR="00D14432" w:rsidRPr="00B2401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791CD8" w:rsidRDefault="00791CD8" w:rsidP="006343D4">
      <w:pPr>
        <w:pStyle w:val="Style9"/>
        <w:tabs>
          <w:tab w:val="left" w:pos="426"/>
          <w:tab w:val="left" w:pos="7088"/>
        </w:tabs>
        <w:suppressAutoHyphens/>
        <w:spacing w:after="0"/>
        <w:jc w:val="both"/>
        <w:rPr>
          <w:rStyle w:val="FontStyle22"/>
          <w:sz w:val="28"/>
          <w:szCs w:val="28"/>
          <w:lang w:val="uk-UA" w:eastAsia="uk-UA"/>
        </w:rPr>
      </w:pPr>
    </w:p>
    <w:p w:rsidR="007C2477" w:rsidRPr="00E81C67" w:rsidRDefault="007C2477" w:rsidP="006343D4">
      <w:pPr>
        <w:pStyle w:val="Style9"/>
        <w:tabs>
          <w:tab w:val="left" w:pos="426"/>
          <w:tab w:val="left" w:pos="7088"/>
        </w:tabs>
        <w:suppressAutoHyphens/>
        <w:spacing w:after="0"/>
        <w:jc w:val="both"/>
        <w:rPr>
          <w:rStyle w:val="FontStyle22"/>
          <w:sz w:val="28"/>
          <w:szCs w:val="28"/>
          <w:lang w:val="uk-UA" w:eastAsia="uk-UA"/>
        </w:rPr>
      </w:pPr>
    </w:p>
    <w:p w:rsidR="005F24E5" w:rsidRPr="000F3777" w:rsidRDefault="00242C10" w:rsidP="006343D4">
      <w:pPr>
        <w:pStyle w:val="Style9"/>
        <w:tabs>
          <w:tab w:val="left" w:pos="426"/>
          <w:tab w:val="left" w:pos="7088"/>
        </w:tabs>
        <w:suppressAutoHyphens/>
        <w:spacing w:after="0"/>
        <w:jc w:val="both"/>
        <w:rPr>
          <w:b/>
          <w:sz w:val="28"/>
          <w:szCs w:val="28"/>
          <w:lang w:val="uk-UA" w:eastAsia="uk-UA"/>
        </w:rPr>
      </w:pPr>
      <w:r>
        <w:rPr>
          <w:b/>
          <w:iCs/>
          <w:sz w:val="28"/>
          <w:szCs w:val="28"/>
          <w:lang w:val="uk-UA" w:eastAsia="uk-UA"/>
        </w:rPr>
        <w:t>Д</w:t>
      </w:r>
      <w:r w:rsidR="008B2FE1" w:rsidRPr="008B2FE1">
        <w:rPr>
          <w:b/>
          <w:iCs/>
          <w:sz w:val="28"/>
          <w:szCs w:val="28"/>
          <w:lang w:val="uk-UA" w:eastAsia="uk-UA"/>
        </w:rPr>
        <w:t>епутатка Київської міської ради</w:t>
      </w:r>
      <w:r w:rsidR="00541629" w:rsidRPr="008B2FE1">
        <w:rPr>
          <w:b/>
          <w:sz w:val="28"/>
          <w:szCs w:val="28"/>
          <w:lang w:val="uk-UA" w:eastAsia="uk-UA"/>
        </w:rPr>
        <w:t xml:space="preserve"> </w:t>
      </w:r>
      <w:r w:rsidR="005F24E5" w:rsidRPr="000F3777">
        <w:rPr>
          <w:rStyle w:val="FontStyle13"/>
          <w:b/>
          <w:sz w:val="28"/>
          <w:szCs w:val="28"/>
          <w:lang w:val="uk-UA" w:eastAsia="uk-UA"/>
        </w:rPr>
        <w:t xml:space="preserve">             </w:t>
      </w:r>
      <w:r w:rsidR="00541629" w:rsidRPr="000F3777">
        <w:rPr>
          <w:rStyle w:val="FontStyle13"/>
          <w:b/>
          <w:sz w:val="28"/>
          <w:szCs w:val="28"/>
          <w:lang w:val="uk-UA" w:eastAsia="uk-UA"/>
        </w:rPr>
        <w:t xml:space="preserve">               </w:t>
      </w:r>
      <w:r w:rsidR="008B2FE1">
        <w:rPr>
          <w:rStyle w:val="FontStyle13"/>
          <w:b/>
          <w:sz w:val="28"/>
          <w:szCs w:val="28"/>
          <w:lang w:val="uk-UA" w:eastAsia="uk-UA"/>
        </w:rPr>
        <w:t xml:space="preserve">                </w:t>
      </w:r>
      <w:r w:rsidR="00541629" w:rsidRPr="000F3777">
        <w:rPr>
          <w:rStyle w:val="FontStyle13"/>
          <w:b/>
          <w:sz w:val="28"/>
          <w:szCs w:val="28"/>
          <w:lang w:val="uk-UA" w:eastAsia="uk-UA"/>
        </w:rPr>
        <w:t xml:space="preserve">   </w:t>
      </w:r>
      <w:r w:rsidR="00D630FE">
        <w:rPr>
          <w:rStyle w:val="FontStyle13"/>
          <w:b/>
          <w:sz w:val="28"/>
          <w:szCs w:val="28"/>
          <w:lang w:val="uk-UA" w:eastAsia="uk-UA"/>
        </w:rPr>
        <w:t xml:space="preserve"> </w:t>
      </w:r>
      <w:r w:rsidR="00541629" w:rsidRPr="000F3777">
        <w:rPr>
          <w:rStyle w:val="FontStyle22"/>
          <w:b/>
          <w:sz w:val="28"/>
          <w:szCs w:val="28"/>
          <w:lang w:val="uk-UA" w:eastAsia="uk-UA"/>
        </w:rPr>
        <w:t xml:space="preserve">Олена </w:t>
      </w:r>
      <w:r w:rsidR="008B2FE1">
        <w:rPr>
          <w:rStyle w:val="FontStyle22"/>
          <w:b/>
          <w:sz w:val="28"/>
          <w:szCs w:val="28"/>
          <w:lang w:val="uk-UA" w:eastAsia="uk-UA"/>
        </w:rPr>
        <w:t>ГОВОРОВА</w:t>
      </w:r>
    </w:p>
    <w:sectPr w:rsidR="005F24E5" w:rsidRPr="000F3777" w:rsidSect="00ED7B24">
      <w:pgSz w:w="11906" w:h="16838"/>
      <w:pgMar w:top="426" w:right="45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2EE"/>
    <w:multiLevelType w:val="hybridMultilevel"/>
    <w:tmpl w:val="74AC63E2"/>
    <w:lvl w:ilvl="0" w:tplc="6F6859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D4C4B"/>
    <w:multiLevelType w:val="hybridMultilevel"/>
    <w:tmpl w:val="686E9EEA"/>
    <w:lvl w:ilvl="0" w:tplc="B3BC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B202E"/>
    <w:multiLevelType w:val="hybridMultilevel"/>
    <w:tmpl w:val="AF5AC4E4"/>
    <w:lvl w:ilvl="0" w:tplc="8084C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8673E1"/>
    <w:multiLevelType w:val="hybridMultilevel"/>
    <w:tmpl w:val="2242A096"/>
    <w:lvl w:ilvl="0" w:tplc="28B4D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44983"/>
    <w:multiLevelType w:val="multilevel"/>
    <w:tmpl w:val="DF4ABF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67"/>
    <w:rsid w:val="00001A40"/>
    <w:rsid w:val="00033595"/>
    <w:rsid w:val="00045C8B"/>
    <w:rsid w:val="000476B7"/>
    <w:rsid w:val="0005073B"/>
    <w:rsid w:val="00052769"/>
    <w:rsid w:val="000623F4"/>
    <w:rsid w:val="000716D8"/>
    <w:rsid w:val="000764AD"/>
    <w:rsid w:val="00077D8F"/>
    <w:rsid w:val="0008533E"/>
    <w:rsid w:val="00085D09"/>
    <w:rsid w:val="00086A80"/>
    <w:rsid w:val="000A1589"/>
    <w:rsid w:val="000A43C1"/>
    <w:rsid w:val="000B6B1E"/>
    <w:rsid w:val="000F3777"/>
    <w:rsid w:val="000F6BF6"/>
    <w:rsid w:val="000F6D9F"/>
    <w:rsid w:val="0010023B"/>
    <w:rsid w:val="00110655"/>
    <w:rsid w:val="00116A95"/>
    <w:rsid w:val="00122917"/>
    <w:rsid w:val="00124679"/>
    <w:rsid w:val="00126875"/>
    <w:rsid w:val="00135CF5"/>
    <w:rsid w:val="0016267D"/>
    <w:rsid w:val="0017457E"/>
    <w:rsid w:val="001961F4"/>
    <w:rsid w:val="001B10A4"/>
    <w:rsid w:val="001B2050"/>
    <w:rsid w:val="001D7843"/>
    <w:rsid w:val="001F3F42"/>
    <w:rsid w:val="001F6628"/>
    <w:rsid w:val="0020445B"/>
    <w:rsid w:val="00206FB2"/>
    <w:rsid w:val="00210A39"/>
    <w:rsid w:val="00242C10"/>
    <w:rsid w:val="002648A2"/>
    <w:rsid w:val="00271D6F"/>
    <w:rsid w:val="002804DE"/>
    <w:rsid w:val="00294940"/>
    <w:rsid w:val="002A396D"/>
    <w:rsid w:val="002C1752"/>
    <w:rsid w:val="002F0675"/>
    <w:rsid w:val="002F5D8F"/>
    <w:rsid w:val="00300DBA"/>
    <w:rsid w:val="00343C95"/>
    <w:rsid w:val="0037359E"/>
    <w:rsid w:val="00385999"/>
    <w:rsid w:val="00397B1B"/>
    <w:rsid w:val="003A2AAB"/>
    <w:rsid w:val="003B3CDB"/>
    <w:rsid w:val="003C217F"/>
    <w:rsid w:val="003E134A"/>
    <w:rsid w:val="003E3C76"/>
    <w:rsid w:val="003F1E5B"/>
    <w:rsid w:val="00405596"/>
    <w:rsid w:val="00410097"/>
    <w:rsid w:val="00412F63"/>
    <w:rsid w:val="00413C63"/>
    <w:rsid w:val="004256FC"/>
    <w:rsid w:val="0044250F"/>
    <w:rsid w:val="00444E0B"/>
    <w:rsid w:val="004619AD"/>
    <w:rsid w:val="0047208C"/>
    <w:rsid w:val="00487489"/>
    <w:rsid w:val="00494FFB"/>
    <w:rsid w:val="004C317F"/>
    <w:rsid w:val="004C7E2B"/>
    <w:rsid w:val="004D2C91"/>
    <w:rsid w:val="004D4CB0"/>
    <w:rsid w:val="004D7388"/>
    <w:rsid w:val="004F797C"/>
    <w:rsid w:val="00512CF2"/>
    <w:rsid w:val="0051356D"/>
    <w:rsid w:val="00517A87"/>
    <w:rsid w:val="00541629"/>
    <w:rsid w:val="00555DAA"/>
    <w:rsid w:val="00556F47"/>
    <w:rsid w:val="00561C71"/>
    <w:rsid w:val="0057535F"/>
    <w:rsid w:val="005764AB"/>
    <w:rsid w:val="00577AA8"/>
    <w:rsid w:val="00583207"/>
    <w:rsid w:val="005A3E62"/>
    <w:rsid w:val="005E3DA8"/>
    <w:rsid w:val="005E678B"/>
    <w:rsid w:val="005F00BE"/>
    <w:rsid w:val="005F24E5"/>
    <w:rsid w:val="00616786"/>
    <w:rsid w:val="006343D4"/>
    <w:rsid w:val="006455AE"/>
    <w:rsid w:val="00693022"/>
    <w:rsid w:val="006952BA"/>
    <w:rsid w:val="00697AE5"/>
    <w:rsid w:val="006A5491"/>
    <w:rsid w:val="006B58C5"/>
    <w:rsid w:val="006C0A8C"/>
    <w:rsid w:val="006D400C"/>
    <w:rsid w:val="006F0931"/>
    <w:rsid w:val="006F1F30"/>
    <w:rsid w:val="0070632D"/>
    <w:rsid w:val="007116B5"/>
    <w:rsid w:val="007142F0"/>
    <w:rsid w:val="00721D0E"/>
    <w:rsid w:val="0072505A"/>
    <w:rsid w:val="00737120"/>
    <w:rsid w:val="007445DC"/>
    <w:rsid w:val="007523D0"/>
    <w:rsid w:val="00760B2E"/>
    <w:rsid w:val="00770C8D"/>
    <w:rsid w:val="00774A05"/>
    <w:rsid w:val="00777ECD"/>
    <w:rsid w:val="00790A7B"/>
    <w:rsid w:val="00791CD8"/>
    <w:rsid w:val="00793B6F"/>
    <w:rsid w:val="00795C11"/>
    <w:rsid w:val="007C2477"/>
    <w:rsid w:val="007C5E5B"/>
    <w:rsid w:val="007C620A"/>
    <w:rsid w:val="007D50DC"/>
    <w:rsid w:val="007E07AF"/>
    <w:rsid w:val="008046F1"/>
    <w:rsid w:val="0083149F"/>
    <w:rsid w:val="00845F71"/>
    <w:rsid w:val="00846386"/>
    <w:rsid w:val="008A3457"/>
    <w:rsid w:val="008B2FE1"/>
    <w:rsid w:val="008D4788"/>
    <w:rsid w:val="008F40C0"/>
    <w:rsid w:val="008F4C93"/>
    <w:rsid w:val="0091510A"/>
    <w:rsid w:val="00921921"/>
    <w:rsid w:val="00925529"/>
    <w:rsid w:val="0093518C"/>
    <w:rsid w:val="00941711"/>
    <w:rsid w:val="009533C5"/>
    <w:rsid w:val="009702CE"/>
    <w:rsid w:val="009723EA"/>
    <w:rsid w:val="009A1299"/>
    <w:rsid w:val="009A3E72"/>
    <w:rsid w:val="009B66D7"/>
    <w:rsid w:val="009D404B"/>
    <w:rsid w:val="009D4F35"/>
    <w:rsid w:val="009E66C0"/>
    <w:rsid w:val="009F676B"/>
    <w:rsid w:val="00A2328B"/>
    <w:rsid w:val="00A23464"/>
    <w:rsid w:val="00A34960"/>
    <w:rsid w:val="00A47707"/>
    <w:rsid w:val="00A51B26"/>
    <w:rsid w:val="00A939A6"/>
    <w:rsid w:val="00AA5AF5"/>
    <w:rsid w:val="00AB5BE9"/>
    <w:rsid w:val="00AB77EF"/>
    <w:rsid w:val="00AC3336"/>
    <w:rsid w:val="00AC3F03"/>
    <w:rsid w:val="00AE1265"/>
    <w:rsid w:val="00AF0654"/>
    <w:rsid w:val="00AF4D63"/>
    <w:rsid w:val="00AF6151"/>
    <w:rsid w:val="00B24019"/>
    <w:rsid w:val="00B5201E"/>
    <w:rsid w:val="00B72533"/>
    <w:rsid w:val="00B74ACB"/>
    <w:rsid w:val="00B85385"/>
    <w:rsid w:val="00B8565A"/>
    <w:rsid w:val="00B9463D"/>
    <w:rsid w:val="00BB4004"/>
    <w:rsid w:val="00BC4173"/>
    <w:rsid w:val="00BD02E5"/>
    <w:rsid w:val="00BD0BB8"/>
    <w:rsid w:val="00BD471A"/>
    <w:rsid w:val="00BD50DF"/>
    <w:rsid w:val="00BE7096"/>
    <w:rsid w:val="00C04D30"/>
    <w:rsid w:val="00C16873"/>
    <w:rsid w:val="00C24992"/>
    <w:rsid w:val="00C462E6"/>
    <w:rsid w:val="00C9527A"/>
    <w:rsid w:val="00CA1DAE"/>
    <w:rsid w:val="00CA49A8"/>
    <w:rsid w:val="00CD4896"/>
    <w:rsid w:val="00CD4D04"/>
    <w:rsid w:val="00CD62A1"/>
    <w:rsid w:val="00CE08BE"/>
    <w:rsid w:val="00CE3ED8"/>
    <w:rsid w:val="00CF3B86"/>
    <w:rsid w:val="00CF3FAD"/>
    <w:rsid w:val="00CF47AD"/>
    <w:rsid w:val="00D01FF0"/>
    <w:rsid w:val="00D14432"/>
    <w:rsid w:val="00D239A9"/>
    <w:rsid w:val="00D34601"/>
    <w:rsid w:val="00D4054F"/>
    <w:rsid w:val="00D40AB6"/>
    <w:rsid w:val="00D44E92"/>
    <w:rsid w:val="00D50188"/>
    <w:rsid w:val="00D50833"/>
    <w:rsid w:val="00D630FE"/>
    <w:rsid w:val="00D7197B"/>
    <w:rsid w:val="00D76BCA"/>
    <w:rsid w:val="00D97540"/>
    <w:rsid w:val="00DB7E16"/>
    <w:rsid w:val="00DC7687"/>
    <w:rsid w:val="00DC7C89"/>
    <w:rsid w:val="00DF0495"/>
    <w:rsid w:val="00DF1DB0"/>
    <w:rsid w:val="00DF417D"/>
    <w:rsid w:val="00DF4DD7"/>
    <w:rsid w:val="00E11282"/>
    <w:rsid w:val="00E2153E"/>
    <w:rsid w:val="00E24D79"/>
    <w:rsid w:val="00E61EA2"/>
    <w:rsid w:val="00E61FA8"/>
    <w:rsid w:val="00E672AD"/>
    <w:rsid w:val="00E704C0"/>
    <w:rsid w:val="00E7438A"/>
    <w:rsid w:val="00E924D0"/>
    <w:rsid w:val="00EA00B4"/>
    <w:rsid w:val="00EC4229"/>
    <w:rsid w:val="00ED7B24"/>
    <w:rsid w:val="00F02967"/>
    <w:rsid w:val="00F04E8B"/>
    <w:rsid w:val="00F22424"/>
    <w:rsid w:val="00F24216"/>
    <w:rsid w:val="00F42BB3"/>
    <w:rsid w:val="00F511BB"/>
    <w:rsid w:val="00F5418F"/>
    <w:rsid w:val="00F62B71"/>
    <w:rsid w:val="00F84D0D"/>
    <w:rsid w:val="00F9160C"/>
    <w:rsid w:val="00FD33F6"/>
    <w:rsid w:val="00FF267A"/>
    <w:rsid w:val="00FF40BD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9DD06-7EE0-46E2-8718-0803AB4E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4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20445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9">
    <w:name w:val="Style9"/>
    <w:basedOn w:val="a"/>
    <w:uiPriority w:val="99"/>
    <w:rsid w:val="005F24E5"/>
    <w:rPr>
      <w:rFonts w:ascii="Times New Roman" w:eastAsia="Times New Roman" w:hAnsi="Times New Roman" w:cs="Times New Roman"/>
      <w:lang w:val="en-US" w:bidi="en-US"/>
    </w:rPr>
  </w:style>
  <w:style w:type="character" w:customStyle="1" w:styleId="FontStyle22">
    <w:name w:val="Font Style22"/>
    <w:uiPriority w:val="99"/>
    <w:rsid w:val="005F24E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F24E5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F24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24E5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F24E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24E5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D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4D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FD33F6"/>
    <w:pPr>
      <w:ind w:left="720"/>
      <w:contextualSpacing/>
    </w:pPr>
  </w:style>
  <w:style w:type="character" w:customStyle="1" w:styleId="bumpedfont15">
    <w:name w:val="bumpedfont15"/>
    <w:basedOn w:val="a0"/>
    <w:rsid w:val="001D7843"/>
  </w:style>
  <w:style w:type="paragraph" w:styleId="ab">
    <w:name w:val="No Spacing"/>
    <w:uiPriority w:val="1"/>
    <w:qFormat/>
    <w:rsid w:val="0044250F"/>
    <w:pPr>
      <w:spacing w:after="0" w:line="240" w:lineRule="auto"/>
    </w:pPr>
    <w:rPr>
      <w:rFonts w:ascii="Calibri" w:eastAsia="Calibri" w:hAnsi="Calibri" w:cs="Microsoft Uigh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4AFC-2C77-44EB-A7C5-1077C8BC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5</Pages>
  <Words>7289</Words>
  <Characters>4156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Лендел Лариса Петрівна</dc:creator>
  <cp:lastModifiedBy>Говорова</cp:lastModifiedBy>
  <cp:revision>126</cp:revision>
  <cp:lastPrinted>2022-09-20T06:43:00Z</cp:lastPrinted>
  <dcterms:created xsi:type="dcterms:W3CDTF">2022-12-19T15:26:00Z</dcterms:created>
  <dcterms:modified xsi:type="dcterms:W3CDTF">2023-06-13T08:27:00Z</dcterms:modified>
</cp:coreProperties>
</file>