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10" w:rsidRPr="00024D92" w:rsidRDefault="00855410" w:rsidP="00855410">
      <w:pPr>
        <w:suppressLineNumbers/>
        <w:tabs>
          <w:tab w:val="left" w:pos="-1080"/>
          <w:tab w:val="left" w:pos="900"/>
          <w:tab w:val="left" w:pos="1080"/>
          <w:tab w:val="left" w:pos="1260"/>
          <w:tab w:val="left" w:pos="3420"/>
          <w:tab w:val="left" w:pos="6509"/>
        </w:tabs>
        <w:spacing w:after="160" w:line="259" w:lineRule="auto"/>
        <w:rPr>
          <w:rFonts w:eastAsia="Calibri"/>
          <w:b/>
          <w:spacing w:val="18"/>
          <w:w w:val="66"/>
          <w:sz w:val="56"/>
          <w:szCs w:val="56"/>
          <w:lang w:eastAsia="en-US"/>
        </w:rPr>
      </w:pPr>
      <w:r w:rsidRPr="00024D92">
        <w:rPr>
          <w:rFonts w:eastAsia="Calibri"/>
          <w:noProof/>
          <w:sz w:val="22"/>
          <w:szCs w:val="22"/>
          <w:lang w:eastAsia="uk-UA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471170" cy="640715"/>
            <wp:effectExtent l="0" t="0" r="508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640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5410" w:rsidRPr="00024D92" w:rsidRDefault="00855410" w:rsidP="00855410">
      <w:pPr>
        <w:suppressLineNumbers/>
        <w:tabs>
          <w:tab w:val="left" w:pos="900"/>
          <w:tab w:val="left" w:pos="1080"/>
          <w:tab w:val="left" w:pos="1260"/>
        </w:tabs>
        <w:spacing w:after="160" w:line="259" w:lineRule="auto"/>
        <w:ind w:firstLine="850"/>
        <w:jc w:val="center"/>
        <w:rPr>
          <w:rFonts w:eastAsia="Calibri"/>
          <w:b/>
          <w:spacing w:val="18"/>
          <w:w w:val="66"/>
          <w:sz w:val="48"/>
          <w:szCs w:val="48"/>
          <w:lang w:eastAsia="en-US"/>
        </w:rPr>
      </w:pPr>
    </w:p>
    <w:p w:rsidR="00855410" w:rsidRPr="00024D92" w:rsidRDefault="00855410" w:rsidP="00855410">
      <w:pPr>
        <w:suppressLineNumbers/>
        <w:tabs>
          <w:tab w:val="left" w:pos="900"/>
          <w:tab w:val="left" w:pos="1080"/>
          <w:tab w:val="left" w:pos="1260"/>
        </w:tabs>
        <w:spacing w:after="160" w:line="259" w:lineRule="auto"/>
        <w:ind w:firstLine="850"/>
        <w:jc w:val="center"/>
        <w:rPr>
          <w:rFonts w:eastAsia="Calibri"/>
          <w:spacing w:val="18"/>
          <w:w w:val="90"/>
          <w:sz w:val="22"/>
          <w:szCs w:val="22"/>
          <w:lang w:eastAsia="en-US"/>
        </w:rPr>
      </w:pPr>
      <w:r w:rsidRPr="00024D92">
        <w:rPr>
          <w:rFonts w:eastAsia="Calibri"/>
          <w:b/>
          <w:spacing w:val="18"/>
          <w:w w:val="66"/>
          <w:sz w:val="72"/>
          <w:szCs w:val="22"/>
          <w:lang w:eastAsia="en-US"/>
        </w:rPr>
        <w:t>КИЇВСЬКА МІСЬКА РАДА</w:t>
      </w:r>
    </w:p>
    <w:p w:rsidR="00855410" w:rsidRPr="00024D92" w:rsidRDefault="00855410" w:rsidP="00855410">
      <w:pPr>
        <w:keepNext/>
        <w:widowControl w:val="0"/>
        <w:numPr>
          <w:ilvl w:val="1"/>
          <w:numId w:val="1"/>
        </w:numPr>
        <w:suppressLineNumbers/>
        <w:pBdr>
          <w:top w:val="none" w:sz="0" w:space="0" w:color="000000"/>
          <w:left w:val="none" w:sz="0" w:space="0" w:color="000000"/>
          <w:bottom w:val="double" w:sz="40" w:space="2" w:color="000001"/>
          <w:right w:val="none" w:sz="0" w:space="0" w:color="000000"/>
        </w:pBdr>
        <w:tabs>
          <w:tab w:val="left" w:pos="900"/>
          <w:tab w:val="left" w:pos="1080"/>
          <w:tab w:val="left" w:pos="1260"/>
        </w:tabs>
        <w:suppressAutoHyphens/>
        <w:spacing w:after="160" w:line="259" w:lineRule="auto"/>
        <w:ind w:firstLine="850"/>
        <w:jc w:val="center"/>
        <w:outlineLvl w:val="1"/>
        <w:rPr>
          <w:b/>
          <w:bCs/>
          <w:sz w:val="10"/>
          <w:szCs w:val="10"/>
          <w:lang w:eastAsia="uk-UA"/>
        </w:rPr>
      </w:pPr>
      <w:r w:rsidRPr="00024D92">
        <w:rPr>
          <w:b/>
          <w:bCs/>
          <w:iCs/>
          <w:spacing w:val="18"/>
          <w:w w:val="90"/>
          <w:sz w:val="36"/>
          <w:szCs w:val="36"/>
          <w:lang w:eastAsia="uk-UA"/>
        </w:rPr>
        <w:t>ІІ СЕСІЯ ІХ СКЛИКАННЯ</w:t>
      </w:r>
    </w:p>
    <w:p w:rsidR="00855410" w:rsidRPr="00024D92" w:rsidRDefault="00855410" w:rsidP="00855410">
      <w:pPr>
        <w:suppressLineNumbers/>
        <w:tabs>
          <w:tab w:val="left" w:pos="900"/>
          <w:tab w:val="left" w:pos="1080"/>
          <w:tab w:val="left" w:pos="1260"/>
          <w:tab w:val="left" w:pos="5387"/>
        </w:tabs>
        <w:spacing w:after="160" w:line="259" w:lineRule="auto"/>
        <w:ind w:firstLine="850"/>
        <w:rPr>
          <w:rFonts w:eastAsia="Calibri"/>
          <w:i/>
          <w:sz w:val="10"/>
          <w:szCs w:val="10"/>
          <w:lang w:eastAsia="en-US"/>
        </w:rPr>
      </w:pPr>
    </w:p>
    <w:p w:rsidR="00855410" w:rsidRPr="00A15C59" w:rsidRDefault="00855410" w:rsidP="00855410">
      <w:pPr>
        <w:suppressLineNumbers/>
        <w:tabs>
          <w:tab w:val="left" w:pos="900"/>
          <w:tab w:val="left" w:pos="1080"/>
          <w:tab w:val="left" w:pos="1260"/>
        </w:tabs>
        <w:spacing w:after="160" w:line="259" w:lineRule="auto"/>
        <w:ind w:firstLine="850"/>
        <w:jc w:val="center"/>
        <w:rPr>
          <w:rFonts w:eastAsia="Calibri"/>
          <w:sz w:val="22"/>
          <w:szCs w:val="22"/>
          <w:lang w:val="ru-RU" w:eastAsia="en-US"/>
        </w:rPr>
      </w:pPr>
      <w:r w:rsidRPr="00024D92">
        <w:rPr>
          <w:rFonts w:eastAsia="Calibri"/>
          <w:sz w:val="52"/>
          <w:szCs w:val="52"/>
          <w:lang w:eastAsia="en-US"/>
        </w:rPr>
        <w:t>РІШЕННЯ</w:t>
      </w:r>
    </w:p>
    <w:p w:rsidR="00512872" w:rsidRDefault="00855410" w:rsidP="0024574C">
      <w:pPr>
        <w:suppressLineNumbers/>
        <w:tabs>
          <w:tab w:val="left" w:pos="900"/>
          <w:tab w:val="left" w:pos="1080"/>
        </w:tabs>
        <w:spacing w:after="160" w:line="259" w:lineRule="auto"/>
        <w:ind w:left="567"/>
        <w:jc w:val="both"/>
        <w:rPr>
          <w:rFonts w:eastAsia="Calibri"/>
          <w:sz w:val="22"/>
          <w:szCs w:val="22"/>
          <w:lang w:val="ru-RU" w:eastAsia="en-US"/>
        </w:rPr>
      </w:pPr>
      <w:r w:rsidRPr="00024D92">
        <w:rPr>
          <w:rFonts w:eastAsia="Calibri"/>
          <w:sz w:val="22"/>
          <w:szCs w:val="22"/>
          <w:lang w:eastAsia="en-US"/>
        </w:rPr>
        <w:t xml:space="preserve">____________№_____________    </w:t>
      </w:r>
    </w:p>
    <w:p w:rsidR="00855410" w:rsidRPr="00512872" w:rsidRDefault="00512872" w:rsidP="00A15C59">
      <w:pPr>
        <w:ind w:left="6804"/>
        <w:jc w:val="both"/>
        <w:rPr>
          <w:sz w:val="28"/>
          <w:szCs w:val="28"/>
          <w:lang w:eastAsia="uk-UA"/>
        </w:rPr>
      </w:pPr>
      <w:r w:rsidRPr="00512872">
        <w:rPr>
          <w:sz w:val="28"/>
          <w:szCs w:val="28"/>
          <w:lang w:eastAsia="uk-UA"/>
        </w:rPr>
        <w:t>проект</w:t>
      </w:r>
    </w:p>
    <w:p w:rsidR="00512872" w:rsidRPr="00512872" w:rsidRDefault="00512872" w:rsidP="00A15C59">
      <w:pPr>
        <w:ind w:left="6804"/>
        <w:jc w:val="both"/>
        <w:rPr>
          <w:sz w:val="28"/>
          <w:szCs w:val="28"/>
          <w:lang w:eastAsia="uk-UA"/>
        </w:rPr>
      </w:pPr>
      <w:r w:rsidRPr="00512872">
        <w:rPr>
          <w:sz w:val="28"/>
          <w:szCs w:val="28"/>
          <w:lang w:eastAsia="uk-UA"/>
        </w:rPr>
        <w:t>(особлива процедура)</w:t>
      </w:r>
    </w:p>
    <w:p w:rsidR="00855410" w:rsidRPr="00512872" w:rsidRDefault="00512872" w:rsidP="00A15C59">
      <w:pPr>
        <w:tabs>
          <w:tab w:val="left" w:pos="5670"/>
        </w:tabs>
        <w:ind w:left="851" w:right="3969"/>
        <w:jc w:val="both"/>
        <w:rPr>
          <w:rFonts w:eastAsia="Calibri"/>
          <w:b/>
          <w:sz w:val="28"/>
          <w:szCs w:val="28"/>
        </w:rPr>
      </w:pPr>
      <w:bookmarkStart w:id="0" w:name="6"/>
      <w:bookmarkEnd w:id="0"/>
      <w:r w:rsidRPr="00512872">
        <w:rPr>
          <w:rFonts w:eastAsia="Calibri"/>
          <w:b/>
          <w:sz w:val="28"/>
          <w:szCs w:val="28"/>
        </w:rPr>
        <w:t>Про внесення змін до рішення</w:t>
      </w:r>
      <w:r w:rsidRPr="00512872">
        <w:rPr>
          <w:rFonts w:eastAsia="Calibri"/>
          <w:b/>
          <w:sz w:val="28"/>
          <w:szCs w:val="28"/>
        </w:rPr>
        <w:br/>
        <w:t>Київської міської ради</w:t>
      </w:r>
      <w:r w:rsidRPr="00512872">
        <w:rPr>
          <w:rFonts w:eastAsia="Calibri"/>
          <w:b/>
          <w:sz w:val="28"/>
          <w:szCs w:val="28"/>
        </w:rPr>
        <w:br/>
        <w:t>від 12 грудня 2019 року № 451/8024 «Про затвердження 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на 2020-2023 роки»</w:t>
      </w:r>
    </w:p>
    <w:p w:rsidR="00855410" w:rsidRPr="00024D92" w:rsidRDefault="00855410" w:rsidP="00A15C59">
      <w:pPr>
        <w:jc w:val="both"/>
        <w:rPr>
          <w:sz w:val="28"/>
          <w:szCs w:val="28"/>
          <w:lang w:eastAsia="uk-UA"/>
        </w:rPr>
      </w:pPr>
    </w:p>
    <w:p w:rsidR="00A15C59" w:rsidRPr="00236C72" w:rsidRDefault="00A15C59" w:rsidP="0060213E">
      <w:pPr>
        <w:ind w:left="20" w:right="20" w:firstLine="860"/>
        <w:jc w:val="both"/>
        <w:rPr>
          <w:sz w:val="28"/>
          <w:szCs w:val="28"/>
        </w:rPr>
      </w:pPr>
      <w:r w:rsidRPr="00236C72">
        <w:rPr>
          <w:sz w:val="28"/>
          <w:szCs w:val="28"/>
        </w:rPr>
        <w:t xml:space="preserve">Відповідно до Бюджетного кодексу України, Кодексу цивільного захисту України, пункту 22 частини першої статті 26 Закону України «Про місцеве самоврядування в Україні», законів України «Про столицю України </w:t>
      </w:r>
      <w:r w:rsidR="000B07E8" w:rsidRPr="00236C72">
        <w:rPr>
          <w:sz w:val="28"/>
          <w:szCs w:val="28"/>
        </w:rPr>
        <w:t>–</w:t>
      </w:r>
      <w:r w:rsidRPr="00236C72">
        <w:rPr>
          <w:sz w:val="28"/>
          <w:szCs w:val="28"/>
        </w:rPr>
        <w:t xml:space="preserve"> місто-герой Київ»,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2102-ІХ, рішення Київської міської ради від 29</w:t>
      </w:r>
      <w:r w:rsidRPr="00236C72">
        <w:rPr>
          <w:sz w:val="28"/>
          <w:szCs w:val="28"/>
          <w:lang w:val="ru-RU"/>
        </w:rPr>
        <w:t> </w:t>
      </w:r>
      <w:r w:rsidRPr="00236C72">
        <w:rPr>
          <w:sz w:val="28"/>
          <w:szCs w:val="28"/>
        </w:rPr>
        <w:t>жовтня 2009 року № 520/2589 «Про порядок розроблення, затвердження та виконання міських цільових програм у місті Києві», з метою забезпечення вирішення комплексу завдань щодо запобігання виникненню надзвичайних ситуацій техногенного та природного характеру, а також забезпечення стабільного функціонування територіальної підсистеми Єдиної державної системи цивільного захисту міста Києва під час дії воєнного стану</w:t>
      </w:r>
      <w:r w:rsidR="000B07E8" w:rsidRPr="00236C72">
        <w:rPr>
          <w:sz w:val="28"/>
          <w:szCs w:val="28"/>
        </w:rPr>
        <w:t>,</w:t>
      </w:r>
      <w:r w:rsidRPr="00236C72">
        <w:rPr>
          <w:sz w:val="28"/>
          <w:szCs w:val="28"/>
        </w:rPr>
        <w:t xml:space="preserve"> </w:t>
      </w:r>
      <w:r w:rsidR="000B07E8" w:rsidRPr="00236C72">
        <w:rPr>
          <w:sz w:val="28"/>
          <w:szCs w:val="28"/>
        </w:rPr>
        <w:t>пункту 6 рішення Київської міської ради від 23 лютого 2022 року №</w:t>
      </w:r>
      <w:r w:rsidR="000B07E8" w:rsidRPr="00236C72">
        <w:rPr>
          <w:sz w:val="28"/>
          <w:szCs w:val="28"/>
          <w:lang w:val="ru-RU"/>
        </w:rPr>
        <w:t> </w:t>
      </w:r>
      <w:r w:rsidR="000B07E8" w:rsidRPr="00236C72">
        <w:rPr>
          <w:sz w:val="28"/>
          <w:szCs w:val="28"/>
        </w:rPr>
        <w:t xml:space="preserve">4531/4572 «Про особливості підготовки та розгляду проектів рішень Київської міської ради, спрямованих на реалізацію та/або фінансування заходів і завдань, передбачених кодексом цивільного захисту України, законами України «Про оборону», «Про основи національного спротиву», «Про національну безпеку України», «Про Збройні Сили України», </w:t>
      </w:r>
      <w:r w:rsidR="000B07E8" w:rsidRPr="00236C72">
        <w:rPr>
          <w:sz w:val="28"/>
          <w:szCs w:val="28"/>
        </w:rPr>
        <w:lastRenderedPageBreak/>
        <w:t xml:space="preserve">«Про військовий обов'язок і військову службу», «Про правовий режим надзвичайного стану», «Про правовий режим воєнного стану» </w:t>
      </w:r>
      <w:r w:rsidRPr="00236C72">
        <w:rPr>
          <w:sz w:val="28"/>
          <w:szCs w:val="28"/>
        </w:rPr>
        <w:t>Київська міська рада</w:t>
      </w:r>
    </w:p>
    <w:p w:rsidR="00855410" w:rsidRPr="00236C72" w:rsidRDefault="00855410" w:rsidP="0060213E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855410" w:rsidRPr="00236C72" w:rsidRDefault="00855410" w:rsidP="0060213E">
      <w:pPr>
        <w:ind w:firstLine="860"/>
        <w:jc w:val="both"/>
        <w:rPr>
          <w:rFonts w:eastAsia="Calibri"/>
          <w:b/>
          <w:sz w:val="28"/>
          <w:szCs w:val="28"/>
          <w:lang w:eastAsia="en-US"/>
        </w:rPr>
      </w:pPr>
      <w:r w:rsidRPr="00236C72">
        <w:rPr>
          <w:rFonts w:eastAsia="Calibri"/>
          <w:b/>
          <w:sz w:val="28"/>
          <w:szCs w:val="28"/>
          <w:lang w:eastAsia="en-US"/>
        </w:rPr>
        <w:t>ВИРІШИЛА:</w:t>
      </w:r>
    </w:p>
    <w:p w:rsidR="00855410" w:rsidRPr="00236C72" w:rsidRDefault="00855410" w:rsidP="0060213E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A15C59" w:rsidRPr="00236C72" w:rsidRDefault="00A15C59" w:rsidP="0060213E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236C72">
        <w:rPr>
          <w:rFonts w:eastAsia="Calibri"/>
          <w:sz w:val="28"/>
          <w:szCs w:val="28"/>
          <w:lang w:eastAsia="en-US"/>
        </w:rPr>
        <w:t>1.</w:t>
      </w:r>
      <w:r w:rsidRPr="00236C72">
        <w:rPr>
          <w:rFonts w:eastAsia="Calibri"/>
          <w:sz w:val="28"/>
          <w:szCs w:val="28"/>
          <w:lang w:val="ru-RU" w:eastAsia="en-US"/>
        </w:rPr>
        <w:t> </w:t>
      </w:r>
      <w:r w:rsidRPr="00236C72">
        <w:rPr>
          <w:rFonts w:eastAsia="Calibri"/>
          <w:sz w:val="28"/>
          <w:szCs w:val="28"/>
          <w:lang w:eastAsia="en-US"/>
        </w:rPr>
        <w:t>Унести до рішення Київської міської ради від 12 грудня 2019 року №</w:t>
      </w:r>
      <w:r w:rsidRPr="00236C72">
        <w:rPr>
          <w:rFonts w:eastAsia="Calibri"/>
          <w:sz w:val="28"/>
          <w:szCs w:val="28"/>
          <w:lang w:val="ru-RU" w:eastAsia="en-US"/>
        </w:rPr>
        <w:t> </w:t>
      </w:r>
      <w:r w:rsidRPr="00236C72">
        <w:rPr>
          <w:rFonts w:eastAsia="Calibri"/>
          <w:sz w:val="28"/>
          <w:szCs w:val="28"/>
          <w:lang w:eastAsia="en-US"/>
        </w:rPr>
        <w:t>451/8024 «Про затвердження 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на 2020-2023 роки» такі зміни:</w:t>
      </w:r>
    </w:p>
    <w:p w:rsidR="00061609" w:rsidRDefault="00650A54" w:rsidP="005F42A7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236C72">
        <w:rPr>
          <w:rFonts w:eastAsia="Calibri"/>
          <w:sz w:val="28"/>
          <w:szCs w:val="28"/>
          <w:lang w:eastAsia="en-US"/>
        </w:rPr>
        <w:t>1.1.</w:t>
      </w:r>
      <w:r w:rsidR="004E0934" w:rsidRPr="00236C72">
        <w:rPr>
          <w:rFonts w:eastAsia="Calibri"/>
          <w:sz w:val="28"/>
          <w:szCs w:val="28"/>
          <w:lang w:eastAsia="en-US"/>
        </w:rPr>
        <w:t> </w:t>
      </w:r>
      <w:r w:rsidRPr="00236C72">
        <w:rPr>
          <w:rFonts w:eastAsia="Calibri"/>
          <w:sz w:val="28"/>
          <w:szCs w:val="28"/>
          <w:lang w:eastAsia="en-US"/>
        </w:rPr>
        <w:t>У розділі І «Паспорт 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на 2020-2023 роки»</w:t>
      </w:r>
      <w:r w:rsidR="00061609">
        <w:rPr>
          <w:rFonts w:eastAsia="Calibri"/>
          <w:sz w:val="28"/>
          <w:szCs w:val="28"/>
          <w:lang w:eastAsia="en-US"/>
        </w:rPr>
        <w:t>:</w:t>
      </w:r>
    </w:p>
    <w:p w:rsidR="00A15C59" w:rsidRPr="00061609" w:rsidRDefault="005F42A7" w:rsidP="005F42A7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236C72">
        <w:rPr>
          <w:rFonts w:eastAsia="Calibri"/>
          <w:sz w:val="28"/>
          <w:szCs w:val="28"/>
          <w:lang w:eastAsia="en-US"/>
        </w:rPr>
        <w:t xml:space="preserve">у графі </w:t>
      </w:r>
      <w:r w:rsidRPr="00061609">
        <w:rPr>
          <w:rFonts w:eastAsia="Calibri"/>
          <w:sz w:val="28"/>
          <w:szCs w:val="28"/>
          <w:lang w:eastAsia="en-US"/>
        </w:rPr>
        <w:t>8 «Обсяги фінансових ресурсів, необхідних для реалізації програми. Всього»</w:t>
      </w:r>
      <w:r w:rsidR="00061609" w:rsidRPr="00061609">
        <w:rPr>
          <w:rFonts w:eastAsia="Calibri"/>
          <w:sz w:val="28"/>
          <w:szCs w:val="28"/>
          <w:lang w:eastAsia="en-US"/>
        </w:rPr>
        <w:t xml:space="preserve"> </w:t>
      </w:r>
      <w:r w:rsidR="00650A54" w:rsidRPr="00061609">
        <w:rPr>
          <w:rFonts w:eastAsia="Calibri"/>
          <w:sz w:val="28"/>
          <w:szCs w:val="28"/>
          <w:lang w:eastAsia="en-US"/>
        </w:rPr>
        <w:t xml:space="preserve">цифри </w:t>
      </w:r>
      <w:r w:rsidR="00E025F0" w:rsidRPr="00061609">
        <w:rPr>
          <w:rFonts w:eastAsia="Calibri"/>
          <w:sz w:val="28"/>
          <w:szCs w:val="28"/>
          <w:lang w:eastAsia="en-US"/>
        </w:rPr>
        <w:t>«1 981 256,79»</w:t>
      </w:r>
      <w:r w:rsidR="00650A54" w:rsidRPr="00061609">
        <w:rPr>
          <w:rFonts w:eastAsia="Calibri"/>
          <w:sz w:val="28"/>
          <w:szCs w:val="28"/>
          <w:lang w:eastAsia="en-US"/>
        </w:rPr>
        <w:t xml:space="preserve"> та </w:t>
      </w:r>
      <w:r w:rsidR="00E025F0" w:rsidRPr="00061609">
        <w:rPr>
          <w:rFonts w:eastAsia="Calibri"/>
          <w:sz w:val="28"/>
          <w:szCs w:val="28"/>
          <w:lang w:eastAsia="en-US"/>
        </w:rPr>
        <w:t>«</w:t>
      </w:r>
      <w:r w:rsidR="00061609" w:rsidRPr="00061609">
        <w:rPr>
          <w:sz w:val="28"/>
          <w:szCs w:val="28"/>
          <w:lang w:eastAsia="uk-UA"/>
        </w:rPr>
        <w:t>1 359 454,04</w:t>
      </w:r>
      <w:r w:rsidR="00E025F0" w:rsidRPr="00061609">
        <w:rPr>
          <w:rFonts w:eastAsia="Calibri"/>
          <w:sz w:val="28"/>
          <w:szCs w:val="28"/>
          <w:lang w:eastAsia="en-US"/>
        </w:rPr>
        <w:t>»</w:t>
      </w:r>
      <w:r w:rsidR="00650A54" w:rsidRPr="00061609">
        <w:rPr>
          <w:rFonts w:eastAsia="Calibri"/>
          <w:sz w:val="28"/>
          <w:szCs w:val="28"/>
          <w:lang w:eastAsia="en-US"/>
        </w:rPr>
        <w:t xml:space="preserve"> замінити цифрами «</w:t>
      </w:r>
      <w:r w:rsidR="00061609" w:rsidRPr="00061609">
        <w:rPr>
          <w:color w:val="000000"/>
          <w:sz w:val="28"/>
          <w:szCs w:val="28"/>
        </w:rPr>
        <w:t>2 297 720,49</w:t>
      </w:r>
      <w:r w:rsidR="00650A54" w:rsidRPr="00061609">
        <w:rPr>
          <w:rFonts w:eastAsia="Calibri"/>
          <w:sz w:val="28"/>
          <w:szCs w:val="28"/>
          <w:lang w:eastAsia="en-US"/>
        </w:rPr>
        <w:t>» та «</w:t>
      </w:r>
      <w:r w:rsidR="00061609" w:rsidRPr="00061609">
        <w:rPr>
          <w:sz w:val="28"/>
          <w:szCs w:val="28"/>
          <w:lang w:eastAsia="uk-UA"/>
        </w:rPr>
        <w:t>1 675 917,74</w:t>
      </w:r>
      <w:r w:rsidR="00650A54" w:rsidRPr="00061609">
        <w:rPr>
          <w:rFonts w:eastAsia="Calibri"/>
          <w:sz w:val="28"/>
          <w:szCs w:val="28"/>
          <w:lang w:eastAsia="en-US"/>
        </w:rPr>
        <w:t>» відповідно</w:t>
      </w:r>
      <w:r w:rsidR="00061609" w:rsidRPr="00061609">
        <w:rPr>
          <w:rFonts w:eastAsia="Calibri"/>
          <w:sz w:val="28"/>
          <w:szCs w:val="28"/>
          <w:lang w:eastAsia="en-US"/>
        </w:rPr>
        <w:t>;</w:t>
      </w:r>
    </w:p>
    <w:p w:rsidR="00061609" w:rsidRPr="00061609" w:rsidRDefault="00061609" w:rsidP="005F42A7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061609">
        <w:rPr>
          <w:rFonts w:eastAsia="Calibri"/>
          <w:sz w:val="28"/>
          <w:szCs w:val="28"/>
          <w:lang w:eastAsia="en-US"/>
        </w:rPr>
        <w:t>у графі 8.2 «бюджет міста Києва» цифри «</w:t>
      </w:r>
      <w:r w:rsidRPr="009C31DC">
        <w:rPr>
          <w:sz w:val="28"/>
          <w:szCs w:val="28"/>
          <w:lang w:eastAsia="uk-UA"/>
        </w:rPr>
        <w:t>1</w:t>
      </w:r>
      <w:r w:rsidR="009F0262">
        <w:rPr>
          <w:sz w:val="28"/>
          <w:szCs w:val="28"/>
          <w:lang w:eastAsia="uk-UA"/>
        </w:rPr>
        <w:t> </w:t>
      </w:r>
      <w:r w:rsidRPr="009C31DC">
        <w:rPr>
          <w:sz w:val="28"/>
          <w:szCs w:val="28"/>
          <w:lang w:eastAsia="uk-UA"/>
        </w:rPr>
        <w:t>919</w:t>
      </w:r>
      <w:r w:rsidR="009F0262">
        <w:rPr>
          <w:sz w:val="28"/>
          <w:szCs w:val="28"/>
          <w:lang w:val="ru-RU" w:eastAsia="uk-UA"/>
        </w:rPr>
        <w:t> </w:t>
      </w:r>
      <w:r w:rsidRPr="009C31DC">
        <w:rPr>
          <w:sz w:val="28"/>
          <w:szCs w:val="28"/>
          <w:lang w:eastAsia="uk-UA"/>
        </w:rPr>
        <w:t>822</w:t>
      </w:r>
      <w:r w:rsidRPr="00061609">
        <w:rPr>
          <w:sz w:val="28"/>
          <w:szCs w:val="28"/>
          <w:lang w:eastAsia="uk-UA"/>
        </w:rPr>
        <w:t>,53» та «1 329 573,72»</w:t>
      </w:r>
      <w:r w:rsidRPr="00061609">
        <w:rPr>
          <w:rFonts w:eastAsia="Calibri"/>
          <w:sz w:val="28"/>
          <w:szCs w:val="28"/>
          <w:lang w:eastAsia="en-US"/>
        </w:rPr>
        <w:t xml:space="preserve"> замінити </w:t>
      </w:r>
      <w:r w:rsidRPr="00F52F37">
        <w:rPr>
          <w:rFonts w:eastAsia="Calibri"/>
          <w:sz w:val="28"/>
          <w:szCs w:val="28"/>
          <w:lang w:eastAsia="en-US"/>
        </w:rPr>
        <w:t>цифрами «</w:t>
      </w:r>
      <w:r w:rsidRPr="009C31DC">
        <w:rPr>
          <w:sz w:val="28"/>
          <w:szCs w:val="28"/>
          <w:lang w:eastAsia="uk-UA"/>
        </w:rPr>
        <w:t>2</w:t>
      </w:r>
      <w:r w:rsidRPr="00F52F37">
        <w:rPr>
          <w:sz w:val="28"/>
          <w:szCs w:val="28"/>
          <w:lang w:val="ru-RU" w:eastAsia="uk-UA"/>
        </w:rPr>
        <w:t> </w:t>
      </w:r>
      <w:r w:rsidRPr="009C31DC">
        <w:rPr>
          <w:sz w:val="28"/>
          <w:szCs w:val="28"/>
          <w:lang w:eastAsia="uk-UA"/>
        </w:rPr>
        <w:t>236</w:t>
      </w:r>
      <w:r w:rsidRPr="00F52F37">
        <w:rPr>
          <w:sz w:val="28"/>
          <w:szCs w:val="28"/>
          <w:lang w:val="ru-RU" w:eastAsia="uk-UA"/>
        </w:rPr>
        <w:t> </w:t>
      </w:r>
      <w:r w:rsidRPr="009C31DC">
        <w:rPr>
          <w:sz w:val="28"/>
          <w:szCs w:val="28"/>
          <w:lang w:eastAsia="uk-UA"/>
        </w:rPr>
        <w:t>286,23</w:t>
      </w:r>
      <w:r w:rsidRPr="00F52F37">
        <w:rPr>
          <w:rFonts w:eastAsia="Calibri"/>
          <w:sz w:val="28"/>
          <w:szCs w:val="28"/>
          <w:lang w:eastAsia="en-US"/>
        </w:rPr>
        <w:t>» та «</w:t>
      </w:r>
      <w:r w:rsidR="00F52F37" w:rsidRPr="00F52F37">
        <w:rPr>
          <w:sz w:val="28"/>
          <w:szCs w:val="28"/>
          <w:lang w:eastAsia="uk-UA"/>
        </w:rPr>
        <w:t>1 646 037,42</w:t>
      </w:r>
      <w:r w:rsidRPr="00F52F37">
        <w:rPr>
          <w:rFonts w:eastAsia="Calibri"/>
          <w:sz w:val="28"/>
          <w:szCs w:val="28"/>
          <w:lang w:eastAsia="en-US"/>
        </w:rPr>
        <w:t>» відповідно</w:t>
      </w:r>
      <w:r w:rsidR="00F52F37">
        <w:rPr>
          <w:rFonts w:eastAsia="Calibri"/>
          <w:sz w:val="28"/>
          <w:szCs w:val="28"/>
          <w:lang w:eastAsia="en-US"/>
        </w:rPr>
        <w:t>.</w:t>
      </w:r>
    </w:p>
    <w:p w:rsidR="002A0751" w:rsidRPr="00236C72" w:rsidRDefault="00650A54" w:rsidP="00981654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061609">
        <w:rPr>
          <w:rFonts w:eastAsia="Calibri"/>
          <w:sz w:val="28"/>
          <w:szCs w:val="28"/>
          <w:lang w:eastAsia="en-US"/>
        </w:rPr>
        <w:t>1.2.</w:t>
      </w:r>
      <w:r w:rsidR="00981654" w:rsidRPr="00061609">
        <w:rPr>
          <w:rFonts w:eastAsia="Calibri"/>
          <w:sz w:val="28"/>
          <w:szCs w:val="28"/>
          <w:lang w:eastAsia="en-US"/>
        </w:rPr>
        <w:t> У таблиці 1 «Ресурсне забезпеч</w:t>
      </w:r>
      <w:r w:rsidR="00981654" w:rsidRPr="00236C72">
        <w:rPr>
          <w:rFonts w:eastAsia="Calibri"/>
          <w:sz w:val="28"/>
          <w:szCs w:val="28"/>
          <w:lang w:eastAsia="en-US"/>
        </w:rPr>
        <w:t>ення Програми розвитку територіальної підсистеми Єдиної державної системи цивільного захисту міста Києва на 2020–2023 роки»</w:t>
      </w:r>
      <w:r w:rsidR="002A0751" w:rsidRPr="00236C72">
        <w:rPr>
          <w:rFonts w:eastAsia="Calibri"/>
          <w:sz w:val="28"/>
          <w:szCs w:val="28"/>
          <w:lang w:eastAsia="en-US"/>
        </w:rPr>
        <w:t>:</w:t>
      </w:r>
    </w:p>
    <w:p w:rsidR="002A0751" w:rsidRPr="00236C72" w:rsidRDefault="00981654" w:rsidP="00981654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236C72">
        <w:rPr>
          <w:rFonts w:eastAsia="Calibri"/>
          <w:sz w:val="28"/>
          <w:szCs w:val="28"/>
          <w:lang w:eastAsia="en-US"/>
        </w:rPr>
        <w:t>у графі «</w:t>
      </w:r>
      <w:r w:rsidRPr="009F0262">
        <w:rPr>
          <w:rFonts w:eastAsia="Calibri"/>
          <w:sz w:val="28"/>
          <w:szCs w:val="28"/>
          <w:lang w:eastAsia="en-US"/>
        </w:rPr>
        <w:t>Обсяг ресурсів, усього, у тому числі» цифри «</w:t>
      </w:r>
      <w:r w:rsidR="009F0262" w:rsidRPr="009F0262">
        <w:rPr>
          <w:color w:val="000000" w:themeColor="text1"/>
          <w:sz w:val="28"/>
          <w:szCs w:val="28"/>
          <w:lang w:eastAsia="uk-UA"/>
        </w:rPr>
        <w:t>1 359 454,04</w:t>
      </w:r>
      <w:r w:rsidRPr="009F0262">
        <w:rPr>
          <w:rFonts w:eastAsia="Calibri"/>
          <w:sz w:val="28"/>
          <w:szCs w:val="28"/>
          <w:lang w:eastAsia="en-US"/>
        </w:rPr>
        <w:t>» та «</w:t>
      </w:r>
      <w:r w:rsidR="009F0262" w:rsidRPr="009F0262">
        <w:rPr>
          <w:color w:val="000000" w:themeColor="text1"/>
          <w:sz w:val="28"/>
          <w:szCs w:val="28"/>
          <w:lang w:eastAsia="uk-UA"/>
        </w:rPr>
        <w:t>1 981 256,79</w:t>
      </w:r>
      <w:r w:rsidRPr="009F0262">
        <w:rPr>
          <w:rFonts w:eastAsia="Calibri"/>
          <w:sz w:val="28"/>
          <w:szCs w:val="28"/>
          <w:lang w:eastAsia="en-US"/>
        </w:rPr>
        <w:t>» замінити цифрами «</w:t>
      </w:r>
      <w:r w:rsidR="009F0262" w:rsidRPr="009F0262">
        <w:rPr>
          <w:color w:val="000000" w:themeColor="text1"/>
          <w:sz w:val="28"/>
          <w:szCs w:val="28"/>
          <w:lang w:eastAsia="uk-UA"/>
        </w:rPr>
        <w:t>1 675 917,74</w:t>
      </w:r>
      <w:r w:rsidRPr="009F0262">
        <w:rPr>
          <w:rFonts w:eastAsia="Calibri"/>
          <w:sz w:val="28"/>
          <w:szCs w:val="28"/>
          <w:lang w:eastAsia="en-US"/>
        </w:rPr>
        <w:t xml:space="preserve">» та </w:t>
      </w:r>
      <w:r w:rsidR="00580B01" w:rsidRPr="009F0262">
        <w:rPr>
          <w:rFonts w:eastAsia="Calibri"/>
          <w:sz w:val="28"/>
          <w:szCs w:val="28"/>
          <w:lang w:eastAsia="en-US"/>
        </w:rPr>
        <w:t>«</w:t>
      </w:r>
      <w:r w:rsidR="009F0262" w:rsidRPr="009F0262">
        <w:rPr>
          <w:color w:val="000000" w:themeColor="text1"/>
          <w:sz w:val="28"/>
          <w:szCs w:val="28"/>
          <w:lang w:eastAsia="uk-UA"/>
        </w:rPr>
        <w:t>2 297 720,49</w:t>
      </w:r>
      <w:r w:rsidR="00580B01" w:rsidRPr="009F0262">
        <w:rPr>
          <w:rFonts w:eastAsia="Calibri"/>
          <w:sz w:val="28"/>
          <w:szCs w:val="28"/>
          <w:lang w:eastAsia="en-US"/>
        </w:rPr>
        <w:t xml:space="preserve">» </w:t>
      </w:r>
      <w:r w:rsidRPr="009F0262">
        <w:rPr>
          <w:rFonts w:eastAsia="Calibri"/>
          <w:sz w:val="28"/>
          <w:szCs w:val="28"/>
          <w:lang w:eastAsia="en-US"/>
        </w:rPr>
        <w:t>відповідно</w:t>
      </w:r>
      <w:r w:rsidR="002A0751" w:rsidRPr="00236C72">
        <w:rPr>
          <w:rFonts w:eastAsia="Calibri"/>
          <w:sz w:val="28"/>
          <w:szCs w:val="28"/>
          <w:lang w:eastAsia="en-US"/>
        </w:rPr>
        <w:t>;</w:t>
      </w:r>
    </w:p>
    <w:p w:rsidR="00981654" w:rsidRPr="00236C72" w:rsidRDefault="00580B01" w:rsidP="00981654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236C72">
        <w:rPr>
          <w:rFonts w:eastAsia="Calibri"/>
          <w:sz w:val="28"/>
          <w:szCs w:val="28"/>
          <w:lang w:eastAsia="en-US"/>
        </w:rPr>
        <w:t>у графі «Бюджет м. Києва</w:t>
      </w:r>
      <w:r w:rsidRPr="009F0262">
        <w:rPr>
          <w:rFonts w:eastAsia="Calibri"/>
          <w:sz w:val="28"/>
          <w:szCs w:val="28"/>
          <w:lang w:eastAsia="en-US"/>
        </w:rPr>
        <w:t>» цифри «</w:t>
      </w:r>
      <w:r w:rsidR="009F0262" w:rsidRPr="009F0262">
        <w:rPr>
          <w:color w:val="000000" w:themeColor="text1"/>
          <w:sz w:val="28"/>
          <w:szCs w:val="28"/>
          <w:lang w:eastAsia="uk-UA"/>
        </w:rPr>
        <w:t>1 329 573,72</w:t>
      </w:r>
      <w:r w:rsidRPr="009F0262">
        <w:rPr>
          <w:rFonts w:eastAsia="Calibri"/>
          <w:sz w:val="28"/>
          <w:szCs w:val="28"/>
          <w:lang w:eastAsia="en-US"/>
        </w:rPr>
        <w:t>» та «</w:t>
      </w:r>
      <w:r w:rsidR="009F0262" w:rsidRPr="009F0262">
        <w:rPr>
          <w:color w:val="000000" w:themeColor="text1"/>
          <w:sz w:val="28"/>
          <w:szCs w:val="28"/>
          <w:lang w:eastAsia="uk-UA"/>
        </w:rPr>
        <w:t>1</w:t>
      </w:r>
      <w:r w:rsidR="0069288B">
        <w:rPr>
          <w:color w:val="000000" w:themeColor="text1"/>
          <w:sz w:val="28"/>
          <w:szCs w:val="28"/>
          <w:lang w:eastAsia="uk-UA"/>
        </w:rPr>
        <w:t> </w:t>
      </w:r>
      <w:r w:rsidR="009F0262" w:rsidRPr="009F0262">
        <w:rPr>
          <w:color w:val="000000" w:themeColor="text1"/>
          <w:sz w:val="28"/>
          <w:szCs w:val="28"/>
          <w:lang w:eastAsia="uk-UA"/>
        </w:rPr>
        <w:t>919</w:t>
      </w:r>
      <w:r w:rsidR="0069288B">
        <w:rPr>
          <w:color w:val="000000" w:themeColor="text1"/>
          <w:sz w:val="28"/>
          <w:szCs w:val="28"/>
          <w:lang w:eastAsia="uk-UA"/>
        </w:rPr>
        <w:t> </w:t>
      </w:r>
      <w:r w:rsidR="009F0262" w:rsidRPr="009F0262">
        <w:rPr>
          <w:color w:val="000000" w:themeColor="text1"/>
          <w:sz w:val="28"/>
          <w:szCs w:val="28"/>
          <w:lang w:eastAsia="uk-UA"/>
        </w:rPr>
        <w:t>822,53</w:t>
      </w:r>
      <w:r w:rsidRPr="009F0262">
        <w:rPr>
          <w:rFonts w:eastAsia="Calibri"/>
          <w:sz w:val="28"/>
          <w:szCs w:val="28"/>
          <w:lang w:eastAsia="en-US"/>
        </w:rPr>
        <w:t>» замінити цифрами «</w:t>
      </w:r>
      <w:r w:rsidR="009F0262" w:rsidRPr="009F0262">
        <w:rPr>
          <w:color w:val="000000" w:themeColor="text1"/>
          <w:sz w:val="28"/>
          <w:szCs w:val="28"/>
          <w:lang w:eastAsia="uk-UA"/>
        </w:rPr>
        <w:t>1 646 037,42</w:t>
      </w:r>
      <w:r w:rsidRPr="009F0262">
        <w:rPr>
          <w:rFonts w:eastAsia="Calibri"/>
          <w:sz w:val="28"/>
          <w:szCs w:val="28"/>
          <w:lang w:eastAsia="en-US"/>
        </w:rPr>
        <w:t>» та «</w:t>
      </w:r>
      <w:r w:rsidR="009F0262" w:rsidRPr="009F0262">
        <w:rPr>
          <w:color w:val="000000" w:themeColor="text1"/>
          <w:sz w:val="28"/>
          <w:szCs w:val="28"/>
          <w:lang w:eastAsia="uk-UA"/>
        </w:rPr>
        <w:t>2 236 286,23</w:t>
      </w:r>
      <w:r w:rsidRPr="009F0262">
        <w:rPr>
          <w:rFonts w:eastAsia="Calibri"/>
          <w:sz w:val="28"/>
          <w:szCs w:val="28"/>
          <w:lang w:eastAsia="en-US"/>
        </w:rPr>
        <w:t>» відповідно</w:t>
      </w:r>
      <w:r w:rsidR="001C3B94" w:rsidRPr="00236C72">
        <w:rPr>
          <w:rFonts w:eastAsia="Calibri"/>
          <w:sz w:val="28"/>
          <w:szCs w:val="28"/>
          <w:lang w:eastAsia="en-US"/>
        </w:rPr>
        <w:t>.</w:t>
      </w:r>
    </w:p>
    <w:p w:rsidR="00661A75" w:rsidRDefault="001C3B94" w:rsidP="00B856EE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236C72">
        <w:rPr>
          <w:rFonts w:eastAsia="Calibri"/>
          <w:sz w:val="28"/>
          <w:szCs w:val="28"/>
          <w:lang w:eastAsia="en-US"/>
        </w:rPr>
        <w:t>1.3. </w:t>
      </w:r>
      <w:r w:rsidR="002A0751" w:rsidRPr="00236C72">
        <w:rPr>
          <w:rFonts w:eastAsia="Calibri"/>
          <w:sz w:val="28"/>
          <w:szCs w:val="28"/>
          <w:lang w:eastAsia="en-US"/>
        </w:rPr>
        <w:t>У таблиці 2 «Перелік завдань і заходів міської цільової програми розбудови територіальної підсистеми Єдиної державної системи цивільного захисту міста Києва на 2020–2023 роки»</w:t>
      </w:r>
      <w:r w:rsidR="003C6244">
        <w:rPr>
          <w:rFonts w:eastAsia="Calibri"/>
          <w:sz w:val="28"/>
          <w:szCs w:val="28"/>
          <w:lang w:eastAsia="en-US"/>
        </w:rPr>
        <w:t xml:space="preserve"> </w:t>
      </w:r>
      <w:r w:rsidR="009F0262">
        <w:rPr>
          <w:rFonts w:eastAsia="Calibri"/>
          <w:sz w:val="28"/>
          <w:szCs w:val="28"/>
          <w:lang w:eastAsia="en-US"/>
        </w:rPr>
        <w:t>у з</w:t>
      </w:r>
      <w:r w:rsidR="009F0262" w:rsidRPr="009F0262">
        <w:rPr>
          <w:rFonts w:eastAsia="Calibri"/>
          <w:sz w:val="28"/>
          <w:szCs w:val="28"/>
          <w:lang w:eastAsia="en-US"/>
        </w:rPr>
        <w:t>авданн</w:t>
      </w:r>
      <w:r w:rsidR="009F0262">
        <w:rPr>
          <w:rFonts w:eastAsia="Calibri"/>
          <w:sz w:val="28"/>
          <w:szCs w:val="28"/>
          <w:lang w:eastAsia="en-US"/>
        </w:rPr>
        <w:t>і</w:t>
      </w:r>
      <w:r w:rsidR="009F0262" w:rsidRPr="009F0262">
        <w:rPr>
          <w:rFonts w:eastAsia="Calibri"/>
          <w:sz w:val="28"/>
          <w:szCs w:val="28"/>
          <w:lang w:eastAsia="en-US"/>
        </w:rPr>
        <w:t xml:space="preserve"> програми</w:t>
      </w:r>
      <w:r w:rsidR="009F0262">
        <w:rPr>
          <w:rFonts w:eastAsia="Calibri"/>
          <w:sz w:val="28"/>
          <w:szCs w:val="28"/>
          <w:lang w:eastAsia="en-US"/>
        </w:rPr>
        <w:t xml:space="preserve"> 2.1 </w:t>
      </w:r>
      <w:r w:rsidR="009F0262" w:rsidRPr="009F0262">
        <w:rPr>
          <w:rFonts w:eastAsia="Calibri"/>
          <w:sz w:val="28"/>
          <w:szCs w:val="28"/>
          <w:lang w:eastAsia="en-US"/>
        </w:rPr>
        <w:t>Забезпечення реалізації заходів пожежної безпеки</w:t>
      </w:r>
      <w:r w:rsidR="009F0262">
        <w:rPr>
          <w:rFonts w:eastAsia="Calibri"/>
          <w:sz w:val="28"/>
          <w:szCs w:val="28"/>
          <w:lang w:eastAsia="en-US"/>
        </w:rPr>
        <w:t xml:space="preserve"> розділу 2 Пожежна безпека</w:t>
      </w:r>
      <w:r w:rsidR="00661A75">
        <w:rPr>
          <w:rFonts w:eastAsia="Calibri"/>
          <w:sz w:val="28"/>
          <w:szCs w:val="28"/>
          <w:lang w:eastAsia="en-US"/>
        </w:rPr>
        <w:t>:</w:t>
      </w:r>
    </w:p>
    <w:p w:rsidR="00B856EE" w:rsidRDefault="003C6244" w:rsidP="00B856EE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додати захід програми 2.1.6 Будівництво</w:t>
      </w:r>
      <w:r w:rsidRPr="00324DEB">
        <w:rPr>
          <w:rFonts w:eastAsia="Calibri"/>
          <w:sz w:val="28"/>
          <w:szCs w:val="28"/>
          <w:lang w:eastAsia="en-US"/>
        </w:rPr>
        <w:t xml:space="preserve"> пожежних постів </w:t>
      </w:r>
      <w:r w:rsidR="00B856EE">
        <w:rPr>
          <w:rFonts w:eastAsia="Calibri"/>
          <w:sz w:val="28"/>
          <w:szCs w:val="28"/>
          <w:lang w:eastAsia="en-US"/>
        </w:rPr>
        <w:t>із наступними характеристиками:</w:t>
      </w:r>
    </w:p>
    <w:p w:rsidR="00B856EE" w:rsidRDefault="003C6244" w:rsidP="00B856EE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324DEB">
        <w:rPr>
          <w:rFonts w:eastAsia="Calibri"/>
          <w:sz w:val="28"/>
          <w:szCs w:val="28"/>
          <w:lang w:eastAsia="en-US"/>
        </w:rPr>
        <w:t xml:space="preserve">Строк виконання заходу </w:t>
      </w:r>
      <w:r w:rsidR="00324DEB" w:rsidRPr="00324DEB">
        <w:rPr>
          <w:rFonts w:eastAsia="Calibri"/>
          <w:sz w:val="28"/>
          <w:szCs w:val="28"/>
          <w:lang w:eastAsia="en-US"/>
        </w:rPr>
        <w:t xml:space="preserve">– </w:t>
      </w:r>
      <w:r w:rsidRPr="00324DEB">
        <w:rPr>
          <w:rFonts w:eastAsia="Calibri"/>
          <w:sz w:val="28"/>
          <w:szCs w:val="28"/>
          <w:lang w:eastAsia="en-US"/>
        </w:rPr>
        <w:t>2023</w:t>
      </w:r>
      <w:r w:rsidR="00B856EE">
        <w:rPr>
          <w:rFonts w:eastAsia="Calibri"/>
          <w:sz w:val="28"/>
          <w:szCs w:val="28"/>
          <w:lang w:eastAsia="en-US"/>
        </w:rPr>
        <w:t>.</w:t>
      </w:r>
    </w:p>
    <w:p w:rsidR="00B856EE" w:rsidRDefault="00324DEB" w:rsidP="00B856EE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324DEB">
        <w:rPr>
          <w:rFonts w:eastAsia="Calibri"/>
          <w:sz w:val="28"/>
          <w:szCs w:val="28"/>
          <w:lang w:eastAsia="en-US"/>
        </w:rPr>
        <w:t xml:space="preserve">Виконавці – </w:t>
      </w:r>
      <w:r w:rsidRPr="003C6244">
        <w:rPr>
          <w:rFonts w:eastAsia="Calibri"/>
          <w:sz w:val="28"/>
          <w:szCs w:val="28"/>
          <w:lang w:eastAsia="en-US"/>
        </w:rPr>
        <w:t xml:space="preserve">Департамент муніципальної безпеки, </w:t>
      </w:r>
    </w:p>
    <w:p w:rsidR="00B856EE" w:rsidRDefault="00B856EE" w:rsidP="00B856EE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</w:t>
      </w:r>
      <w:r w:rsidR="00324DEB" w:rsidRPr="003C6244">
        <w:rPr>
          <w:rFonts w:eastAsia="Calibri"/>
          <w:sz w:val="28"/>
          <w:szCs w:val="28"/>
          <w:lang w:eastAsia="en-US"/>
        </w:rPr>
        <w:t>ГУ ДСНС України у м. Києві</w:t>
      </w:r>
      <w:r>
        <w:rPr>
          <w:rFonts w:eastAsia="Calibri"/>
          <w:sz w:val="28"/>
          <w:szCs w:val="28"/>
          <w:lang w:eastAsia="en-US"/>
        </w:rPr>
        <w:t>.</w:t>
      </w:r>
    </w:p>
    <w:p w:rsidR="00B856EE" w:rsidRDefault="00324DEB" w:rsidP="00B856EE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324DEB">
        <w:rPr>
          <w:rFonts w:eastAsia="Calibri"/>
          <w:sz w:val="28"/>
          <w:szCs w:val="28"/>
          <w:lang w:eastAsia="en-US"/>
        </w:rPr>
        <w:t>Джерела фінансування</w:t>
      </w:r>
      <w:r w:rsidR="00B856EE">
        <w:rPr>
          <w:rFonts w:eastAsia="Calibri"/>
          <w:sz w:val="28"/>
          <w:szCs w:val="28"/>
          <w:lang w:eastAsia="en-US"/>
        </w:rPr>
        <w:t xml:space="preserve"> –</w:t>
      </w:r>
      <w:r w:rsidR="00B856EE" w:rsidRPr="00B856EE">
        <w:rPr>
          <w:rFonts w:eastAsia="Calibri"/>
          <w:sz w:val="28"/>
          <w:szCs w:val="28"/>
          <w:lang w:eastAsia="en-US"/>
        </w:rPr>
        <w:t xml:space="preserve"> </w:t>
      </w:r>
      <w:r w:rsidR="00B856EE" w:rsidRPr="003C6244">
        <w:rPr>
          <w:rFonts w:eastAsia="Calibri"/>
          <w:sz w:val="28"/>
          <w:szCs w:val="28"/>
          <w:lang w:eastAsia="en-US"/>
        </w:rPr>
        <w:t>Бюджет м. Києва</w:t>
      </w:r>
      <w:r w:rsidR="00B856EE">
        <w:rPr>
          <w:rFonts w:eastAsia="Calibri"/>
          <w:sz w:val="28"/>
          <w:szCs w:val="28"/>
          <w:lang w:eastAsia="en-US"/>
        </w:rPr>
        <w:t>.</w:t>
      </w:r>
    </w:p>
    <w:p w:rsidR="00B856EE" w:rsidRDefault="00B856EE" w:rsidP="00B856EE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B856EE">
        <w:rPr>
          <w:rFonts w:eastAsia="Calibri"/>
          <w:sz w:val="28"/>
          <w:szCs w:val="28"/>
          <w:lang w:eastAsia="en-US"/>
        </w:rPr>
        <w:t>Обсяги фінансування,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856EE">
        <w:rPr>
          <w:rFonts w:eastAsia="Calibri"/>
          <w:sz w:val="28"/>
          <w:szCs w:val="28"/>
          <w:lang w:eastAsia="en-US"/>
        </w:rPr>
        <w:t>(тис. грн)</w:t>
      </w:r>
      <w:r>
        <w:rPr>
          <w:rFonts w:eastAsia="Calibri"/>
          <w:sz w:val="28"/>
          <w:szCs w:val="28"/>
          <w:lang w:eastAsia="en-US"/>
        </w:rPr>
        <w:t xml:space="preserve"> – </w:t>
      </w:r>
      <w:r w:rsidRPr="003C6244">
        <w:rPr>
          <w:rFonts w:eastAsia="Calibri"/>
          <w:sz w:val="28"/>
          <w:szCs w:val="28"/>
          <w:lang w:eastAsia="en-US"/>
        </w:rPr>
        <w:t>Всього: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C6244">
        <w:rPr>
          <w:rFonts w:eastAsia="Calibri"/>
          <w:sz w:val="28"/>
          <w:szCs w:val="28"/>
          <w:lang w:eastAsia="en-US"/>
        </w:rPr>
        <w:t>316 463,70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B856EE" w:rsidRDefault="00B856EE" w:rsidP="00B856EE">
      <w:pPr>
        <w:ind w:firstLine="860"/>
        <w:jc w:val="both"/>
        <w:rPr>
          <w:rStyle w:val="HTML0"/>
          <w:rFonts w:ascii="Times New Roman" w:hAnsi="Times New Roman" w:cs="Times New Roman"/>
          <w:b/>
          <w:snapToGrid w:val="0"/>
          <w:color w:val="000000" w:themeColor="text1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</w:t>
      </w:r>
      <w:r w:rsidRPr="003C6244">
        <w:rPr>
          <w:rFonts w:eastAsia="Calibri"/>
          <w:sz w:val="28"/>
          <w:szCs w:val="28"/>
          <w:lang w:eastAsia="en-US"/>
        </w:rPr>
        <w:t>2023 рік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C6244">
        <w:rPr>
          <w:rFonts w:eastAsia="Calibri"/>
          <w:sz w:val="28"/>
          <w:szCs w:val="28"/>
          <w:lang w:eastAsia="en-US"/>
        </w:rPr>
        <w:t>316 463,70</w:t>
      </w:r>
      <w:r w:rsidRPr="00B856EE">
        <w:rPr>
          <w:rStyle w:val="HTML0"/>
          <w:rFonts w:ascii="Times New Roman" w:hAnsi="Times New Roman" w:cs="Times New Roman"/>
          <w:b/>
          <w:snapToGrid w:val="0"/>
          <w:color w:val="000000" w:themeColor="text1"/>
        </w:rPr>
        <w:t xml:space="preserve"> </w:t>
      </w:r>
    </w:p>
    <w:p w:rsidR="009F0262" w:rsidRPr="00661A75" w:rsidRDefault="00B856EE" w:rsidP="00B856EE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661A75">
        <w:rPr>
          <w:rFonts w:eastAsia="Calibri"/>
          <w:sz w:val="28"/>
          <w:szCs w:val="28"/>
          <w:lang w:eastAsia="en-US"/>
        </w:rPr>
        <w:t>Назва показника</w:t>
      </w:r>
    </w:p>
    <w:p w:rsidR="00B856EE" w:rsidRPr="003C6244" w:rsidRDefault="00B856EE" w:rsidP="00B856EE">
      <w:pPr>
        <w:tabs>
          <w:tab w:val="left" w:pos="1075"/>
        </w:tabs>
        <w:ind w:left="-48" w:right="-27"/>
        <w:rPr>
          <w:rFonts w:eastAsiaTheme="minorHAnsi"/>
          <w:b/>
          <w:snapToGrid w:val="0"/>
          <w:color w:val="000000" w:themeColor="text1"/>
          <w:sz w:val="28"/>
          <w:szCs w:val="28"/>
          <w:lang w:eastAsia="en-US"/>
        </w:rPr>
      </w:pPr>
      <w:r w:rsidRPr="00661A75">
        <w:rPr>
          <w:rFonts w:eastAsiaTheme="minorHAnsi"/>
          <w:b/>
          <w:snapToGrid w:val="0"/>
          <w:color w:val="000000" w:themeColor="text1"/>
          <w:sz w:val="28"/>
          <w:szCs w:val="28"/>
          <w:lang w:eastAsia="en-US"/>
        </w:rPr>
        <w:t xml:space="preserve">             </w:t>
      </w:r>
      <w:r w:rsidRPr="003C6244">
        <w:rPr>
          <w:rFonts w:eastAsiaTheme="minorHAnsi"/>
          <w:b/>
          <w:snapToGrid w:val="0"/>
          <w:color w:val="000000" w:themeColor="text1"/>
          <w:sz w:val="28"/>
          <w:szCs w:val="28"/>
          <w:lang w:eastAsia="en-US"/>
        </w:rPr>
        <w:t>витрат</w:t>
      </w:r>
      <w:r w:rsidRPr="00661A75">
        <w:rPr>
          <w:rFonts w:eastAsiaTheme="minorHAnsi"/>
          <w:b/>
          <w:snapToGrid w:val="0"/>
          <w:color w:val="000000" w:themeColor="text1"/>
          <w:sz w:val="28"/>
          <w:szCs w:val="28"/>
          <w:lang w:eastAsia="en-US"/>
        </w:rPr>
        <w:t xml:space="preserve"> </w:t>
      </w:r>
    </w:p>
    <w:p w:rsidR="00324DEB" w:rsidRPr="00661A75" w:rsidRDefault="00B856EE" w:rsidP="00B856EE">
      <w:pPr>
        <w:ind w:firstLine="860"/>
        <w:jc w:val="both"/>
        <w:rPr>
          <w:rStyle w:val="spelle"/>
          <w:snapToGrid w:val="0"/>
          <w:sz w:val="28"/>
          <w:szCs w:val="28"/>
        </w:rPr>
      </w:pPr>
      <w:r w:rsidRPr="003C6244">
        <w:rPr>
          <w:rFonts w:eastAsiaTheme="minorHAnsi"/>
          <w:snapToGrid w:val="0"/>
          <w:color w:val="000000" w:themeColor="text1"/>
          <w:sz w:val="28"/>
          <w:szCs w:val="28"/>
          <w:lang w:eastAsia="en-US"/>
        </w:rPr>
        <w:t>обсяг витрат, тис. грн</w:t>
      </w:r>
      <w:r w:rsidRPr="00661A75">
        <w:rPr>
          <w:rFonts w:eastAsiaTheme="minorHAnsi"/>
          <w:snapToGrid w:val="0"/>
          <w:color w:val="000000" w:themeColor="text1"/>
          <w:sz w:val="28"/>
          <w:szCs w:val="28"/>
          <w:lang w:eastAsia="en-US"/>
        </w:rPr>
        <w:t xml:space="preserve">                               </w:t>
      </w:r>
      <w:r w:rsidRPr="003C6244">
        <w:rPr>
          <w:rFonts w:eastAsiaTheme="minorHAnsi"/>
          <w:sz w:val="28"/>
          <w:szCs w:val="28"/>
          <w:lang w:eastAsia="en-US"/>
        </w:rPr>
        <w:t>316 463,70</w:t>
      </w:r>
    </w:p>
    <w:p w:rsidR="00B856EE" w:rsidRPr="003C6244" w:rsidRDefault="00B856EE" w:rsidP="00B856EE">
      <w:pPr>
        <w:tabs>
          <w:tab w:val="left" w:pos="1075"/>
        </w:tabs>
        <w:ind w:left="-48" w:right="-27"/>
        <w:rPr>
          <w:rFonts w:eastAsiaTheme="minorHAnsi"/>
          <w:b/>
          <w:snapToGrid w:val="0"/>
          <w:color w:val="000000" w:themeColor="text1"/>
          <w:sz w:val="28"/>
          <w:szCs w:val="28"/>
          <w:lang w:eastAsia="en-US"/>
        </w:rPr>
      </w:pPr>
      <w:r w:rsidRPr="00661A75">
        <w:rPr>
          <w:rFonts w:eastAsiaTheme="minorHAnsi"/>
          <w:b/>
          <w:snapToGrid w:val="0"/>
          <w:color w:val="000000" w:themeColor="text1"/>
          <w:sz w:val="28"/>
          <w:szCs w:val="28"/>
          <w:lang w:eastAsia="en-US"/>
        </w:rPr>
        <w:t xml:space="preserve">             </w:t>
      </w:r>
      <w:r w:rsidRPr="003C6244">
        <w:rPr>
          <w:rFonts w:eastAsiaTheme="minorHAnsi"/>
          <w:b/>
          <w:snapToGrid w:val="0"/>
          <w:color w:val="000000" w:themeColor="text1"/>
          <w:sz w:val="28"/>
          <w:szCs w:val="28"/>
          <w:lang w:eastAsia="en-US"/>
        </w:rPr>
        <w:t>продукту</w:t>
      </w:r>
    </w:p>
    <w:p w:rsidR="00324DEB" w:rsidRPr="00661A75" w:rsidRDefault="00B856EE" w:rsidP="00B856EE">
      <w:pPr>
        <w:ind w:firstLine="860"/>
        <w:jc w:val="both"/>
        <w:rPr>
          <w:rFonts w:eastAsiaTheme="minorHAnsi"/>
          <w:snapToGrid w:val="0"/>
          <w:color w:val="000000" w:themeColor="text1"/>
          <w:sz w:val="28"/>
          <w:szCs w:val="28"/>
          <w:lang w:eastAsia="en-US"/>
        </w:rPr>
      </w:pPr>
      <w:r w:rsidRPr="003C6244">
        <w:rPr>
          <w:rFonts w:eastAsiaTheme="minorHAnsi"/>
          <w:snapToGrid w:val="0"/>
          <w:color w:val="000000" w:themeColor="text1"/>
          <w:sz w:val="28"/>
          <w:szCs w:val="28"/>
          <w:lang w:eastAsia="en-US"/>
        </w:rPr>
        <w:t>кількість об’єктів</w:t>
      </w:r>
      <w:r w:rsidRPr="00661A75">
        <w:rPr>
          <w:rFonts w:eastAsiaTheme="minorHAnsi"/>
          <w:snapToGrid w:val="0"/>
          <w:color w:val="000000" w:themeColor="text1"/>
          <w:sz w:val="28"/>
          <w:szCs w:val="28"/>
          <w:lang w:eastAsia="en-US"/>
        </w:rPr>
        <w:t xml:space="preserve">                                      5</w:t>
      </w:r>
    </w:p>
    <w:p w:rsidR="00B856EE" w:rsidRPr="003C6244" w:rsidRDefault="00B856EE" w:rsidP="00B856EE">
      <w:pPr>
        <w:tabs>
          <w:tab w:val="left" w:pos="1075"/>
        </w:tabs>
        <w:ind w:left="-48" w:right="-27"/>
        <w:rPr>
          <w:rFonts w:eastAsiaTheme="minorHAnsi"/>
          <w:b/>
          <w:snapToGrid w:val="0"/>
          <w:color w:val="000000" w:themeColor="text1"/>
          <w:sz w:val="28"/>
          <w:szCs w:val="28"/>
          <w:lang w:eastAsia="en-US"/>
        </w:rPr>
      </w:pPr>
      <w:r w:rsidRPr="00661A75">
        <w:rPr>
          <w:rFonts w:eastAsiaTheme="minorHAnsi"/>
          <w:b/>
          <w:snapToGrid w:val="0"/>
          <w:color w:val="000000" w:themeColor="text1"/>
          <w:sz w:val="28"/>
          <w:szCs w:val="28"/>
          <w:lang w:eastAsia="en-US"/>
        </w:rPr>
        <w:t xml:space="preserve">             </w:t>
      </w:r>
      <w:r w:rsidRPr="003C6244">
        <w:rPr>
          <w:rFonts w:eastAsiaTheme="minorHAnsi"/>
          <w:b/>
          <w:snapToGrid w:val="0"/>
          <w:color w:val="000000" w:themeColor="text1"/>
          <w:sz w:val="28"/>
          <w:szCs w:val="28"/>
          <w:lang w:eastAsia="en-US"/>
        </w:rPr>
        <w:t>ефективності</w:t>
      </w:r>
    </w:p>
    <w:p w:rsidR="00B856EE" w:rsidRPr="00661A75" w:rsidRDefault="00B856EE" w:rsidP="00B856EE">
      <w:pPr>
        <w:tabs>
          <w:tab w:val="left" w:pos="1075"/>
        </w:tabs>
        <w:ind w:left="-48" w:right="-27"/>
        <w:rPr>
          <w:rFonts w:eastAsiaTheme="minorHAnsi"/>
          <w:snapToGrid w:val="0"/>
          <w:color w:val="000000" w:themeColor="text1"/>
          <w:sz w:val="28"/>
          <w:szCs w:val="28"/>
          <w:lang w:eastAsia="en-US"/>
        </w:rPr>
      </w:pPr>
      <w:r w:rsidRPr="00661A75">
        <w:rPr>
          <w:rFonts w:eastAsiaTheme="minorHAnsi"/>
          <w:snapToGrid w:val="0"/>
          <w:color w:val="000000" w:themeColor="text1"/>
          <w:sz w:val="28"/>
          <w:szCs w:val="28"/>
          <w:lang w:eastAsia="en-US"/>
        </w:rPr>
        <w:t xml:space="preserve">             </w:t>
      </w:r>
      <w:r w:rsidRPr="003C6244">
        <w:rPr>
          <w:rFonts w:eastAsiaTheme="minorHAnsi"/>
          <w:snapToGrid w:val="0"/>
          <w:color w:val="000000" w:themeColor="text1"/>
          <w:sz w:val="28"/>
          <w:szCs w:val="28"/>
          <w:lang w:eastAsia="en-US"/>
        </w:rPr>
        <w:t xml:space="preserve">середня вартість </w:t>
      </w:r>
      <w:r w:rsidR="0069288B">
        <w:rPr>
          <w:rFonts w:eastAsiaTheme="minorHAnsi"/>
          <w:snapToGrid w:val="0"/>
          <w:color w:val="000000" w:themeColor="text1"/>
          <w:sz w:val="28"/>
          <w:szCs w:val="28"/>
          <w:lang w:eastAsia="en-US"/>
        </w:rPr>
        <w:t>об’є</w:t>
      </w:r>
      <w:r w:rsidR="0069288B" w:rsidRPr="003C6244">
        <w:rPr>
          <w:rFonts w:eastAsiaTheme="minorHAnsi"/>
          <w:snapToGrid w:val="0"/>
          <w:color w:val="000000" w:themeColor="text1"/>
          <w:sz w:val="28"/>
          <w:szCs w:val="28"/>
          <w:lang w:eastAsia="en-US"/>
        </w:rPr>
        <w:t>кту</w:t>
      </w:r>
      <w:r w:rsidRPr="003C6244">
        <w:rPr>
          <w:rFonts w:eastAsiaTheme="minorHAnsi"/>
          <w:snapToGrid w:val="0"/>
          <w:color w:val="000000" w:themeColor="text1"/>
          <w:sz w:val="28"/>
          <w:szCs w:val="28"/>
          <w:lang w:eastAsia="en-US"/>
        </w:rPr>
        <w:t>,</w:t>
      </w:r>
      <w:r w:rsidRPr="00661A75">
        <w:rPr>
          <w:rFonts w:eastAsiaTheme="minorHAnsi"/>
          <w:snapToGrid w:val="0"/>
          <w:color w:val="000000" w:themeColor="text1"/>
          <w:sz w:val="28"/>
          <w:szCs w:val="28"/>
          <w:lang w:eastAsia="en-US"/>
        </w:rPr>
        <w:t xml:space="preserve"> </w:t>
      </w:r>
      <w:r w:rsidRPr="003C6244">
        <w:rPr>
          <w:rFonts w:eastAsiaTheme="minorHAnsi"/>
          <w:snapToGrid w:val="0"/>
          <w:color w:val="000000" w:themeColor="text1"/>
          <w:sz w:val="28"/>
          <w:szCs w:val="28"/>
          <w:lang w:eastAsia="en-US"/>
        </w:rPr>
        <w:t>тис. грн</w:t>
      </w:r>
      <w:r w:rsidRPr="00661A75">
        <w:rPr>
          <w:rFonts w:eastAsiaTheme="minorHAnsi"/>
          <w:snapToGrid w:val="0"/>
          <w:color w:val="000000" w:themeColor="text1"/>
          <w:sz w:val="28"/>
          <w:szCs w:val="28"/>
          <w:lang w:eastAsia="en-US"/>
        </w:rPr>
        <w:t xml:space="preserve">     </w:t>
      </w:r>
      <w:r w:rsidR="009C31DC">
        <w:rPr>
          <w:rFonts w:eastAsiaTheme="minorHAnsi"/>
          <w:snapToGrid w:val="0"/>
          <w:color w:val="000000" w:themeColor="text1"/>
          <w:sz w:val="28"/>
          <w:szCs w:val="28"/>
          <w:lang w:eastAsia="en-US"/>
        </w:rPr>
        <w:t xml:space="preserve">     </w:t>
      </w:r>
      <w:bookmarkStart w:id="1" w:name="_GoBack"/>
      <w:bookmarkEnd w:id="1"/>
      <w:r w:rsidRPr="00661A75">
        <w:rPr>
          <w:rFonts w:eastAsiaTheme="minorHAnsi"/>
          <w:snapToGrid w:val="0"/>
          <w:color w:val="000000" w:themeColor="text1"/>
          <w:sz w:val="28"/>
          <w:szCs w:val="28"/>
          <w:lang w:eastAsia="en-US"/>
        </w:rPr>
        <w:t xml:space="preserve"> </w:t>
      </w:r>
      <w:r w:rsidRPr="003C6244">
        <w:rPr>
          <w:rFonts w:eastAsiaTheme="minorHAnsi"/>
          <w:sz w:val="28"/>
          <w:szCs w:val="28"/>
          <w:lang w:eastAsia="en-US"/>
        </w:rPr>
        <w:t>63 292,74</w:t>
      </w:r>
    </w:p>
    <w:p w:rsidR="00B856EE" w:rsidRPr="003C6244" w:rsidRDefault="00B856EE" w:rsidP="00B856EE">
      <w:pPr>
        <w:tabs>
          <w:tab w:val="left" w:pos="1075"/>
        </w:tabs>
        <w:ind w:left="-48" w:right="-27"/>
        <w:rPr>
          <w:rFonts w:eastAsiaTheme="minorHAnsi"/>
          <w:b/>
          <w:snapToGrid w:val="0"/>
          <w:color w:val="000000" w:themeColor="text1"/>
          <w:sz w:val="28"/>
          <w:szCs w:val="28"/>
          <w:lang w:eastAsia="en-US"/>
        </w:rPr>
      </w:pPr>
      <w:r w:rsidRPr="00661A75">
        <w:rPr>
          <w:rFonts w:eastAsiaTheme="minorHAnsi"/>
          <w:b/>
          <w:snapToGrid w:val="0"/>
          <w:color w:val="000000" w:themeColor="text1"/>
          <w:sz w:val="28"/>
          <w:szCs w:val="28"/>
          <w:lang w:eastAsia="en-US"/>
        </w:rPr>
        <w:t xml:space="preserve">             </w:t>
      </w:r>
      <w:r w:rsidRPr="003C6244">
        <w:rPr>
          <w:rFonts w:eastAsiaTheme="minorHAnsi"/>
          <w:b/>
          <w:snapToGrid w:val="0"/>
          <w:color w:val="000000" w:themeColor="text1"/>
          <w:sz w:val="28"/>
          <w:szCs w:val="28"/>
          <w:lang w:eastAsia="en-US"/>
        </w:rPr>
        <w:t>якості</w:t>
      </w:r>
    </w:p>
    <w:p w:rsidR="00B856EE" w:rsidRPr="00661A75" w:rsidRDefault="00B856EE" w:rsidP="00B856EE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3C6244">
        <w:rPr>
          <w:rFonts w:eastAsiaTheme="minorHAnsi"/>
          <w:snapToGrid w:val="0"/>
          <w:color w:val="000000" w:themeColor="text1"/>
          <w:sz w:val="28"/>
          <w:szCs w:val="28"/>
          <w:lang w:eastAsia="en-US"/>
        </w:rPr>
        <w:t>рівень виконання заходу, %</w:t>
      </w:r>
      <w:r w:rsidRPr="00661A75">
        <w:rPr>
          <w:rFonts w:eastAsiaTheme="minorHAnsi"/>
          <w:snapToGrid w:val="0"/>
          <w:color w:val="000000" w:themeColor="text1"/>
          <w:sz w:val="28"/>
          <w:szCs w:val="28"/>
          <w:lang w:eastAsia="en-US"/>
        </w:rPr>
        <w:t xml:space="preserve">                    100</w:t>
      </w:r>
    </w:p>
    <w:p w:rsidR="003C6244" w:rsidRDefault="003C6244" w:rsidP="00BF5750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650A54" w:rsidRPr="00236C72" w:rsidRDefault="0072484E" w:rsidP="00557410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236C72">
        <w:rPr>
          <w:rFonts w:eastAsia="Calibri"/>
          <w:sz w:val="28"/>
          <w:szCs w:val="28"/>
          <w:lang w:eastAsia="en-US"/>
        </w:rPr>
        <w:lastRenderedPageBreak/>
        <w:t>у графі «</w:t>
      </w:r>
      <w:r w:rsidR="00BF5750" w:rsidRPr="00236C72">
        <w:rPr>
          <w:rFonts w:eastAsia="Calibri"/>
          <w:sz w:val="28"/>
          <w:szCs w:val="28"/>
          <w:lang w:eastAsia="en-US"/>
        </w:rPr>
        <w:t>Всього за напрямком «</w:t>
      </w:r>
      <w:r w:rsidR="00661A75">
        <w:rPr>
          <w:rFonts w:eastAsia="Calibri"/>
          <w:sz w:val="28"/>
          <w:szCs w:val="28"/>
          <w:lang w:eastAsia="en-US"/>
        </w:rPr>
        <w:t>Пожеж</w:t>
      </w:r>
      <w:r w:rsidR="00BF5750" w:rsidRPr="00236C72">
        <w:rPr>
          <w:rFonts w:eastAsia="Calibri"/>
          <w:sz w:val="28"/>
          <w:szCs w:val="28"/>
          <w:lang w:eastAsia="en-US"/>
        </w:rPr>
        <w:t>на безпека» цифри «</w:t>
      </w:r>
      <w:r w:rsidR="00661A75" w:rsidRPr="00661A75">
        <w:rPr>
          <w:rFonts w:eastAsia="Calibri"/>
          <w:sz w:val="28"/>
          <w:szCs w:val="28"/>
          <w:lang w:eastAsia="en-US"/>
        </w:rPr>
        <w:t>358 650,00</w:t>
      </w:r>
      <w:r w:rsidR="00BF5750" w:rsidRPr="00236C72">
        <w:rPr>
          <w:rFonts w:eastAsia="Calibri"/>
          <w:sz w:val="28"/>
          <w:szCs w:val="28"/>
          <w:lang w:eastAsia="en-US"/>
        </w:rPr>
        <w:t>» та «</w:t>
      </w:r>
      <w:r w:rsidR="00661A75" w:rsidRPr="00661A75">
        <w:rPr>
          <w:rFonts w:eastAsia="Calibri"/>
          <w:sz w:val="28"/>
          <w:szCs w:val="28"/>
          <w:lang w:eastAsia="en-US"/>
        </w:rPr>
        <w:t>136 200,00</w:t>
      </w:r>
      <w:r w:rsidR="00BF5750" w:rsidRPr="00236C72">
        <w:rPr>
          <w:rFonts w:eastAsia="Calibri"/>
          <w:sz w:val="28"/>
          <w:szCs w:val="28"/>
          <w:lang w:eastAsia="en-US"/>
        </w:rPr>
        <w:t>» замінити цифрами «</w:t>
      </w:r>
      <w:r w:rsidR="00661A75" w:rsidRPr="00661A75">
        <w:rPr>
          <w:rFonts w:eastAsia="Calibri"/>
          <w:sz w:val="28"/>
          <w:szCs w:val="28"/>
          <w:lang w:eastAsia="en-US"/>
        </w:rPr>
        <w:t>675 113,70</w:t>
      </w:r>
      <w:r w:rsidR="00BF5750" w:rsidRPr="00236C72">
        <w:rPr>
          <w:rFonts w:eastAsia="Calibri"/>
          <w:sz w:val="28"/>
          <w:szCs w:val="28"/>
          <w:lang w:eastAsia="en-US"/>
        </w:rPr>
        <w:t>» та «</w:t>
      </w:r>
      <w:r w:rsidR="00661A75" w:rsidRPr="00661A75">
        <w:rPr>
          <w:rFonts w:eastAsia="Calibri"/>
          <w:sz w:val="28"/>
          <w:szCs w:val="28"/>
          <w:lang w:eastAsia="en-US"/>
        </w:rPr>
        <w:t>452 663,70</w:t>
      </w:r>
      <w:r w:rsidR="00BF5750" w:rsidRPr="00236C72">
        <w:rPr>
          <w:rFonts w:eastAsia="Calibri"/>
          <w:sz w:val="28"/>
          <w:szCs w:val="28"/>
          <w:lang w:eastAsia="en-US"/>
        </w:rPr>
        <w:t>» відповідно.</w:t>
      </w:r>
    </w:p>
    <w:p w:rsidR="00650A54" w:rsidRPr="00236C72" w:rsidRDefault="00BF5750" w:rsidP="00557410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236C72">
        <w:rPr>
          <w:rFonts w:eastAsia="Calibri"/>
          <w:sz w:val="28"/>
          <w:szCs w:val="28"/>
          <w:lang w:eastAsia="en-US"/>
        </w:rPr>
        <w:t>у графі</w:t>
      </w:r>
      <w:r w:rsidR="00085887" w:rsidRPr="00236C72">
        <w:rPr>
          <w:rFonts w:eastAsia="Calibri"/>
          <w:sz w:val="28"/>
          <w:szCs w:val="28"/>
          <w:lang w:eastAsia="en-US"/>
        </w:rPr>
        <w:t xml:space="preserve"> «Всього по Програмі:»</w:t>
      </w:r>
      <w:r w:rsidR="005551B1" w:rsidRPr="00236C72">
        <w:rPr>
          <w:rFonts w:eastAsia="Calibri"/>
          <w:sz w:val="28"/>
          <w:szCs w:val="28"/>
          <w:lang w:eastAsia="en-US"/>
        </w:rPr>
        <w:t xml:space="preserve"> цифри «</w:t>
      </w:r>
      <w:r w:rsidR="00557410" w:rsidRPr="00557410">
        <w:rPr>
          <w:rFonts w:eastAsia="Calibri"/>
          <w:sz w:val="28"/>
          <w:szCs w:val="28"/>
          <w:lang w:eastAsia="en-US"/>
        </w:rPr>
        <w:t>1 981 256,79</w:t>
      </w:r>
      <w:r w:rsidR="005551B1" w:rsidRPr="00236C72">
        <w:rPr>
          <w:rFonts w:eastAsia="Calibri"/>
          <w:sz w:val="28"/>
          <w:szCs w:val="28"/>
          <w:lang w:eastAsia="en-US"/>
        </w:rPr>
        <w:t>» та «</w:t>
      </w:r>
      <w:r w:rsidR="00557410" w:rsidRPr="00557410">
        <w:rPr>
          <w:rFonts w:eastAsia="Calibri"/>
          <w:sz w:val="28"/>
          <w:szCs w:val="28"/>
          <w:lang w:eastAsia="en-US"/>
        </w:rPr>
        <w:t>1 359 454,04</w:t>
      </w:r>
      <w:r w:rsidR="005551B1" w:rsidRPr="00236C72">
        <w:rPr>
          <w:rFonts w:eastAsia="Calibri"/>
          <w:sz w:val="28"/>
          <w:szCs w:val="28"/>
          <w:lang w:eastAsia="en-US"/>
        </w:rPr>
        <w:t>» замінити цифрами «</w:t>
      </w:r>
      <w:r w:rsidR="00557410" w:rsidRPr="00557410">
        <w:rPr>
          <w:rFonts w:eastAsia="Calibri"/>
          <w:sz w:val="28"/>
          <w:szCs w:val="28"/>
          <w:lang w:eastAsia="en-US"/>
        </w:rPr>
        <w:t>2 297 720,49</w:t>
      </w:r>
      <w:r w:rsidR="005551B1" w:rsidRPr="00236C72">
        <w:rPr>
          <w:rFonts w:eastAsia="Calibri"/>
          <w:sz w:val="28"/>
          <w:szCs w:val="28"/>
          <w:lang w:eastAsia="en-US"/>
        </w:rPr>
        <w:t>» та «</w:t>
      </w:r>
      <w:r w:rsidR="00557410" w:rsidRPr="00557410">
        <w:rPr>
          <w:rFonts w:eastAsia="Calibri"/>
          <w:sz w:val="28"/>
          <w:szCs w:val="28"/>
          <w:lang w:eastAsia="en-US"/>
        </w:rPr>
        <w:t>1 675 917,74</w:t>
      </w:r>
      <w:r w:rsidR="005551B1" w:rsidRPr="00236C72">
        <w:rPr>
          <w:rFonts w:eastAsia="Calibri"/>
          <w:sz w:val="28"/>
          <w:szCs w:val="28"/>
          <w:lang w:eastAsia="en-US"/>
        </w:rPr>
        <w:t>» відповідно.</w:t>
      </w:r>
    </w:p>
    <w:p w:rsidR="00650A54" w:rsidRPr="00236C72" w:rsidRDefault="005551B1" w:rsidP="00557410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236C72">
        <w:rPr>
          <w:rFonts w:eastAsia="Calibri"/>
          <w:sz w:val="28"/>
          <w:szCs w:val="28"/>
          <w:lang w:eastAsia="en-US"/>
        </w:rPr>
        <w:t>у графі «у тому числі: кошти бюджету міста Києва» цифри «</w:t>
      </w:r>
      <w:r w:rsidR="00557410" w:rsidRPr="00557410">
        <w:rPr>
          <w:rFonts w:eastAsia="Calibri"/>
          <w:sz w:val="28"/>
          <w:szCs w:val="28"/>
          <w:lang w:eastAsia="en-US"/>
        </w:rPr>
        <w:t>1</w:t>
      </w:r>
      <w:r w:rsidR="00557410">
        <w:rPr>
          <w:rFonts w:eastAsia="Calibri"/>
          <w:sz w:val="28"/>
          <w:szCs w:val="28"/>
          <w:lang w:eastAsia="en-US"/>
        </w:rPr>
        <w:t> </w:t>
      </w:r>
      <w:r w:rsidR="00557410" w:rsidRPr="00557410">
        <w:rPr>
          <w:rFonts w:eastAsia="Calibri"/>
          <w:sz w:val="28"/>
          <w:szCs w:val="28"/>
          <w:lang w:eastAsia="en-US"/>
        </w:rPr>
        <w:t>919</w:t>
      </w:r>
      <w:r w:rsidR="00557410">
        <w:rPr>
          <w:rFonts w:eastAsia="Calibri"/>
          <w:sz w:val="28"/>
          <w:szCs w:val="28"/>
          <w:lang w:eastAsia="en-US"/>
        </w:rPr>
        <w:t> </w:t>
      </w:r>
      <w:r w:rsidR="00557410" w:rsidRPr="00557410">
        <w:rPr>
          <w:rFonts w:eastAsia="Calibri"/>
          <w:sz w:val="28"/>
          <w:szCs w:val="28"/>
          <w:lang w:eastAsia="en-US"/>
        </w:rPr>
        <w:t>822,53</w:t>
      </w:r>
      <w:r w:rsidRPr="00236C72">
        <w:rPr>
          <w:rFonts w:eastAsia="Calibri"/>
          <w:sz w:val="28"/>
          <w:szCs w:val="28"/>
          <w:lang w:eastAsia="en-US"/>
        </w:rPr>
        <w:t>» та «</w:t>
      </w:r>
      <w:r w:rsidR="00557410" w:rsidRPr="00557410">
        <w:rPr>
          <w:rFonts w:eastAsia="Calibri"/>
          <w:sz w:val="28"/>
          <w:szCs w:val="28"/>
          <w:lang w:eastAsia="en-US"/>
        </w:rPr>
        <w:t>1</w:t>
      </w:r>
      <w:r w:rsidR="00557410">
        <w:rPr>
          <w:rFonts w:eastAsia="Calibri"/>
          <w:sz w:val="28"/>
          <w:szCs w:val="28"/>
          <w:lang w:eastAsia="en-US"/>
        </w:rPr>
        <w:t> </w:t>
      </w:r>
      <w:r w:rsidR="00557410" w:rsidRPr="00557410">
        <w:rPr>
          <w:rFonts w:eastAsia="Calibri"/>
          <w:sz w:val="28"/>
          <w:szCs w:val="28"/>
          <w:lang w:eastAsia="en-US"/>
        </w:rPr>
        <w:t>329</w:t>
      </w:r>
      <w:r w:rsidR="00557410">
        <w:rPr>
          <w:rFonts w:eastAsia="Calibri"/>
          <w:sz w:val="28"/>
          <w:szCs w:val="28"/>
          <w:lang w:eastAsia="en-US"/>
        </w:rPr>
        <w:t> </w:t>
      </w:r>
      <w:r w:rsidR="00557410" w:rsidRPr="00557410">
        <w:rPr>
          <w:rFonts w:eastAsia="Calibri"/>
          <w:sz w:val="28"/>
          <w:szCs w:val="28"/>
          <w:lang w:eastAsia="en-US"/>
        </w:rPr>
        <w:t>573,72</w:t>
      </w:r>
      <w:r w:rsidRPr="00236C72">
        <w:rPr>
          <w:rFonts w:eastAsia="Calibri"/>
          <w:sz w:val="28"/>
          <w:szCs w:val="28"/>
          <w:lang w:eastAsia="en-US"/>
        </w:rPr>
        <w:t>» замінити цифрами «</w:t>
      </w:r>
      <w:r w:rsidR="00557410" w:rsidRPr="00557410">
        <w:rPr>
          <w:rFonts w:eastAsia="Calibri"/>
          <w:sz w:val="28"/>
          <w:szCs w:val="28"/>
          <w:lang w:eastAsia="en-US"/>
        </w:rPr>
        <w:t>2 236 286,23</w:t>
      </w:r>
      <w:r w:rsidRPr="00236C72">
        <w:rPr>
          <w:rFonts w:eastAsia="Calibri"/>
          <w:sz w:val="28"/>
          <w:szCs w:val="28"/>
          <w:lang w:eastAsia="en-US"/>
        </w:rPr>
        <w:t>» та «</w:t>
      </w:r>
      <w:r w:rsidR="00557410" w:rsidRPr="00557410">
        <w:rPr>
          <w:rFonts w:eastAsia="Calibri"/>
          <w:sz w:val="28"/>
          <w:szCs w:val="28"/>
          <w:lang w:eastAsia="en-US"/>
        </w:rPr>
        <w:t>1 646 037,42</w:t>
      </w:r>
      <w:r w:rsidRPr="00236C72">
        <w:rPr>
          <w:rFonts w:eastAsia="Calibri"/>
          <w:sz w:val="28"/>
          <w:szCs w:val="28"/>
          <w:lang w:eastAsia="en-US"/>
        </w:rPr>
        <w:t>» відповідно</w:t>
      </w:r>
      <w:r w:rsidR="002F2534" w:rsidRPr="00236C72">
        <w:rPr>
          <w:rFonts w:eastAsia="Calibri"/>
          <w:sz w:val="28"/>
          <w:szCs w:val="28"/>
          <w:lang w:eastAsia="en-US"/>
        </w:rPr>
        <w:t>.</w:t>
      </w:r>
    </w:p>
    <w:p w:rsidR="002F2534" w:rsidRPr="00236C72" w:rsidRDefault="002F2534" w:rsidP="00650A54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650A54" w:rsidRPr="00236C72" w:rsidRDefault="00236C72" w:rsidP="00650A54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236C72">
        <w:rPr>
          <w:rFonts w:eastAsia="Calibri"/>
          <w:sz w:val="28"/>
          <w:szCs w:val="28"/>
          <w:lang w:eastAsia="en-US"/>
        </w:rPr>
        <w:t>2</w:t>
      </w:r>
      <w:r w:rsidR="00650A54" w:rsidRPr="00236C72">
        <w:rPr>
          <w:rFonts w:eastAsia="Calibri"/>
          <w:sz w:val="28"/>
          <w:szCs w:val="28"/>
          <w:lang w:eastAsia="en-US"/>
        </w:rPr>
        <w:t xml:space="preserve">. Це рішення </w:t>
      </w:r>
      <w:r w:rsidR="004E0934" w:rsidRPr="00236C72">
        <w:rPr>
          <w:rFonts w:eastAsia="Calibri"/>
          <w:sz w:val="28"/>
          <w:szCs w:val="28"/>
          <w:lang w:eastAsia="en-US"/>
        </w:rPr>
        <w:t xml:space="preserve">Київської міської ради </w:t>
      </w:r>
      <w:r w:rsidR="00650A54" w:rsidRPr="00236C72">
        <w:rPr>
          <w:rFonts w:eastAsia="Calibri"/>
          <w:sz w:val="28"/>
          <w:szCs w:val="28"/>
          <w:lang w:eastAsia="en-US"/>
        </w:rPr>
        <w:t>набирає чинності з дня його прийняття.</w:t>
      </w:r>
    </w:p>
    <w:p w:rsidR="004E0934" w:rsidRPr="00236C72" w:rsidRDefault="004E0934" w:rsidP="00650A54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650A54" w:rsidRPr="00236C72" w:rsidRDefault="00236C72" w:rsidP="0060213E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ru-RU" w:eastAsia="en-US"/>
        </w:rPr>
        <w:t>3</w:t>
      </w:r>
      <w:r w:rsidR="004E0934" w:rsidRPr="00236C72">
        <w:rPr>
          <w:rFonts w:eastAsia="Calibri"/>
          <w:sz w:val="28"/>
          <w:szCs w:val="28"/>
          <w:lang w:eastAsia="en-US"/>
        </w:rPr>
        <w:t>. Це рішення Київської міської ради офіційно оприлюднити у спосіб, визначений законодавством України.</w:t>
      </w:r>
    </w:p>
    <w:p w:rsidR="004E0934" w:rsidRPr="00236C72" w:rsidRDefault="004E0934" w:rsidP="0060213E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650A54" w:rsidRPr="00236C72" w:rsidRDefault="00236C72" w:rsidP="0060213E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ru-RU" w:eastAsia="en-US"/>
        </w:rPr>
        <w:t>4</w:t>
      </w:r>
      <w:r w:rsidR="00650A54" w:rsidRPr="00236C72">
        <w:rPr>
          <w:rFonts w:eastAsia="Calibri"/>
          <w:sz w:val="28"/>
          <w:szCs w:val="28"/>
          <w:lang w:eastAsia="en-US"/>
        </w:rPr>
        <w:t>. Контроль за виконанням цього рішення покласти на постійну комісію Київської міської ради з питань житлово-комунального господарства та паливно</w:t>
      </w:r>
      <w:r w:rsidR="004E0934" w:rsidRPr="00236C72">
        <w:rPr>
          <w:rFonts w:eastAsia="Calibri"/>
          <w:sz w:val="28"/>
          <w:szCs w:val="28"/>
          <w:lang w:eastAsia="en-US"/>
        </w:rPr>
        <w:t>-енергетичного комплексу та на постійну комісію Київської міської ради з питань бюджету та соціально-економічного розвитку.</w:t>
      </w:r>
    </w:p>
    <w:p w:rsidR="00650A54" w:rsidRPr="00236C72" w:rsidRDefault="00650A54" w:rsidP="0060213E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4E0934" w:rsidRPr="00236C72" w:rsidRDefault="004E0934" w:rsidP="0060213E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4E0934" w:rsidRPr="00236C72" w:rsidRDefault="004E0934" w:rsidP="0060213E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4E0934" w:rsidRPr="00236C72" w:rsidRDefault="004E0934" w:rsidP="004E0934">
      <w:pPr>
        <w:jc w:val="both"/>
        <w:rPr>
          <w:rFonts w:eastAsia="Calibri"/>
          <w:sz w:val="28"/>
          <w:szCs w:val="28"/>
          <w:lang w:eastAsia="en-US"/>
        </w:rPr>
      </w:pPr>
      <w:r w:rsidRPr="00236C72">
        <w:rPr>
          <w:rFonts w:eastAsia="Calibri"/>
          <w:sz w:val="28"/>
          <w:szCs w:val="28"/>
          <w:lang w:eastAsia="en-US"/>
        </w:rPr>
        <w:t>Київський міський голова                                                        Віталій КЛИЧКО</w:t>
      </w:r>
    </w:p>
    <w:p w:rsidR="004E0934" w:rsidRPr="00236C72" w:rsidRDefault="004E0934" w:rsidP="0060213E">
      <w:pPr>
        <w:ind w:firstLine="860"/>
        <w:jc w:val="both"/>
        <w:rPr>
          <w:sz w:val="28"/>
          <w:szCs w:val="28"/>
          <w:lang w:val="ru-RU"/>
        </w:rPr>
      </w:pPr>
    </w:p>
    <w:p w:rsidR="004E0934" w:rsidRDefault="004E0934" w:rsidP="0060213E">
      <w:pPr>
        <w:ind w:firstLine="860"/>
        <w:jc w:val="both"/>
        <w:rPr>
          <w:sz w:val="28"/>
          <w:szCs w:val="28"/>
          <w:lang w:val="ru-RU"/>
        </w:rPr>
      </w:pPr>
    </w:p>
    <w:p w:rsidR="00096393" w:rsidRPr="00024D92" w:rsidRDefault="00096393" w:rsidP="00AC0C58">
      <w:pPr>
        <w:ind w:right="57"/>
        <w:jc w:val="both"/>
        <w:rPr>
          <w:b/>
          <w:sz w:val="28"/>
          <w:szCs w:val="28"/>
        </w:rPr>
      </w:pPr>
    </w:p>
    <w:p w:rsidR="00096393" w:rsidRPr="00024D92" w:rsidRDefault="00096393" w:rsidP="00AC0C58">
      <w:pPr>
        <w:ind w:right="57"/>
        <w:jc w:val="both"/>
        <w:rPr>
          <w:b/>
          <w:sz w:val="28"/>
          <w:szCs w:val="28"/>
        </w:rPr>
      </w:pPr>
    </w:p>
    <w:p w:rsidR="00096393" w:rsidRPr="00024D92" w:rsidRDefault="00096393" w:rsidP="00AC0C58">
      <w:pPr>
        <w:ind w:right="57"/>
        <w:jc w:val="both"/>
        <w:rPr>
          <w:b/>
          <w:sz w:val="28"/>
          <w:szCs w:val="28"/>
        </w:rPr>
      </w:pPr>
    </w:p>
    <w:p w:rsidR="00096393" w:rsidRPr="00024D92" w:rsidRDefault="00096393" w:rsidP="00AC0C58">
      <w:pPr>
        <w:ind w:right="57"/>
        <w:jc w:val="both"/>
        <w:rPr>
          <w:b/>
          <w:sz w:val="28"/>
          <w:szCs w:val="28"/>
        </w:rPr>
      </w:pPr>
    </w:p>
    <w:p w:rsidR="00EA0DEA" w:rsidRPr="00024D92" w:rsidRDefault="00EA0DEA" w:rsidP="00AC0C58">
      <w:pPr>
        <w:ind w:right="57"/>
        <w:jc w:val="both"/>
        <w:rPr>
          <w:b/>
          <w:sz w:val="28"/>
          <w:szCs w:val="28"/>
        </w:rPr>
      </w:pPr>
    </w:p>
    <w:p w:rsidR="007D6D2B" w:rsidRPr="00024D92" w:rsidRDefault="007D6D2B" w:rsidP="00AC0C58">
      <w:pPr>
        <w:ind w:right="57"/>
        <w:jc w:val="both"/>
        <w:rPr>
          <w:b/>
          <w:sz w:val="28"/>
          <w:szCs w:val="28"/>
        </w:rPr>
      </w:pPr>
    </w:p>
    <w:p w:rsidR="00855410" w:rsidRPr="00024D92" w:rsidRDefault="00855410" w:rsidP="00AC0C58">
      <w:pPr>
        <w:ind w:right="57"/>
        <w:jc w:val="both"/>
        <w:rPr>
          <w:b/>
        </w:rPr>
      </w:pPr>
    </w:p>
    <w:p w:rsidR="00421402" w:rsidRDefault="00421402" w:rsidP="00AC0C58">
      <w:pPr>
        <w:ind w:right="57"/>
        <w:jc w:val="both"/>
        <w:rPr>
          <w:b/>
        </w:rPr>
      </w:pPr>
    </w:p>
    <w:p w:rsidR="009E396D" w:rsidRDefault="009E396D" w:rsidP="00AC0C58">
      <w:pPr>
        <w:ind w:right="57"/>
        <w:jc w:val="both"/>
        <w:rPr>
          <w:b/>
        </w:rPr>
      </w:pPr>
    </w:p>
    <w:p w:rsidR="009E396D" w:rsidRDefault="009E396D" w:rsidP="00AC0C58">
      <w:pPr>
        <w:ind w:right="57"/>
        <w:jc w:val="both"/>
        <w:rPr>
          <w:b/>
        </w:rPr>
      </w:pPr>
    </w:p>
    <w:p w:rsidR="009E396D" w:rsidRDefault="009E396D" w:rsidP="00AC0C58">
      <w:pPr>
        <w:ind w:right="57"/>
        <w:jc w:val="both"/>
        <w:rPr>
          <w:b/>
        </w:rPr>
      </w:pPr>
    </w:p>
    <w:p w:rsidR="009E396D" w:rsidRDefault="009E396D" w:rsidP="00AC0C58">
      <w:pPr>
        <w:ind w:right="57"/>
        <w:jc w:val="both"/>
        <w:rPr>
          <w:b/>
        </w:rPr>
      </w:pPr>
    </w:p>
    <w:p w:rsidR="009E396D" w:rsidRDefault="009E396D" w:rsidP="00AC0C58">
      <w:pPr>
        <w:ind w:right="57"/>
        <w:jc w:val="both"/>
        <w:rPr>
          <w:b/>
        </w:rPr>
      </w:pPr>
    </w:p>
    <w:p w:rsidR="009E396D" w:rsidRDefault="009E396D" w:rsidP="00AC0C58">
      <w:pPr>
        <w:ind w:right="57"/>
        <w:jc w:val="both"/>
        <w:rPr>
          <w:b/>
        </w:rPr>
      </w:pPr>
    </w:p>
    <w:p w:rsidR="009E396D" w:rsidRDefault="009E396D" w:rsidP="00AC0C58">
      <w:pPr>
        <w:ind w:right="57"/>
        <w:jc w:val="both"/>
        <w:rPr>
          <w:b/>
        </w:rPr>
      </w:pPr>
    </w:p>
    <w:p w:rsidR="009E396D" w:rsidRDefault="009E396D" w:rsidP="00AC0C58">
      <w:pPr>
        <w:ind w:right="57"/>
        <w:jc w:val="both"/>
        <w:rPr>
          <w:b/>
        </w:rPr>
      </w:pPr>
    </w:p>
    <w:p w:rsidR="009E396D" w:rsidRDefault="009E396D" w:rsidP="00AC0C58">
      <w:pPr>
        <w:ind w:right="57"/>
        <w:jc w:val="both"/>
        <w:rPr>
          <w:b/>
        </w:rPr>
      </w:pPr>
    </w:p>
    <w:p w:rsidR="009E396D" w:rsidRDefault="009E396D" w:rsidP="00AC0C58">
      <w:pPr>
        <w:ind w:right="57"/>
        <w:jc w:val="both"/>
        <w:rPr>
          <w:b/>
        </w:rPr>
      </w:pPr>
    </w:p>
    <w:p w:rsidR="009E396D" w:rsidRDefault="009E396D" w:rsidP="00AC0C58">
      <w:pPr>
        <w:ind w:right="57"/>
        <w:jc w:val="both"/>
        <w:rPr>
          <w:b/>
        </w:rPr>
      </w:pPr>
    </w:p>
    <w:p w:rsidR="009E396D" w:rsidRDefault="009E396D" w:rsidP="00AC0C58">
      <w:pPr>
        <w:ind w:right="57"/>
        <w:jc w:val="both"/>
        <w:rPr>
          <w:b/>
        </w:rPr>
      </w:pPr>
    </w:p>
    <w:p w:rsidR="009E396D" w:rsidRDefault="009E396D" w:rsidP="00AC0C58">
      <w:pPr>
        <w:ind w:right="57"/>
        <w:jc w:val="both"/>
        <w:rPr>
          <w:b/>
        </w:rPr>
      </w:pPr>
    </w:p>
    <w:p w:rsidR="009E396D" w:rsidRDefault="009E396D" w:rsidP="00AC0C58">
      <w:pPr>
        <w:ind w:right="57"/>
        <w:jc w:val="both"/>
        <w:rPr>
          <w:b/>
        </w:rPr>
      </w:pPr>
    </w:p>
    <w:p w:rsidR="009E396D" w:rsidRPr="00024D92" w:rsidRDefault="009E396D" w:rsidP="00AC0C58">
      <w:pPr>
        <w:ind w:right="57"/>
        <w:jc w:val="both"/>
        <w:rPr>
          <w:b/>
        </w:rPr>
      </w:pPr>
    </w:p>
    <w:p w:rsidR="00421402" w:rsidRPr="00024D92" w:rsidRDefault="00421402" w:rsidP="00AC0C58">
      <w:pPr>
        <w:ind w:right="57"/>
        <w:jc w:val="both"/>
        <w:rPr>
          <w:b/>
        </w:rPr>
      </w:pPr>
    </w:p>
    <w:p w:rsidR="00096393" w:rsidRPr="00024D92" w:rsidRDefault="00096393" w:rsidP="00096393">
      <w:pPr>
        <w:jc w:val="both"/>
        <w:rPr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024D92" w:rsidRPr="00024D92" w:rsidTr="00675FF1">
        <w:tc>
          <w:tcPr>
            <w:tcW w:w="5211" w:type="dxa"/>
            <w:shd w:val="clear" w:color="auto" w:fill="auto"/>
          </w:tcPr>
          <w:p w:rsidR="00096393" w:rsidRPr="0074570F" w:rsidRDefault="00096393" w:rsidP="00D01D7B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74570F">
              <w:rPr>
                <w:sz w:val="28"/>
                <w:szCs w:val="28"/>
              </w:rPr>
              <w:lastRenderedPageBreak/>
              <w:t>ПОДАННЯ:</w:t>
            </w:r>
          </w:p>
          <w:p w:rsidR="00096393" w:rsidRPr="00024D92" w:rsidRDefault="00096393" w:rsidP="00D01D7B">
            <w:pPr>
              <w:tabs>
                <w:tab w:val="left" w:pos="7088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43" w:type="dxa"/>
            <w:shd w:val="clear" w:color="auto" w:fill="auto"/>
          </w:tcPr>
          <w:p w:rsidR="00096393" w:rsidRPr="00024D92" w:rsidRDefault="00096393" w:rsidP="00D01D7B">
            <w:pPr>
              <w:tabs>
                <w:tab w:val="left" w:pos="7088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024D92" w:rsidRPr="00024D92" w:rsidTr="00675FF1">
        <w:tc>
          <w:tcPr>
            <w:tcW w:w="5211" w:type="dxa"/>
            <w:shd w:val="clear" w:color="auto" w:fill="auto"/>
          </w:tcPr>
          <w:p w:rsidR="009E396D" w:rsidRDefault="009E396D" w:rsidP="00D01D7B">
            <w:pPr>
              <w:tabs>
                <w:tab w:val="left" w:pos="708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sz w:val="28"/>
                <w:szCs w:val="28"/>
              </w:rPr>
              <w:t xml:space="preserve">Заступник міського голови </w:t>
            </w:r>
            <w:r w:rsidR="0074570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секретар Київської міської</w:t>
            </w:r>
            <w:r w:rsidR="0074570F">
              <w:rPr>
                <w:sz w:val="28"/>
                <w:szCs w:val="28"/>
              </w:rPr>
              <w:t xml:space="preserve"> ради</w:t>
            </w:r>
          </w:p>
          <w:p w:rsidR="009E396D" w:rsidRPr="0074570F" w:rsidRDefault="009E396D" w:rsidP="00D01D7B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9E396D" w:rsidRPr="0074570F" w:rsidRDefault="009E396D" w:rsidP="00D01D7B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096393" w:rsidRPr="0074570F" w:rsidRDefault="00096393" w:rsidP="00D01D7B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74570F">
              <w:rPr>
                <w:sz w:val="28"/>
                <w:szCs w:val="28"/>
              </w:rPr>
              <w:t>Директор Департаменту муніципальної безпеки виконавчого органу Київської міської ради (Київської міс</w:t>
            </w:r>
            <w:r w:rsidR="00675FF1">
              <w:rPr>
                <w:sz w:val="28"/>
                <w:szCs w:val="28"/>
              </w:rPr>
              <w:t>ької державної адміністрації)</w:t>
            </w:r>
          </w:p>
          <w:p w:rsidR="00096393" w:rsidRPr="00024D92" w:rsidRDefault="00096393" w:rsidP="00675FF1">
            <w:pPr>
              <w:tabs>
                <w:tab w:val="left" w:pos="7088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43" w:type="dxa"/>
            <w:shd w:val="clear" w:color="auto" w:fill="auto"/>
          </w:tcPr>
          <w:p w:rsidR="00096393" w:rsidRPr="00024D92" w:rsidRDefault="00096393" w:rsidP="00D01D7B">
            <w:pPr>
              <w:tabs>
                <w:tab w:val="left" w:pos="7088"/>
              </w:tabs>
              <w:jc w:val="right"/>
              <w:rPr>
                <w:rFonts w:eastAsia="Calibri"/>
                <w:lang w:eastAsia="en-US"/>
              </w:rPr>
            </w:pPr>
          </w:p>
          <w:p w:rsidR="00096393" w:rsidRPr="0074570F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  <w:r w:rsidRPr="0074570F">
              <w:rPr>
                <w:sz w:val="28"/>
                <w:szCs w:val="28"/>
              </w:rPr>
              <w:t>Володимир БОНДАРЕНКО</w:t>
            </w:r>
          </w:p>
          <w:p w:rsidR="009E396D" w:rsidRPr="0074570F" w:rsidRDefault="009E396D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9E396D" w:rsidRPr="0074570F" w:rsidRDefault="009E396D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9E396D" w:rsidRPr="0074570F" w:rsidRDefault="009E396D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74570F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096393" w:rsidRPr="0074570F" w:rsidRDefault="00096393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  <w:r w:rsidRPr="0074570F">
              <w:rPr>
                <w:sz w:val="28"/>
                <w:szCs w:val="28"/>
              </w:rPr>
              <w:t>Роман ТКАЧУК</w:t>
            </w:r>
          </w:p>
          <w:p w:rsidR="00096393" w:rsidRPr="00024D92" w:rsidRDefault="00096393" w:rsidP="00D01D7B">
            <w:pPr>
              <w:tabs>
                <w:tab w:val="left" w:pos="7088"/>
              </w:tabs>
              <w:jc w:val="right"/>
              <w:rPr>
                <w:rFonts w:eastAsia="Calibri"/>
                <w:lang w:eastAsia="en-US"/>
              </w:rPr>
            </w:pPr>
          </w:p>
        </w:tc>
      </w:tr>
      <w:tr w:rsidR="0074570F" w:rsidRPr="00024D92" w:rsidTr="00675FF1">
        <w:tc>
          <w:tcPr>
            <w:tcW w:w="5211" w:type="dxa"/>
            <w:shd w:val="clear" w:color="auto" w:fill="auto"/>
          </w:tcPr>
          <w:p w:rsidR="0074570F" w:rsidRDefault="0074570F" w:rsidP="00D01D7B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74570F" w:rsidRDefault="0074570F" w:rsidP="00D01D7B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ПОГОДЖЕНО:</w:t>
            </w:r>
          </w:p>
          <w:p w:rsidR="00675FF1" w:rsidRDefault="00675FF1" w:rsidP="00D01D7B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74570F" w:rsidRPr="00024D92" w:rsidRDefault="0074570F" w:rsidP="00D01D7B">
            <w:pPr>
              <w:tabs>
                <w:tab w:val="left" w:pos="7088"/>
              </w:tabs>
              <w:jc w:val="right"/>
              <w:rPr>
                <w:rFonts w:eastAsia="Calibri"/>
                <w:lang w:eastAsia="en-US"/>
              </w:rPr>
            </w:pPr>
          </w:p>
        </w:tc>
      </w:tr>
      <w:tr w:rsidR="0074570F" w:rsidRPr="00024D92" w:rsidTr="00675FF1">
        <w:tc>
          <w:tcPr>
            <w:tcW w:w="5211" w:type="dxa"/>
            <w:shd w:val="clear" w:color="auto" w:fill="auto"/>
          </w:tcPr>
          <w:p w:rsidR="0074570F" w:rsidRPr="0074570F" w:rsidRDefault="0074570F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74570F">
              <w:rPr>
                <w:sz w:val="28"/>
                <w:szCs w:val="28"/>
              </w:rPr>
              <w:t>Постійна комісія Київської міської ради з питань бюджету та соціально-економічного розвитку</w:t>
            </w:r>
          </w:p>
          <w:p w:rsidR="00BD1535" w:rsidRDefault="00BD1535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BD1535" w:rsidRDefault="00BD1535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74570F" w:rsidRPr="0074570F" w:rsidRDefault="0074570F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74570F">
              <w:rPr>
                <w:sz w:val="28"/>
                <w:szCs w:val="28"/>
              </w:rPr>
              <w:t>Голова</w:t>
            </w:r>
          </w:p>
          <w:p w:rsidR="00BD1535" w:rsidRDefault="00BD1535" w:rsidP="0074570F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675FF1" w:rsidRDefault="00675FF1" w:rsidP="0074570F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74570F" w:rsidRDefault="0074570F" w:rsidP="0074570F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74570F">
              <w:rPr>
                <w:sz w:val="28"/>
                <w:szCs w:val="28"/>
              </w:rPr>
              <w:t>Секретар</w:t>
            </w:r>
          </w:p>
        </w:tc>
        <w:tc>
          <w:tcPr>
            <w:tcW w:w="4643" w:type="dxa"/>
            <w:shd w:val="clear" w:color="auto" w:fill="auto"/>
          </w:tcPr>
          <w:p w:rsidR="0074570F" w:rsidRPr="00BD1535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  <w:lang w:eastAsia="uk-UA"/>
              </w:rPr>
            </w:pPr>
          </w:p>
          <w:p w:rsidR="0074570F" w:rsidRPr="00BD1535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  <w:lang w:eastAsia="uk-UA"/>
              </w:rPr>
            </w:pPr>
          </w:p>
          <w:p w:rsidR="0074570F" w:rsidRPr="00BD1535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  <w:lang w:eastAsia="uk-UA"/>
              </w:rPr>
            </w:pPr>
          </w:p>
          <w:p w:rsidR="0074570F" w:rsidRPr="00BD1535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  <w:lang w:eastAsia="uk-UA"/>
              </w:rPr>
            </w:pPr>
          </w:p>
          <w:p w:rsidR="0074570F" w:rsidRPr="00BD1535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  <w:lang w:eastAsia="uk-UA"/>
              </w:rPr>
            </w:pPr>
          </w:p>
          <w:p w:rsidR="0074570F" w:rsidRPr="00BD1535" w:rsidRDefault="00BD1535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  <w:lang w:eastAsia="uk-UA"/>
              </w:rPr>
            </w:pPr>
            <w:r w:rsidRPr="00BD1535">
              <w:rPr>
                <w:sz w:val="28"/>
                <w:szCs w:val="28"/>
                <w:lang w:eastAsia="uk-UA"/>
              </w:rPr>
              <w:t>Андрій ВІТРЕНКО</w:t>
            </w:r>
          </w:p>
          <w:p w:rsidR="0074570F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  <w:lang w:eastAsia="uk-UA"/>
              </w:rPr>
            </w:pPr>
          </w:p>
          <w:p w:rsidR="00675FF1" w:rsidRPr="00BD1535" w:rsidRDefault="00675FF1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  <w:lang w:eastAsia="uk-UA"/>
              </w:rPr>
            </w:pPr>
          </w:p>
          <w:p w:rsidR="0074570F" w:rsidRPr="00BD1535" w:rsidRDefault="00BD1535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Владислав АНДРОНОВ</w:t>
            </w:r>
          </w:p>
        </w:tc>
      </w:tr>
      <w:tr w:rsidR="0074570F" w:rsidRPr="00024D92" w:rsidTr="00675FF1">
        <w:tc>
          <w:tcPr>
            <w:tcW w:w="5211" w:type="dxa"/>
            <w:shd w:val="clear" w:color="auto" w:fill="auto"/>
          </w:tcPr>
          <w:p w:rsidR="00675FF1" w:rsidRDefault="00675FF1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675FF1" w:rsidRDefault="00675FF1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74570F" w:rsidRDefault="0074570F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74570F">
              <w:rPr>
                <w:sz w:val="28"/>
                <w:szCs w:val="28"/>
              </w:rPr>
              <w:t xml:space="preserve">Постійна комісія Київської міської ради з питань </w:t>
            </w:r>
            <w:r w:rsidRPr="00BD1535">
              <w:rPr>
                <w:sz w:val="28"/>
                <w:szCs w:val="28"/>
              </w:rPr>
              <w:t>житлово-комунального господарства та паливно-енергетичного комплексу</w:t>
            </w:r>
          </w:p>
          <w:p w:rsidR="00BD1535" w:rsidRDefault="00BD1535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BD1535" w:rsidRPr="0074570F" w:rsidRDefault="00BD1535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74570F" w:rsidRDefault="0074570F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74570F">
              <w:rPr>
                <w:sz w:val="28"/>
                <w:szCs w:val="28"/>
              </w:rPr>
              <w:t>Голова</w:t>
            </w:r>
          </w:p>
          <w:p w:rsidR="00BD1535" w:rsidRDefault="00BD1535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675FF1" w:rsidRPr="0074570F" w:rsidRDefault="00675FF1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74570F" w:rsidRPr="0074570F" w:rsidRDefault="0074570F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  <w:lang w:eastAsia="uk-UA"/>
              </w:rPr>
            </w:pPr>
            <w:r w:rsidRPr="0074570F">
              <w:rPr>
                <w:sz w:val="28"/>
                <w:szCs w:val="28"/>
              </w:rPr>
              <w:t>Секретар</w:t>
            </w:r>
          </w:p>
        </w:tc>
        <w:tc>
          <w:tcPr>
            <w:tcW w:w="4643" w:type="dxa"/>
            <w:shd w:val="clear" w:color="auto" w:fill="auto"/>
          </w:tcPr>
          <w:p w:rsidR="0074570F" w:rsidRPr="00BD1535" w:rsidRDefault="0074570F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BD1535" w:rsidRDefault="0074570F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Default="0074570F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675FF1" w:rsidRPr="00BD1535" w:rsidRDefault="00675FF1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BD1535" w:rsidRDefault="0074570F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Default="0074570F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675FF1" w:rsidRPr="00BD1535" w:rsidRDefault="00675FF1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BD1535" w:rsidRDefault="0074570F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BD1535" w:rsidRDefault="00FB5928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БРОДСЬКИЙ</w:t>
            </w:r>
          </w:p>
          <w:p w:rsidR="0074570F" w:rsidRDefault="0074570F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675FF1" w:rsidRPr="00BD1535" w:rsidRDefault="00675FF1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024D92" w:rsidRDefault="00FB5928" w:rsidP="00FB5928">
            <w:pPr>
              <w:tabs>
                <w:tab w:val="left" w:pos="7088"/>
              </w:tabs>
              <w:jc w:val="right"/>
              <w:rPr>
                <w:rFonts w:eastAsia="Calibri"/>
                <w:lang w:eastAsia="en-US"/>
              </w:rPr>
            </w:pPr>
            <w:r w:rsidRPr="00FB5928">
              <w:rPr>
                <w:sz w:val="28"/>
                <w:szCs w:val="28"/>
              </w:rPr>
              <w:t>Тарас КРИВОРУЧКО</w:t>
            </w:r>
          </w:p>
        </w:tc>
      </w:tr>
      <w:tr w:rsidR="0074570F" w:rsidRPr="00BD1535" w:rsidTr="00675FF1">
        <w:tc>
          <w:tcPr>
            <w:tcW w:w="5211" w:type="dxa"/>
            <w:shd w:val="clear" w:color="auto" w:fill="auto"/>
          </w:tcPr>
          <w:p w:rsidR="0074570F" w:rsidRPr="00BD1535" w:rsidRDefault="0074570F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BD1535" w:rsidRPr="00BD1535" w:rsidRDefault="00BD1535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675FF1" w:rsidRDefault="00675FF1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74570F" w:rsidRPr="0074570F" w:rsidRDefault="0074570F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  <w:lang w:eastAsia="uk-UA"/>
              </w:rPr>
            </w:pPr>
            <w:r w:rsidRPr="00BD1535">
              <w:rPr>
                <w:sz w:val="28"/>
                <w:szCs w:val="28"/>
              </w:rPr>
              <w:t>В</w:t>
            </w:r>
            <w:r w:rsidR="00BD1535">
              <w:rPr>
                <w:sz w:val="28"/>
                <w:szCs w:val="28"/>
              </w:rPr>
              <w:t xml:space="preserve">иконувачка </w:t>
            </w:r>
            <w:r w:rsidR="00BD1535" w:rsidRPr="00BD1535">
              <w:rPr>
                <w:sz w:val="28"/>
                <w:szCs w:val="28"/>
              </w:rPr>
              <w:t>о</w:t>
            </w:r>
            <w:r w:rsidR="00BD1535">
              <w:rPr>
                <w:sz w:val="28"/>
                <w:szCs w:val="28"/>
              </w:rPr>
              <w:t>бов’язків</w:t>
            </w:r>
            <w:r w:rsidRPr="00BD1535">
              <w:rPr>
                <w:sz w:val="28"/>
                <w:szCs w:val="28"/>
              </w:rPr>
              <w:t xml:space="preserve"> начальника управління правового забезпечення діяльності Київської міської ради</w:t>
            </w:r>
          </w:p>
        </w:tc>
        <w:tc>
          <w:tcPr>
            <w:tcW w:w="4643" w:type="dxa"/>
            <w:shd w:val="clear" w:color="auto" w:fill="auto"/>
          </w:tcPr>
          <w:p w:rsidR="0074570F" w:rsidRPr="00BD1535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BD1535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BD1535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675FF1" w:rsidRPr="00BD1535" w:rsidRDefault="00675FF1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BD1535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  <w:r w:rsidRPr="00BD1535">
              <w:rPr>
                <w:sz w:val="28"/>
                <w:szCs w:val="28"/>
              </w:rPr>
              <w:t>Валентина ПОЛОЖИШНИК</w:t>
            </w:r>
          </w:p>
        </w:tc>
      </w:tr>
    </w:tbl>
    <w:p w:rsidR="00855410" w:rsidRPr="00024D92" w:rsidRDefault="00855410" w:rsidP="0074570F">
      <w:pPr>
        <w:ind w:right="57"/>
        <w:jc w:val="both"/>
        <w:rPr>
          <w:b/>
        </w:rPr>
      </w:pPr>
    </w:p>
    <w:sectPr w:rsidR="00855410" w:rsidRPr="00024D92" w:rsidSect="007D0D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6BB6D9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0E6A2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3D543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1D1AA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0C58"/>
    <w:rsid w:val="0000191F"/>
    <w:rsid w:val="00014CF5"/>
    <w:rsid w:val="0001587C"/>
    <w:rsid w:val="00016B1B"/>
    <w:rsid w:val="00017DB2"/>
    <w:rsid w:val="00020FF3"/>
    <w:rsid w:val="000220EA"/>
    <w:rsid w:val="000223AA"/>
    <w:rsid w:val="00024D92"/>
    <w:rsid w:val="00025778"/>
    <w:rsid w:val="0003058C"/>
    <w:rsid w:val="00037795"/>
    <w:rsid w:val="000422B6"/>
    <w:rsid w:val="00044BB6"/>
    <w:rsid w:val="000457C7"/>
    <w:rsid w:val="00053225"/>
    <w:rsid w:val="000575B6"/>
    <w:rsid w:val="00061609"/>
    <w:rsid w:val="00062628"/>
    <w:rsid w:val="00063E10"/>
    <w:rsid w:val="000662A7"/>
    <w:rsid w:val="000810EB"/>
    <w:rsid w:val="00083F5D"/>
    <w:rsid w:val="00085887"/>
    <w:rsid w:val="00090636"/>
    <w:rsid w:val="0009179D"/>
    <w:rsid w:val="0009545B"/>
    <w:rsid w:val="0009605B"/>
    <w:rsid w:val="00096393"/>
    <w:rsid w:val="000A4A18"/>
    <w:rsid w:val="000B07E8"/>
    <w:rsid w:val="000B52F9"/>
    <w:rsid w:val="000C13A0"/>
    <w:rsid w:val="000C65CE"/>
    <w:rsid w:val="000C7BAA"/>
    <w:rsid w:val="000D4393"/>
    <w:rsid w:val="000E04E7"/>
    <w:rsid w:val="000E21EF"/>
    <w:rsid w:val="000E31EC"/>
    <w:rsid w:val="000E4BD3"/>
    <w:rsid w:val="00100A8D"/>
    <w:rsid w:val="0011559B"/>
    <w:rsid w:val="00121273"/>
    <w:rsid w:val="00122990"/>
    <w:rsid w:val="00126C61"/>
    <w:rsid w:val="00132475"/>
    <w:rsid w:val="00140F1C"/>
    <w:rsid w:val="00142114"/>
    <w:rsid w:val="00142D82"/>
    <w:rsid w:val="001446AD"/>
    <w:rsid w:val="0014511E"/>
    <w:rsid w:val="001526B7"/>
    <w:rsid w:val="00163F6E"/>
    <w:rsid w:val="00185582"/>
    <w:rsid w:val="00187CB9"/>
    <w:rsid w:val="00191465"/>
    <w:rsid w:val="001A5903"/>
    <w:rsid w:val="001C1EFA"/>
    <w:rsid w:val="001C3B94"/>
    <w:rsid w:val="001C7022"/>
    <w:rsid w:val="001D32EF"/>
    <w:rsid w:val="001D49C8"/>
    <w:rsid w:val="001E100A"/>
    <w:rsid w:val="001F1444"/>
    <w:rsid w:val="00200021"/>
    <w:rsid w:val="00210E96"/>
    <w:rsid w:val="00211F64"/>
    <w:rsid w:val="0022095C"/>
    <w:rsid w:val="00222B74"/>
    <w:rsid w:val="00230655"/>
    <w:rsid w:val="00232BB2"/>
    <w:rsid w:val="002359BE"/>
    <w:rsid w:val="00236C72"/>
    <w:rsid w:val="0024574C"/>
    <w:rsid w:val="00247400"/>
    <w:rsid w:val="0025072C"/>
    <w:rsid w:val="00267004"/>
    <w:rsid w:val="00274AF2"/>
    <w:rsid w:val="00277624"/>
    <w:rsid w:val="00281091"/>
    <w:rsid w:val="00283A38"/>
    <w:rsid w:val="00286BB3"/>
    <w:rsid w:val="002924A9"/>
    <w:rsid w:val="002A0751"/>
    <w:rsid w:val="002A4838"/>
    <w:rsid w:val="002A78CB"/>
    <w:rsid w:val="002B13BA"/>
    <w:rsid w:val="002C0B90"/>
    <w:rsid w:val="002C31D4"/>
    <w:rsid w:val="002C78B8"/>
    <w:rsid w:val="002D02B2"/>
    <w:rsid w:val="002E1358"/>
    <w:rsid w:val="002E1A03"/>
    <w:rsid w:val="002E7FBD"/>
    <w:rsid w:val="002F14D8"/>
    <w:rsid w:val="002F2534"/>
    <w:rsid w:val="00300FB6"/>
    <w:rsid w:val="00324DEB"/>
    <w:rsid w:val="0032678E"/>
    <w:rsid w:val="00335998"/>
    <w:rsid w:val="00337A3E"/>
    <w:rsid w:val="00340BD6"/>
    <w:rsid w:val="0036019B"/>
    <w:rsid w:val="00362279"/>
    <w:rsid w:val="003674F3"/>
    <w:rsid w:val="00370AF7"/>
    <w:rsid w:val="00373765"/>
    <w:rsid w:val="00383A28"/>
    <w:rsid w:val="00387B91"/>
    <w:rsid w:val="003A2149"/>
    <w:rsid w:val="003A79C2"/>
    <w:rsid w:val="003C6244"/>
    <w:rsid w:val="003C7AA4"/>
    <w:rsid w:val="003D1EA5"/>
    <w:rsid w:val="003D23BF"/>
    <w:rsid w:val="003E00E5"/>
    <w:rsid w:val="003E09BF"/>
    <w:rsid w:val="003E3907"/>
    <w:rsid w:val="003F3271"/>
    <w:rsid w:val="0040305B"/>
    <w:rsid w:val="00421402"/>
    <w:rsid w:val="00440547"/>
    <w:rsid w:val="00450A0A"/>
    <w:rsid w:val="00454733"/>
    <w:rsid w:val="00454AC9"/>
    <w:rsid w:val="00470034"/>
    <w:rsid w:val="00471A83"/>
    <w:rsid w:val="004728E0"/>
    <w:rsid w:val="00472C0B"/>
    <w:rsid w:val="00473D83"/>
    <w:rsid w:val="00486A50"/>
    <w:rsid w:val="004A2CF5"/>
    <w:rsid w:val="004A78F6"/>
    <w:rsid w:val="004B37D2"/>
    <w:rsid w:val="004C1913"/>
    <w:rsid w:val="004C1F53"/>
    <w:rsid w:val="004D0CC9"/>
    <w:rsid w:val="004E0934"/>
    <w:rsid w:val="004F0962"/>
    <w:rsid w:val="004F6AC3"/>
    <w:rsid w:val="004F7760"/>
    <w:rsid w:val="00512872"/>
    <w:rsid w:val="005138F1"/>
    <w:rsid w:val="00520FFC"/>
    <w:rsid w:val="005238D6"/>
    <w:rsid w:val="0053048D"/>
    <w:rsid w:val="0053288B"/>
    <w:rsid w:val="00533585"/>
    <w:rsid w:val="00533CAA"/>
    <w:rsid w:val="005355B5"/>
    <w:rsid w:val="00541FB7"/>
    <w:rsid w:val="00542878"/>
    <w:rsid w:val="00553467"/>
    <w:rsid w:val="005542DC"/>
    <w:rsid w:val="005551B1"/>
    <w:rsid w:val="00555FDC"/>
    <w:rsid w:val="005573F6"/>
    <w:rsid w:val="00557410"/>
    <w:rsid w:val="00561DA1"/>
    <w:rsid w:val="00570BE6"/>
    <w:rsid w:val="005712AD"/>
    <w:rsid w:val="00580B01"/>
    <w:rsid w:val="00583792"/>
    <w:rsid w:val="00583A6F"/>
    <w:rsid w:val="00586B80"/>
    <w:rsid w:val="00586C5E"/>
    <w:rsid w:val="00596FCF"/>
    <w:rsid w:val="005A1912"/>
    <w:rsid w:val="005A3AE5"/>
    <w:rsid w:val="005B58FC"/>
    <w:rsid w:val="005B5A68"/>
    <w:rsid w:val="005C2A9D"/>
    <w:rsid w:val="005C3662"/>
    <w:rsid w:val="005C7FF9"/>
    <w:rsid w:val="005F42A7"/>
    <w:rsid w:val="0060213E"/>
    <w:rsid w:val="0060602A"/>
    <w:rsid w:val="00610D21"/>
    <w:rsid w:val="0061280F"/>
    <w:rsid w:val="006241E1"/>
    <w:rsid w:val="0063526B"/>
    <w:rsid w:val="0063587D"/>
    <w:rsid w:val="00650A54"/>
    <w:rsid w:val="00661A75"/>
    <w:rsid w:val="00664D1E"/>
    <w:rsid w:val="00675FF1"/>
    <w:rsid w:val="006802C2"/>
    <w:rsid w:val="0069288B"/>
    <w:rsid w:val="006A45C3"/>
    <w:rsid w:val="006A6C33"/>
    <w:rsid w:val="006C3C49"/>
    <w:rsid w:val="006C595D"/>
    <w:rsid w:val="006D0BC7"/>
    <w:rsid w:val="006D6E0D"/>
    <w:rsid w:val="006E08B0"/>
    <w:rsid w:val="006F1FE9"/>
    <w:rsid w:val="0071331A"/>
    <w:rsid w:val="0072484E"/>
    <w:rsid w:val="007307D0"/>
    <w:rsid w:val="00730E85"/>
    <w:rsid w:val="00732798"/>
    <w:rsid w:val="00734365"/>
    <w:rsid w:val="00737C8F"/>
    <w:rsid w:val="00744E54"/>
    <w:rsid w:val="0074570F"/>
    <w:rsid w:val="00747544"/>
    <w:rsid w:val="007550DB"/>
    <w:rsid w:val="007566A2"/>
    <w:rsid w:val="00760005"/>
    <w:rsid w:val="0076570C"/>
    <w:rsid w:val="00783D37"/>
    <w:rsid w:val="00790412"/>
    <w:rsid w:val="007909DD"/>
    <w:rsid w:val="007A3FF9"/>
    <w:rsid w:val="007B10C9"/>
    <w:rsid w:val="007B306D"/>
    <w:rsid w:val="007C1A74"/>
    <w:rsid w:val="007D0BBE"/>
    <w:rsid w:val="007D0D97"/>
    <w:rsid w:val="007D66A0"/>
    <w:rsid w:val="007D6D2B"/>
    <w:rsid w:val="007F39D6"/>
    <w:rsid w:val="007F4C95"/>
    <w:rsid w:val="007F6E63"/>
    <w:rsid w:val="007F7682"/>
    <w:rsid w:val="007F7AB0"/>
    <w:rsid w:val="008049AC"/>
    <w:rsid w:val="008053A8"/>
    <w:rsid w:val="00811FC3"/>
    <w:rsid w:val="008217DA"/>
    <w:rsid w:val="008267D1"/>
    <w:rsid w:val="00831FD4"/>
    <w:rsid w:val="00837BCF"/>
    <w:rsid w:val="008412E2"/>
    <w:rsid w:val="00844CA7"/>
    <w:rsid w:val="008471B7"/>
    <w:rsid w:val="00847619"/>
    <w:rsid w:val="00854697"/>
    <w:rsid w:val="00855410"/>
    <w:rsid w:val="00884019"/>
    <w:rsid w:val="00890A24"/>
    <w:rsid w:val="00890C69"/>
    <w:rsid w:val="008B026E"/>
    <w:rsid w:val="008D168B"/>
    <w:rsid w:val="008E7135"/>
    <w:rsid w:val="008F03F4"/>
    <w:rsid w:val="008F1317"/>
    <w:rsid w:val="008F3378"/>
    <w:rsid w:val="008F5710"/>
    <w:rsid w:val="00900901"/>
    <w:rsid w:val="00902B0C"/>
    <w:rsid w:val="009052CC"/>
    <w:rsid w:val="009074B7"/>
    <w:rsid w:val="0091715D"/>
    <w:rsid w:val="00922FBA"/>
    <w:rsid w:val="009231A6"/>
    <w:rsid w:val="00923B1F"/>
    <w:rsid w:val="00934C5E"/>
    <w:rsid w:val="00940BD0"/>
    <w:rsid w:val="00946489"/>
    <w:rsid w:val="00981654"/>
    <w:rsid w:val="009979AB"/>
    <w:rsid w:val="009A3742"/>
    <w:rsid w:val="009A4D03"/>
    <w:rsid w:val="009B20C5"/>
    <w:rsid w:val="009B2A29"/>
    <w:rsid w:val="009C02BD"/>
    <w:rsid w:val="009C31DC"/>
    <w:rsid w:val="009D1D3B"/>
    <w:rsid w:val="009D4B6C"/>
    <w:rsid w:val="009D6CC8"/>
    <w:rsid w:val="009D7931"/>
    <w:rsid w:val="009D7A11"/>
    <w:rsid w:val="009E396D"/>
    <w:rsid w:val="009F0262"/>
    <w:rsid w:val="009F0919"/>
    <w:rsid w:val="00A13EE7"/>
    <w:rsid w:val="00A14FAE"/>
    <w:rsid w:val="00A15C59"/>
    <w:rsid w:val="00A313CB"/>
    <w:rsid w:val="00A3578E"/>
    <w:rsid w:val="00A462BD"/>
    <w:rsid w:val="00A50AC2"/>
    <w:rsid w:val="00A529B5"/>
    <w:rsid w:val="00A601AD"/>
    <w:rsid w:val="00A61062"/>
    <w:rsid w:val="00A63B68"/>
    <w:rsid w:val="00A83710"/>
    <w:rsid w:val="00A9042A"/>
    <w:rsid w:val="00A9418A"/>
    <w:rsid w:val="00AB3418"/>
    <w:rsid w:val="00AC0C58"/>
    <w:rsid w:val="00AC5FB2"/>
    <w:rsid w:val="00AC76AF"/>
    <w:rsid w:val="00AC7B16"/>
    <w:rsid w:val="00AE2159"/>
    <w:rsid w:val="00AF1631"/>
    <w:rsid w:val="00B05345"/>
    <w:rsid w:val="00B17BDC"/>
    <w:rsid w:val="00B52FFA"/>
    <w:rsid w:val="00B65CFC"/>
    <w:rsid w:val="00B66552"/>
    <w:rsid w:val="00B856EE"/>
    <w:rsid w:val="00B92B7C"/>
    <w:rsid w:val="00B93699"/>
    <w:rsid w:val="00B95C8F"/>
    <w:rsid w:val="00BA57B9"/>
    <w:rsid w:val="00BB2D3B"/>
    <w:rsid w:val="00BC124E"/>
    <w:rsid w:val="00BD1535"/>
    <w:rsid w:val="00BD648C"/>
    <w:rsid w:val="00BD7789"/>
    <w:rsid w:val="00BE37C1"/>
    <w:rsid w:val="00BE4E1A"/>
    <w:rsid w:val="00BF5750"/>
    <w:rsid w:val="00C15FCB"/>
    <w:rsid w:val="00C216E9"/>
    <w:rsid w:val="00C269C4"/>
    <w:rsid w:val="00C308F4"/>
    <w:rsid w:val="00C40235"/>
    <w:rsid w:val="00C450A6"/>
    <w:rsid w:val="00C45CAB"/>
    <w:rsid w:val="00C65FF9"/>
    <w:rsid w:val="00C67E1E"/>
    <w:rsid w:val="00C86BA7"/>
    <w:rsid w:val="00C95F1E"/>
    <w:rsid w:val="00CB2CDF"/>
    <w:rsid w:val="00CC154F"/>
    <w:rsid w:val="00CD419D"/>
    <w:rsid w:val="00CD64B7"/>
    <w:rsid w:val="00CE2741"/>
    <w:rsid w:val="00CE4E66"/>
    <w:rsid w:val="00CE58DF"/>
    <w:rsid w:val="00CE73D2"/>
    <w:rsid w:val="00D12574"/>
    <w:rsid w:val="00D12A46"/>
    <w:rsid w:val="00D168C8"/>
    <w:rsid w:val="00D210C7"/>
    <w:rsid w:val="00D26428"/>
    <w:rsid w:val="00D374E3"/>
    <w:rsid w:val="00D4618E"/>
    <w:rsid w:val="00D510B7"/>
    <w:rsid w:val="00D52431"/>
    <w:rsid w:val="00D543D0"/>
    <w:rsid w:val="00D6408B"/>
    <w:rsid w:val="00D73DDB"/>
    <w:rsid w:val="00D77E5B"/>
    <w:rsid w:val="00D821F7"/>
    <w:rsid w:val="00D82426"/>
    <w:rsid w:val="00D844BA"/>
    <w:rsid w:val="00D92D00"/>
    <w:rsid w:val="00D936E0"/>
    <w:rsid w:val="00DC2C13"/>
    <w:rsid w:val="00DC37D8"/>
    <w:rsid w:val="00DD5C27"/>
    <w:rsid w:val="00DE28AB"/>
    <w:rsid w:val="00DF0EB0"/>
    <w:rsid w:val="00E01FCD"/>
    <w:rsid w:val="00E025F0"/>
    <w:rsid w:val="00E148C1"/>
    <w:rsid w:val="00E23AFB"/>
    <w:rsid w:val="00E35661"/>
    <w:rsid w:val="00E4172B"/>
    <w:rsid w:val="00E477A9"/>
    <w:rsid w:val="00E56EA7"/>
    <w:rsid w:val="00E60FEF"/>
    <w:rsid w:val="00E744D9"/>
    <w:rsid w:val="00E827A4"/>
    <w:rsid w:val="00EA072E"/>
    <w:rsid w:val="00EA0DEA"/>
    <w:rsid w:val="00EA1B6D"/>
    <w:rsid w:val="00EA2694"/>
    <w:rsid w:val="00EA3FBD"/>
    <w:rsid w:val="00EA4811"/>
    <w:rsid w:val="00EA4B57"/>
    <w:rsid w:val="00EB00E8"/>
    <w:rsid w:val="00EB57F6"/>
    <w:rsid w:val="00ED3C6E"/>
    <w:rsid w:val="00ED53A4"/>
    <w:rsid w:val="00EE0909"/>
    <w:rsid w:val="00EE0D59"/>
    <w:rsid w:val="00EE239F"/>
    <w:rsid w:val="00EE6CF4"/>
    <w:rsid w:val="00EF2BC4"/>
    <w:rsid w:val="00EF460E"/>
    <w:rsid w:val="00F0446E"/>
    <w:rsid w:val="00F12867"/>
    <w:rsid w:val="00F12B3D"/>
    <w:rsid w:val="00F20808"/>
    <w:rsid w:val="00F2085D"/>
    <w:rsid w:val="00F24404"/>
    <w:rsid w:val="00F43EB6"/>
    <w:rsid w:val="00F52F37"/>
    <w:rsid w:val="00F608DB"/>
    <w:rsid w:val="00F6264A"/>
    <w:rsid w:val="00F723C1"/>
    <w:rsid w:val="00F730F0"/>
    <w:rsid w:val="00F97D48"/>
    <w:rsid w:val="00FA2EE3"/>
    <w:rsid w:val="00FA30DB"/>
    <w:rsid w:val="00FA4E0B"/>
    <w:rsid w:val="00FA50EB"/>
    <w:rsid w:val="00FA6034"/>
    <w:rsid w:val="00FB582F"/>
    <w:rsid w:val="00FB5928"/>
    <w:rsid w:val="00FC1300"/>
    <w:rsid w:val="00FC2B21"/>
    <w:rsid w:val="00FD5C02"/>
    <w:rsid w:val="00FF6CC0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D5C5"/>
  <w15:docId w15:val="{63031407-AD90-4063-9210-4DF46D84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0C58"/>
    <w:pPr>
      <w:spacing w:before="100" w:beforeAutospacing="1" w:after="100" w:afterAutospacing="1"/>
    </w:pPr>
    <w:rPr>
      <w:rFonts w:eastAsiaTheme="minorEastAsia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C1F5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C1F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52FFA"/>
    <w:pPr>
      <w:ind w:left="720"/>
      <w:contextualSpacing/>
    </w:pPr>
  </w:style>
  <w:style w:type="character" w:customStyle="1" w:styleId="rvts0">
    <w:name w:val="rvts0"/>
    <w:basedOn w:val="a0"/>
    <w:rsid w:val="00F97D48"/>
  </w:style>
  <w:style w:type="paragraph" w:styleId="HTML">
    <w:name w:val="HTML Preformatted"/>
    <w:basedOn w:val="a"/>
    <w:link w:val="HTML0"/>
    <w:uiPriority w:val="99"/>
    <w:unhideWhenUsed/>
    <w:rsid w:val="00F97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F97D48"/>
    <w:rPr>
      <w:rFonts w:ascii="Courier New" w:eastAsia="Times New Roman" w:hAnsi="Courier New" w:cs="Courier New"/>
      <w:sz w:val="20"/>
      <w:szCs w:val="20"/>
      <w:lang w:eastAsia="uk-UA"/>
    </w:rPr>
  </w:style>
  <w:style w:type="table" w:styleId="a7">
    <w:name w:val="Table Grid"/>
    <w:basedOn w:val="a1"/>
    <w:uiPriority w:val="39"/>
    <w:rsid w:val="00E02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9F0262"/>
  </w:style>
  <w:style w:type="table" w:customStyle="1" w:styleId="1">
    <w:name w:val="Сітка таблиці1"/>
    <w:basedOn w:val="a1"/>
    <w:next w:val="a7"/>
    <w:uiPriority w:val="39"/>
    <w:rsid w:val="003C6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F2312-E4FF-49C2-A8E4-134A7486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4</Pages>
  <Words>3764</Words>
  <Characters>2147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Олена Володимирівна</dc:creator>
  <cp:keywords/>
  <dc:description/>
  <cp:lastModifiedBy>Теличко Костянтин Едуардович</cp:lastModifiedBy>
  <cp:revision>285</cp:revision>
  <cp:lastPrinted>2022-02-15T15:16:00Z</cp:lastPrinted>
  <dcterms:created xsi:type="dcterms:W3CDTF">2022-02-15T14:26:00Z</dcterms:created>
  <dcterms:modified xsi:type="dcterms:W3CDTF">2023-02-27T12:31:00Z</dcterms:modified>
</cp:coreProperties>
</file>