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F7" w:rsidRPr="008F2FA2" w:rsidRDefault="000467F7" w:rsidP="000467F7">
      <w:pPr>
        <w:suppressLineNumbers/>
        <w:tabs>
          <w:tab w:val="left" w:pos="0"/>
          <w:tab w:val="left" w:pos="900"/>
          <w:tab w:val="left" w:pos="1080"/>
          <w:tab w:val="left" w:pos="1260"/>
          <w:tab w:val="left" w:pos="3420"/>
          <w:tab w:val="left" w:pos="6509"/>
        </w:tabs>
        <w:jc w:val="both"/>
        <w:rPr>
          <w:rFonts w:ascii="Times New Roman" w:hAnsi="Times New Roman" w:cs="Times New Roman"/>
          <w:b/>
          <w:spacing w:val="18"/>
          <w:w w:val="66"/>
          <w:sz w:val="28"/>
          <w:szCs w:val="28"/>
          <w:lang w:val="uk-UA"/>
        </w:rPr>
      </w:pPr>
      <w:r w:rsidRPr="008F2FA2">
        <w:rPr>
          <w:noProof/>
          <w:lang w:eastAsia="ru-RU"/>
        </w:rPr>
        <w:drawing>
          <wp:anchor distT="0" distB="0" distL="114935" distR="114935" simplePos="0" relativeHeight="251659264" behindDoc="1" locked="0" layoutInCell="1" allowOverlap="1" wp14:anchorId="2650D068" wp14:editId="0557F67C">
            <wp:simplePos x="0" y="0"/>
            <wp:positionH relativeFrom="column">
              <wp:posOffset>2971800</wp:posOffset>
            </wp:positionH>
            <wp:positionV relativeFrom="paragraph">
              <wp:posOffset>5080</wp:posOffset>
            </wp:positionV>
            <wp:extent cx="369570" cy="53403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966" t="-723" r="-966" b="-723"/>
                    <a:stretch>
                      <a:fillRect/>
                    </a:stretch>
                  </pic:blipFill>
                  <pic:spPr bwMode="auto">
                    <a:xfrm>
                      <a:off x="0" y="0"/>
                      <a:ext cx="36957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710" w:rsidRPr="008F2FA2">
        <w:rPr>
          <w:rFonts w:ascii="Times New Roman" w:hAnsi="Times New Roman" w:cs="Times New Roman"/>
          <w:b/>
          <w:spacing w:val="18"/>
          <w:w w:val="66"/>
          <w:sz w:val="28"/>
          <w:szCs w:val="28"/>
          <w:lang w:val="uk-UA"/>
        </w:rPr>
        <w:t xml:space="preserve">                                                                                                                              </w:t>
      </w:r>
    </w:p>
    <w:p w:rsidR="000467F7" w:rsidRPr="008F2FA2" w:rsidRDefault="000467F7" w:rsidP="000467F7">
      <w:pPr>
        <w:suppressLineNumbers/>
        <w:tabs>
          <w:tab w:val="left" w:pos="0"/>
          <w:tab w:val="left" w:pos="900"/>
          <w:tab w:val="left" w:pos="1080"/>
          <w:tab w:val="left" w:pos="1260"/>
          <w:tab w:val="left" w:pos="3420"/>
          <w:tab w:val="left" w:pos="6509"/>
        </w:tabs>
        <w:jc w:val="both"/>
        <w:rPr>
          <w:rFonts w:ascii="Times New Roman" w:hAnsi="Times New Roman" w:cs="Times New Roman"/>
          <w:b/>
          <w:spacing w:val="18"/>
          <w:w w:val="66"/>
          <w:sz w:val="28"/>
          <w:szCs w:val="28"/>
          <w:lang w:val="uk-UA"/>
        </w:rPr>
      </w:pPr>
    </w:p>
    <w:p w:rsidR="000467F7" w:rsidRPr="008F2FA2" w:rsidRDefault="000467F7" w:rsidP="000467F7">
      <w:pPr>
        <w:suppressLineNumbers/>
        <w:tabs>
          <w:tab w:val="left" w:pos="900"/>
          <w:tab w:val="left" w:pos="1080"/>
          <w:tab w:val="left" w:pos="1260"/>
        </w:tabs>
        <w:spacing w:after="0" w:line="240" w:lineRule="auto"/>
        <w:ind w:firstLine="709"/>
        <w:jc w:val="center"/>
        <w:rPr>
          <w:rFonts w:ascii="Times New Roman" w:hAnsi="Times New Roman" w:cs="Times New Roman"/>
          <w:sz w:val="80"/>
          <w:szCs w:val="80"/>
          <w:lang w:val="uk-UA"/>
        </w:rPr>
      </w:pPr>
      <w:r w:rsidRPr="008F2FA2">
        <w:rPr>
          <w:rFonts w:ascii="Times New Roman" w:hAnsi="Times New Roman" w:cs="Times New Roman"/>
          <w:b/>
          <w:spacing w:val="18"/>
          <w:w w:val="66"/>
          <w:sz w:val="80"/>
          <w:szCs w:val="80"/>
          <w:lang w:val="uk-UA"/>
        </w:rPr>
        <w:t>КИЇВСЬКА МІСЬКА РАДА</w:t>
      </w:r>
    </w:p>
    <w:p w:rsidR="000467F7" w:rsidRPr="008F2FA2" w:rsidRDefault="000467F7" w:rsidP="000467F7">
      <w:pPr>
        <w:pStyle w:val="2"/>
        <w:suppressLineNumbers/>
        <w:pBdr>
          <w:bottom w:val="double" w:sz="40" w:space="3" w:color="000001"/>
        </w:pBdr>
        <w:tabs>
          <w:tab w:val="left" w:pos="900"/>
          <w:tab w:val="left" w:pos="1080"/>
          <w:tab w:val="left" w:pos="1260"/>
        </w:tabs>
        <w:spacing w:before="0" w:beforeAutospacing="0" w:after="0" w:afterAutospacing="0"/>
        <w:ind w:firstLine="709"/>
        <w:rPr>
          <w:iCs/>
          <w:spacing w:val="18"/>
          <w:w w:val="90"/>
          <w:sz w:val="44"/>
          <w:szCs w:val="44"/>
          <w:lang w:val="uk-UA"/>
        </w:rPr>
      </w:pPr>
    </w:p>
    <w:p w:rsidR="000467F7" w:rsidRPr="008F2FA2" w:rsidRDefault="00064542" w:rsidP="000467F7">
      <w:pPr>
        <w:pStyle w:val="2"/>
        <w:suppressLineNumbers/>
        <w:pBdr>
          <w:bottom w:val="double" w:sz="40" w:space="3" w:color="000001"/>
        </w:pBdr>
        <w:tabs>
          <w:tab w:val="left" w:pos="900"/>
          <w:tab w:val="left" w:pos="1080"/>
          <w:tab w:val="left" w:pos="1260"/>
        </w:tabs>
        <w:spacing w:before="0" w:beforeAutospacing="0" w:after="0" w:afterAutospacing="0"/>
        <w:ind w:firstLine="709"/>
        <w:jc w:val="center"/>
        <w:rPr>
          <w:sz w:val="28"/>
          <w:szCs w:val="28"/>
          <w:lang w:val="uk-UA"/>
        </w:rPr>
      </w:pPr>
      <w:r w:rsidRPr="008F2FA2">
        <w:rPr>
          <w:iCs/>
          <w:spacing w:val="18"/>
          <w:w w:val="90"/>
          <w:sz w:val="28"/>
          <w:szCs w:val="28"/>
          <w:lang w:val="uk-UA"/>
        </w:rPr>
        <w:t>____</w:t>
      </w:r>
      <w:r w:rsidR="000467F7" w:rsidRPr="008F2FA2">
        <w:rPr>
          <w:iCs/>
          <w:spacing w:val="18"/>
          <w:w w:val="90"/>
          <w:sz w:val="28"/>
          <w:szCs w:val="28"/>
          <w:lang w:val="uk-UA"/>
        </w:rPr>
        <w:t xml:space="preserve"> СЕСІЯ І</w:t>
      </w:r>
      <w:r w:rsidR="00C76633" w:rsidRPr="008F2FA2">
        <w:rPr>
          <w:iCs/>
          <w:spacing w:val="18"/>
          <w:w w:val="90"/>
          <w:sz w:val="28"/>
          <w:szCs w:val="28"/>
          <w:lang w:val="uk-UA"/>
        </w:rPr>
        <w:t>Х</w:t>
      </w:r>
      <w:r w:rsidR="000467F7" w:rsidRPr="008F2FA2">
        <w:rPr>
          <w:iCs/>
          <w:spacing w:val="18"/>
          <w:w w:val="90"/>
          <w:sz w:val="28"/>
          <w:szCs w:val="28"/>
          <w:lang w:val="uk-UA"/>
        </w:rPr>
        <w:t xml:space="preserve"> СКЛИКАННЯ</w:t>
      </w:r>
    </w:p>
    <w:p w:rsidR="000467F7" w:rsidRPr="008F2FA2" w:rsidRDefault="000467F7" w:rsidP="000467F7">
      <w:pPr>
        <w:suppressLineNumbers/>
        <w:tabs>
          <w:tab w:val="left" w:pos="900"/>
          <w:tab w:val="left" w:pos="1080"/>
          <w:tab w:val="left" w:pos="1260"/>
          <w:tab w:val="left" w:pos="5387"/>
        </w:tabs>
        <w:spacing w:after="0" w:line="240" w:lineRule="auto"/>
        <w:ind w:firstLine="709"/>
        <w:jc w:val="both"/>
        <w:rPr>
          <w:rFonts w:ascii="Times New Roman" w:hAnsi="Times New Roman" w:cs="Times New Roman"/>
          <w:i/>
          <w:sz w:val="28"/>
          <w:szCs w:val="28"/>
          <w:lang w:val="uk-UA"/>
        </w:rPr>
      </w:pPr>
    </w:p>
    <w:p w:rsidR="000467F7" w:rsidRPr="008F2FA2" w:rsidRDefault="000467F7" w:rsidP="000467F7">
      <w:pPr>
        <w:suppressLineNumbers/>
        <w:tabs>
          <w:tab w:val="left" w:pos="900"/>
          <w:tab w:val="left" w:pos="1080"/>
          <w:tab w:val="left" w:pos="1260"/>
        </w:tabs>
        <w:spacing w:after="0" w:line="240" w:lineRule="auto"/>
        <w:ind w:firstLine="709"/>
        <w:jc w:val="center"/>
        <w:rPr>
          <w:rFonts w:ascii="Times New Roman" w:hAnsi="Times New Roman" w:cs="Times New Roman"/>
          <w:sz w:val="56"/>
          <w:szCs w:val="56"/>
          <w:lang w:val="uk-UA"/>
        </w:rPr>
      </w:pPr>
      <w:r w:rsidRPr="008F2FA2">
        <w:rPr>
          <w:rFonts w:ascii="Times New Roman" w:hAnsi="Times New Roman" w:cs="Times New Roman"/>
          <w:sz w:val="56"/>
          <w:szCs w:val="56"/>
          <w:lang w:val="uk-UA"/>
        </w:rPr>
        <w:t>РІШЕННЯ</w:t>
      </w:r>
    </w:p>
    <w:p w:rsidR="000467F7" w:rsidRPr="008F2FA2" w:rsidRDefault="000467F7" w:rsidP="000467F7">
      <w:pPr>
        <w:suppressLineNumbers/>
        <w:tabs>
          <w:tab w:val="left" w:pos="900"/>
          <w:tab w:val="left" w:pos="1080"/>
        </w:tabs>
        <w:spacing w:after="0" w:line="240" w:lineRule="auto"/>
        <w:ind w:firstLine="709"/>
        <w:jc w:val="both"/>
        <w:rPr>
          <w:rFonts w:ascii="Times New Roman" w:hAnsi="Times New Roman" w:cs="Times New Roman"/>
          <w:sz w:val="28"/>
          <w:szCs w:val="28"/>
          <w:lang w:val="uk-UA"/>
        </w:rPr>
      </w:pPr>
      <w:r w:rsidRPr="008F2FA2">
        <w:rPr>
          <w:rFonts w:ascii="Times New Roman" w:hAnsi="Times New Roman" w:cs="Times New Roman"/>
          <w:sz w:val="28"/>
          <w:szCs w:val="28"/>
          <w:lang w:val="uk-UA"/>
        </w:rPr>
        <w:t>_______________№_____________</w:t>
      </w:r>
    </w:p>
    <w:p w:rsidR="007C7234" w:rsidRPr="008F2FA2" w:rsidRDefault="000467F7" w:rsidP="000467F7">
      <w:pPr>
        <w:suppressLineNumbers/>
        <w:tabs>
          <w:tab w:val="left" w:pos="1275"/>
        </w:tabs>
        <w:spacing w:after="0" w:line="240" w:lineRule="auto"/>
        <w:ind w:firstLine="851"/>
        <w:jc w:val="both"/>
        <w:rPr>
          <w:rFonts w:ascii="Times New Roman" w:hAnsi="Times New Roman" w:cs="Times New Roman"/>
          <w:sz w:val="28"/>
          <w:szCs w:val="28"/>
          <w:lang w:val="uk-UA"/>
        </w:rPr>
      </w:pPr>
      <w:r w:rsidRPr="008F2FA2">
        <w:rPr>
          <w:rFonts w:ascii="Times New Roman" w:hAnsi="Times New Roman" w:cs="Times New Roman"/>
          <w:b/>
          <w:sz w:val="28"/>
          <w:szCs w:val="28"/>
          <w:lang w:val="uk-UA"/>
        </w:rPr>
        <w:tab/>
      </w:r>
      <w:r w:rsidRPr="008F2FA2">
        <w:rPr>
          <w:rFonts w:ascii="Times New Roman" w:hAnsi="Times New Roman" w:cs="Times New Roman"/>
          <w:b/>
          <w:sz w:val="28"/>
          <w:szCs w:val="28"/>
          <w:lang w:val="uk-UA"/>
        </w:rPr>
        <w:tab/>
      </w:r>
      <w:r w:rsidRPr="008F2FA2">
        <w:rPr>
          <w:rFonts w:ascii="Times New Roman" w:hAnsi="Times New Roman" w:cs="Times New Roman"/>
          <w:b/>
          <w:sz w:val="28"/>
          <w:szCs w:val="28"/>
          <w:lang w:val="uk-UA"/>
        </w:rPr>
        <w:tab/>
      </w:r>
      <w:r w:rsidRPr="008F2FA2">
        <w:rPr>
          <w:rFonts w:ascii="Times New Roman" w:hAnsi="Times New Roman" w:cs="Times New Roman"/>
          <w:b/>
          <w:sz w:val="28"/>
          <w:szCs w:val="28"/>
          <w:lang w:val="uk-UA"/>
        </w:rPr>
        <w:tab/>
      </w:r>
      <w:r w:rsidRPr="008F2FA2">
        <w:rPr>
          <w:rFonts w:ascii="Times New Roman" w:hAnsi="Times New Roman" w:cs="Times New Roman"/>
          <w:b/>
          <w:sz w:val="28"/>
          <w:szCs w:val="28"/>
          <w:lang w:val="uk-UA"/>
        </w:rPr>
        <w:tab/>
      </w:r>
      <w:r w:rsidRPr="008F2FA2">
        <w:rPr>
          <w:rFonts w:ascii="Times New Roman" w:hAnsi="Times New Roman" w:cs="Times New Roman"/>
          <w:b/>
          <w:sz w:val="28"/>
          <w:szCs w:val="28"/>
          <w:lang w:val="uk-UA"/>
        </w:rPr>
        <w:tab/>
      </w:r>
      <w:r w:rsidRPr="008F2FA2">
        <w:rPr>
          <w:rFonts w:ascii="Times New Roman" w:hAnsi="Times New Roman" w:cs="Times New Roman"/>
          <w:b/>
          <w:sz w:val="28"/>
          <w:szCs w:val="28"/>
          <w:lang w:val="uk-UA"/>
        </w:rPr>
        <w:tab/>
      </w:r>
      <w:r w:rsidRPr="008F2FA2">
        <w:rPr>
          <w:rFonts w:ascii="Times New Roman" w:hAnsi="Times New Roman" w:cs="Times New Roman"/>
          <w:b/>
          <w:sz w:val="28"/>
          <w:szCs w:val="28"/>
          <w:lang w:val="uk-UA"/>
        </w:rPr>
        <w:tab/>
      </w:r>
      <w:r w:rsidRPr="008F2FA2">
        <w:rPr>
          <w:rFonts w:ascii="Times New Roman" w:hAnsi="Times New Roman" w:cs="Times New Roman"/>
          <w:b/>
          <w:sz w:val="28"/>
          <w:szCs w:val="28"/>
          <w:lang w:val="uk-UA"/>
        </w:rPr>
        <w:tab/>
        <w:t xml:space="preserve">               про</w:t>
      </w:r>
      <w:r w:rsidR="00D0716E" w:rsidRPr="008F2FA2">
        <w:rPr>
          <w:rFonts w:ascii="Times New Roman" w:hAnsi="Times New Roman" w:cs="Times New Roman"/>
          <w:b/>
          <w:sz w:val="28"/>
          <w:szCs w:val="28"/>
          <w:lang w:val="uk-UA"/>
        </w:rPr>
        <w:t>є</w:t>
      </w:r>
      <w:r w:rsidRPr="008F2FA2">
        <w:rPr>
          <w:rFonts w:ascii="Times New Roman" w:hAnsi="Times New Roman" w:cs="Times New Roman"/>
          <w:b/>
          <w:sz w:val="28"/>
          <w:szCs w:val="28"/>
          <w:lang w:val="uk-UA"/>
        </w:rPr>
        <w:t>кт</w:t>
      </w:r>
    </w:p>
    <w:tbl>
      <w:tblPr>
        <w:tblStyle w:val="a3"/>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D54594" w:rsidRPr="005E455F" w:rsidTr="00AB68C5">
        <w:tc>
          <w:tcPr>
            <w:tcW w:w="5353" w:type="dxa"/>
          </w:tcPr>
          <w:p w:rsidR="00D54594" w:rsidRPr="005E455F" w:rsidRDefault="00D54594" w:rsidP="00AB68C5">
            <w:pPr>
              <w:jc w:val="both"/>
              <w:rPr>
                <w:rFonts w:ascii="Times New Roman" w:hAnsi="Times New Roman" w:cs="Times New Roman"/>
                <w:b/>
                <w:sz w:val="28"/>
                <w:szCs w:val="28"/>
                <w:lang w:val="uk-UA"/>
              </w:rPr>
            </w:pPr>
          </w:p>
          <w:p w:rsidR="00D54594" w:rsidRPr="005E455F" w:rsidRDefault="00D54594" w:rsidP="00AB68C5">
            <w:pPr>
              <w:rPr>
                <w:rFonts w:ascii="Times New Roman" w:hAnsi="Times New Roman" w:cs="Times New Roman"/>
                <w:b/>
                <w:sz w:val="28"/>
                <w:szCs w:val="28"/>
                <w:lang w:val="uk-UA"/>
              </w:rPr>
            </w:pPr>
            <w:r w:rsidRPr="00D33283">
              <w:rPr>
                <w:rFonts w:ascii="Times New Roman" w:hAnsi="Times New Roman" w:cs="Times New Roman"/>
                <w:b/>
                <w:sz w:val="28"/>
                <w:szCs w:val="28"/>
                <w:lang w:val="uk-UA"/>
              </w:rPr>
              <w:t>Про невідкладні заходи забезпечення сталого розвитку м. Києва</w:t>
            </w:r>
          </w:p>
        </w:tc>
        <w:tc>
          <w:tcPr>
            <w:tcW w:w="4786" w:type="dxa"/>
          </w:tcPr>
          <w:p w:rsidR="00D54594" w:rsidRPr="005E455F" w:rsidRDefault="00D54594" w:rsidP="00AB68C5">
            <w:pPr>
              <w:jc w:val="both"/>
              <w:rPr>
                <w:rFonts w:ascii="Times New Roman" w:hAnsi="Times New Roman" w:cs="Times New Roman"/>
                <w:b/>
                <w:sz w:val="28"/>
                <w:szCs w:val="28"/>
                <w:lang w:val="uk-UA"/>
              </w:rPr>
            </w:pPr>
          </w:p>
        </w:tc>
      </w:tr>
    </w:tbl>
    <w:p w:rsidR="00D54594" w:rsidRPr="0005607A" w:rsidRDefault="00D54594" w:rsidP="00D54594">
      <w:pPr>
        <w:spacing w:after="0" w:line="240" w:lineRule="auto"/>
        <w:rPr>
          <w:rFonts w:ascii="Times New Roman" w:hAnsi="Times New Roman" w:cs="Times New Roman"/>
          <w:sz w:val="28"/>
          <w:szCs w:val="28"/>
          <w:lang w:val="uk-UA"/>
        </w:rPr>
      </w:pPr>
    </w:p>
    <w:p w:rsidR="00D54594" w:rsidRPr="008F2FA2" w:rsidRDefault="00D54594" w:rsidP="00D52E96">
      <w:pPr>
        <w:spacing w:after="0" w:line="240" w:lineRule="auto"/>
        <w:ind w:firstLine="709"/>
        <w:jc w:val="both"/>
        <w:rPr>
          <w:rFonts w:ascii="Times New Roman" w:hAnsi="Times New Roman" w:cs="Times New Roman"/>
          <w:sz w:val="28"/>
          <w:szCs w:val="28"/>
          <w:lang w:val="uk-UA"/>
        </w:rPr>
      </w:pPr>
      <w:r w:rsidRPr="000739DE">
        <w:rPr>
          <w:rFonts w:ascii="Times New Roman" w:hAnsi="Times New Roman" w:cs="Times New Roman"/>
          <w:sz w:val="28"/>
          <w:szCs w:val="28"/>
          <w:lang w:val="uk-UA"/>
        </w:rPr>
        <w:t xml:space="preserve">Керуючись </w:t>
      </w:r>
      <w:r w:rsidR="000739DE" w:rsidRPr="000739DE">
        <w:rPr>
          <w:rFonts w:ascii="Times New Roman" w:hAnsi="Times New Roman" w:cs="Times New Roman"/>
          <w:sz w:val="28"/>
          <w:szCs w:val="28"/>
          <w:lang w:val="uk-UA"/>
        </w:rPr>
        <w:t>Законом</w:t>
      </w:r>
      <w:r w:rsidR="0020395B" w:rsidRPr="000739DE">
        <w:rPr>
          <w:rFonts w:ascii="Times New Roman" w:hAnsi="Times New Roman" w:cs="Times New Roman"/>
          <w:sz w:val="28"/>
          <w:szCs w:val="28"/>
          <w:lang w:val="uk-UA"/>
        </w:rPr>
        <w:t xml:space="preserve"> України «Про місцеве самоврядування в Україні», </w:t>
      </w:r>
      <w:r w:rsidRPr="000739DE">
        <w:rPr>
          <w:rFonts w:ascii="Times New Roman" w:hAnsi="Times New Roman" w:cs="Times New Roman"/>
          <w:sz w:val="28"/>
          <w:szCs w:val="28"/>
          <w:lang w:val="uk-UA"/>
        </w:rPr>
        <w:t xml:space="preserve">статтями </w:t>
      </w:r>
      <w:r w:rsidR="00C307F8" w:rsidRPr="000739DE">
        <w:rPr>
          <w:rFonts w:ascii="Times New Roman" w:hAnsi="Times New Roman" w:cs="Times New Roman"/>
          <w:sz w:val="28"/>
          <w:szCs w:val="28"/>
          <w:lang w:val="uk-UA"/>
        </w:rPr>
        <w:t>10,</w:t>
      </w:r>
      <w:r w:rsidR="00C307F8" w:rsidRPr="002039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17-19, 21 </w:t>
      </w:r>
      <w:r w:rsidRPr="008F2FA2">
        <w:rPr>
          <w:rFonts w:ascii="Times New Roman" w:hAnsi="Times New Roman" w:cs="Times New Roman"/>
          <w:sz w:val="28"/>
          <w:szCs w:val="28"/>
          <w:lang w:val="uk-UA"/>
        </w:rPr>
        <w:t>Закону України «Про регулювання містобудівної діяльності»</w:t>
      </w:r>
      <w:r>
        <w:rPr>
          <w:rFonts w:ascii="Times New Roman" w:hAnsi="Times New Roman" w:cs="Times New Roman"/>
          <w:sz w:val="28"/>
          <w:szCs w:val="28"/>
          <w:lang w:val="uk-UA"/>
        </w:rPr>
        <w:t xml:space="preserve">, статтею 17 Закону України «Про основи містобудування», Законом України «Про стратегічну екологічну оцінку», </w:t>
      </w:r>
      <w:r w:rsidRPr="00261893">
        <w:rPr>
          <w:rFonts w:ascii="Times New Roman" w:hAnsi="Times New Roman" w:cs="Times New Roman"/>
          <w:sz w:val="28"/>
          <w:szCs w:val="28"/>
          <w:lang w:val="uk-UA"/>
        </w:rPr>
        <w:t>постановою Кабінету Міністрів України від 25 травня 2011 р</w:t>
      </w:r>
      <w:r w:rsidR="006A16D0">
        <w:rPr>
          <w:rFonts w:ascii="Times New Roman" w:hAnsi="Times New Roman" w:cs="Times New Roman"/>
          <w:sz w:val="28"/>
          <w:szCs w:val="28"/>
          <w:lang w:val="uk-UA"/>
        </w:rPr>
        <w:t>оку</w:t>
      </w:r>
      <w:r w:rsidRPr="00261893">
        <w:rPr>
          <w:rFonts w:ascii="Times New Roman" w:hAnsi="Times New Roman" w:cs="Times New Roman"/>
          <w:sz w:val="28"/>
          <w:szCs w:val="28"/>
          <w:lang w:val="uk-UA"/>
        </w:rPr>
        <w:t xml:space="preserve"> № 555 «Про затвердження Порядку проведення громадських слухань щодо проектів містобудівної документації на місцевому рівні»</w:t>
      </w:r>
      <w:r>
        <w:rPr>
          <w:rFonts w:ascii="Times New Roman" w:hAnsi="Times New Roman" w:cs="Times New Roman"/>
          <w:sz w:val="28"/>
          <w:szCs w:val="28"/>
          <w:lang w:val="uk-UA"/>
        </w:rPr>
        <w:t xml:space="preserve">, </w:t>
      </w:r>
      <w:r w:rsidRPr="00261893">
        <w:rPr>
          <w:rFonts w:ascii="Times New Roman" w:hAnsi="Times New Roman" w:cs="Times New Roman"/>
          <w:sz w:val="28"/>
          <w:szCs w:val="28"/>
          <w:lang w:val="uk-UA"/>
        </w:rPr>
        <w:t>постановою Кабінету Міністрів України від 1</w:t>
      </w:r>
      <w:r w:rsidR="007406D8" w:rsidRPr="007406D8">
        <w:rPr>
          <w:rFonts w:ascii="Times New Roman" w:hAnsi="Times New Roman" w:cs="Times New Roman"/>
          <w:sz w:val="28"/>
          <w:szCs w:val="28"/>
          <w:lang w:val="uk-UA"/>
        </w:rPr>
        <w:t xml:space="preserve"> </w:t>
      </w:r>
      <w:r w:rsidR="007406D8">
        <w:rPr>
          <w:rFonts w:ascii="Times New Roman" w:hAnsi="Times New Roman" w:cs="Times New Roman"/>
          <w:sz w:val="28"/>
          <w:szCs w:val="28"/>
          <w:lang w:val="uk-UA"/>
        </w:rPr>
        <w:t xml:space="preserve">вересня </w:t>
      </w:r>
      <w:r w:rsidRPr="00261893">
        <w:rPr>
          <w:rFonts w:ascii="Times New Roman" w:hAnsi="Times New Roman" w:cs="Times New Roman"/>
          <w:sz w:val="28"/>
          <w:szCs w:val="28"/>
          <w:lang w:val="uk-UA"/>
        </w:rPr>
        <w:t>2021</w:t>
      </w:r>
      <w:r w:rsidR="006A16D0">
        <w:rPr>
          <w:rFonts w:ascii="Times New Roman" w:hAnsi="Times New Roman" w:cs="Times New Roman"/>
          <w:sz w:val="28"/>
          <w:szCs w:val="28"/>
          <w:lang w:val="uk-UA"/>
        </w:rPr>
        <w:t xml:space="preserve"> року</w:t>
      </w:r>
      <w:r w:rsidRPr="00261893">
        <w:rPr>
          <w:rFonts w:ascii="Times New Roman" w:hAnsi="Times New Roman" w:cs="Times New Roman"/>
          <w:sz w:val="28"/>
          <w:szCs w:val="28"/>
          <w:lang w:val="uk-UA"/>
        </w:rPr>
        <w:t xml:space="preserve"> № 926 «Про затвердження Порядку розроблення, оновлення, внесення змін та затвердження містобудівної документації»</w:t>
      </w:r>
      <w:r>
        <w:rPr>
          <w:rFonts w:ascii="Times New Roman" w:hAnsi="Times New Roman" w:cs="Times New Roman"/>
          <w:sz w:val="28"/>
          <w:szCs w:val="28"/>
          <w:lang w:val="uk-UA"/>
        </w:rPr>
        <w:t xml:space="preserve">, </w:t>
      </w:r>
      <w:r w:rsidR="00131304">
        <w:rPr>
          <w:rFonts w:ascii="Times New Roman" w:hAnsi="Times New Roman" w:cs="Times New Roman"/>
          <w:sz w:val="28"/>
          <w:szCs w:val="28"/>
          <w:lang w:val="uk-UA"/>
        </w:rPr>
        <w:t xml:space="preserve">враховуючи </w:t>
      </w:r>
      <w:r w:rsidR="00131304" w:rsidRPr="00131304">
        <w:rPr>
          <w:rFonts w:ascii="Times New Roman" w:hAnsi="Times New Roman" w:cs="Times New Roman"/>
          <w:sz w:val="28"/>
          <w:szCs w:val="28"/>
          <w:lang w:val="uk-UA"/>
        </w:rPr>
        <w:t xml:space="preserve">рішення Київської міської ради від 28 березня 2002 року </w:t>
      </w:r>
      <w:r w:rsidR="006A16D0">
        <w:rPr>
          <w:rFonts w:ascii="Times New Roman" w:hAnsi="Times New Roman" w:cs="Times New Roman"/>
          <w:sz w:val="28"/>
          <w:szCs w:val="28"/>
          <w:lang w:val="uk-UA"/>
        </w:rPr>
        <w:br/>
      </w:r>
      <w:r w:rsidR="00131304" w:rsidRPr="00131304">
        <w:rPr>
          <w:rFonts w:ascii="Times New Roman" w:hAnsi="Times New Roman" w:cs="Times New Roman"/>
          <w:sz w:val="28"/>
          <w:szCs w:val="28"/>
          <w:lang w:val="uk-UA"/>
        </w:rPr>
        <w:t>№ 370/1804 «Про затвердження Генерального плану міста Києва та проекту планування його приміської зони на період до 2020 року»</w:t>
      </w:r>
      <w:r w:rsidR="00131304">
        <w:rPr>
          <w:rFonts w:ascii="Times New Roman" w:hAnsi="Times New Roman" w:cs="Times New Roman"/>
          <w:sz w:val="28"/>
          <w:szCs w:val="28"/>
          <w:lang w:val="uk-UA"/>
        </w:rPr>
        <w:t>,</w:t>
      </w:r>
      <w:r w:rsidRPr="008F2FA2">
        <w:rPr>
          <w:rFonts w:ascii="Times New Roman" w:hAnsi="Times New Roman" w:cs="Times New Roman"/>
          <w:sz w:val="28"/>
          <w:szCs w:val="28"/>
          <w:lang w:val="uk-UA"/>
        </w:rPr>
        <w:t xml:space="preserve"> Київська міська рада</w:t>
      </w:r>
    </w:p>
    <w:p w:rsidR="00D54594" w:rsidRPr="008F2FA2" w:rsidRDefault="00D54594" w:rsidP="00D52E96">
      <w:pPr>
        <w:spacing w:after="0" w:line="240" w:lineRule="auto"/>
        <w:ind w:firstLine="709"/>
        <w:jc w:val="both"/>
        <w:rPr>
          <w:rFonts w:ascii="Times New Roman" w:hAnsi="Times New Roman" w:cs="Times New Roman"/>
          <w:sz w:val="28"/>
          <w:szCs w:val="28"/>
          <w:lang w:val="uk-UA"/>
        </w:rPr>
      </w:pPr>
    </w:p>
    <w:p w:rsidR="00D54594" w:rsidRDefault="00D54594" w:rsidP="00D52E96">
      <w:pPr>
        <w:spacing w:after="0" w:line="240" w:lineRule="auto"/>
        <w:ind w:firstLine="709"/>
        <w:jc w:val="both"/>
        <w:rPr>
          <w:rFonts w:ascii="Times New Roman" w:hAnsi="Times New Roman" w:cs="Times New Roman"/>
          <w:b/>
          <w:sz w:val="28"/>
          <w:szCs w:val="28"/>
          <w:lang w:val="uk-UA"/>
        </w:rPr>
      </w:pPr>
      <w:r w:rsidRPr="008F2FA2">
        <w:rPr>
          <w:rFonts w:ascii="Times New Roman" w:hAnsi="Times New Roman" w:cs="Times New Roman"/>
          <w:b/>
          <w:sz w:val="28"/>
          <w:szCs w:val="28"/>
          <w:lang w:val="uk-UA"/>
        </w:rPr>
        <w:t>ВИРІШИЛА:</w:t>
      </w:r>
    </w:p>
    <w:p w:rsidR="007406D8" w:rsidRPr="008F2FA2" w:rsidRDefault="007406D8" w:rsidP="00D52E96">
      <w:pPr>
        <w:spacing w:after="0" w:line="240" w:lineRule="auto"/>
        <w:ind w:firstLine="709"/>
        <w:jc w:val="both"/>
        <w:rPr>
          <w:rFonts w:ascii="Times New Roman" w:hAnsi="Times New Roman" w:cs="Times New Roman"/>
          <w:sz w:val="28"/>
          <w:szCs w:val="28"/>
          <w:lang w:val="uk-UA"/>
        </w:rPr>
      </w:pPr>
    </w:p>
    <w:p w:rsidR="00D52E96" w:rsidRDefault="00D17EE3" w:rsidP="00D52E96">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р</w:t>
      </w:r>
      <w:r w:rsidR="00D52E96" w:rsidRPr="00D52E96">
        <w:rPr>
          <w:rFonts w:ascii="Times New Roman" w:hAnsi="Times New Roman" w:cs="Times New Roman"/>
          <w:sz w:val="28"/>
          <w:szCs w:val="28"/>
          <w:lang w:val="uk-UA"/>
        </w:rPr>
        <w:t>озроб</w:t>
      </w:r>
      <w:r>
        <w:rPr>
          <w:rFonts w:ascii="Times New Roman" w:hAnsi="Times New Roman" w:cs="Times New Roman"/>
          <w:sz w:val="28"/>
          <w:szCs w:val="28"/>
          <w:lang w:val="uk-UA"/>
        </w:rPr>
        <w:t>лення</w:t>
      </w:r>
      <w:r w:rsidR="00D52E96" w:rsidRPr="00D52E96">
        <w:rPr>
          <w:rFonts w:ascii="Times New Roman" w:hAnsi="Times New Roman" w:cs="Times New Roman"/>
          <w:sz w:val="28"/>
          <w:szCs w:val="28"/>
          <w:lang w:val="uk-UA"/>
        </w:rPr>
        <w:t xml:space="preserve"> містобудівн</w:t>
      </w:r>
      <w:r>
        <w:rPr>
          <w:rFonts w:ascii="Times New Roman" w:hAnsi="Times New Roman" w:cs="Times New Roman"/>
          <w:sz w:val="28"/>
          <w:szCs w:val="28"/>
          <w:lang w:val="uk-UA"/>
        </w:rPr>
        <w:t>ої</w:t>
      </w:r>
      <w:r w:rsidR="00D52E96" w:rsidRPr="00D52E96">
        <w:rPr>
          <w:rFonts w:ascii="Times New Roman" w:hAnsi="Times New Roman" w:cs="Times New Roman"/>
          <w:sz w:val="28"/>
          <w:szCs w:val="28"/>
          <w:lang w:val="uk-UA"/>
        </w:rPr>
        <w:t xml:space="preserve"> документаці</w:t>
      </w:r>
      <w:r>
        <w:rPr>
          <w:rFonts w:ascii="Times New Roman" w:hAnsi="Times New Roman" w:cs="Times New Roman"/>
          <w:sz w:val="28"/>
          <w:szCs w:val="28"/>
          <w:lang w:val="uk-UA"/>
        </w:rPr>
        <w:t>ї</w:t>
      </w:r>
      <w:r w:rsidR="00D52E96" w:rsidRPr="00D52E96">
        <w:rPr>
          <w:rFonts w:ascii="Times New Roman" w:hAnsi="Times New Roman" w:cs="Times New Roman"/>
          <w:sz w:val="28"/>
          <w:szCs w:val="28"/>
          <w:lang w:val="uk-UA"/>
        </w:rPr>
        <w:t xml:space="preserve"> «Внесення змін до Генерального плану міста Києва».</w:t>
      </w:r>
    </w:p>
    <w:p w:rsidR="00B31451" w:rsidRDefault="00DC4789" w:rsidP="00D54594">
      <w:pPr>
        <w:pStyle w:val="a4"/>
        <w:numPr>
          <w:ilvl w:val="0"/>
          <w:numId w:val="2"/>
        </w:numPr>
        <w:spacing w:after="0" w:line="240" w:lineRule="auto"/>
        <w:ind w:left="0" w:firstLine="709"/>
        <w:jc w:val="both"/>
        <w:rPr>
          <w:rFonts w:ascii="Times New Roman" w:hAnsi="Times New Roman" w:cs="Times New Roman"/>
          <w:sz w:val="28"/>
          <w:szCs w:val="28"/>
          <w:lang w:val="uk-UA"/>
        </w:rPr>
      </w:pPr>
      <w:r w:rsidRPr="00D52E96">
        <w:rPr>
          <w:rFonts w:ascii="Times New Roman" w:hAnsi="Times New Roman" w:cs="Times New Roman"/>
          <w:sz w:val="28"/>
          <w:szCs w:val="28"/>
          <w:lang w:val="uk-UA"/>
        </w:rPr>
        <w:t>Департаменту містобудування та архітектури виконавчого органу Київської міської ради (Київської міської державної адміністрації)</w:t>
      </w:r>
      <w:r w:rsidR="00B525B3">
        <w:rPr>
          <w:rFonts w:ascii="Times New Roman" w:hAnsi="Times New Roman" w:cs="Times New Roman"/>
          <w:sz w:val="28"/>
          <w:szCs w:val="28"/>
          <w:lang w:val="uk-UA"/>
        </w:rPr>
        <w:t>, як замовнику</w:t>
      </w:r>
      <w:r w:rsidR="005950EF" w:rsidRPr="005950EF">
        <w:rPr>
          <w:rFonts w:ascii="Times New Roman" w:hAnsi="Times New Roman" w:cs="Times New Roman"/>
          <w:sz w:val="28"/>
          <w:szCs w:val="28"/>
          <w:lang w:val="uk-UA"/>
        </w:rPr>
        <w:t xml:space="preserve"> розроблення містобудівної документації</w:t>
      </w:r>
      <w:r w:rsidR="00B31451">
        <w:rPr>
          <w:rFonts w:ascii="Times New Roman" w:hAnsi="Times New Roman" w:cs="Times New Roman"/>
          <w:sz w:val="28"/>
          <w:szCs w:val="28"/>
          <w:lang w:val="uk-UA"/>
        </w:rPr>
        <w:t>:</w:t>
      </w:r>
    </w:p>
    <w:p w:rsidR="00044A90" w:rsidRPr="00044A90" w:rsidRDefault="00044A90" w:rsidP="00B31451">
      <w:pPr>
        <w:pStyle w:val="a4"/>
        <w:numPr>
          <w:ilvl w:val="1"/>
          <w:numId w:val="2"/>
        </w:numPr>
        <w:spacing w:after="0" w:line="240" w:lineRule="auto"/>
        <w:ind w:left="0" w:firstLine="709"/>
        <w:jc w:val="both"/>
        <w:rPr>
          <w:rFonts w:ascii="Times New Roman" w:hAnsi="Times New Roman" w:cs="Times New Roman"/>
          <w:sz w:val="28"/>
          <w:szCs w:val="28"/>
          <w:lang w:val="uk-UA"/>
        </w:rPr>
      </w:pPr>
      <w:r w:rsidRPr="00044A90">
        <w:rPr>
          <w:rFonts w:ascii="Times New Roman" w:hAnsi="Times New Roman" w:cs="Times New Roman"/>
          <w:sz w:val="28"/>
          <w:szCs w:val="28"/>
          <w:lang w:val="uk-UA"/>
        </w:rPr>
        <w:t>Під час розроблення містобудівної документації «Внесення змін до Генерального плану міста Києва» передбачити зміну назви Генерального плану міста Києва та проекту планування його приміської зони на період до 2020 року, затвердженого рішенням Київської міської ради від 28 березня 2002 року № 370/1804 «Про затвердження Генерального плану міста Києва та проекту планування його приміської зони на період до 2020 року», на Генеральний план міста Києва.</w:t>
      </w:r>
    </w:p>
    <w:p w:rsidR="005950EF" w:rsidRPr="007D0DE0" w:rsidRDefault="00B31451" w:rsidP="00B31451">
      <w:pPr>
        <w:pStyle w:val="a4"/>
        <w:numPr>
          <w:ilvl w:val="1"/>
          <w:numId w:val="2"/>
        </w:numPr>
        <w:spacing w:after="0" w:line="240" w:lineRule="auto"/>
        <w:ind w:left="0" w:firstLine="709"/>
        <w:jc w:val="both"/>
        <w:rPr>
          <w:rFonts w:ascii="Times New Roman" w:hAnsi="Times New Roman" w:cs="Times New Roman"/>
          <w:sz w:val="28"/>
          <w:szCs w:val="28"/>
          <w:lang w:val="uk-UA"/>
        </w:rPr>
      </w:pPr>
      <w:r w:rsidRPr="007D0DE0">
        <w:rPr>
          <w:rFonts w:ascii="Times New Roman" w:hAnsi="Times New Roman" w:cs="Times New Roman"/>
          <w:sz w:val="28"/>
          <w:szCs w:val="28"/>
          <w:lang w:val="uk-UA"/>
        </w:rPr>
        <w:lastRenderedPageBreak/>
        <w:t xml:space="preserve">Провести </w:t>
      </w:r>
      <w:r w:rsidR="00B525B3" w:rsidRPr="007D0DE0">
        <w:rPr>
          <w:rFonts w:ascii="Times New Roman" w:hAnsi="Times New Roman" w:cs="Times New Roman"/>
          <w:sz w:val="28"/>
          <w:szCs w:val="28"/>
          <w:lang w:val="uk-UA"/>
        </w:rPr>
        <w:t>заходи</w:t>
      </w:r>
      <w:r w:rsidR="00DC4789" w:rsidRPr="007D0DE0">
        <w:rPr>
          <w:rFonts w:ascii="Times New Roman" w:hAnsi="Times New Roman" w:cs="Times New Roman"/>
          <w:sz w:val="28"/>
          <w:szCs w:val="28"/>
          <w:lang w:val="uk-UA"/>
        </w:rPr>
        <w:t xml:space="preserve"> п</w:t>
      </w:r>
      <w:r w:rsidR="000D2C87" w:rsidRPr="007D0DE0">
        <w:rPr>
          <w:rFonts w:ascii="Times New Roman" w:hAnsi="Times New Roman" w:cs="Times New Roman"/>
          <w:sz w:val="28"/>
          <w:szCs w:val="28"/>
          <w:lang w:val="uk-UA"/>
        </w:rPr>
        <w:t>ідготовч</w:t>
      </w:r>
      <w:r w:rsidR="00B525B3" w:rsidRPr="007D0DE0">
        <w:rPr>
          <w:rFonts w:ascii="Times New Roman" w:hAnsi="Times New Roman" w:cs="Times New Roman"/>
          <w:sz w:val="28"/>
          <w:szCs w:val="28"/>
          <w:lang w:val="uk-UA"/>
        </w:rPr>
        <w:t xml:space="preserve">ого етапу </w:t>
      </w:r>
      <w:r w:rsidR="000D2C87" w:rsidRPr="007D0DE0">
        <w:rPr>
          <w:rFonts w:ascii="Times New Roman" w:hAnsi="Times New Roman" w:cs="Times New Roman"/>
          <w:sz w:val="28"/>
          <w:szCs w:val="28"/>
          <w:lang w:val="uk-UA"/>
        </w:rPr>
        <w:t xml:space="preserve">розроблення містобудівної документації </w:t>
      </w:r>
      <w:r w:rsidR="007D0DE0" w:rsidRPr="007D0DE0">
        <w:rPr>
          <w:rFonts w:ascii="Times New Roman" w:hAnsi="Times New Roman" w:cs="Times New Roman"/>
          <w:sz w:val="28"/>
          <w:szCs w:val="28"/>
          <w:lang w:val="uk-UA"/>
        </w:rPr>
        <w:t>«В</w:t>
      </w:r>
      <w:r w:rsidR="00131304" w:rsidRPr="007D0DE0">
        <w:rPr>
          <w:rFonts w:ascii="Times New Roman" w:hAnsi="Times New Roman" w:cs="Times New Roman"/>
          <w:sz w:val="28"/>
          <w:szCs w:val="28"/>
          <w:lang w:val="uk-UA"/>
        </w:rPr>
        <w:t xml:space="preserve">несення змін до </w:t>
      </w:r>
      <w:r w:rsidR="007D0DE0">
        <w:rPr>
          <w:rFonts w:ascii="Times New Roman" w:hAnsi="Times New Roman" w:cs="Times New Roman"/>
          <w:sz w:val="28"/>
          <w:szCs w:val="28"/>
          <w:lang w:val="uk-UA"/>
        </w:rPr>
        <w:t>Г</w:t>
      </w:r>
      <w:r w:rsidR="00131304" w:rsidRPr="007D0DE0">
        <w:rPr>
          <w:rFonts w:ascii="Times New Roman" w:hAnsi="Times New Roman" w:cs="Times New Roman"/>
          <w:sz w:val="28"/>
          <w:szCs w:val="28"/>
          <w:lang w:val="uk-UA"/>
        </w:rPr>
        <w:t>енерального плану міста Києва</w:t>
      </w:r>
      <w:r w:rsidR="007D0DE0">
        <w:rPr>
          <w:rFonts w:ascii="Times New Roman" w:hAnsi="Times New Roman" w:cs="Times New Roman"/>
          <w:sz w:val="28"/>
          <w:szCs w:val="28"/>
          <w:lang w:val="uk-UA"/>
        </w:rPr>
        <w:t>»</w:t>
      </w:r>
      <w:r w:rsidR="000D2C87" w:rsidRPr="007D0DE0">
        <w:rPr>
          <w:rFonts w:ascii="Times New Roman" w:hAnsi="Times New Roman" w:cs="Times New Roman"/>
          <w:sz w:val="28"/>
          <w:szCs w:val="28"/>
          <w:lang w:val="uk-UA"/>
        </w:rPr>
        <w:t xml:space="preserve"> у </w:t>
      </w:r>
      <w:r w:rsidR="00B525B3" w:rsidRPr="007D0DE0">
        <w:rPr>
          <w:rFonts w:ascii="Times New Roman" w:hAnsi="Times New Roman" w:cs="Times New Roman"/>
          <w:sz w:val="28"/>
          <w:szCs w:val="28"/>
          <w:lang w:val="uk-UA"/>
        </w:rPr>
        <w:t xml:space="preserve">строки відповідно до </w:t>
      </w:r>
      <w:r w:rsidR="000D2C87" w:rsidRPr="007D0DE0">
        <w:rPr>
          <w:rFonts w:ascii="Times New Roman" w:hAnsi="Times New Roman" w:cs="Times New Roman"/>
          <w:sz w:val="28"/>
          <w:szCs w:val="28"/>
          <w:lang w:val="uk-UA"/>
        </w:rPr>
        <w:t>додатку 1</w:t>
      </w:r>
      <w:r w:rsidR="00211FCD" w:rsidRPr="007D0DE0">
        <w:rPr>
          <w:rFonts w:ascii="Times New Roman" w:hAnsi="Times New Roman" w:cs="Times New Roman"/>
          <w:sz w:val="28"/>
          <w:szCs w:val="28"/>
          <w:lang w:val="uk-UA"/>
        </w:rPr>
        <w:t xml:space="preserve"> до цього рішення</w:t>
      </w:r>
      <w:r w:rsidR="00774EC4">
        <w:rPr>
          <w:rFonts w:ascii="Times New Roman" w:hAnsi="Times New Roman" w:cs="Times New Roman"/>
          <w:sz w:val="28"/>
          <w:szCs w:val="28"/>
          <w:lang w:val="uk-UA"/>
        </w:rPr>
        <w:t>.</w:t>
      </w:r>
    </w:p>
    <w:p w:rsidR="005950EF" w:rsidRPr="00D52E96" w:rsidRDefault="005950EF" w:rsidP="006C20B6">
      <w:pPr>
        <w:pStyle w:val="a4"/>
        <w:numPr>
          <w:ilvl w:val="1"/>
          <w:numId w:val="2"/>
        </w:numPr>
        <w:spacing w:after="0" w:line="240" w:lineRule="auto"/>
        <w:ind w:left="0" w:firstLine="709"/>
        <w:jc w:val="both"/>
        <w:rPr>
          <w:rFonts w:ascii="Times New Roman" w:hAnsi="Times New Roman" w:cs="Times New Roman"/>
          <w:sz w:val="28"/>
          <w:szCs w:val="28"/>
          <w:lang w:val="uk-UA"/>
        </w:rPr>
      </w:pPr>
      <w:r w:rsidRPr="007D0DE0">
        <w:rPr>
          <w:rFonts w:ascii="Times New Roman" w:hAnsi="Times New Roman" w:cs="Times New Roman"/>
          <w:sz w:val="28"/>
          <w:szCs w:val="28"/>
          <w:lang w:val="uk-UA"/>
        </w:rPr>
        <w:t xml:space="preserve">Вжити заходи, із врахуванням вимог абзацу четвертого частини другої статті 17 та абзацу першого частини першої статті 18 Закону України «Про регулювання містобудівної діяльності» </w:t>
      </w:r>
      <w:r w:rsidRPr="00D52E96">
        <w:rPr>
          <w:rFonts w:ascii="Times New Roman" w:hAnsi="Times New Roman" w:cs="Times New Roman"/>
          <w:sz w:val="28"/>
          <w:szCs w:val="28"/>
          <w:lang w:val="uk-UA"/>
        </w:rPr>
        <w:t xml:space="preserve">щодо припинення відповідних договірних (фінансових) зобов’язань, </w:t>
      </w:r>
      <w:r w:rsidR="007D0DE0" w:rsidRPr="00D52E96">
        <w:rPr>
          <w:rFonts w:ascii="Times New Roman" w:hAnsi="Times New Roman" w:cs="Times New Roman"/>
          <w:sz w:val="28"/>
          <w:szCs w:val="28"/>
          <w:lang w:val="uk-UA"/>
        </w:rPr>
        <w:t>а також</w:t>
      </w:r>
      <w:r w:rsidRPr="00D52E96">
        <w:rPr>
          <w:rFonts w:ascii="Times New Roman" w:hAnsi="Times New Roman" w:cs="Times New Roman"/>
          <w:sz w:val="28"/>
          <w:szCs w:val="28"/>
          <w:lang w:val="uk-UA"/>
        </w:rPr>
        <w:t xml:space="preserve"> організаційно-правові заходи для реалізації цього рішення, передбачені бюджетним законодавством</w:t>
      </w:r>
      <w:r w:rsidR="00B31451" w:rsidRPr="00D52E96">
        <w:rPr>
          <w:rFonts w:ascii="Times New Roman" w:hAnsi="Times New Roman" w:cs="Times New Roman"/>
          <w:sz w:val="28"/>
          <w:szCs w:val="28"/>
          <w:lang w:val="uk-UA"/>
        </w:rPr>
        <w:t>.</w:t>
      </w:r>
      <w:r w:rsidR="00651C65" w:rsidRPr="00D52E96">
        <w:rPr>
          <w:rFonts w:ascii="Times New Roman" w:hAnsi="Times New Roman" w:cs="Times New Roman"/>
          <w:sz w:val="28"/>
          <w:szCs w:val="28"/>
          <w:lang w:val="uk-UA"/>
        </w:rPr>
        <w:t xml:space="preserve"> </w:t>
      </w:r>
    </w:p>
    <w:p w:rsidR="006C20B6" w:rsidRDefault="00B31451" w:rsidP="006C20B6">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Підготувати пропозиції щодо джерел фінансування, з урахуванням </w:t>
      </w:r>
      <w:r w:rsidR="00C307F8">
        <w:rPr>
          <w:rFonts w:ascii="Times New Roman" w:hAnsi="Times New Roman" w:cs="Times New Roman"/>
          <w:sz w:val="28"/>
          <w:szCs w:val="28"/>
          <w:lang w:val="uk-UA"/>
        </w:rPr>
        <w:t xml:space="preserve">статті 10 </w:t>
      </w:r>
      <w:r w:rsidR="00C307F8" w:rsidRPr="008F2FA2">
        <w:rPr>
          <w:rFonts w:ascii="Times New Roman" w:hAnsi="Times New Roman" w:cs="Times New Roman"/>
          <w:sz w:val="28"/>
          <w:szCs w:val="28"/>
          <w:lang w:val="uk-UA"/>
        </w:rPr>
        <w:t>Закону України «Про регулювання містобудівної діяльності»</w:t>
      </w:r>
      <w:r w:rsidR="00C307F8">
        <w:rPr>
          <w:rFonts w:ascii="Times New Roman" w:hAnsi="Times New Roman" w:cs="Times New Roman"/>
          <w:sz w:val="28"/>
          <w:szCs w:val="28"/>
          <w:lang w:val="uk-UA"/>
        </w:rPr>
        <w:t xml:space="preserve">, </w:t>
      </w:r>
      <w:r w:rsidR="00C307F8" w:rsidRPr="00651C65">
        <w:rPr>
          <w:rFonts w:ascii="Times New Roman" w:hAnsi="Times New Roman" w:cs="Times New Roman"/>
          <w:sz w:val="28"/>
          <w:szCs w:val="28"/>
          <w:lang w:val="uk-UA"/>
        </w:rPr>
        <w:t>очікуван</w:t>
      </w:r>
      <w:r w:rsidRPr="00651C65">
        <w:rPr>
          <w:rFonts w:ascii="Times New Roman" w:hAnsi="Times New Roman" w:cs="Times New Roman"/>
          <w:sz w:val="28"/>
          <w:szCs w:val="28"/>
          <w:lang w:val="uk-UA"/>
        </w:rPr>
        <w:t>ої</w:t>
      </w:r>
      <w:r w:rsidR="00C307F8" w:rsidRPr="00651C65">
        <w:rPr>
          <w:rFonts w:ascii="Times New Roman" w:hAnsi="Times New Roman" w:cs="Times New Roman"/>
          <w:sz w:val="28"/>
          <w:szCs w:val="28"/>
          <w:lang w:val="uk-UA"/>
        </w:rPr>
        <w:t xml:space="preserve"> варт</w:t>
      </w:r>
      <w:r w:rsidRPr="00651C65">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w:t>
      </w:r>
      <w:r w:rsidR="00C307F8">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визначити </w:t>
      </w:r>
      <w:r w:rsidR="006C20B6" w:rsidRPr="005E455F">
        <w:rPr>
          <w:rFonts w:ascii="Times New Roman" w:hAnsi="Times New Roman" w:cs="Times New Roman"/>
          <w:sz w:val="28"/>
          <w:szCs w:val="28"/>
          <w:lang w:val="uk-UA"/>
        </w:rPr>
        <w:t>розробника</w:t>
      </w:r>
      <w:r w:rsidR="006C20B6" w:rsidRPr="00B21C80">
        <w:rPr>
          <w:rFonts w:ascii="Times New Roman" w:hAnsi="Times New Roman" w:cs="Times New Roman"/>
          <w:sz w:val="28"/>
          <w:szCs w:val="28"/>
          <w:lang w:val="uk-UA"/>
        </w:rPr>
        <w:t xml:space="preserve"> </w:t>
      </w:r>
      <w:r w:rsidR="006C20B6">
        <w:rPr>
          <w:rFonts w:ascii="Times New Roman" w:hAnsi="Times New Roman" w:cs="Times New Roman"/>
          <w:sz w:val="28"/>
          <w:szCs w:val="28"/>
          <w:lang w:val="uk-UA"/>
        </w:rPr>
        <w:t xml:space="preserve">містобудівної документації </w:t>
      </w:r>
      <w:r w:rsidR="00651C65">
        <w:rPr>
          <w:rFonts w:ascii="Times New Roman" w:hAnsi="Times New Roman" w:cs="Times New Roman"/>
          <w:sz w:val="28"/>
          <w:szCs w:val="28"/>
          <w:lang w:val="uk-UA"/>
        </w:rPr>
        <w:t>«Внесення змін до Г</w:t>
      </w:r>
      <w:r w:rsidR="00131304">
        <w:rPr>
          <w:rFonts w:ascii="Times New Roman" w:hAnsi="Times New Roman" w:cs="Times New Roman"/>
          <w:sz w:val="28"/>
          <w:szCs w:val="28"/>
          <w:lang w:val="uk-UA"/>
        </w:rPr>
        <w:t>енерального плану міста Києва</w:t>
      </w:r>
      <w:r w:rsidR="00651C65">
        <w:rPr>
          <w:rFonts w:ascii="Times New Roman" w:hAnsi="Times New Roman" w:cs="Times New Roman"/>
          <w:sz w:val="28"/>
          <w:szCs w:val="28"/>
          <w:lang w:val="uk-UA"/>
        </w:rPr>
        <w:t>»</w:t>
      </w:r>
      <w:r>
        <w:rPr>
          <w:rFonts w:ascii="Times New Roman" w:hAnsi="Times New Roman" w:cs="Times New Roman"/>
          <w:sz w:val="28"/>
          <w:szCs w:val="28"/>
          <w:lang w:val="uk-UA"/>
        </w:rPr>
        <w:t>, у встановленому законодавством порядку</w:t>
      </w:r>
      <w:r w:rsidR="006C20B6" w:rsidRPr="005E455F">
        <w:rPr>
          <w:rFonts w:ascii="Times New Roman" w:hAnsi="Times New Roman" w:cs="Times New Roman"/>
          <w:sz w:val="28"/>
          <w:szCs w:val="28"/>
          <w:lang w:val="uk-UA"/>
        </w:rPr>
        <w:t xml:space="preserve">. </w:t>
      </w:r>
    </w:p>
    <w:p w:rsidR="000D2C87" w:rsidRPr="00C235E4" w:rsidRDefault="006C20B6" w:rsidP="00965935">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збір вихідних даних для розроблення містобудівної документації </w:t>
      </w:r>
      <w:r w:rsidR="00651C65">
        <w:rPr>
          <w:rFonts w:ascii="Times New Roman" w:hAnsi="Times New Roman" w:cs="Times New Roman"/>
          <w:sz w:val="28"/>
          <w:szCs w:val="28"/>
          <w:lang w:val="uk-UA"/>
        </w:rPr>
        <w:t>«Внесення змін до Г</w:t>
      </w:r>
      <w:r w:rsidR="00131304">
        <w:rPr>
          <w:rFonts w:ascii="Times New Roman" w:hAnsi="Times New Roman" w:cs="Times New Roman"/>
          <w:sz w:val="28"/>
          <w:szCs w:val="28"/>
          <w:lang w:val="uk-UA"/>
        </w:rPr>
        <w:t>енерального плану міста Києва</w:t>
      </w:r>
      <w:r w:rsidR="00651C65">
        <w:rPr>
          <w:rFonts w:ascii="Times New Roman" w:hAnsi="Times New Roman" w:cs="Times New Roman"/>
          <w:sz w:val="28"/>
          <w:szCs w:val="28"/>
          <w:lang w:val="uk-UA"/>
        </w:rPr>
        <w:t>»</w:t>
      </w:r>
      <w:r w:rsidR="00965935">
        <w:rPr>
          <w:rFonts w:ascii="Times New Roman" w:hAnsi="Times New Roman" w:cs="Times New Roman"/>
          <w:sz w:val="28"/>
          <w:szCs w:val="28"/>
          <w:lang w:val="uk-UA"/>
        </w:rPr>
        <w:t xml:space="preserve">, </w:t>
      </w:r>
      <w:r w:rsidR="00965935" w:rsidRPr="00C235E4">
        <w:rPr>
          <w:rFonts w:ascii="Times New Roman" w:hAnsi="Times New Roman" w:cs="Times New Roman"/>
          <w:sz w:val="28"/>
          <w:szCs w:val="28"/>
          <w:lang w:val="uk-UA"/>
        </w:rPr>
        <w:t>визначивши</w:t>
      </w:r>
      <w:r w:rsidR="00131304" w:rsidRPr="00C235E4">
        <w:rPr>
          <w:rFonts w:ascii="Times New Roman" w:hAnsi="Times New Roman" w:cs="Times New Roman"/>
          <w:sz w:val="28"/>
          <w:szCs w:val="28"/>
          <w:lang w:val="uk-UA"/>
        </w:rPr>
        <w:t xml:space="preserve"> </w:t>
      </w:r>
      <w:r w:rsidR="00965935" w:rsidRPr="00C235E4">
        <w:rPr>
          <w:rFonts w:ascii="Times New Roman" w:hAnsi="Times New Roman" w:cs="Times New Roman"/>
          <w:sz w:val="28"/>
          <w:szCs w:val="28"/>
          <w:lang w:val="uk-UA"/>
        </w:rPr>
        <w:t xml:space="preserve">склад та джерела вихідних даних, а також формат їх надання </w:t>
      </w:r>
      <w:r w:rsidRPr="00C235E4">
        <w:rPr>
          <w:rFonts w:ascii="Times New Roman" w:hAnsi="Times New Roman" w:cs="Times New Roman"/>
          <w:sz w:val="28"/>
          <w:szCs w:val="28"/>
          <w:lang w:val="uk-UA"/>
        </w:rPr>
        <w:t>спільно з розробником.</w:t>
      </w:r>
    </w:p>
    <w:p w:rsidR="006C20B6" w:rsidRPr="00C235E4" w:rsidRDefault="00131304" w:rsidP="00AB477B">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врахування </w:t>
      </w:r>
      <w:r w:rsidR="00211FCD">
        <w:rPr>
          <w:rFonts w:ascii="Times New Roman" w:hAnsi="Times New Roman" w:cs="Times New Roman"/>
          <w:sz w:val="28"/>
          <w:szCs w:val="28"/>
          <w:lang w:val="uk-UA"/>
        </w:rPr>
        <w:t xml:space="preserve">при розробленні містобудівної документації </w:t>
      </w:r>
      <w:r w:rsidR="00C235E4">
        <w:rPr>
          <w:rFonts w:ascii="Times New Roman" w:hAnsi="Times New Roman" w:cs="Times New Roman"/>
          <w:sz w:val="28"/>
          <w:szCs w:val="28"/>
          <w:lang w:val="uk-UA"/>
        </w:rPr>
        <w:t>«В</w:t>
      </w:r>
      <w:r w:rsidR="00211FCD">
        <w:rPr>
          <w:rFonts w:ascii="Times New Roman" w:hAnsi="Times New Roman" w:cs="Times New Roman"/>
          <w:sz w:val="28"/>
          <w:szCs w:val="28"/>
          <w:lang w:val="uk-UA"/>
        </w:rPr>
        <w:t xml:space="preserve">несення змін до </w:t>
      </w:r>
      <w:r w:rsidR="00C235E4">
        <w:rPr>
          <w:rFonts w:ascii="Times New Roman" w:hAnsi="Times New Roman" w:cs="Times New Roman"/>
          <w:sz w:val="28"/>
          <w:szCs w:val="28"/>
          <w:lang w:val="uk-UA"/>
        </w:rPr>
        <w:t>Г</w:t>
      </w:r>
      <w:r w:rsidR="00211FCD">
        <w:rPr>
          <w:rFonts w:ascii="Times New Roman" w:hAnsi="Times New Roman" w:cs="Times New Roman"/>
          <w:sz w:val="28"/>
          <w:szCs w:val="28"/>
          <w:lang w:val="uk-UA"/>
        </w:rPr>
        <w:t>енерального плану міста Києва</w:t>
      </w:r>
      <w:r w:rsidR="00C235E4">
        <w:rPr>
          <w:rFonts w:ascii="Times New Roman" w:hAnsi="Times New Roman" w:cs="Times New Roman"/>
          <w:sz w:val="28"/>
          <w:szCs w:val="28"/>
          <w:lang w:val="uk-UA"/>
        </w:rPr>
        <w:t>»</w:t>
      </w:r>
      <w:r w:rsidR="00211FCD">
        <w:rPr>
          <w:rFonts w:ascii="Times New Roman" w:hAnsi="Times New Roman" w:cs="Times New Roman"/>
          <w:sz w:val="28"/>
          <w:szCs w:val="28"/>
          <w:lang w:val="uk-UA"/>
        </w:rPr>
        <w:t xml:space="preserve"> </w:t>
      </w:r>
      <w:r w:rsidRPr="00C235E4">
        <w:rPr>
          <w:rFonts w:ascii="Times New Roman" w:hAnsi="Times New Roman" w:cs="Times New Roman"/>
          <w:sz w:val="28"/>
          <w:szCs w:val="28"/>
          <w:lang w:val="uk-UA"/>
        </w:rPr>
        <w:t>пропозицій щодо переліку та значень індикаторів</w:t>
      </w:r>
      <w:r w:rsidR="003078A2" w:rsidRPr="00C235E4">
        <w:rPr>
          <w:rFonts w:ascii="Times New Roman" w:hAnsi="Times New Roman" w:cs="Times New Roman"/>
          <w:sz w:val="28"/>
          <w:szCs w:val="28"/>
          <w:lang w:val="uk-UA"/>
        </w:rPr>
        <w:t xml:space="preserve">, </w:t>
      </w:r>
      <w:r w:rsidR="002952BB" w:rsidRPr="00C235E4">
        <w:rPr>
          <w:rFonts w:ascii="Times New Roman" w:hAnsi="Times New Roman" w:cs="Times New Roman"/>
          <w:sz w:val="28"/>
          <w:szCs w:val="28"/>
          <w:lang w:val="uk-UA"/>
        </w:rPr>
        <w:t xml:space="preserve">відповідно до </w:t>
      </w:r>
      <w:r w:rsidR="006C20B6" w:rsidRPr="00C235E4">
        <w:rPr>
          <w:rFonts w:ascii="Times New Roman" w:hAnsi="Times New Roman" w:cs="Times New Roman"/>
          <w:sz w:val="28"/>
          <w:szCs w:val="28"/>
          <w:lang w:val="uk-UA"/>
        </w:rPr>
        <w:t>додатк</w:t>
      </w:r>
      <w:r w:rsidR="003078A2" w:rsidRPr="00C235E4">
        <w:rPr>
          <w:rFonts w:ascii="Times New Roman" w:hAnsi="Times New Roman" w:cs="Times New Roman"/>
          <w:sz w:val="28"/>
          <w:szCs w:val="28"/>
          <w:lang w:val="uk-UA"/>
        </w:rPr>
        <w:t>у</w:t>
      </w:r>
      <w:r w:rsidR="006C20B6" w:rsidRPr="00C235E4">
        <w:rPr>
          <w:rFonts w:ascii="Times New Roman" w:hAnsi="Times New Roman" w:cs="Times New Roman"/>
          <w:sz w:val="28"/>
          <w:szCs w:val="28"/>
          <w:lang w:val="uk-UA"/>
        </w:rPr>
        <w:t xml:space="preserve"> </w:t>
      </w:r>
      <w:r w:rsidR="003078A2" w:rsidRPr="00C235E4">
        <w:rPr>
          <w:rFonts w:ascii="Times New Roman" w:hAnsi="Times New Roman" w:cs="Times New Roman"/>
          <w:sz w:val="28"/>
          <w:szCs w:val="28"/>
          <w:lang w:val="uk-UA"/>
        </w:rPr>
        <w:t>2</w:t>
      </w:r>
      <w:r w:rsidR="002952BB" w:rsidRPr="00C235E4">
        <w:rPr>
          <w:rFonts w:ascii="Times New Roman" w:hAnsi="Times New Roman" w:cs="Times New Roman"/>
          <w:sz w:val="28"/>
          <w:szCs w:val="28"/>
          <w:lang w:val="uk-UA"/>
        </w:rPr>
        <w:t xml:space="preserve"> до цього рішення</w:t>
      </w:r>
      <w:r w:rsidR="00C235E4">
        <w:rPr>
          <w:rFonts w:ascii="Times New Roman" w:hAnsi="Times New Roman" w:cs="Times New Roman"/>
          <w:sz w:val="28"/>
          <w:szCs w:val="28"/>
          <w:lang w:val="uk-UA"/>
        </w:rPr>
        <w:t>.</w:t>
      </w:r>
      <w:r w:rsidR="00AB477B" w:rsidRPr="00C235E4">
        <w:rPr>
          <w:rFonts w:ascii="Times New Roman" w:hAnsi="Times New Roman" w:cs="Times New Roman"/>
          <w:sz w:val="28"/>
          <w:szCs w:val="28"/>
          <w:lang w:val="uk-UA"/>
        </w:rPr>
        <w:t xml:space="preserve"> </w:t>
      </w:r>
    </w:p>
    <w:p w:rsidR="00B11A93" w:rsidRDefault="00B11A93" w:rsidP="00B11A93">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здійснення процедури стратегічної екологічної оцінки </w:t>
      </w:r>
      <w:r w:rsidRPr="00B11A93">
        <w:rPr>
          <w:rFonts w:ascii="Times New Roman" w:hAnsi="Times New Roman" w:cs="Times New Roman"/>
          <w:sz w:val="28"/>
          <w:szCs w:val="28"/>
          <w:lang w:val="uk-UA"/>
        </w:rPr>
        <w:t>містобудівної документації «Внесення змін до Генерального плану міста Києва» у встановленому законодавством порядку.</w:t>
      </w:r>
    </w:p>
    <w:p w:rsidR="006C20B6" w:rsidRDefault="00AB477B" w:rsidP="006C20B6">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w:t>
      </w:r>
      <w:r w:rsidR="00DC4789">
        <w:rPr>
          <w:rFonts w:ascii="Times New Roman" w:hAnsi="Times New Roman" w:cs="Times New Roman"/>
          <w:sz w:val="28"/>
          <w:szCs w:val="28"/>
          <w:lang w:val="uk-UA"/>
        </w:rPr>
        <w:t xml:space="preserve"> проведення г</w:t>
      </w:r>
      <w:r w:rsidR="00DC4789" w:rsidRPr="006C20B6">
        <w:rPr>
          <w:rFonts w:ascii="Times New Roman" w:hAnsi="Times New Roman" w:cs="Times New Roman"/>
          <w:sz w:val="28"/>
          <w:szCs w:val="28"/>
          <w:lang w:val="uk-UA"/>
        </w:rPr>
        <w:t>ромадсько</w:t>
      </w:r>
      <w:r w:rsidR="00DC4789">
        <w:rPr>
          <w:rFonts w:ascii="Times New Roman" w:hAnsi="Times New Roman" w:cs="Times New Roman"/>
          <w:sz w:val="28"/>
          <w:szCs w:val="28"/>
          <w:lang w:val="uk-UA"/>
        </w:rPr>
        <w:t>го</w:t>
      </w:r>
      <w:r w:rsidR="00DC4789" w:rsidRPr="006C20B6">
        <w:rPr>
          <w:rFonts w:ascii="Times New Roman" w:hAnsi="Times New Roman" w:cs="Times New Roman"/>
          <w:sz w:val="28"/>
          <w:szCs w:val="28"/>
          <w:lang w:val="uk-UA"/>
        </w:rPr>
        <w:t xml:space="preserve"> </w:t>
      </w:r>
      <w:r w:rsidR="00DC4789" w:rsidRPr="00082AF9">
        <w:rPr>
          <w:rFonts w:ascii="Times New Roman" w:hAnsi="Times New Roman" w:cs="Times New Roman"/>
          <w:sz w:val="28"/>
          <w:szCs w:val="28"/>
          <w:lang w:val="uk-UA"/>
        </w:rPr>
        <w:t>обговорення</w:t>
      </w:r>
      <w:r w:rsidR="00082AF9" w:rsidRPr="00082AF9">
        <w:rPr>
          <w:rFonts w:ascii="Times New Roman" w:hAnsi="Times New Roman" w:cs="Times New Roman"/>
          <w:sz w:val="28"/>
          <w:szCs w:val="28"/>
          <w:lang w:val="uk-UA"/>
        </w:rPr>
        <w:t xml:space="preserve"> (</w:t>
      </w:r>
      <w:r w:rsidR="00B11A93">
        <w:rPr>
          <w:rFonts w:ascii="Times New Roman" w:hAnsi="Times New Roman" w:cs="Times New Roman"/>
          <w:sz w:val="28"/>
          <w:szCs w:val="28"/>
          <w:lang w:val="uk-UA"/>
        </w:rPr>
        <w:t xml:space="preserve">громадських </w:t>
      </w:r>
      <w:r w:rsidR="00082AF9" w:rsidRPr="00082AF9">
        <w:rPr>
          <w:rFonts w:ascii="Times New Roman" w:hAnsi="Times New Roman" w:cs="Times New Roman"/>
          <w:sz w:val="28"/>
          <w:szCs w:val="28"/>
          <w:lang w:val="uk-UA"/>
        </w:rPr>
        <w:t>слухань)</w:t>
      </w:r>
      <w:r w:rsidR="00082AF9">
        <w:rPr>
          <w:rFonts w:ascii="Times New Roman" w:hAnsi="Times New Roman" w:cs="Times New Roman"/>
          <w:sz w:val="28"/>
          <w:szCs w:val="28"/>
          <w:lang w:val="uk-UA"/>
        </w:rPr>
        <w:t xml:space="preserve"> </w:t>
      </w:r>
      <w:r w:rsidR="002952BB">
        <w:rPr>
          <w:rFonts w:ascii="Times New Roman" w:hAnsi="Times New Roman" w:cs="Times New Roman"/>
          <w:sz w:val="28"/>
          <w:szCs w:val="28"/>
          <w:lang w:val="uk-UA"/>
        </w:rPr>
        <w:t xml:space="preserve">проєкту </w:t>
      </w:r>
      <w:r w:rsidR="00DC4789">
        <w:rPr>
          <w:rFonts w:ascii="Times New Roman" w:hAnsi="Times New Roman" w:cs="Times New Roman"/>
          <w:sz w:val="28"/>
          <w:szCs w:val="28"/>
          <w:lang w:val="uk-UA"/>
        </w:rPr>
        <w:t xml:space="preserve">містобудівної документації </w:t>
      </w:r>
      <w:r w:rsidR="00082AF9">
        <w:rPr>
          <w:rFonts w:ascii="Times New Roman" w:hAnsi="Times New Roman" w:cs="Times New Roman"/>
          <w:sz w:val="28"/>
          <w:szCs w:val="28"/>
          <w:lang w:val="uk-UA"/>
        </w:rPr>
        <w:t>«В</w:t>
      </w:r>
      <w:r w:rsidR="00131304">
        <w:rPr>
          <w:rFonts w:ascii="Times New Roman" w:hAnsi="Times New Roman" w:cs="Times New Roman"/>
          <w:sz w:val="28"/>
          <w:szCs w:val="28"/>
          <w:lang w:val="uk-UA"/>
        </w:rPr>
        <w:t xml:space="preserve">несення змін до </w:t>
      </w:r>
      <w:r w:rsidR="00082AF9">
        <w:rPr>
          <w:rFonts w:ascii="Times New Roman" w:hAnsi="Times New Roman" w:cs="Times New Roman"/>
          <w:sz w:val="28"/>
          <w:szCs w:val="28"/>
          <w:lang w:val="uk-UA"/>
        </w:rPr>
        <w:t>Г</w:t>
      </w:r>
      <w:r w:rsidR="00131304">
        <w:rPr>
          <w:rFonts w:ascii="Times New Roman" w:hAnsi="Times New Roman" w:cs="Times New Roman"/>
          <w:sz w:val="28"/>
          <w:szCs w:val="28"/>
          <w:lang w:val="uk-UA"/>
        </w:rPr>
        <w:t>енерального плану міста Києва</w:t>
      </w:r>
      <w:r w:rsidR="00082AF9">
        <w:rPr>
          <w:rFonts w:ascii="Times New Roman" w:hAnsi="Times New Roman" w:cs="Times New Roman"/>
          <w:sz w:val="28"/>
          <w:szCs w:val="28"/>
          <w:lang w:val="uk-UA"/>
        </w:rPr>
        <w:t>»</w:t>
      </w:r>
      <w:r w:rsidR="002952BB">
        <w:rPr>
          <w:rFonts w:ascii="Times New Roman" w:hAnsi="Times New Roman" w:cs="Times New Roman"/>
          <w:sz w:val="28"/>
          <w:szCs w:val="28"/>
          <w:lang w:val="uk-UA"/>
        </w:rPr>
        <w:t xml:space="preserve"> відповідно до законодавства України</w:t>
      </w:r>
      <w:r w:rsidR="00DC4789">
        <w:rPr>
          <w:rFonts w:ascii="Times New Roman" w:hAnsi="Times New Roman" w:cs="Times New Roman"/>
          <w:sz w:val="28"/>
          <w:szCs w:val="28"/>
          <w:lang w:val="uk-UA"/>
        </w:rPr>
        <w:t>.</w:t>
      </w:r>
      <w:r w:rsidRPr="00AB47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DC4789" w:rsidRDefault="00DC4789" w:rsidP="00DC4789">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розгляд </w:t>
      </w:r>
      <w:r w:rsidR="002952BB">
        <w:rPr>
          <w:rFonts w:ascii="Times New Roman" w:hAnsi="Times New Roman" w:cs="Times New Roman"/>
          <w:sz w:val="28"/>
          <w:szCs w:val="28"/>
          <w:lang w:val="uk-UA"/>
        </w:rPr>
        <w:t>проєкту</w:t>
      </w:r>
      <w:r>
        <w:rPr>
          <w:rFonts w:ascii="Times New Roman" w:hAnsi="Times New Roman" w:cs="Times New Roman"/>
          <w:sz w:val="28"/>
          <w:szCs w:val="28"/>
          <w:lang w:val="uk-UA"/>
        </w:rPr>
        <w:t xml:space="preserve"> містобудівної документації </w:t>
      </w:r>
      <w:r w:rsidR="00082AF9">
        <w:rPr>
          <w:rFonts w:ascii="Times New Roman" w:hAnsi="Times New Roman" w:cs="Times New Roman"/>
          <w:sz w:val="28"/>
          <w:szCs w:val="28"/>
          <w:lang w:val="uk-UA"/>
        </w:rPr>
        <w:t>«В</w:t>
      </w:r>
      <w:r w:rsidR="00131304">
        <w:rPr>
          <w:rFonts w:ascii="Times New Roman" w:hAnsi="Times New Roman" w:cs="Times New Roman"/>
          <w:sz w:val="28"/>
          <w:szCs w:val="28"/>
          <w:lang w:val="uk-UA"/>
        </w:rPr>
        <w:t xml:space="preserve">несення змін до </w:t>
      </w:r>
      <w:r w:rsidR="00082AF9">
        <w:rPr>
          <w:rFonts w:ascii="Times New Roman" w:hAnsi="Times New Roman" w:cs="Times New Roman"/>
          <w:sz w:val="28"/>
          <w:szCs w:val="28"/>
          <w:lang w:val="uk-UA"/>
        </w:rPr>
        <w:t>Г</w:t>
      </w:r>
      <w:r w:rsidR="00131304">
        <w:rPr>
          <w:rFonts w:ascii="Times New Roman" w:hAnsi="Times New Roman" w:cs="Times New Roman"/>
          <w:sz w:val="28"/>
          <w:szCs w:val="28"/>
          <w:lang w:val="uk-UA"/>
        </w:rPr>
        <w:t>енерального плану міста Києва</w:t>
      </w:r>
      <w:r w:rsidR="00082AF9">
        <w:rPr>
          <w:rFonts w:ascii="Times New Roman" w:hAnsi="Times New Roman" w:cs="Times New Roman"/>
          <w:sz w:val="28"/>
          <w:szCs w:val="28"/>
          <w:lang w:val="uk-UA"/>
        </w:rPr>
        <w:t>»</w:t>
      </w:r>
      <w:r>
        <w:rPr>
          <w:rFonts w:ascii="Times New Roman" w:hAnsi="Times New Roman" w:cs="Times New Roman"/>
          <w:sz w:val="28"/>
          <w:szCs w:val="28"/>
          <w:lang w:val="uk-UA"/>
        </w:rPr>
        <w:t xml:space="preserve"> архітектурно-містобудівною радою</w:t>
      </w:r>
      <w:r w:rsidR="002952BB">
        <w:rPr>
          <w:rFonts w:ascii="Times New Roman" w:hAnsi="Times New Roman" w:cs="Times New Roman"/>
          <w:sz w:val="28"/>
          <w:szCs w:val="28"/>
          <w:lang w:val="uk-UA"/>
        </w:rPr>
        <w:t xml:space="preserve"> при </w:t>
      </w:r>
      <w:r w:rsidR="002952BB" w:rsidRPr="00133E55">
        <w:rPr>
          <w:rFonts w:ascii="Times New Roman" w:hAnsi="Times New Roman" w:cs="Times New Roman"/>
          <w:sz w:val="28"/>
          <w:szCs w:val="28"/>
          <w:lang w:val="uk-UA"/>
        </w:rPr>
        <w:t>Департамент</w:t>
      </w:r>
      <w:r w:rsidR="002952BB">
        <w:rPr>
          <w:rFonts w:ascii="Times New Roman" w:hAnsi="Times New Roman" w:cs="Times New Roman"/>
          <w:sz w:val="28"/>
          <w:szCs w:val="28"/>
          <w:lang w:val="uk-UA"/>
        </w:rPr>
        <w:t>і</w:t>
      </w:r>
      <w:r w:rsidR="002952BB" w:rsidRPr="00133E55">
        <w:rPr>
          <w:rFonts w:ascii="Times New Roman" w:hAnsi="Times New Roman" w:cs="Times New Roman"/>
          <w:sz w:val="28"/>
          <w:szCs w:val="28"/>
          <w:lang w:val="uk-UA"/>
        </w:rPr>
        <w:t xml:space="preserve"> містобудування та архітектури виконавчого органу Київської міської ради (Київської міської державної адміністрації)</w:t>
      </w:r>
      <w:r>
        <w:rPr>
          <w:rFonts w:ascii="Times New Roman" w:hAnsi="Times New Roman" w:cs="Times New Roman"/>
          <w:sz w:val="28"/>
          <w:szCs w:val="28"/>
          <w:lang w:val="uk-UA"/>
        </w:rPr>
        <w:t>.</w:t>
      </w:r>
    </w:p>
    <w:p w:rsidR="00DC4789" w:rsidRDefault="00DC4789" w:rsidP="006C20B6">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проведення експертизи містобудівної документації </w:t>
      </w:r>
      <w:r w:rsidR="006914EE">
        <w:rPr>
          <w:rFonts w:ascii="Times New Roman" w:hAnsi="Times New Roman" w:cs="Times New Roman"/>
          <w:sz w:val="28"/>
          <w:szCs w:val="28"/>
          <w:lang w:val="uk-UA"/>
        </w:rPr>
        <w:t>«В</w:t>
      </w:r>
      <w:r w:rsidR="00131304">
        <w:rPr>
          <w:rFonts w:ascii="Times New Roman" w:hAnsi="Times New Roman" w:cs="Times New Roman"/>
          <w:sz w:val="28"/>
          <w:szCs w:val="28"/>
          <w:lang w:val="uk-UA"/>
        </w:rPr>
        <w:t xml:space="preserve">несення змін до </w:t>
      </w:r>
      <w:r w:rsidR="006914EE">
        <w:rPr>
          <w:rFonts w:ascii="Times New Roman" w:hAnsi="Times New Roman" w:cs="Times New Roman"/>
          <w:sz w:val="28"/>
          <w:szCs w:val="28"/>
          <w:lang w:val="uk-UA"/>
        </w:rPr>
        <w:t>Г</w:t>
      </w:r>
      <w:r w:rsidR="00131304">
        <w:rPr>
          <w:rFonts w:ascii="Times New Roman" w:hAnsi="Times New Roman" w:cs="Times New Roman"/>
          <w:sz w:val="28"/>
          <w:szCs w:val="28"/>
          <w:lang w:val="uk-UA"/>
        </w:rPr>
        <w:t>енерального плану міста Києва</w:t>
      </w:r>
      <w:r w:rsidR="006914EE">
        <w:rPr>
          <w:rFonts w:ascii="Times New Roman" w:hAnsi="Times New Roman" w:cs="Times New Roman"/>
          <w:sz w:val="28"/>
          <w:szCs w:val="28"/>
          <w:lang w:val="uk-UA"/>
        </w:rPr>
        <w:t>»</w:t>
      </w:r>
      <w:r>
        <w:rPr>
          <w:rFonts w:ascii="Times New Roman" w:hAnsi="Times New Roman" w:cs="Times New Roman"/>
          <w:sz w:val="28"/>
          <w:szCs w:val="28"/>
          <w:lang w:val="uk-UA"/>
        </w:rPr>
        <w:t xml:space="preserve"> у встановленому законодавством порядку.</w:t>
      </w:r>
    </w:p>
    <w:p w:rsidR="00DC4789" w:rsidRPr="000D2C87" w:rsidRDefault="00DC4789" w:rsidP="006C20B6">
      <w:pPr>
        <w:pStyle w:val="a4"/>
        <w:numPr>
          <w:ilvl w:val="1"/>
          <w:numId w:val="2"/>
        </w:numPr>
        <w:spacing w:after="0" w:line="240" w:lineRule="auto"/>
        <w:ind w:left="0" w:firstLine="709"/>
        <w:jc w:val="both"/>
        <w:rPr>
          <w:rFonts w:ascii="Times New Roman" w:hAnsi="Times New Roman" w:cs="Times New Roman"/>
          <w:sz w:val="28"/>
          <w:szCs w:val="28"/>
          <w:lang w:val="uk-UA"/>
        </w:rPr>
      </w:pPr>
      <w:r w:rsidRPr="0056424D">
        <w:rPr>
          <w:rFonts w:ascii="Times New Roman" w:hAnsi="Times New Roman" w:cs="Times New Roman"/>
          <w:sz w:val="28"/>
          <w:szCs w:val="28"/>
          <w:lang w:val="uk-UA"/>
        </w:rPr>
        <w:t xml:space="preserve">Подати містобудівну документацію </w:t>
      </w:r>
      <w:r w:rsidR="006914EE">
        <w:rPr>
          <w:rFonts w:ascii="Times New Roman" w:hAnsi="Times New Roman" w:cs="Times New Roman"/>
          <w:sz w:val="28"/>
          <w:szCs w:val="28"/>
          <w:lang w:val="uk-UA"/>
        </w:rPr>
        <w:t>«В</w:t>
      </w:r>
      <w:r w:rsidR="00131304">
        <w:rPr>
          <w:rFonts w:ascii="Times New Roman" w:hAnsi="Times New Roman" w:cs="Times New Roman"/>
          <w:sz w:val="28"/>
          <w:szCs w:val="28"/>
          <w:lang w:val="uk-UA"/>
        </w:rPr>
        <w:t xml:space="preserve">несення змін до </w:t>
      </w:r>
      <w:r w:rsidR="006914EE">
        <w:rPr>
          <w:rFonts w:ascii="Times New Roman" w:hAnsi="Times New Roman" w:cs="Times New Roman"/>
          <w:sz w:val="28"/>
          <w:szCs w:val="28"/>
          <w:lang w:val="uk-UA"/>
        </w:rPr>
        <w:t>Г</w:t>
      </w:r>
      <w:r w:rsidR="00131304">
        <w:rPr>
          <w:rFonts w:ascii="Times New Roman" w:hAnsi="Times New Roman" w:cs="Times New Roman"/>
          <w:sz w:val="28"/>
          <w:szCs w:val="28"/>
          <w:lang w:val="uk-UA"/>
        </w:rPr>
        <w:t>енерального плану міста Києва</w:t>
      </w:r>
      <w:r w:rsidR="006914EE">
        <w:rPr>
          <w:rFonts w:ascii="Times New Roman" w:hAnsi="Times New Roman" w:cs="Times New Roman"/>
          <w:sz w:val="28"/>
          <w:szCs w:val="28"/>
          <w:lang w:val="uk-UA"/>
        </w:rPr>
        <w:t>»</w:t>
      </w:r>
      <w:r w:rsidRPr="0056424D">
        <w:rPr>
          <w:rFonts w:ascii="Times New Roman" w:hAnsi="Times New Roman" w:cs="Times New Roman"/>
          <w:sz w:val="28"/>
          <w:szCs w:val="28"/>
          <w:lang w:val="uk-UA"/>
        </w:rPr>
        <w:t xml:space="preserve"> </w:t>
      </w:r>
      <w:r w:rsidR="002952BB">
        <w:rPr>
          <w:rFonts w:ascii="Times New Roman" w:hAnsi="Times New Roman" w:cs="Times New Roman"/>
          <w:sz w:val="28"/>
          <w:szCs w:val="28"/>
          <w:lang w:val="uk-UA"/>
        </w:rPr>
        <w:t xml:space="preserve">на </w:t>
      </w:r>
      <w:r w:rsidRPr="0056424D">
        <w:rPr>
          <w:rFonts w:ascii="Times New Roman" w:hAnsi="Times New Roman" w:cs="Times New Roman"/>
          <w:sz w:val="28"/>
          <w:szCs w:val="28"/>
          <w:lang w:val="uk-UA"/>
        </w:rPr>
        <w:t>затвердження</w:t>
      </w:r>
      <w:r w:rsidR="006914EE" w:rsidRPr="006914EE">
        <w:rPr>
          <w:rFonts w:ascii="Times New Roman" w:hAnsi="Times New Roman" w:cs="Times New Roman"/>
          <w:sz w:val="28"/>
          <w:szCs w:val="28"/>
          <w:lang w:val="uk-UA"/>
        </w:rPr>
        <w:t xml:space="preserve"> </w:t>
      </w:r>
      <w:r w:rsidR="006914EE" w:rsidRPr="0056424D">
        <w:rPr>
          <w:rFonts w:ascii="Times New Roman" w:hAnsi="Times New Roman" w:cs="Times New Roman"/>
          <w:sz w:val="28"/>
          <w:szCs w:val="28"/>
          <w:lang w:val="uk-UA"/>
        </w:rPr>
        <w:t>Київській міській раді</w:t>
      </w:r>
      <w:r w:rsidRPr="0056424D">
        <w:rPr>
          <w:rFonts w:ascii="Times New Roman" w:hAnsi="Times New Roman" w:cs="Times New Roman"/>
          <w:sz w:val="28"/>
          <w:szCs w:val="28"/>
          <w:lang w:val="uk-UA"/>
        </w:rPr>
        <w:t>.</w:t>
      </w:r>
    </w:p>
    <w:p w:rsidR="000D2C87" w:rsidRDefault="000D2C87" w:rsidP="000D2C87">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5B1552">
        <w:rPr>
          <w:rFonts w:ascii="Times New Roman" w:hAnsi="Times New Roman" w:cs="Times New Roman"/>
          <w:sz w:val="28"/>
          <w:szCs w:val="28"/>
          <w:lang w:val="uk-UA"/>
        </w:rPr>
        <w:t>омунальн</w:t>
      </w:r>
      <w:r>
        <w:rPr>
          <w:rFonts w:ascii="Times New Roman" w:hAnsi="Times New Roman" w:cs="Times New Roman"/>
          <w:sz w:val="28"/>
          <w:szCs w:val="28"/>
          <w:lang w:val="uk-UA"/>
        </w:rPr>
        <w:t>ій</w:t>
      </w:r>
      <w:r w:rsidRPr="005B1552">
        <w:rPr>
          <w:rFonts w:ascii="Times New Roman" w:hAnsi="Times New Roman" w:cs="Times New Roman"/>
          <w:sz w:val="28"/>
          <w:szCs w:val="28"/>
          <w:lang w:val="uk-UA"/>
        </w:rPr>
        <w:t xml:space="preserve"> організа</w:t>
      </w:r>
      <w:r>
        <w:rPr>
          <w:rFonts w:ascii="Times New Roman" w:hAnsi="Times New Roman" w:cs="Times New Roman"/>
          <w:sz w:val="28"/>
          <w:szCs w:val="28"/>
          <w:lang w:val="uk-UA"/>
        </w:rPr>
        <w:t>ції</w:t>
      </w:r>
      <w:r w:rsidRPr="005B1552">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«Інститут Генерального плану м. Києва»</w:t>
      </w:r>
      <w:r>
        <w:rPr>
          <w:rFonts w:ascii="Times New Roman" w:hAnsi="Times New Roman" w:cs="Times New Roman"/>
          <w:sz w:val="28"/>
          <w:szCs w:val="28"/>
          <w:lang w:val="uk-UA"/>
        </w:rPr>
        <w:t xml:space="preserve"> у встановленому порядку </w:t>
      </w:r>
      <w:r w:rsidRPr="005E455F">
        <w:rPr>
          <w:rFonts w:ascii="Times New Roman" w:hAnsi="Times New Roman" w:cs="Times New Roman"/>
          <w:sz w:val="28"/>
          <w:szCs w:val="28"/>
          <w:lang w:val="uk-UA"/>
        </w:rPr>
        <w:t xml:space="preserve">передати </w:t>
      </w:r>
      <w:r w:rsidRPr="000D2C87">
        <w:rPr>
          <w:rFonts w:ascii="Times New Roman" w:hAnsi="Times New Roman" w:cs="Times New Roman"/>
          <w:sz w:val="28"/>
          <w:szCs w:val="28"/>
          <w:lang w:val="uk-UA"/>
        </w:rPr>
        <w:t xml:space="preserve">розробнику, визначеному відповідно до </w:t>
      </w:r>
      <w:r w:rsidR="00044A90">
        <w:rPr>
          <w:rFonts w:ascii="Times New Roman" w:hAnsi="Times New Roman" w:cs="Times New Roman"/>
          <w:sz w:val="28"/>
          <w:szCs w:val="28"/>
          <w:lang w:val="uk-UA"/>
        </w:rPr>
        <w:t>підпункту 2.4</w:t>
      </w:r>
      <w:r w:rsidR="006914EE">
        <w:rPr>
          <w:rFonts w:ascii="Times New Roman" w:hAnsi="Times New Roman" w:cs="Times New Roman"/>
          <w:sz w:val="28"/>
          <w:szCs w:val="28"/>
          <w:lang w:val="uk-UA"/>
        </w:rPr>
        <w:t xml:space="preserve"> </w:t>
      </w:r>
      <w:r w:rsidR="002952BB">
        <w:rPr>
          <w:rFonts w:ascii="Times New Roman" w:hAnsi="Times New Roman" w:cs="Times New Roman"/>
          <w:sz w:val="28"/>
          <w:szCs w:val="28"/>
          <w:lang w:val="uk-UA"/>
        </w:rPr>
        <w:t>п</w:t>
      </w:r>
      <w:r w:rsidR="00131304">
        <w:rPr>
          <w:rFonts w:ascii="Times New Roman" w:hAnsi="Times New Roman" w:cs="Times New Roman"/>
          <w:sz w:val="28"/>
          <w:szCs w:val="28"/>
          <w:lang w:val="uk-UA"/>
        </w:rPr>
        <w:t>ункту</w:t>
      </w:r>
      <w:r w:rsidR="002952BB">
        <w:rPr>
          <w:rFonts w:ascii="Times New Roman" w:hAnsi="Times New Roman" w:cs="Times New Roman"/>
          <w:sz w:val="28"/>
          <w:szCs w:val="28"/>
          <w:lang w:val="uk-UA"/>
        </w:rPr>
        <w:t xml:space="preserve"> 2 цього рішення</w:t>
      </w:r>
      <w:r>
        <w:rPr>
          <w:rFonts w:ascii="Times New Roman" w:hAnsi="Times New Roman" w:cs="Times New Roman"/>
          <w:sz w:val="28"/>
          <w:szCs w:val="28"/>
          <w:lang w:val="uk-UA"/>
        </w:rPr>
        <w:t>,</w:t>
      </w:r>
      <w:r w:rsidRPr="000D2C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матеріали проєкту </w:t>
      </w:r>
      <w:r w:rsidRPr="0040564B">
        <w:rPr>
          <w:rFonts w:ascii="Times New Roman" w:hAnsi="Times New Roman" w:cs="Times New Roman"/>
          <w:bCs/>
          <w:sz w:val="28"/>
          <w:szCs w:val="28"/>
          <w:lang w:val="uk-UA"/>
        </w:rPr>
        <w:t>Генерального плану міста Києва</w:t>
      </w:r>
      <w:r>
        <w:rPr>
          <w:rFonts w:ascii="Times New Roman" w:hAnsi="Times New Roman" w:cs="Times New Roman"/>
          <w:bCs/>
          <w:sz w:val="28"/>
          <w:szCs w:val="28"/>
          <w:lang w:val="uk-UA"/>
        </w:rPr>
        <w:t xml:space="preserve">, </w:t>
      </w:r>
      <w:r w:rsidRPr="0040564B">
        <w:rPr>
          <w:rFonts w:ascii="Times New Roman" w:hAnsi="Times New Roman" w:cs="Times New Roman"/>
          <w:bCs/>
          <w:sz w:val="28"/>
          <w:szCs w:val="28"/>
          <w:lang w:val="uk-UA"/>
        </w:rPr>
        <w:t>проєкту Плану зонування території центральної планувальної зони міста Києва та проєкту Плану зонування території інших частин міста Києва</w:t>
      </w:r>
      <w:r>
        <w:rPr>
          <w:rFonts w:ascii="Times New Roman" w:hAnsi="Times New Roman" w:cs="Times New Roman"/>
          <w:bCs/>
          <w:sz w:val="28"/>
          <w:szCs w:val="28"/>
          <w:lang w:val="uk-UA"/>
        </w:rPr>
        <w:t>, всі наявні документи</w:t>
      </w:r>
      <w:r w:rsidR="00A251F8">
        <w:rPr>
          <w:rFonts w:ascii="Times New Roman" w:hAnsi="Times New Roman" w:cs="Times New Roman"/>
          <w:bCs/>
          <w:sz w:val="28"/>
          <w:szCs w:val="28"/>
          <w:lang w:val="uk-UA"/>
        </w:rPr>
        <w:t xml:space="preserve"> (документації)</w:t>
      </w:r>
      <w:r>
        <w:rPr>
          <w:rFonts w:ascii="Times New Roman" w:hAnsi="Times New Roman" w:cs="Times New Roman"/>
          <w:bCs/>
          <w:sz w:val="28"/>
          <w:szCs w:val="28"/>
          <w:lang w:val="uk-UA"/>
        </w:rPr>
        <w:t>, пов’язані із розробкою заз</w:t>
      </w:r>
      <w:r w:rsidR="0056424D">
        <w:rPr>
          <w:rFonts w:ascii="Times New Roman" w:hAnsi="Times New Roman" w:cs="Times New Roman"/>
          <w:bCs/>
          <w:sz w:val="28"/>
          <w:szCs w:val="28"/>
          <w:lang w:val="uk-UA"/>
        </w:rPr>
        <w:t>н</w:t>
      </w:r>
      <w:r>
        <w:rPr>
          <w:rFonts w:ascii="Times New Roman" w:hAnsi="Times New Roman" w:cs="Times New Roman"/>
          <w:bCs/>
          <w:sz w:val="28"/>
          <w:szCs w:val="28"/>
          <w:lang w:val="uk-UA"/>
        </w:rPr>
        <w:t>ачених мате</w:t>
      </w:r>
      <w:r w:rsidR="0056424D">
        <w:rPr>
          <w:rFonts w:ascii="Times New Roman" w:hAnsi="Times New Roman" w:cs="Times New Roman"/>
          <w:bCs/>
          <w:sz w:val="28"/>
          <w:szCs w:val="28"/>
          <w:lang w:val="uk-UA"/>
        </w:rPr>
        <w:t>р</w:t>
      </w:r>
      <w:r>
        <w:rPr>
          <w:rFonts w:ascii="Times New Roman" w:hAnsi="Times New Roman" w:cs="Times New Roman"/>
          <w:bCs/>
          <w:sz w:val="28"/>
          <w:szCs w:val="28"/>
          <w:lang w:val="uk-UA"/>
        </w:rPr>
        <w:t xml:space="preserve">іалів, та інформацію, яка є важливою для </w:t>
      </w:r>
      <w:r w:rsidR="002952BB">
        <w:rPr>
          <w:rFonts w:ascii="Times New Roman" w:hAnsi="Times New Roman" w:cs="Times New Roman"/>
          <w:bCs/>
          <w:sz w:val="28"/>
          <w:szCs w:val="28"/>
          <w:lang w:val="uk-UA"/>
        </w:rPr>
        <w:t>розроблення містобудівної документації</w:t>
      </w:r>
      <w:r w:rsidR="0056424D">
        <w:rPr>
          <w:rFonts w:ascii="Times New Roman" w:hAnsi="Times New Roman" w:cs="Times New Roman"/>
          <w:bCs/>
          <w:sz w:val="28"/>
          <w:szCs w:val="28"/>
          <w:lang w:val="uk-UA"/>
        </w:rPr>
        <w:t xml:space="preserve">, відповідно до </w:t>
      </w:r>
      <w:r w:rsidR="0056424D" w:rsidRPr="000D2C87">
        <w:rPr>
          <w:rFonts w:ascii="Times New Roman" w:hAnsi="Times New Roman" w:cs="Times New Roman"/>
          <w:sz w:val="28"/>
          <w:szCs w:val="28"/>
          <w:lang w:val="uk-UA"/>
        </w:rPr>
        <w:t>законодавства України</w:t>
      </w:r>
      <w:r w:rsidR="0056424D">
        <w:rPr>
          <w:rFonts w:ascii="Times New Roman" w:hAnsi="Times New Roman" w:cs="Times New Roman"/>
          <w:sz w:val="28"/>
          <w:szCs w:val="28"/>
          <w:lang w:val="uk-UA"/>
        </w:rPr>
        <w:t xml:space="preserve">, для подальшого використання, як вихідні дані. </w:t>
      </w:r>
    </w:p>
    <w:p w:rsidR="00774EC4" w:rsidRDefault="00FA4BE5" w:rsidP="00FA4BE5">
      <w:pPr>
        <w:pStyle w:val="a4"/>
        <w:numPr>
          <w:ilvl w:val="0"/>
          <w:numId w:val="2"/>
        </w:numPr>
        <w:spacing w:after="0" w:line="240" w:lineRule="auto"/>
        <w:ind w:left="0" w:firstLine="709"/>
        <w:jc w:val="both"/>
        <w:rPr>
          <w:rFonts w:ascii="Times New Roman" w:hAnsi="Times New Roman" w:cs="Times New Roman"/>
          <w:sz w:val="28"/>
          <w:szCs w:val="28"/>
          <w:lang w:val="uk-UA"/>
        </w:rPr>
      </w:pPr>
      <w:r w:rsidRPr="00133E55">
        <w:rPr>
          <w:rFonts w:ascii="Times New Roman" w:hAnsi="Times New Roman" w:cs="Times New Roman"/>
          <w:sz w:val="28"/>
          <w:szCs w:val="28"/>
          <w:lang w:val="uk-UA"/>
        </w:rPr>
        <w:lastRenderedPageBreak/>
        <w:t>Департаменту охорони культурної спадщини виконавчого органу Київської міської ради (Київської міської державної адміністрації)</w:t>
      </w:r>
      <w:r w:rsidR="00774EC4">
        <w:rPr>
          <w:rFonts w:ascii="Times New Roman" w:hAnsi="Times New Roman" w:cs="Times New Roman"/>
          <w:sz w:val="28"/>
          <w:szCs w:val="28"/>
          <w:lang w:val="uk-UA"/>
        </w:rPr>
        <w:t>:</w:t>
      </w:r>
    </w:p>
    <w:p w:rsidR="00FA4BE5" w:rsidRDefault="00774EC4" w:rsidP="00774EC4">
      <w:pPr>
        <w:pStyle w:val="a4"/>
        <w:numPr>
          <w:ilvl w:val="1"/>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Виступити замовником </w:t>
      </w:r>
      <w:r w:rsidR="00450AD7">
        <w:rPr>
          <w:rFonts w:ascii="Times New Roman" w:hAnsi="Times New Roman" w:cs="Times New Roman"/>
          <w:sz w:val="28"/>
          <w:szCs w:val="28"/>
          <w:lang w:val="uk-UA"/>
        </w:rPr>
        <w:t>р</w:t>
      </w:r>
      <w:r w:rsidR="00450AD7" w:rsidRPr="00133E55">
        <w:rPr>
          <w:rFonts w:ascii="Times New Roman" w:hAnsi="Times New Roman" w:cs="Times New Roman"/>
          <w:sz w:val="28"/>
          <w:szCs w:val="28"/>
          <w:lang w:val="uk-UA"/>
        </w:rPr>
        <w:t>озроб</w:t>
      </w:r>
      <w:r>
        <w:rPr>
          <w:rFonts w:ascii="Times New Roman" w:hAnsi="Times New Roman" w:cs="Times New Roman"/>
          <w:sz w:val="28"/>
          <w:szCs w:val="28"/>
          <w:lang w:val="uk-UA"/>
        </w:rPr>
        <w:t>лення</w:t>
      </w:r>
      <w:r w:rsidR="00450AD7" w:rsidRPr="00133E55">
        <w:rPr>
          <w:rFonts w:ascii="Times New Roman" w:eastAsia="Times New Roman" w:hAnsi="Times New Roman" w:cs="Times New Roman"/>
          <w:sz w:val="28"/>
          <w:szCs w:val="28"/>
          <w:lang w:val="uk-UA" w:eastAsia="ru-RU"/>
        </w:rPr>
        <w:t xml:space="preserve"> </w:t>
      </w:r>
      <w:r w:rsidR="00FA4BE5" w:rsidRPr="00133E55">
        <w:rPr>
          <w:rFonts w:ascii="Times New Roman" w:eastAsia="Times New Roman" w:hAnsi="Times New Roman" w:cs="Times New Roman"/>
          <w:sz w:val="28"/>
          <w:szCs w:val="28"/>
          <w:lang w:val="uk-UA" w:eastAsia="ru-RU"/>
        </w:rPr>
        <w:t>науково-проектн</w:t>
      </w:r>
      <w:r>
        <w:rPr>
          <w:rFonts w:ascii="Times New Roman" w:eastAsia="Times New Roman" w:hAnsi="Times New Roman" w:cs="Times New Roman"/>
          <w:sz w:val="28"/>
          <w:szCs w:val="28"/>
          <w:lang w:val="uk-UA" w:eastAsia="ru-RU"/>
        </w:rPr>
        <w:t>ої</w:t>
      </w:r>
      <w:r w:rsidR="00FA4BE5" w:rsidRPr="00133E55">
        <w:rPr>
          <w:rFonts w:ascii="Times New Roman" w:eastAsia="Times New Roman" w:hAnsi="Times New Roman" w:cs="Times New Roman"/>
          <w:sz w:val="28"/>
          <w:szCs w:val="28"/>
          <w:lang w:val="uk-UA" w:eastAsia="ru-RU"/>
        </w:rPr>
        <w:t xml:space="preserve"> документаці</w:t>
      </w:r>
      <w:r>
        <w:rPr>
          <w:rFonts w:ascii="Times New Roman" w:eastAsia="Times New Roman" w:hAnsi="Times New Roman" w:cs="Times New Roman"/>
          <w:sz w:val="28"/>
          <w:szCs w:val="28"/>
          <w:lang w:val="uk-UA" w:eastAsia="ru-RU"/>
        </w:rPr>
        <w:t>ї</w:t>
      </w:r>
      <w:r w:rsidR="00FA4BE5" w:rsidRPr="00133E55">
        <w:rPr>
          <w:rFonts w:ascii="Times New Roman" w:eastAsia="Times New Roman" w:hAnsi="Times New Roman" w:cs="Times New Roman"/>
          <w:sz w:val="28"/>
          <w:szCs w:val="28"/>
          <w:lang w:val="uk-UA" w:eastAsia="ru-RU"/>
        </w:rPr>
        <w:t xml:space="preserve"> </w:t>
      </w:r>
      <w:r w:rsidR="00450AD7">
        <w:rPr>
          <w:rFonts w:ascii="Times New Roman" w:eastAsia="Times New Roman" w:hAnsi="Times New Roman" w:cs="Times New Roman"/>
          <w:sz w:val="28"/>
          <w:szCs w:val="28"/>
          <w:lang w:val="uk-UA" w:eastAsia="ru-RU"/>
        </w:rPr>
        <w:t xml:space="preserve">з визначення </w:t>
      </w:r>
      <w:r w:rsidR="00A7247E">
        <w:rPr>
          <w:rFonts w:ascii="Times New Roman" w:eastAsia="Times New Roman" w:hAnsi="Times New Roman" w:cs="Times New Roman"/>
          <w:sz w:val="28"/>
          <w:szCs w:val="28"/>
          <w:lang w:val="uk-UA" w:eastAsia="ru-RU"/>
        </w:rPr>
        <w:t>м</w:t>
      </w:r>
      <w:r w:rsidR="00FA4BE5" w:rsidRPr="00133E55">
        <w:rPr>
          <w:rFonts w:ascii="Times New Roman" w:eastAsia="Times New Roman" w:hAnsi="Times New Roman" w:cs="Times New Roman"/>
          <w:sz w:val="28"/>
          <w:szCs w:val="28"/>
          <w:lang w:val="uk-UA" w:eastAsia="ru-RU"/>
        </w:rPr>
        <w:t xml:space="preserve">еж </w:t>
      </w:r>
      <w:r w:rsidR="00A7247E">
        <w:rPr>
          <w:rFonts w:ascii="Times New Roman" w:eastAsia="Times New Roman" w:hAnsi="Times New Roman" w:cs="Times New Roman"/>
          <w:sz w:val="28"/>
          <w:szCs w:val="28"/>
          <w:lang w:val="uk-UA" w:eastAsia="ru-RU"/>
        </w:rPr>
        <w:t>і</w:t>
      </w:r>
      <w:r w:rsidR="00FA4BE5" w:rsidRPr="00133E55">
        <w:rPr>
          <w:rFonts w:ascii="Times New Roman" w:eastAsia="Times New Roman" w:hAnsi="Times New Roman" w:cs="Times New Roman"/>
          <w:sz w:val="28"/>
          <w:szCs w:val="28"/>
          <w:lang w:val="uk-UA" w:eastAsia="ru-RU"/>
        </w:rPr>
        <w:t xml:space="preserve"> режим</w:t>
      </w:r>
      <w:r w:rsidR="00450AD7">
        <w:rPr>
          <w:rFonts w:ascii="Times New Roman" w:eastAsia="Times New Roman" w:hAnsi="Times New Roman" w:cs="Times New Roman"/>
          <w:sz w:val="28"/>
          <w:szCs w:val="28"/>
          <w:lang w:val="uk-UA" w:eastAsia="ru-RU"/>
        </w:rPr>
        <w:t>ів</w:t>
      </w:r>
      <w:r w:rsidR="00FA4BE5" w:rsidRPr="00133E55">
        <w:rPr>
          <w:rFonts w:ascii="Times New Roman" w:eastAsia="Times New Roman" w:hAnsi="Times New Roman" w:cs="Times New Roman"/>
          <w:sz w:val="28"/>
          <w:szCs w:val="28"/>
          <w:lang w:val="uk-UA" w:eastAsia="ru-RU"/>
        </w:rPr>
        <w:t xml:space="preserve"> використання історичн</w:t>
      </w:r>
      <w:r w:rsidR="004848D5">
        <w:rPr>
          <w:rFonts w:ascii="Times New Roman" w:eastAsia="Times New Roman" w:hAnsi="Times New Roman" w:cs="Times New Roman"/>
          <w:sz w:val="28"/>
          <w:szCs w:val="28"/>
          <w:lang w:val="uk-UA" w:eastAsia="ru-RU"/>
        </w:rPr>
        <w:t>их</w:t>
      </w:r>
      <w:r w:rsidR="00FA4BE5" w:rsidRPr="00133E55">
        <w:rPr>
          <w:rFonts w:ascii="Times New Roman" w:eastAsia="Times New Roman" w:hAnsi="Times New Roman" w:cs="Times New Roman"/>
          <w:sz w:val="28"/>
          <w:szCs w:val="28"/>
          <w:lang w:val="uk-UA" w:eastAsia="ru-RU"/>
        </w:rPr>
        <w:t xml:space="preserve"> ареал</w:t>
      </w:r>
      <w:r w:rsidR="004848D5">
        <w:rPr>
          <w:rFonts w:ascii="Times New Roman" w:eastAsia="Times New Roman" w:hAnsi="Times New Roman" w:cs="Times New Roman"/>
          <w:sz w:val="28"/>
          <w:szCs w:val="28"/>
          <w:lang w:val="uk-UA" w:eastAsia="ru-RU"/>
        </w:rPr>
        <w:t>ів</w:t>
      </w:r>
      <w:r w:rsidR="00FA4BE5" w:rsidRPr="00133E55">
        <w:rPr>
          <w:rFonts w:ascii="Times New Roman" w:eastAsia="Times New Roman" w:hAnsi="Times New Roman" w:cs="Times New Roman"/>
          <w:sz w:val="28"/>
          <w:szCs w:val="28"/>
          <w:lang w:val="uk-UA" w:eastAsia="ru-RU"/>
        </w:rPr>
        <w:t xml:space="preserve"> м</w:t>
      </w:r>
      <w:r w:rsidR="00A7247E">
        <w:rPr>
          <w:rFonts w:ascii="Times New Roman" w:eastAsia="Times New Roman" w:hAnsi="Times New Roman" w:cs="Times New Roman"/>
          <w:sz w:val="28"/>
          <w:szCs w:val="28"/>
          <w:lang w:val="uk-UA" w:eastAsia="ru-RU"/>
        </w:rPr>
        <w:t xml:space="preserve">іста </w:t>
      </w:r>
      <w:r w:rsidR="00FA4BE5" w:rsidRPr="00133E55">
        <w:rPr>
          <w:rFonts w:ascii="Times New Roman" w:eastAsia="Times New Roman" w:hAnsi="Times New Roman" w:cs="Times New Roman"/>
          <w:sz w:val="28"/>
          <w:szCs w:val="28"/>
          <w:lang w:val="uk-UA" w:eastAsia="ru-RU"/>
        </w:rPr>
        <w:t>Києва</w:t>
      </w:r>
      <w:r w:rsidR="00A7247E">
        <w:rPr>
          <w:rFonts w:ascii="Times New Roman" w:eastAsia="Times New Roman" w:hAnsi="Times New Roman" w:cs="Times New Roman"/>
          <w:sz w:val="28"/>
          <w:szCs w:val="28"/>
          <w:lang w:val="uk-UA" w:eastAsia="ru-RU"/>
        </w:rPr>
        <w:t>,</w:t>
      </w:r>
      <w:r w:rsidR="00FA4BE5">
        <w:rPr>
          <w:rFonts w:ascii="Times New Roman" w:eastAsia="Times New Roman" w:hAnsi="Times New Roman" w:cs="Times New Roman"/>
          <w:sz w:val="28"/>
          <w:szCs w:val="28"/>
          <w:lang w:val="uk-UA" w:eastAsia="ru-RU"/>
        </w:rPr>
        <w:t xml:space="preserve"> для реалізації пункту 1 цього рішення.</w:t>
      </w:r>
    </w:p>
    <w:p w:rsidR="00FA4BE5" w:rsidRDefault="004848D5" w:rsidP="00774EC4">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w:t>
      </w:r>
      <w:r w:rsidRPr="00133E55">
        <w:rPr>
          <w:rFonts w:ascii="Times New Roman" w:hAnsi="Times New Roman" w:cs="Times New Roman"/>
          <w:sz w:val="28"/>
          <w:szCs w:val="28"/>
          <w:lang w:val="uk-UA"/>
        </w:rPr>
        <w:t xml:space="preserve"> </w:t>
      </w:r>
      <w:r w:rsidR="00A7247E">
        <w:rPr>
          <w:rFonts w:ascii="Times New Roman" w:hAnsi="Times New Roman" w:cs="Times New Roman"/>
          <w:sz w:val="28"/>
          <w:szCs w:val="28"/>
          <w:lang w:val="uk-UA"/>
        </w:rPr>
        <w:t xml:space="preserve">пропозиції щодо </w:t>
      </w:r>
      <w:r w:rsidR="00FA4BE5" w:rsidRPr="00133E55">
        <w:rPr>
          <w:rFonts w:ascii="Times New Roman" w:hAnsi="Times New Roman" w:cs="Times New Roman"/>
          <w:sz w:val="28"/>
          <w:szCs w:val="28"/>
          <w:lang w:val="uk-UA"/>
        </w:rPr>
        <w:t>визнач</w:t>
      </w:r>
      <w:r w:rsidR="00A7247E">
        <w:rPr>
          <w:rFonts w:ascii="Times New Roman" w:hAnsi="Times New Roman" w:cs="Times New Roman"/>
          <w:sz w:val="28"/>
          <w:szCs w:val="28"/>
          <w:lang w:val="uk-UA"/>
        </w:rPr>
        <w:t>ення джерел</w:t>
      </w:r>
      <w:r w:rsidR="00A7247E" w:rsidRPr="00133E55">
        <w:rPr>
          <w:rFonts w:ascii="Times New Roman" w:hAnsi="Times New Roman" w:cs="Times New Roman"/>
          <w:sz w:val="28"/>
          <w:szCs w:val="28"/>
          <w:lang w:val="uk-UA"/>
        </w:rPr>
        <w:t xml:space="preserve"> фінансування</w:t>
      </w:r>
      <w:r w:rsidR="00A7247E">
        <w:rPr>
          <w:rFonts w:ascii="Times New Roman" w:hAnsi="Times New Roman" w:cs="Times New Roman"/>
          <w:sz w:val="28"/>
          <w:szCs w:val="28"/>
          <w:lang w:val="uk-UA"/>
        </w:rPr>
        <w:t xml:space="preserve">, </w:t>
      </w:r>
      <w:r w:rsidR="00A7247E" w:rsidRPr="00133E55">
        <w:rPr>
          <w:rFonts w:ascii="Times New Roman" w:hAnsi="Times New Roman" w:cs="Times New Roman"/>
          <w:sz w:val="28"/>
          <w:szCs w:val="28"/>
          <w:lang w:val="uk-UA"/>
        </w:rPr>
        <w:t xml:space="preserve"> очікуван</w:t>
      </w:r>
      <w:r w:rsidR="00A7247E">
        <w:rPr>
          <w:rFonts w:ascii="Times New Roman" w:hAnsi="Times New Roman" w:cs="Times New Roman"/>
          <w:sz w:val="28"/>
          <w:szCs w:val="28"/>
          <w:lang w:val="uk-UA"/>
        </w:rPr>
        <w:t xml:space="preserve">ої </w:t>
      </w:r>
      <w:r w:rsidR="00A7247E" w:rsidRPr="00A7247E">
        <w:rPr>
          <w:rFonts w:ascii="Times New Roman" w:hAnsi="Times New Roman" w:cs="Times New Roman"/>
          <w:sz w:val="28"/>
          <w:szCs w:val="28"/>
          <w:lang w:val="uk-UA"/>
        </w:rPr>
        <w:t>варт</w:t>
      </w:r>
      <w:r w:rsidR="00A7247E">
        <w:rPr>
          <w:rFonts w:ascii="Times New Roman" w:hAnsi="Times New Roman" w:cs="Times New Roman"/>
          <w:sz w:val="28"/>
          <w:szCs w:val="28"/>
          <w:lang w:val="uk-UA"/>
        </w:rPr>
        <w:t xml:space="preserve">ості та визначити </w:t>
      </w:r>
      <w:r w:rsidR="00A7247E" w:rsidRPr="00A7247E">
        <w:rPr>
          <w:rFonts w:ascii="Times New Roman" w:hAnsi="Times New Roman" w:cs="Times New Roman"/>
          <w:sz w:val="28"/>
          <w:szCs w:val="28"/>
          <w:lang w:val="uk-UA"/>
        </w:rPr>
        <w:t xml:space="preserve">розробника </w:t>
      </w:r>
      <w:r w:rsidR="00A7247E">
        <w:rPr>
          <w:rFonts w:ascii="Times New Roman" w:hAnsi="Times New Roman" w:cs="Times New Roman"/>
          <w:sz w:val="28"/>
          <w:szCs w:val="28"/>
          <w:lang w:val="uk-UA"/>
        </w:rPr>
        <w:t xml:space="preserve">розроблення </w:t>
      </w:r>
      <w:r w:rsidR="00A7247E" w:rsidRPr="00A7247E">
        <w:rPr>
          <w:rFonts w:ascii="Times New Roman" w:eastAsia="Times New Roman" w:hAnsi="Times New Roman" w:cs="Times New Roman"/>
          <w:sz w:val="28"/>
          <w:szCs w:val="28"/>
          <w:lang w:val="uk-UA" w:eastAsia="ru-RU"/>
        </w:rPr>
        <w:t xml:space="preserve">науково-проектної документації </w:t>
      </w:r>
      <w:r w:rsidR="00774EC4">
        <w:rPr>
          <w:rFonts w:ascii="Times New Roman" w:eastAsia="Times New Roman" w:hAnsi="Times New Roman" w:cs="Times New Roman"/>
          <w:sz w:val="28"/>
          <w:szCs w:val="28"/>
          <w:lang w:val="uk-UA" w:eastAsia="ru-RU"/>
        </w:rPr>
        <w:t xml:space="preserve">з визначення </w:t>
      </w:r>
      <w:r w:rsidR="00A7247E">
        <w:rPr>
          <w:rFonts w:ascii="Times New Roman" w:eastAsia="Times New Roman" w:hAnsi="Times New Roman" w:cs="Times New Roman"/>
          <w:sz w:val="28"/>
          <w:szCs w:val="28"/>
          <w:lang w:val="uk-UA" w:eastAsia="ru-RU"/>
        </w:rPr>
        <w:t>м</w:t>
      </w:r>
      <w:r w:rsidR="00A7247E" w:rsidRPr="00133E55">
        <w:rPr>
          <w:rFonts w:ascii="Times New Roman" w:eastAsia="Times New Roman" w:hAnsi="Times New Roman" w:cs="Times New Roman"/>
          <w:sz w:val="28"/>
          <w:szCs w:val="28"/>
          <w:lang w:val="uk-UA" w:eastAsia="ru-RU"/>
        </w:rPr>
        <w:t xml:space="preserve">еж </w:t>
      </w:r>
      <w:r w:rsidR="00A7247E">
        <w:rPr>
          <w:rFonts w:ascii="Times New Roman" w:eastAsia="Times New Roman" w:hAnsi="Times New Roman" w:cs="Times New Roman"/>
          <w:sz w:val="28"/>
          <w:szCs w:val="28"/>
          <w:lang w:val="uk-UA" w:eastAsia="ru-RU"/>
        </w:rPr>
        <w:t>і</w:t>
      </w:r>
      <w:r w:rsidR="00774EC4">
        <w:rPr>
          <w:rFonts w:ascii="Times New Roman" w:eastAsia="Times New Roman" w:hAnsi="Times New Roman" w:cs="Times New Roman"/>
          <w:sz w:val="28"/>
          <w:szCs w:val="28"/>
          <w:lang w:val="uk-UA" w:eastAsia="ru-RU"/>
        </w:rPr>
        <w:t xml:space="preserve"> режимів</w:t>
      </w:r>
      <w:r w:rsidR="00A7247E" w:rsidRPr="00133E55">
        <w:rPr>
          <w:rFonts w:ascii="Times New Roman" w:eastAsia="Times New Roman" w:hAnsi="Times New Roman" w:cs="Times New Roman"/>
          <w:sz w:val="28"/>
          <w:szCs w:val="28"/>
          <w:lang w:val="uk-UA" w:eastAsia="ru-RU"/>
        </w:rPr>
        <w:t xml:space="preserve"> використання історичн</w:t>
      </w:r>
      <w:r>
        <w:rPr>
          <w:rFonts w:ascii="Times New Roman" w:eastAsia="Times New Roman" w:hAnsi="Times New Roman" w:cs="Times New Roman"/>
          <w:sz w:val="28"/>
          <w:szCs w:val="28"/>
          <w:lang w:val="uk-UA" w:eastAsia="ru-RU"/>
        </w:rPr>
        <w:t>их</w:t>
      </w:r>
      <w:r w:rsidR="00A7247E" w:rsidRPr="00133E55">
        <w:rPr>
          <w:rFonts w:ascii="Times New Roman" w:eastAsia="Times New Roman" w:hAnsi="Times New Roman" w:cs="Times New Roman"/>
          <w:sz w:val="28"/>
          <w:szCs w:val="28"/>
          <w:lang w:val="uk-UA" w:eastAsia="ru-RU"/>
        </w:rPr>
        <w:t xml:space="preserve"> ареал</w:t>
      </w:r>
      <w:r>
        <w:rPr>
          <w:rFonts w:ascii="Times New Roman" w:eastAsia="Times New Roman" w:hAnsi="Times New Roman" w:cs="Times New Roman"/>
          <w:sz w:val="28"/>
          <w:szCs w:val="28"/>
          <w:lang w:val="uk-UA" w:eastAsia="ru-RU"/>
        </w:rPr>
        <w:t>ів</w:t>
      </w:r>
      <w:r w:rsidR="00A7247E" w:rsidRPr="00133E55">
        <w:rPr>
          <w:rFonts w:ascii="Times New Roman" w:eastAsia="Times New Roman" w:hAnsi="Times New Roman" w:cs="Times New Roman"/>
          <w:sz w:val="28"/>
          <w:szCs w:val="28"/>
          <w:lang w:val="uk-UA" w:eastAsia="ru-RU"/>
        </w:rPr>
        <w:t xml:space="preserve"> м</w:t>
      </w:r>
      <w:r w:rsidR="00A7247E">
        <w:rPr>
          <w:rFonts w:ascii="Times New Roman" w:eastAsia="Times New Roman" w:hAnsi="Times New Roman" w:cs="Times New Roman"/>
          <w:sz w:val="28"/>
          <w:szCs w:val="28"/>
          <w:lang w:val="uk-UA" w:eastAsia="ru-RU"/>
        </w:rPr>
        <w:t xml:space="preserve">іста </w:t>
      </w:r>
      <w:r w:rsidR="00A7247E" w:rsidRPr="00133E55">
        <w:rPr>
          <w:rFonts w:ascii="Times New Roman" w:eastAsia="Times New Roman" w:hAnsi="Times New Roman" w:cs="Times New Roman"/>
          <w:sz w:val="28"/>
          <w:szCs w:val="28"/>
          <w:lang w:val="uk-UA" w:eastAsia="ru-RU"/>
        </w:rPr>
        <w:t>Києва</w:t>
      </w:r>
      <w:r w:rsidR="00774EC4">
        <w:rPr>
          <w:rFonts w:ascii="Times New Roman" w:eastAsia="Times New Roman" w:hAnsi="Times New Roman" w:cs="Times New Roman"/>
          <w:sz w:val="28"/>
          <w:szCs w:val="28"/>
          <w:lang w:val="uk-UA" w:eastAsia="ru-RU"/>
        </w:rPr>
        <w:t>,</w:t>
      </w:r>
      <w:r w:rsidR="00A7247E">
        <w:rPr>
          <w:rFonts w:ascii="Times New Roman" w:eastAsia="Times New Roman" w:hAnsi="Times New Roman" w:cs="Times New Roman"/>
          <w:sz w:val="28"/>
          <w:szCs w:val="28"/>
          <w:lang w:val="uk-UA" w:eastAsia="ru-RU"/>
        </w:rPr>
        <w:t xml:space="preserve"> </w:t>
      </w:r>
      <w:r w:rsidR="00FA4BE5" w:rsidRPr="00A7247E">
        <w:rPr>
          <w:rFonts w:ascii="Times New Roman" w:hAnsi="Times New Roman" w:cs="Times New Roman"/>
          <w:sz w:val="28"/>
          <w:szCs w:val="28"/>
          <w:lang w:val="uk-UA"/>
        </w:rPr>
        <w:t>у встановле</w:t>
      </w:r>
      <w:r w:rsidR="00A7247E">
        <w:rPr>
          <w:rFonts w:ascii="Times New Roman" w:hAnsi="Times New Roman" w:cs="Times New Roman"/>
          <w:sz w:val="28"/>
          <w:szCs w:val="28"/>
          <w:lang w:val="uk-UA"/>
        </w:rPr>
        <w:t>ному законодавством порядку</w:t>
      </w:r>
      <w:r w:rsidR="00FA4BE5" w:rsidRPr="00A7247E">
        <w:rPr>
          <w:rFonts w:ascii="Times New Roman" w:hAnsi="Times New Roman" w:cs="Times New Roman"/>
          <w:sz w:val="28"/>
          <w:szCs w:val="28"/>
          <w:lang w:val="uk-UA"/>
        </w:rPr>
        <w:t>.</w:t>
      </w:r>
    </w:p>
    <w:p w:rsidR="00A251F8" w:rsidRPr="00044A90" w:rsidRDefault="00A251F8" w:rsidP="00044A90">
      <w:pPr>
        <w:pStyle w:val="a4"/>
        <w:numPr>
          <w:ilvl w:val="0"/>
          <w:numId w:val="2"/>
        </w:numPr>
        <w:spacing w:after="0" w:line="240" w:lineRule="auto"/>
        <w:ind w:left="0" w:firstLine="709"/>
        <w:jc w:val="both"/>
        <w:rPr>
          <w:rFonts w:ascii="Times New Roman" w:hAnsi="Times New Roman" w:cs="Times New Roman"/>
          <w:sz w:val="28"/>
          <w:szCs w:val="28"/>
          <w:lang w:val="uk-UA"/>
        </w:rPr>
      </w:pPr>
      <w:r w:rsidRPr="00044A90">
        <w:rPr>
          <w:rFonts w:ascii="Times New Roman" w:eastAsia="Times New Roman" w:hAnsi="Times New Roman" w:cs="Times New Roman"/>
          <w:sz w:val="28"/>
          <w:szCs w:val="28"/>
          <w:lang w:val="uk-UA"/>
        </w:rPr>
        <w:t>Визнати такими, що втратили чинність:</w:t>
      </w:r>
    </w:p>
    <w:p w:rsidR="00A251F8" w:rsidRDefault="00A251F8" w:rsidP="00A251F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5950EF">
        <w:rPr>
          <w:rFonts w:ascii="Times New Roman" w:hAnsi="Times New Roman" w:cs="Times New Roman"/>
          <w:sz w:val="28"/>
          <w:szCs w:val="28"/>
          <w:lang w:val="uk-UA"/>
        </w:rPr>
        <w:t>ішення Київської міської ради від 18</w:t>
      </w:r>
      <w:r>
        <w:rPr>
          <w:rFonts w:ascii="Times New Roman" w:hAnsi="Times New Roman" w:cs="Times New Roman"/>
          <w:sz w:val="28"/>
          <w:szCs w:val="28"/>
          <w:lang w:val="uk-UA"/>
        </w:rPr>
        <w:t xml:space="preserve"> вересня </w:t>
      </w:r>
      <w:r w:rsidRPr="005950EF">
        <w:rPr>
          <w:rFonts w:ascii="Times New Roman" w:hAnsi="Times New Roman" w:cs="Times New Roman"/>
          <w:sz w:val="28"/>
          <w:szCs w:val="28"/>
          <w:lang w:val="uk-UA"/>
        </w:rPr>
        <w:t xml:space="preserve">2008 </w:t>
      </w:r>
      <w:r>
        <w:rPr>
          <w:rFonts w:ascii="Times New Roman" w:hAnsi="Times New Roman" w:cs="Times New Roman"/>
          <w:sz w:val="28"/>
          <w:szCs w:val="28"/>
          <w:lang w:val="uk-UA"/>
        </w:rPr>
        <w:t xml:space="preserve">року </w:t>
      </w:r>
      <w:r w:rsidRPr="005950EF">
        <w:rPr>
          <w:rFonts w:ascii="Times New Roman" w:hAnsi="Times New Roman" w:cs="Times New Roman"/>
          <w:sz w:val="28"/>
          <w:szCs w:val="28"/>
          <w:lang w:val="uk-UA"/>
        </w:rPr>
        <w:t>№ 262/262 «Про розробку нового Генерального плану розвитку міста Києва та його приміської зони до 2025 року»</w:t>
      </w:r>
      <w:r>
        <w:rPr>
          <w:rFonts w:ascii="Times New Roman" w:hAnsi="Times New Roman" w:cs="Times New Roman"/>
          <w:sz w:val="28"/>
          <w:szCs w:val="28"/>
          <w:lang w:val="uk-UA"/>
        </w:rPr>
        <w:t>;</w:t>
      </w:r>
    </w:p>
    <w:p w:rsidR="00A251F8" w:rsidRDefault="00A251F8" w:rsidP="00A251F8">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р</w:t>
      </w:r>
      <w:r w:rsidRPr="005950EF">
        <w:rPr>
          <w:rFonts w:ascii="Times New Roman" w:hAnsi="Times New Roman" w:cs="Times New Roman"/>
          <w:sz w:val="28"/>
          <w:szCs w:val="28"/>
          <w:lang w:val="uk-UA"/>
        </w:rPr>
        <w:t xml:space="preserve">ішення Київської міської ради </w:t>
      </w:r>
      <w:r w:rsidRPr="005950EF">
        <w:rPr>
          <w:rFonts w:ascii="Times New Roman" w:eastAsia="Times New Roman" w:hAnsi="Times New Roman" w:cs="Times New Roman"/>
          <w:sz w:val="28"/>
          <w:szCs w:val="28"/>
          <w:lang w:val="uk-UA"/>
        </w:rPr>
        <w:t>від 20</w:t>
      </w:r>
      <w:r>
        <w:rPr>
          <w:rFonts w:ascii="Times New Roman" w:eastAsia="Times New Roman" w:hAnsi="Times New Roman" w:cs="Times New Roman"/>
          <w:sz w:val="28"/>
          <w:szCs w:val="28"/>
          <w:lang w:val="uk-UA"/>
        </w:rPr>
        <w:t xml:space="preserve"> вересня </w:t>
      </w:r>
      <w:r w:rsidRPr="005950EF">
        <w:rPr>
          <w:rFonts w:ascii="Times New Roman" w:eastAsia="Times New Roman" w:hAnsi="Times New Roman" w:cs="Times New Roman"/>
          <w:sz w:val="28"/>
          <w:szCs w:val="28"/>
          <w:lang w:val="uk-UA"/>
        </w:rPr>
        <w:t>2012 № 69/8353 «Про розробку плану зонування території міста Києва»</w:t>
      </w:r>
      <w:r>
        <w:rPr>
          <w:rFonts w:ascii="Times New Roman" w:eastAsia="Times New Roman" w:hAnsi="Times New Roman" w:cs="Times New Roman"/>
          <w:sz w:val="28"/>
          <w:szCs w:val="28"/>
          <w:lang w:val="uk-UA"/>
        </w:rPr>
        <w:t>.</w:t>
      </w:r>
    </w:p>
    <w:p w:rsidR="00DC4789" w:rsidRPr="008F2FA2" w:rsidRDefault="00DC4789" w:rsidP="00044A90">
      <w:pPr>
        <w:pStyle w:val="a4"/>
        <w:numPr>
          <w:ilvl w:val="0"/>
          <w:numId w:val="2"/>
        </w:numPr>
        <w:spacing w:after="0" w:line="240" w:lineRule="auto"/>
        <w:ind w:left="0" w:firstLine="709"/>
        <w:jc w:val="both"/>
        <w:rPr>
          <w:rFonts w:ascii="Times New Roman" w:hAnsi="Times New Roman" w:cs="Times New Roman"/>
          <w:sz w:val="28"/>
          <w:szCs w:val="28"/>
          <w:lang w:val="uk-UA"/>
        </w:rPr>
      </w:pPr>
      <w:r w:rsidRPr="008F2FA2">
        <w:rPr>
          <w:rFonts w:ascii="Times New Roman" w:hAnsi="Times New Roman" w:cs="Times New Roman"/>
          <w:sz w:val="28"/>
          <w:szCs w:val="28"/>
          <w:lang w:val="uk-UA"/>
        </w:rPr>
        <w:t>Оприлюднити це рішення відповідно до вимог чинного  законодавства України.</w:t>
      </w:r>
    </w:p>
    <w:p w:rsidR="00DC4789" w:rsidRPr="008F2FA2" w:rsidRDefault="00DC4789" w:rsidP="00044A90">
      <w:pPr>
        <w:pStyle w:val="a4"/>
        <w:numPr>
          <w:ilvl w:val="0"/>
          <w:numId w:val="2"/>
        </w:numPr>
        <w:spacing w:after="0" w:line="240" w:lineRule="auto"/>
        <w:ind w:left="0" w:firstLine="709"/>
        <w:jc w:val="both"/>
        <w:rPr>
          <w:rFonts w:ascii="Times New Roman" w:hAnsi="Times New Roman" w:cs="Times New Roman"/>
          <w:sz w:val="28"/>
          <w:szCs w:val="28"/>
          <w:lang w:val="uk-UA"/>
        </w:rPr>
      </w:pPr>
      <w:r w:rsidRPr="008F2FA2">
        <w:rPr>
          <w:rFonts w:ascii="Times New Roman" w:hAnsi="Times New Roman" w:cs="Times New Roman"/>
          <w:sz w:val="28"/>
          <w:szCs w:val="28"/>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sidRPr="008F2FA2">
        <w:rPr>
          <w:rFonts w:ascii="Times New Roman" w:hAnsi="Times New Roman" w:cs="Times New Roman"/>
          <w:sz w:val="28"/>
          <w:szCs w:val="28"/>
          <w:lang w:val="uk-UA"/>
        </w:rPr>
        <w:t>місто</w:t>
      </w:r>
      <w:r>
        <w:rPr>
          <w:rFonts w:ascii="Times New Roman" w:hAnsi="Times New Roman" w:cs="Times New Roman"/>
          <w:sz w:val="28"/>
          <w:szCs w:val="28"/>
          <w:lang w:val="uk-UA"/>
        </w:rPr>
        <w:t>планування</w:t>
      </w:r>
      <w:proofErr w:type="spellEnd"/>
      <w:r w:rsidRPr="008F2FA2">
        <w:rPr>
          <w:rFonts w:ascii="Times New Roman" w:hAnsi="Times New Roman" w:cs="Times New Roman"/>
          <w:sz w:val="28"/>
          <w:szCs w:val="28"/>
          <w:lang w:val="uk-UA"/>
        </w:rPr>
        <w:t xml:space="preserve"> та земельних відносин.</w:t>
      </w:r>
    </w:p>
    <w:p w:rsidR="00DC4789" w:rsidRDefault="00DC4789" w:rsidP="00EE59B7">
      <w:pPr>
        <w:spacing w:after="0" w:line="240" w:lineRule="auto"/>
        <w:jc w:val="both"/>
        <w:rPr>
          <w:rFonts w:ascii="Times New Roman" w:hAnsi="Times New Roman" w:cs="Times New Roman"/>
          <w:sz w:val="28"/>
          <w:szCs w:val="28"/>
          <w:lang w:val="uk-UA"/>
        </w:rPr>
      </w:pPr>
    </w:p>
    <w:p w:rsidR="00302D63" w:rsidRDefault="00302D63" w:rsidP="00EE59B7">
      <w:pPr>
        <w:spacing w:after="0" w:line="240" w:lineRule="auto"/>
        <w:jc w:val="both"/>
        <w:rPr>
          <w:rFonts w:ascii="Times New Roman" w:hAnsi="Times New Roman" w:cs="Times New Roman"/>
          <w:sz w:val="28"/>
          <w:szCs w:val="28"/>
          <w:lang w:val="uk-UA"/>
        </w:rPr>
      </w:pPr>
    </w:p>
    <w:p w:rsidR="00EE59B7" w:rsidRPr="008F2FA2" w:rsidRDefault="00EE59B7" w:rsidP="00EE59B7">
      <w:pPr>
        <w:spacing w:after="0" w:line="240" w:lineRule="auto"/>
        <w:jc w:val="both"/>
        <w:rPr>
          <w:rFonts w:ascii="Times New Roman" w:hAnsi="Times New Roman" w:cs="Times New Roman"/>
          <w:sz w:val="28"/>
          <w:szCs w:val="28"/>
          <w:lang w:val="uk-UA"/>
        </w:rPr>
      </w:pPr>
      <w:r w:rsidRPr="008F2FA2">
        <w:rPr>
          <w:rFonts w:ascii="Times New Roman" w:hAnsi="Times New Roman" w:cs="Times New Roman"/>
          <w:sz w:val="28"/>
          <w:szCs w:val="28"/>
          <w:lang w:val="uk-UA"/>
        </w:rPr>
        <w:t>Київський міський голова</w:t>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t>Віталій КЛИЧКО</w:t>
      </w:r>
    </w:p>
    <w:p w:rsidR="00DC4789" w:rsidRDefault="00DC4789"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044A90" w:rsidRDefault="00044A90" w:rsidP="00F70378">
      <w:pPr>
        <w:spacing w:after="0" w:line="240" w:lineRule="auto"/>
        <w:rPr>
          <w:rFonts w:ascii="Times New Roman" w:hAnsi="Times New Roman" w:cs="Times New Roman"/>
          <w:sz w:val="28"/>
          <w:szCs w:val="28"/>
          <w:lang w:val="uk-UA"/>
        </w:rPr>
      </w:pPr>
    </w:p>
    <w:p w:rsidR="00044A90" w:rsidRDefault="00044A90" w:rsidP="00F70378">
      <w:pPr>
        <w:spacing w:after="0" w:line="240" w:lineRule="auto"/>
        <w:rPr>
          <w:rFonts w:ascii="Times New Roman" w:hAnsi="Times New Roman" w:cs="Times New Roman"/>
          <w:sz w:val="28"/>
          <w:szCs w:val="28"/>
          <w:lang w:val="uk-UA"/>
        </w:rPr>
      </w:pPr>
    </w:p>
    <w:p w:rsidR="00044A90" w:rsidRDefault="00044A90" w:rsidP="00F70378">
      <w:pPr>
        <w:spacing w:after="0" w:line="240" w:lineRule="auto"/>
        <w:rPr>
          <w:rFonts w:ascii="Times New Roman" w:hAnsi="Times New Roman" w:cs="Times New Roman"/>
          <w:sz w:val="28"/>
          <w:szCs w:val="28"/>
          <w:lang w:val="uk-UA"/>
        </w:rPr>
      </w:pPr>
    </w:p>
    <w:p w:rsidR="00044A90" w:rsidRDefault="00044A90" w:rsidP="00F70378">
      <w:pPr>
        <w:spacing w:after="0" w:line="240" w:lineRule="auto"/>
        <w:rPr>
          <w:rFonts w:ascii="Times New Roman" w:hAnsi="Times New Roman" w:cs="Times New Roman"/>
          <w:sz w:val="28"/>
          <w:szCs w:val="28"/>
          <w:lang w:val="uk-UA"/>
        </w:rPr>
      </w:pPr>
    </w:p>
    <w:p w:rsidR="00044A90" w:rsidRDefault="00044A90" w:rsidP="00F70378">
      <w:pPr>
        <w:spacing w:after="0" w:line="240" w:lineRule="auto"/>
        <w:rPr>
          <w:rFonts w:ascii="Times New Roman" w:hAnsi="Times New Roman" w:cs="Times New Roman"/>
          <w:sz w:val="28"/>
          <w:szCs w:val="28"/>
          <w:lang w:val="uk-UA"/>
        </w:rPr>
      </w:pPr>
    </w:p>
    <w:p w:rsidR="00044A90" w:rsidRDefault="00044A90" w:rsidP="00F70378">
      <w:pPr>
        <w:spacing w:after="0" w:line="240" w:lineRule="auto"/>
        <w:rPr>
          <w:rFonts w:ascii="Times New Roman" w:hAnsi="Times New Roman" w:cs="Times New Roman"/>
          <w:sz w:val="28"/>
          <w:szCs w:val="28"/>
          <w:lang w:val="uk-UA"/>
        </w:rPr>
      </w:pPr>
    </w:p>
    <w:p w:rsidR="00044A90" w:rsidRDefault="00044A90" w:rsidP="00F70378">
      <w:pPr>
        <w:spacing w:after="0" w:line="240" w:lineRule="auto"/>
        <w:rPr>
          <w:rFonts w:ascii="Times New Roman" w:hAnsi="Times New Roman" w:cs="Times New Roman"/>
          <w:sz w:val="28"/>
          <w:szCs w:val="28"/>
          <w:lang w:val="uk-UA"/>
        </w:rPr>
      </w:pPr>
    </w:p>
    <w:p w:rsidR="00044A90" w:rsidRDefault="00044A90" w:rsidP="00F70378">
      <w:pPr>
        <w:spacing w:after="0" w:line="240" w:lineRule="auto"/>
        <w:rPr>
          <w:rFonts w:ascii="Times New Roman" w:hAnsi="Times New Roman" w:cs="Times New Roman"/>
          <w:sz w:val="28"/>
          <w:szCs w:val="28"/>
          <w:lang w:val="uk-UA"/>
        </w:rPr>
      </w:pPr>
    </w:p>
    <w:p w:rsidR="00302D63" w:rsidRDefault="00302D63" w:rsidP="00F70378">
      <w:pPr>
        <w:spacing w:after="0" w:line="240" w:lineRule="auto"/>
        <w:rPr>
          <w:rFonts w:ascii="Times New Roman" w:hAnsi="Times New Roman" w:cs="Times New Roman"/>
          <w:sz w:val="28"/>
          <w:szCs w:val="28"/>
          <w:lang w:val="uk-UA"/>
        </w:rPr>
      </w:pP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lastRenderedPageBreak/>
        <w:t>ПОДАННЯ:</w:t>
      </w:r>
    </w:p>
    <w:p w:rsidR="00F70378" w:rsidRPr="00F70378" w:rsidRDefault="00F70378" w:rsidP="00F70378">
      <w:pPr>
        <w:spacing w:after="0" w:line="240" w:lineRule="auto"/>
        <w:rPr>
          <w:rFonts w:ascii="Times New Roman" w:hAnsi="Times New Roman" w:cs="Times New Roman"/>
          <w:sz w:val="28"/>
          <w:szCs w:val="28"/>
          <w:lang w:val="uk-UA"/>
        </w:rPr>
      </w:pP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Заступник голови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Київської міської державної адміністрації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з питань здійснення самоврядних повноважень</w:t>
      </w:r>
      <w:r w:rsidRPr="00F70378">
        <w:rPr>
          <w:rFonts w:ascii="Times New Roman" w:hAnsi="Times New Roman" w:cs="Times New Roman"/>
          <w:sz w:val="28"/>
          <w:szCs w:val="28"/>
          <w:lang w:val="uk-UA"/>
        </w:rPr>
        <w:tab/>
        <w:t xml:space="preserve">     </w:t>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003078A2">
        <w:rPr>
          <w:rFonts w:ascii="Times New Roman" w:hAnsi="Times New Roman" w:cs="Times New Roman"/>
          <w:sz w:val="28"/>
          <w:szCs w:val="28"/>
          <w:lang w:val="uk-UA"/>
        </w:rPr>
        <w:t xml:space="preserve">    </w:t>
      </w:r>
      <w:r w:rsidRPr="00F70378">
        <w:rPr>
          <w:rFonts w:ascii="Times New Roman" w:hAnsi="Times New Roman" w:cs="Times New Roman"/>
          <w:sz w:val="28"/>
          <w:szCs w:val="28"/>
          <w:lang w:val="uk-UA"/>
        </w:rPr>
        <w:t>Петро ОЛЕНИЧ</w:t>
      </w:r>
    </w:p>
    <w:p w:rsidR="00F70378" w:rsidRPr="00F70378" w:rsidRDefault="00F70378" w:rsidP="00F70378">
      <w:pPr>
        <w:spacing w:after="0" w:line="240" w:lineRule="auto"/>
        <w:rPr>
          <w:rFonts w:ascii="Times New Roman" w:hAnsi="Times New Roman" w:cs="Times New Roman"/>
          <w:sz w:val="28"/>
          <w:szCs w:val="28"/>
          <w:lang w:val="uk-UA"/>
        </w:rPr>
      </w:pP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Директор Департаменту містобудування та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архітектури виконавчого органу Київської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міської ради (Київської міської державної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адміністрації)</w:t>
      </w:r>
      <w:r w:rsidRPr="00F70378">
        <w:rPr>
          <w:rFonts w:ascii="Times New Roman" w:hAnsi="Times New Roman" w:cs="Times New Roman"/>
          <w:sz w:val="28"/>
          <w:szCs w:val="28"/>
          <w:lang w:val="uk-UA"/>
        </w:rPr>
        <w:tab/>
        <w:t xml:space="preserve">      </w:t>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t xml:space="preserve">        Олександр СВИСТУНОВ</w:t>
      </w:r>
    </w:p>
    <w:p w:rsidR="00F70378" w:rsidRPr="00F70378" w:rsidRDefault="00F70378" w:rsidP="00F70378">
      <w:pPr>
        <w:spacing w:after="0" w:line="240" w:lineRule="auto"/>
        <w:rPr>
          <w:rFonts w:ascii="Times New Roman" w:hAnsi="Times New Roman" w:cs="Times New Roman"/>
          <w:sz w:val="28"/>
          <w:szCs w:val="28"/>
          <w:lang w:val="uk-UA"/>
        </w:rPr>
      </w:pP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Начальник юридичного управління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Департаменту містобудування та архітектури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виконавчого органу Київської міської ради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(Київської міської державної адміністрації)</w:t>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t xml:space="preserve">     Віктор КОЛЯДЕНКО</w:t>
      </w:r>
    </w:p>
    <w:p w:rsidR="00F70378" w:rsidRPr="00F70378" w:rsidRDefault="00F70378" w:rsidP="00F70378">
      <w:pPr>
        <w:spacing w:after="0" w:line="240" w:lineRule="auto"/>
        <w:rPr>
          <w:rFonts w:ascii="Times New Roman" w:hAnsi="Times New Roman" w:cs="Times New Roman"/>
          <w:sz w:val="28"/>
          <w:szCs w:val="28"/>
          <w:lang w:val="uk-UA"/>
        </w:rPr>
      </w:pP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ПОГОДЖЕНО:</w:t>
      </w:r>
    </w:p>
    <w:p w:rsidR="00F70378" w:rsidRPr="00F70378" w:rsidRDefault="00F70378" w:rsidP="00F70378">
      <w:pPr>
        <w:spacing w:after="0" w:line="240" w:lineRule="auto"/>
        <w:rPr>
          <w:rFonts w:ascii="Times New Roman" w:hAnsi="Times New Roman" w:cs="Times New Roman"/>
          <w:sz w:val="28"/>
          <w:szCs w:val="28"/>
          <w:lang w:val="uk-UA"/>
        </w:rPr>
      </w:pPr>
    </w:p>
    <w:p w:rsidR="00C307F8" w:rsidRPr="00C307F8" w:rsidRDefault="00C307F8" w:rsidP="00C307F8">
      <w:pPr>
        <w:spacing w:after="0" w:line="240" w:lineRule="auto"/>
        <w:rPr>
          <w:rFonts w:ascii="Times New Roman" w:hAnsi="Times New Roman" w:cs="Times New Roman"/>
          <w:sz w:val="28"/>
          <w:szCs w:val="28"/>
          <w:lang w:val="uk-UA"/>
        </w:rPr>
      </w:pPr>
      <w:r w:rsidRPr="00C307F8">
        <w:rPr>
          <w:rFonts w:ascii="Times New Roman" w:hAnsi="Times New Roman" w:cs="Times New Roman"/>
          <w:sz w:val="28"/>
          <w:szCs w:val="28"/>
          <w:lang w:val="uk-UA"/>
        </w:rPr>
        <w:t xml:space="preserve">Перший заступник голови Київської </w:t>
      </w:r>
    </w:p>
    <w:p w:rsidR="00C307F8" w:rsidRPr="00C307F8" w:rsidRDefault="00C307F8" w:rsidP="00C307F8">
      <w:pPr>
        <w:spacing w:after="0" w:line="240" w:lineRule="auto"/>
        <w:rPr>
          <w:rFonts w:ascii="Times New Roman" w:hAnsi="Times New Roman" w:cs="Times New Roman"/>
          <w:sz w:val="28"/>
          <w:szCs w:val="28"/>
          <w:lang w:val="uk-UA"/>
        </w:rPr>
      </w:pPr>
      <w:r w:rsidRPr="00C307F8">
        <w:rPr>
          <w:rFonts w:ascii="Times New Roman" w:hAnsi="Times New Roman" w:cs="Times New Roman"/>
          <w:sz w:val="28"/>
          <w:szCs w:val="28"/>
          <w:lang w:val="uk-UA"/>
        </w:rPr>
        <w:t xml:space="preserve">міської державної адміністрації </w:t>
      </w:r>
      <w:r w:rsidRPr="00C307F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3078A2">
        <w:rPr>
          <w:rFonts w:ascii="Times New Roman" w:hAnsi="Times New Roman" w:cs="Times New Roman"/>
          <w:sz w:val="28"/>
          <w:szCs w:val="28"/>
          <w:lang w:val="uk-UA"/>
        </w:rPr>
        <w:t xml:space="preserve"> </w:t>
      </w:r>
      <w:r w:rsidRPr="00C307F8">
        <w:rPr>
          <w:rFonts w:ascii="Times New Roman" w:hAnsi="Times New Roman" w:cs="Times New Roman"/>
          <w:sz w:val="28"/>
          <w:szCs w:val="28"/>
          <w:lang w:val="uk-UA"/>
        </w:rPr>
        <w:t>Микола ПОВОРОЗНИК</w:t>
      </w:r>
    </w:p>
    <w:p w:rsidR="00C307F8" w:rsidRPr="00C307F8" w:rsidRDefault="00C307F8" w:rsidP="00C307F8">
      <w:pPr>
        <w:spacing w:after="0" w:line="240" w:lineRule="auto"/>
        <w:rPr>
          <w:rFonts w:ascii="Times New Roman" w:hAnsi="Times New Roman" w:cs="Times New Roman"/>
          <w:sz w:val="28"/>
          <w:szCs w:val="28"/>
          <w:lang w:val="uk-UA"/>
        </w:rPr>
      </w:pPr>
    </w:p>
    <w:p w:rsidR="00D52E96" w:rsidRDefault="00D52E96" w:rsidP="00C307F8">
      <w:pPr>
        <w:spacing w:after="0" w:line="240" w:lineRule="auto"/>
        <w:rPr>
          <w:rFonts w:ascii="Times New Roman" w:hAnsi="Times New Roman" w:cs="Times New Roman"/>
          <w:sz w:val="28"/>
          <w:szCs w:val="28"/>
          <w:lang w:val="uk-UA"/>
        </w:rPr>
      </w:pPr>
      <w:r w:rsidRPr="00D52E96">
        <w:rPr>
          <w:rFonts w:ascii="Times New Roman" w:hAnsi="Times New Roman" w:cs="Times New Roman"/>
          <w:sz w:val="28"/>
          <w:szCs w:val="28"/>
          <w:lang w:val="uk-UA"/>
        </w:rPr>
        <w:t xml:space="preserve">Заступник керівника апарату – </w:t>
      </w:r>
    </w:p>
    <w:p w:rsidR="00C307F8" w:rsidRPr="00C307F8" w:rsidRDefault="00D52E96" w:rsidP="00C307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w:t>
      </w:r>
      <w:r w:rsidR="00C307F8" w:rsidRPr="00C307F8">
        <w:rPr>
          <w:rFonts w:ascii="Times New Roman" w:hAnsi="Times New Roman" w:cs="Times New Roman"/>
          <w:sz w:val="28"/>
          <w:szCs w:val="28"/>
          <w:lang w:val="uk-UA"/>
        </w:rPr>
        <w:t xml:space="preserve">ачальник юридичного управління </w:t>
      </w:r>
      <w:r w:rsidR="00C307F8" w:rsidRPr="00C307F8">
        <w:rPr>
          <w:rFonts w:ascii="Times New Roman" w:hAnsi="Times New Roman" w:cs="Times New Roman"/>
          <w:sz w:val="28"/>
          <w:szCs w:val="28"/>
          <w:lang w:val="uk-UA"/>
        </w:rPr>
        <w:tab/>
      </w:r>
      <w:r w:rsidR="003078A2">
        <w:rPr>
          <w:rFonts w:ascii="Times New Roman" w:hAnsi="Times New Roman" w:cs="Times New Roman"/>
          <w:sz w:val="28"/>
          <w:szCs w:val="28"/>
          <w:lang w:val="uk-UA"/>
        </w:rPr>
        <w:t xml:space="preserve">                     </w:t>
      </w:r>
      <w:r w:rsidR="00C307F8" w:rsidRPr="00C307F8">
        <w:rPr>
          <w:rFonts w:ascii="Times New Roman" w:hAnsi="Times New Roman" w:cs="Times New Roman"/>
          <w:sz w:val="28"/>
          <w:szCs w:val="28"/>
          <w:lang w:val="uk-UA"/>
        </w:rPr>
        <w:t>Леся ВЕРЕС</w:t>
      </w:r>
    </w:p>
    <w:p w:rsidR="00C307F8" w:rsidRPr="00C307F8" w:rsidRDefault="00C307F8" w:rsidP="00C307F8">
      <w:pPr>
        <w:spacing w:after="0" w:line="240" w:lineRule="auto"/>
        <w:rPr>
          <w:rFonts w:ascii="Times New Roman" w:hAnsi="Times New Roman" w:cs="Times New Roman"/>
          <w:sz w:val="28"/>
          <w:szCs w:val="28"/>
          <w:lang w:val="uk-UA"/>
        </w:rPr>
      </w:pPr>
    </w:p>
    <w:p w:rsidR="00F70378" w:rsidRDefault="00C307F8" w:rsidP="00C307F8">
      <w:pPr>
        <w:spacing w:after="0" w:line="240" w:lineRule="auto"/>
        <w:rPr>
          <w:rFonts w:ascii="Times New Roman" w:hAnsi="Times New Roman" w:cs="Times New Roman"/>
          <w:sz w:val="28"/>
          <w:szCs w:val="28"/>
          <w:lang w:val="uk-UA"/>
        </w:rPr>
      </w:pPr>
      <w:r w:rsidRPr="00C307F8">
        <w:rPr>
          <w:rFonts w:ascii="Times New Roman" w:hAnsi="Times New Roman" w:cs="Times New Roman"/>
          <w:sz w:val="28"/>
          <w:szCs w:val="28"/>
          <w:lang w:val="uk-UA"/>
        </w:rPr>
        <w:t xml:space="preserve">Керівник апарату </w:t>
      </w:r>
      <w:r w:rsidRPr="00C307F8">
        <w:rPr>
          <w:rFonts w:ascii="Times New Roman" w:hAnsi="Times New Roman" w:cs="Times New Roman"/>
          <w:sz w:val="28"/>
          <w:szCs w:val="28"/>
          <w:lang w:val="uk-UA"/>
        </w:rPr>
        <w:tab/>
      </w:r>
      <w:r w:rsidRPr="00C307F8">
        <w:rPr>
          <w:rFonts w:ascii="Times New Roman" w:hAnsi="Times New Roman" w:cs="Times New Roman"/>
          <w:sz w:val="28"/>
          <w:szCs w:val="28"/>
          <w:lang w:val="uk-UA"/>
        </w:rPr>
        <w:tab/>
      </w:r>
      <w:r w:rsidRPr="00C307F8">
        <w:rPr>
          <w:rFonts w:ascii="Times New Roman" w:hAnsi="Times New Roman" w:cs="Times New Roman"/>
          <w:sz w:val="28"/>
          <w:szCs w:val="28"/>
          <w:lang w:val="uk-UA"/>
        </w:rPr>
        <w:tab/>
      </w:r>
      <w:r w:rsidRPr="00C307F8">
        <w:rPr>
          <w:rFonts w:ascii="Times New Roman" w:hAnsi="Times New Roman" w:cs="Times New Roman"/>
          <w:sz w:val="28"/>
          <w:szCs w:val="28"/>
          <w:lang w:val="uk-UA"/>
        </w:rPr>
        <w:tab/>
      </w:r>
      <w:r w:rsidRPr="00C307F8">
        <w:rPr>
          <w:rFonts w:ascii="Times New Roman" w:hAnsi="Times New Roman" w:cs="Times New Roman"/>
          <w:sz w:val="28"/>
          <w:szCs w:val="28"/>
          <w:lang w:val="uk-UA"/>
        </w:rPr>
        <w:tab/>
        <w:t xml:space="preserve">      </w:t>
      </w:r>
      <w:r w:rsidR="00044A90">
        <w:rPr>
          <w:rFonts w:ascii="Times New Roman" w:hAnsi="Times New Roman" w:cs="Times New Roman"/>
          <w:sz w:val="28"/>
          <w:szCs w:val="28"/>
          <w:lang w:val="uk-UA"/>
        </w:rPr>
        <w:t xml:space="preserve">    </w:t>
      </w:r>
      <w:r w:rsidR="00044A90" w:rsidRPr="008F2FA2">
        <w:rPr>
          <w:rFonts w:ascii="Times New Roman" w:hAnsi="Times New Roman" w:cs="Times New Roman"/>
          <w:sz w:val="28"/>
          <w:szCs w:val="28"/>
          <w:lang w:val="uk-UA"/>
        </w:rPr>
        <w:t>Дмитро ЗАГУМЕННИЙ</w:t>
      </w:r>
    </w:p>
    <w:p w:rsidR="00C307F8" w:rsidRDefault="00C307F8" w:rsidP="00C307F8">
      <w:pPr>
        <w:spacing w:after="0" w:line="240" w:lineRule="auto"/>
        <w:rPr>
          <w:rFonts w:ascii="Times New Roman" w:hAnsi="Times New Roman" w:cs="Times New Roman"/>
          <w:sz w:val="28"/>
          <w:szCs w:val="28"/>
          <w:lang w:val="uk-UA"/>
        </w:rPr>
      </w:pPr>
    </w:p>
    <w:p w:rsidR="00302D63" w:rsidRDefault="00302D63" w:rsidP="00302D63">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Директор Департаменту </w:t>
      </w:r>
      <w:r>
        <w:rPr>
          <w:rFonts w:ascii="Times New Roman" w:hAnsi="Times New Roman" w:cs="Times New Roman"/>
          <w:sz w:val="28"/>
          <w:szCs w:val="28"/>
          <w:lang w:val="uk-UA"/>
        </w:rPr>
        <w:t xml:space="preserve">охорони культурної </w:t>
      </w:r>
    </w:p>
    <w:p w:rsidR="00302D63" w:rsidRPr="00F70378" w:rsidRDefault="00302D63" w:rsidP="00302D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спадщини </w:t>
      </w:r>
      <w:r w:rsidRPr="00F70378">
        <w:rPr>
          <w:rFonts w:ascii="Times New Roman" w:hAnsi="Times New Roman" w:cs="Times New Roman"/>
          <w:sz w:val="28"/>
          <w:szCs w:val="28"/>
          <w:lang w:val="uk-UA"/>
        </w:rPr>
        <w:t xml:space="preserve">виконавчого органу Київської </w:t>
      </w:r>
    </w:p>
    <w:p w:rsidR="00302D63" w:rsidRPr="00F70378" w:rsidRDefault="00302D63" w:rsidP="00302D63">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міської ради (Київської міської державної </w:t>
      </w:r>
    </w:p>
    <w:p w:rsidR="00C307F8" w:rsidRDefault="00302D63" w:rsidP="00302D63">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адміністрації)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Марина </w:t>
      </w:r>
      <w:r w:rsidRPr="00302D63">
        <w:rPr>
          <w:rFonts w:ascii="Times New Roman" w:hAnsi="Times New Roman" w:cs="Times New Roman"/>
          <w:sz w:val="28"/>
          <w:szCs w:val="28"/>
          <w:lang w:val="uk-UA"/>
        </w:rPr>
        <w:t>СОЛОВЙОВА</w:t>
      </w:r>
    </w:p>
    <w:p w:rsidR="00302D63" w:rsidRPr="00F70378" w:rsidRDefault="00302D63" w:rsidP="00302D63">
      <w:pPr>
        <w:spacing w:after="0" w:line="240" w:lineRule="auto"/>
        <w:rPr>
          <w:rFonts w:ascii="Times New Roman" w:hAnsi="Times New Roman" w:cs="Times New Roman"/>
          <w:sz w:val="28"/>
          <w:szCs w:val="28"/>
          <w:lang w:val="uk-UA"/>
        </w:rPr>
      </w:pP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Постійна комісія Київської міської ради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з питань архітектури, містобудування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та земельних відносин</w:t>
      </w:r>
    </w:p>
    <w:p w:rsidR="00F70378" w:rsidRPr="00F70378" w:rsidRDefault="00F70378" w:rsidP="00F70378">
      <w:pPr>
        <w:spacing w:after="0" w:line="240" w:lineRule="auto"/>
        <w:rPr>
          <w:rFonts w:ascii="Times New Roman" w:hAnsi="Times New Roman" w:cs="Times New Roman"/>
          <w:sz w:val="28"/>
          <w:szCs w:val="28"/>
          <w:lang w:val="uk-UA"/>
        </w:rPr>
      </w:pP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Голова </w:t>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t xml:space="preserve">   </w:t>
      </w:r>
      <w:r w:rsidRPr="00F70378">
        <w:rPr>
          <w:rFonts w:ascii="Times New Roman" w:hAnsi="Times New Roman" w:cs="Times New Roman"/>
          <w:sz w:val="28"/>
          <w:szCs w:val="28"/>
          <w:lang w:val="uk-UA"/>
        </w:rPr>
        <w:tab/>
        <w:t xml:space="preserve">                       Михайло ТЕРЕНТЬЄВ</w:t>
      </w:r>
    </w:p>
    <w:p w:rsidR="00F70378" w:rsidRPr="00F70378" w:rsidRDefault="00F70378" w:rsidP="00F70378">
      <w:pPr>
        <w:spacing w:after="0" w:line="240" w:lineRule="auto"/>
        <w:rPr>
          <w:rFonts w:ascii="Times New Roman" w:hAnsi="Times New Roman" w:cs="Times New Roman"/>
          <w:sz w:val="28"/>
          <w:szCs w:val="28"/>
          <w:lang w:val="uk-UA"/>
        </w:rPr>
      </w:pP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Секретар </w:t>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t xml:space="preserve">                            Юрій ФЕДОРЕНКО</w:t>
      </w:r>
    </w:p>
    <w:p w:rsidR="00F70378" w:rsidRPr="00F70378" w:rsidRDefault="00F70378" w:rsidP="00F70378">
      <w:pPr>
        <w:spacing w:after="0" w:line="240" w:lineRule="auto"/>
        <w:rPr>
          <w:rFonts w:ascii="Times New Roman" w:hAnsi="Times New Roman" w:cs="Times New Roman"/>
          <w:sz w:val="28"/>
          <w:szCs w:val="28"/>
          <w:lang w:val="uk-UA"/>
        </w:rPr>
      </w:pP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Начальник управління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 xml:space="preserve">правового забезпечення діяльності </w:t>
      </w:r>
    </w:p>
    <w:p w:rsidR="00F70378" w:rsidRPr="00F70378" w:rsidRDefault="00F70378" w:rsidP="00F70378">
      <w:pPr>
        <w:spacing w:after="0" w:line="240" w:lineRule="auto"/>
        <w:rPr>
          <w:rFonts w:ascii="Times New Roman" w:hAnsi="Times New Roman" w:cs="Times New Roman"/>
          <w:sz w:val="28"/>
          <w:szCs w:val="28"/>
          <w:lang w:val="uk-UA"/>
        </w:rPr>
      </w:pPr>
      <w:r w:rsidRPr="00F70378">
        <w:rPr>
          <w:rFonts w:ascii="Times New Roman" w:hAnsi="Times New Roman" w:cs="Times New Roman"/>
          <w:sz w:val="28"/>
          <w:szCs w:val="28"/>
          <w:lang w:val="uk-UA"/>
        </w:rPr>
        <w:t>Київської міської ради</w:t>
      </w:r>
      <w:r w:rsidRPr="00F70378">
        <w:rPr>
          <w:rFonts w:ascii="Times New Roman" w:hAnsi="Times New Roman" w:cs="Times New Roman"/>
          <w:sz w:val="28"/>
          <w:szCs w:val="28"/>
          <w:lang w:val="uk-UA"/>
        </w:rPr>
        <w:tab/>
      </w:r>
      <w:r w:rsidRPr="00F70378">
        <w:rPr>
          <w:rFonts w:ascii="Times New Roman" w:hAnsi="Times New Roman" w:cs="Times New Roman"/>
          <w:sz w:val="28"/>
          <w:szCs w:val="28"/>
          <w:lang w:val="uk-UA"/>
        </w:rPr>
        <w:tab/>
      </w:r>
      <w:r w:rsidR="003078A2">
        <w:rPr>
          <w:rFonts w:ascii="Times New Roman" w:hAnsi="Times New Roman" w:cs="Times New Roman"/>
          <w:sz w:val="28"/>
          <w:szCs w:val="28"/>
          <w:lang w:val="uk-UA"/>
        </w:rPr>
        <w:tab/>
      </w:r>
      <w:r w:rsidR="003078A2">
        <w:rPr>
          <w:rFonts w:ascii="Times New Roman" w:hAnsi="Times New Roman" w:cs="Times New Roman"/>
          <w:sz w:val="28"/>
          <w:szCs w:val="28"/>
          <w:lang w:val="uk-UA"/>
        </w:rPr>
        <w:tab/>
      </w:r>
      <w:r w:rsidR="003078A2">
        <w:rPr>
          <w:rFonts w:ascii="Times New Roman" w:hAnsi="Times New Roman" w:cs="Times New Roman"/>
          <w:sz w:val="28"/>
          <w:szCs w:val="28"/>
          <w:lang w:val="uk-UA"/>
        </w:rPr>
        <w:tab/>
        <w:t xml:space="preserve">   Валентина ПОЛОЖИШНИК</w:t>
      </w:r>
    </w:p>
    <w:p w:rsidR="00897BB4" w:rsidRPr="008F2FA2" w:rsidRDefault="00897BB4" w:rsidP="008C0A82">
      <w:pPr>
        <w:spacing w:after="0" w:line="240" w:lineRule="auto"/>
        <w:rPr>
          <w:rFonts w:ascii="Times New Roman" w:hAnsi="Times New Roman" w:cs="Times New Roman"/>
          <w:sz w:val="28"/>
          <w:szCs w:val="28"/>
          <w:lang w:val="uk-UA"/>
        </w:rPr>
      </w:pPr>
    </w:p>
    <w:p w:rsidR="00897BB4" w:rsidRPr="008F2FA2" w:rsidRDefault="00897BB4" w:rsidP="008C0A82">
      <w:pPr>
        <w:spacing w:after="0" w:line="240" w:lineRule="auto"/>
        <w:rPr>
          <w:rFonts w:ascii="Times New Roman" w:hAnsi="Times New Roman" w:cs="Times New Roman"/>
          <w:sz w:val="28"/>
          <w:szCs w:val="28"/>
          <w:lang w:val="uk-UA"/>
        </w:rPr>
      </w:pPr>
    </w:p>
    <w:p w:rsidR="00897BB4" w:rsidRPr="008F2FA2" w:rsidRDefault="00897BB4" w:rsidP="008C0A82">
      <w:pPr>
        <w:spacing w:after="0" w:line="240" w:lineRule="auto"/>
        <w:rPr>
          <w:rFonts w:ascii="Times New Roman" w:hAnsi="Times New Roman" w:cs="Times New Roman"/>
          <w:sz w:val="28"/>
          <w:szCs w:val="28"/>
          <w:lang w:val="uk-UA"/>
        </w:rPr>
      </w:pPr>
    </w:p>
    <w:p w:rsidR="0066018D" w:rsidRDefault="0066018D" w:rsidP="008C0A82">
      <w:pPr>
        <w:spacing w:after="0" w:line="240" w:lineRule="auto"/>
        <w:rPr>
          <w:rFonts w:ascii="Times New Roman" w:hAnsi="Times New Roman" w:cs="Times New Roman"/>
          <w:sz w:val="28"/>
          <w:szCs w:val="28"/>
          <w:lang w:val="uk-UA"/>
        </w:rPr>
      </w:pPr>
    </w:p>
    <w:p w:rsidR="00302D63" w:rsidRDefault="00302D63" w:rsidP="008C0A82">
      <w:pPr>
        <w:spacing w:after="0" w:line="240" w:lineRule="auto"/>
        <w:rPr>
          <w:rFonts w:ascii="Times New Roman" w:hAnsi="Times New Roman" w:cs="Times New Roman"/>
          <w:sz w:val="28"/>
          <w:szCs w:val="28"/>
          <w:lang w:val="uk-UA"/>
        </w:rPr>
      </w:pPr>
    </w:p>
    <w:p w:rsidR="00302D63" w:rsidRPr="008F2FA2" w:rsidRDefault="00302D63" w:rsidP="008C0A82">
      <w:pPr>
        <w:spacing w:after="0" w:line="240" w:lineRule="auto"/>
        <w:rPr>
          <w:rFonts w:ascii="Times New Roman" w:hAnsi="Times New Roman" w:cs="Times New Roman"/>
          <w:sz w:val="28"/>
          <w:szCs w:val="28"/>
          <w:lang w:val="uk-UA"/>
        </w:rPr>
      </w:pPr>
    </w:p>
    <w:p w:rsidR="00873092" w:rsidRPr="002E0CF8" w:rsidRDefault="00873092" w:rsidP="00873092">
      <w:pPr>
        <w:spacing w:after="0" w:line="240" w:lineRule="auto"/>
        <w:ind w:left="5103"/>
        <w:jc w:val="both"/>
        <w:rPr>
          <w:rFonts w:ascii="Times New Roman" w:eastAsia="Times New Roman" w:hAnsi="Times New Roman" w:cs="Times New Roman"/>
          <w:sz w:val="28"/>
          <w:szCs w:val="28"/>
          <w:lang w:val="uk-UA" w:eastAsia="ru-RU"/>
        </w:rPr>
      </w:pPr>
      <w:r w:rsidRPr="002E0CF8">
        <w:rPr>
          <w:rFonts w:ascii="Times New Roman" w:eastAsia="Times New Roman" w:hAnsi="Times New Roman" w:cs="Times New Roman"/>
          <w:sz w:val="28"/>
          <w:szCs w:val="28"/>
          <w:lang w:val="uk-UA" w:eastAsia="ru-RU"/>
        </w:rPr>
        <w:t xml:space="preserve">Додаток 1 </w:t>
      </w:r>
    </w:p>
    <w:p w:rsidR="00873092" w:rsidRPr="002E0CF8" w:rsidRDefault="00873092" w:rsidP="00873092">
      <w:pPr>
        <w:spacing w:after="0" w:line="240" w:lineRule="auto"/>
        <w:ind w:left="5103"/>
        <w:jc w:val="both"/>
        <w:rPr>
          <w:rFonts w:ascii="Times New Roman" w:eastAsia="Times New Roman" w:hAnsi="Times New Roman" w:cs="Times New Roman"/>
          <w:sz w:val="28"/>
          <w:szCs w:val="28"/>
          <w:lang w:val="uk-UA" w:eastAsia="ru-RU"/>
        </w:rPr>
      </w:pPr>
      <w:r w:rsidRPr="002E0CF8">
        <w:rPr>
          <w:rFonts w:ascii="Times New Roman" w:eastAsia="Times New Roman" w:hAnsi="Times New Roman" w:cs="Times New Roman"/>
          <w:sz w:val="28"/>
          <w:szCs w:val="28"/>
          <w:lang w:val="uk-UA" w:eastAsia="ru-RU"/>
        </w:rPr>
        <w:t xml:space="preserve">до рішення Київської міської ради </w:t>
      </w:r>
    </w:p>
    <w:p w:rsidR="00873092" w:rsidRPr="002E0CF8" w:rsidRDefault="00873092" w:rsidP="00873092">
      <w:pPr>
        <w:spacing w:after="0" w:line="240" w:lineRule="auto"/>
        <w:ind w:left="5103"/>
        <w:jc w:val="both"/>
        <w:rPr>
          <w:rFonts w:ascii="Times New Roman" w:eastAsia="Times New Roman" w:hAnsi="Times New Roman" w:cs="Times New Roman"/>
          <w:sz w:val="28"/>
          <w:szCs w:val="28"/>
          <w:lang w:val="uk-UA" w:eastAsia="ru-RU"/>
        </w:rPr>
      </w:pPr>
      <w:r w:rsidRPr="002E0CF8">
        <w:rPr>
          <w:rFonts w:ascii="Times New Roman" w:eastAsia="Times New Roman" w:hAnsi="Times New Roman" w:cs="Times New Roman"/>
          <w:sz w:val="28"/>
          <w:szCs w:val="28"/>
          <w:lang w:val="uk-UA" w:eastAsia="ru-RU"/>
        </w:rPr>
        <w:t>від _____________№ ___________</w:t>
      </w:r>
    </w:p>
    <w:p w:rsidR="00873092" w:rsidRDefault="00873092" w:rsidP="00873092">
      <w:pPr>
        <w:spacing w:after="0" w:line="240" w:lineRule="auto"/>
        <w:jc w:val="right"/>
        <w:rPr>
          <w:rFonts w:ascii="Times New Roman" w:hAnsi="Times New Roman" w:cs="Times New Roman"/>
          <w:sz w:val="28"/>
          <w:szCs w:val="28"/>
          <w:lang w:val="uk-UA"/>
        </w:rPr>
      </w:pPr>
    </w:p>
    <w:p w:rsidR="00873092" w:rsidRDefault="00873092" w:rsidP="00873092">
      <w:pPr>
        <w:spacing w:after="0" w:line="240" w:lineRule="auto"/>
        <w:jc w:val="right"/>
        <w:rPr>
          <w:rFonts w:ascii="Times New Roman" w:hAnsi="Times New Roman" w:cs="Times New Roman"/>
          <w:sz w:val="28"/>
          <w:szCs w:val="28"/>
          <w:lang w:val="uk-UA"/>
        </w:rPr>
      </w:pPr>
    </w:p>
    <w:p w:rsidR="00873092" w:rsidRPr="00B525B3" w:rsidRDefault="00873092" w:rsidP="00873092">
      <w:pPr>
        <w:spacing w:after="0" w:line="240" w:lineRule="auto"/>
        <w:jc w:val="center"/>
        <w:rPr>
          <w:rFonts w:ascii="Times New Roman" w:hAnsi="Times New Roman" w:cs="Times New Roman"/>
          <w:sz w:val="28"/>
          <w:szCs w:val="28"/>
          <w:lang w:val="uk-UA"/>
        </w:rPr>
      </w:pPr>
      <w:r w:rsidRPr="00B525B3">
        <w:rPr>
          <w:rFonts w:ascii="Times New Roman" w:hAnsi="Times New Roman" w:cs="Times New Roman"/>
          <w:sz w:val="28"/>
          <w:szCs w:val="28"/>
          <w:lang w:val="uk-UA"/>
        </w:rPr>
        <w:t xml:space="preserve">Строки проведення </w:t>
      </w:r>
      <w:r w:rsidR="00B525B3" w:rsidRPr="00B525B3">
        <w:rPr>
          <w:rFonts w:ascii="Times New Roman" w:hAnsi="Times New Roman" w:cs="Times New Roman"/>
          <w:sz w:val="28"/>
          <w:szCs w:val="28"/>
          <w:lang w:val="uk-UA"/>
        </w:rPr>
        <w:t xml:space="preserve">заходів підготовчого етапу </w:t>
      </w:r>
      <w:r w:rsidRPr="00B525B3">
        <w:rPr>
          <w:rFonts w:ascii="Times New Roman" w:hAnsi="Times New Roman" w:cs="Times New Roman"/>
          <w:sz w:val="28"/>
          <w:szCs w:val="28"/>
          <w:lang w:val="uk-UA"/>
        </w:rPr>
        <w:t xml:space="preserve">розроблення містобудівної документації </w:t>
      </w:r>
      <w:r w:rsidR="007406D8">
        <w:rPr>
          <w:rFonts w:ascii="Times New Roman" w:hAnsi="Times New Roman" w:cs="Times New Roman"/>
          <w:sz w:val="28"/>
          <w:szCs w:val="28"/>
          <w:lang w:val="uk-UA"/>
        </w:rPr>
        <w:t>«Внесення змін до Генерального плану міста Києва»</w:t>
      </w:r>
      <w:r w:rsidRPr="00B525B3">
        <w:rPr>
          <w:rFonts w:ascii="Times New Roman" w:hAnsi="Times New Roman" w:cs="Times New Roman"/>
          <w:sz w:val="28"/>
          <w:szCs w:val="28"/>
          <w:lang w:val="uk-UA"/>
        </w:rPr>
        <w:br/>
      </w:r>
    </w:p>
    <w:tbl>
      <w:tblPr>
        <w:tblStyle w:val="a3"/>
        <w:tblW w:w="9606" w:type="dxa"/>
        <w:tblLook w:val="04A0" w:firstRow="1" w:lastRow="0" w:firstColumn="1" w:lastColumn="0" w:noHBand="0" w:noVBand="1"/>
      </w:tblPr>
      <w:tblGrid>
        <w:gridCol w:w="654"/>
        <w:gridCol w:w="4841"/>
        <w:gridCol w:w="4111"/>
      </w:tblGrid>
      <w:tr w:rsidR="00873092" w:rsidTr="00AB2D1D">
        <w:tc>
          <w:tcPr>
            <w:tcW w:w="654" w:type="dxa"/>
            <w:vAlign w:val="center"/>
          </w:tcPr>
          <w:p w:rsidR="00873092" w:rsidRDefault="00873092" w:rsidP="00AB2D1D">
            <w:pPr>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4841" w:type="dxa"/>
            <w:vAlign w:val="center"/>
          </w:tcPr>
          <w:p w:rsidR="00873092" w:rsidRDefault="00873092" w:rsidP="00B525B3">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Назва </w:t>
            </w:r>
            <w:r w:rsidR="00B525B3">
              <w:rPr>
                <w:rFonts w:ascii="Times New Roman" w:hAnsi="Times New Roman" w:cs="Times New Roman"/>
                <w:sz w:val="28"/>
                <w:szCs w:val="28"/>
                <w:lang w:val="uk-UA"/>
              </w:rPr>
              <w:t>заходу</w:t>
            </w:r>
          </w:p>
        </w:tc>
        <w:tc>
          <w:tcPr>
            <w:tcW w:w="4111" w:type="dxa"/>
            <w:vAlign w:val="center"/>
          </w:tcPr>
          <w:p w:rsidR="00873092" w:rsidRPr="00430E8D" w:rsidRDefault="00873092" w:rsidP="00AB2D1D">
            <w:pPr>
              <w:jc w:val="center"/>
              <w:rPr>
                <w:rFonts w:ascii="Times New Roman" w:hAnsi="Times New Roman" w:cs="Times New Roman"/>
                <w:sz w:val="28"/>
                <w:szCs w:val="28"/>
              </w:rPr>
            </w:pPr>
            <w:r>
              <w:rPr>
                <w:rFonts w:ascii="Times New Roman" w:hAnsi="Times New Roman" w:cs="Times New Roman"/>
                <w:sz w:val="28"/>
                <w:szCs w:val="28"/>
                <w:lang w:val="uk-UA"/>
              </w:rPr>
              <w:t xml:space="preserve">Строк проведення </w:t>
            </w:r>
            <w:r w:rsidR="00B525B3">
              <w:rPr>
                <w:rFonts w:ascii="Times New Roman" w:hAnsi="Times New Roman" w:cs="Times New Roman"/>
                <w:sz w:val="28"/>
                <w:szCs w:val="28"/>
                <w:lang w:val="uk-UA"/>
              </w:rPr>
              <w:t xml:space="preserve">заходу </w:t>
            </w:r>
          </w:p>
          <w:p w:rsidR="00873092" w:rsidRPr="00430E8D" w:rsidRDefault="00873092" w:rsidP="007406D8">
            <w:pPr>
              <w:jc w:val="center"/>
              <w:rPr>
                <w:rFonts w:ascii="Times New Roman" w:hAnsi="Times New Roman" w:cs="Times New Roman"/>
                <w:sz w:val="28"/>
                <w:szCs w:val="28"/>
              </w:rPr>
            </w:pPr>
            <w:r w:rsidRPr="00430E8D">
              <w:rPr>
                <w:rFonts w:ascii="Times New Roman" w:hAnsi="Times New Roman" w:cs="Times New Roman"/>
                <w:sz w:val="24"/>
                <w:szCs w:val="24"/>
              </w:rPr>
              <w:t>(</w:t>
            </w:r>
            <w:r w:rsidRPr="00443A16">
              <w:rPr>
                <w:rFonts w:ascii="Times New Roman" w:hAnsi="Times New Roman" w:cs="Times New Roman"/>
                <w:sz w:val="24"/>
                <w:szCs w:val="24"/>
                <w:lang w:val="uk-UA"/>
              </w:rPr>
              <w:t>мож</w:t>
            </w:r>
            <w:r w:rsidR="007406D8">
              <w:rPr>
                <w:rFonts w:ascii="Times New Roman" w:hAnsi="Times New Roman" w:cs="Times New Roman"/>
                <w:sz w:val="24"/>
                <w:szCs w:val="24"/>
                <w:lang w:val="uk-UA"/>
              </w:rPr>
              <w:t>е</w:t>
            </w:r>
            <w:r w:rsidRPr="00443A16">
              <w:rPr>
                <w:rFonts w:ascii="Times New Roman" w:hAnsi="Times New Roman" w:cs="Times New Roman"/>
                <w:sz w:val="24"/>
                <w:szCs w:val="24"/>
                <w:lang w:val="uk-UA"/>
              </w:rPr>
              <w:t xml:space="preserve"> уточнюватися</w:t>
            </w:r>
            <w:r>
              <w:rPr>
                <w:rFonts w:ascii="Times New Roman" w:hAnsi="Times New Roman" w:cs="Times New Roman"/>
                <w:sz w:val="24"/>
                <w:szCs w:val="24"/>
                <w:lang w:val="uk-UA"/>
              </w:rPr>
              <w:t>,</w:t>
            </w:r>
            <w:r w:rsidRPr="00443A16">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443A16">
              <w:rPr>
                <w:rFonts w:ascii="Times New Roman" w:hAnsi="Times New Roman" w:cs="Times New Roman"/>
                <w:sz w:val="24"/>
                <w:szCs w:val="24"/>
                <w:lang w:val="uk-UA"/>
              </w:rPr>
              <w:t xml:space="preserve"> урахуванням змін до законодавства</w:t>
            </w:r>
            <w:r w:rsidRPr="00430E8D">
              <w:rPr>
                <w:rFonts w:ascii="Times New Roman" w:hAnsi="Times New Roman" w:cs="Times New Roman"/>
                <w:sz w:val="24"/>
                <w:szCs w:val="24"/>
              </w:rPr>
              <w:t>)</w:t>
            </w:r>
          </w:p>
        </w:tc>
      </w:tr>
      <w:tr w:rsidR="00873092" w:rsidTr="00AB2D1D">
        <w:tc>
          <w:tcPr>
            <w:tcW w:w="654" w:type="dxa"/>
          </w:tcPr>
          <w:p w:rsidR="00873092" w:rsidRDefault="00873092" w:rsidP="00AB2D1D">
            <w:pPr>
              <w:jc w:val="center"/>
              <w:rPr>
                <w:rFonts w:ascii="Times New Roman" w:hAnsi="Times New Roman" w:cs="Times New Roman"/>
                <w:sz w:val="28"/>
                <w:szCs w:val="28"/>
                <w:lang w:val="uk-UA"/>
              </w:rPr>
            </w:pPr>
          </w:p>
        </w:tc>
        <w:tc>
          <w:tcPr>
            <w:tcW w:w="4841" w:type="dxa"/>
          </w:tcPr>
          <w:p w:rsidR="00873092" w:rsidRDefault="00873092" w:rsidP="00AB2D1D">
            <w:pPr>
              <w:jc w:val="center"/>
              <w:rPr>
                <w:rFonts w:ascii="Times New Roman" w:hAnsi="Times New Roman" w:cs="Times New Roman"/>
                <w:sz w:val="28"/>
                <w:szCs w:val="28"/>
                <w:lang w:val="uk-UA"/>
              </w:rPr>
            </w:pPr>
          </w:p>
        </w:tc>
        <w:tc>
          <w:tcPr>
            <w:tcW w:w="4111" w:type="dxa"/>
          </w:tcPr>
          <w:p w:rsidR="00873092" w:rsidRDefault="00873092" w:rsidP="00AB2D1D">
            <w:pPr>
              <w:jc w:val="center"/>
              <w:rPr>
                <w:rFonts w:ascii="Times New Roman" w:hAnsi="Times New Roman" w:cs="Times New Roman"/>
                <w:sz w:val="28"/>
                <w:szCs w:val="28"/>
                <w:lang w:val="uk-UA"/>
              </w:rPr>
            </w:pPr>
          </w:p>
        </w:tc>
      </w:tr>
      <w:tr w:rsidR="00873092" w:rsidRPr="00044A90" w:rsidTr="00AB2D1D">
        <w:tc>
          <w:tcPr>
            <w:tcW w:w="654" w:type="dxa"/>
            <w:vAlign w:val="center"/>
          </w:tcPr>
          <w:p w:rsidR="00873092" w:rsidRDefault="00873092" w:rsidP="00AB2D1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841" w:type="dxa"/>
          </w:tcPr>
          <w:p w:rsidR="00873092" w:rsidRDefault="00873092" w:rsidP="00B525B3">
            <w:pPr>
              <w:jc w:val="both"/>
              <w:rPr>
                <w:rFonts w:ascii="Times New Roman" w:hAnsi="Times New Roman" w:cs="Times New Roman"/>
                <w:sz w:val="28"/>
                <w:szCs w:val="28"/>
                <w:lang w:val="uk-UA"/>
              </w:rPr>
            </w:pPr>
            <w:r>
              <w:rPr>
                <w:rFonts w:ascii="Times New Roman" w:hAnsi="Times New Roman" w:cs="Times New Roman"/>
                <w:sz w:val="28"/>
                <w:szCs w:val="28"/>
                <w:lang w:val="uk-UA"/>
              </w:rPr>
              <w:t>Початок збору вихідних даних після прийняття рішення про розроблення м</w:t>
            </w:r>
            <w:r w:rsidRPr="002579AB">
              <w:rPr>
                <w:rFonts w:ascii="Times New Roman" w:hAnsi="Times New Roman" w:cs="Times New Roman"/>
                <w:sz w:val="28"/>
                <w:szCs w:val="28"/>
                <w:lang w:val="uk-UA"/>
              </w:rPr>
              <w:t>істобудівної документації</w:t>
            </w:r>
          </w:p>
        </w:tc>
        <w:tc>
          <w:tcPr>
            <w:tcW w:w="4111" w:type="dxa"/>
          </w:tcPr>
          <w:p w:rsidR="00873092" w:rsidRDefault="00873092" w:rsidP="00B525B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пізніше 10 робочих днів з </w:t>
            </w:r>
            <w:r w:rsidR="00B525B3">
              <w:rPr>
                <w:rFonts w:ascii="Times New Roman" w:hAnsi="Times New Roman" w:cs="Times New Roman"/>
                <w:sz w:val="28"/>
                <w:szCs w:val="28"/>
                <w:lang w:val="uk-UA"/>
              </w:rPr>
              <w:t xml:space="preserve">дати прийняття </w:t>
            </w:r>
            <w:r w:rsidRPr="007D7783">
              <w:rPr>
                <w:rFonts w:ascii="Times New Roman" w:hAnsi="Times New Roman" w:cs="Times New Roman"/>
                <w:sz w:val="28"/>
                <w:szCs w:val="28"/>
                <w:lang w:val="uk-UA"/>
              </w:rPr>
              <w:t>Київ</w:t>
            </w:r>
            <w:r w:rsidR="00B525B3">
              <w:rPr>
                <w:rFonts w:ascii="Times New Roman" w:hAnsi="Times New Roman" w:cs="Times New Roman"/>
                <w:sz w:val="28"/>
                <w:szCs w:val="28"/>
                <w:lang w:val="uk-UA"/>
              </w:rPr>
              <w:t>ською міською радою рішення про розроблення м</w:t>
            </w:r>
            <w:r w:rsidR="00B525B3" w:rsidRPr="002579AB">
              <w:rPr>
                <w:rFonts w:ascii="Times New Roman" w:hAnsi="Times New Roman" w:cs="Times New Roman"/>
                <w:sz w:val="28"/>
                <w:szCs w:val="28"/>
                <w:lang w:val="uk-UA"/>
              </w:rPr>
              <w:t>істобудівної документації</w:t>
            </w:r>
          </w:p>
        </w:tc>
      </w:tr>
      <w:tr w:rsidR="00B525B3" w:rsidRPr="00044A90" w:rsidTr="00AB2D1D">
        <w:tc>
          <w:tcPr>
            <w:tcW w:w="654" w:type="dxa"/>
            <w:vMerge w:val="restart"/>
            <w:vAlign w:val="center"/>
          </w:tcPr>
          <w:p w:rsidR="00B525B3" w:rsidRDefault="00B525B3" w:rsidP="00AB2D1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841" w:type="dxa"/>
          </w:tcPr>
          <w:p w:rsidR="00B525B3" w:rsidRDefault="00B525B3" w:rsidP="00AB2D1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Подання запитів до  відповідних органів виконавчої влади та місцевого самоврядування </w:t>
            </w:r>
            <w:r w:rsidRPr="00E854D9">
              <w:rPr>
                <w:rFonts w:ascii="Times New Roman" w:hAnsi="Times New Roman" w:cs="Times New Roman"/>
                <w:sz w:val="28"/>
                <w:szCs w:val="28"/>
                <w:lang w:val="uk-UA"/>
              </w:rPr>
              <w:t xml:space="preserve">щодо визначення державних інтересів, інтересів суміжних територіальних громад для їх врахування під час розроблення </w:t>
            </w:r>
            <w:r>
              <w:rPr>
                <w:rFonts w:ascii="Times New Roman" w:hAnsi="Times New Roman" w:cs="Times New Roman"/>
                <w:sz w:val="28"/>
                <w:szCs w:val="28"/>
                <w:lang w:val="uk-UA"/>
              </w:rPr>
              <w:t>проєкту м</w:t>
            </w:r>
            <w:r w:rsidRPr="002579AB">
              <w:rPr>
                <w:rFonts w:ascii="Times New Roman" w:hAnsi="Times New Roman" w:cs="Times New Roman"/>
                <w:sz w:val="28"/>
                <w:szCs w:val="28"/>
                <w:lang w:val="uk-UA"/>
              </w:rPr>
              <w:t>істобудівної документації</w:t>
            </w:r>
          </w:p>
          <w:p w:rsidR="00B525B3" w:rsidRDefault="00B525B3" w:rsidP="00B525B3">
            <w:pPr>
              <w:jc w:val="both"/>
              <w:rPr>
                <w:rFonts w:ascii="Times New Roman" w:hAnsi="Times New Roman" w:cs="Times New Roman"/>
                <w:sz w:val="28"/>
                <w:szCs w:val="28"/>
                <w:lang w:val="uk-UA"/>
              </w:rPr>
            </w:pPr>
          </w:p>
        </w:tc>
        <w:tc>
          <w:tcPr>
            <w:tcW w:w="4111" w:type="dxa"/>
          </w:tcPr>
          <w:p w:rsidR="00B525B3" w:rsidRDefault="00B525B3" w:rsidP="00B525B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пізніше 10 робочих днів з дати прийняття </w:t>
            </w:r>
            <w:r w:rsidRPr="007D7783">
              <w:rPr>
                <w:rFonts w:ascii="Times New Roman" w:hAnsi="Times New Roman" w:cs="Times New Roman"/>
                <w:sz w:val="28"/>
                <w:szCs w:val="28"/>
                <w:lang w:val="uk-UA"/>
              </w:rPr>
              <w:t>Київ</w:t>
            </w:r>
            <w:r>
              <w:rPr>
                <w:rFonts w:ascii="Times New Roman" w:hAnsi="Times New Roman" w:cs="Times New Roman"/>
                <w:sz w:val="28"/>
                <w:szCs w:val="28"/>
                <w:lang w:val="uk-UA"/>
              </w:rPr>
              <w:t>ською міською радою рішення про розроблення м</w:t>
            </w:r>
            <w:r w:rsidRPr="002579AB">
              <w:rPr>
                <w:rFonts w:ascii="Times New Roman" w:hAnsi="Times New Roman" w:cs="Times New Roman"/>
                <w:sz w:val="28"/>
                <w:szCs w:val="28"/>
                <w:lang w:val="uk-UA"/>
              </w:rPr>
              <w:t>істобудівної документації</w:t>
            </w:r>
          </w:p>
        </w:tc>
      </w:tr>
      <w:tr w:rsidR="00B525B3" w:rsidRPr="007406D8" w:rsidTr="00AB2D1D">
        <w:tc>
          <w:tcPr>
            <w:tcW w:w="654" w:type="dxa"/>
            <w:vMerge/>
            <w:vAlign w:val="center"/>
          </w:tcPr>
          <w:p w:rsidR="00B525B3" w:rsidRDefault="00B525B3" w:rsidP="00AB2D1D">
            <w:pPr>
              <w:jc w:val="center"/>
              <w:rPr>
                <w:rFonts w:ascii="Times New Roman" w:hAnsi="Times New Roman" w:cs="Times New Roman"/>
                <w:sz w:val="28"/>
                <w:szCs w:val="28"/>
                <w:lang w:val="uk-UA"/>
              </w:rPr>
            </w:pPr>
          </w:p>
        </w:tc>
        <w:tc>
          <w:tcPr>
            <w:tcW w:w="4841" w:type="dxa"/>
          </w:tcPr>
          <w:p w:rsidR="00B525B3" w:rsidRDefault="00B525B3" w:rsidP="00B525B3">
            <w:p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312B12">
              <w:rPr>
                <w:rFonts w:ascii="Times New Roman" w:hAnsi="Times New Roman" w:cs="Times New Roman"/>
                <w:sz w:val="28"/>
                <w:szCs w:val="28"/>
                <w:lang w:val="uk-UA"/>
              </w:rPr>
              <w:t xml:space="preserve">тримання відомостей щодо державних інтересів, інтересів суміжних територіальних громад для їх врахування під час розроблення </w:t>
            </w:r>
            <w:r>
              <w:rPr>
                <w:rFonts w:ascii="Times New Roman" w:hAnsi="Times New Roman" w:cs="Times New Roman"/>
                <w:sz w:val="28"/>
                <w:szCs w:val="28"/>
                <w:lang w:val="uk-UA"/>
              </w:rPr>
              <w:t>проєкту м</w:t>
            </w:r>
            <w:r w:rsidRPr="002579AB">
              <w:rPr>
                <w:rFonts w:ascii="Times New Roman" w:hAnsi="Times New Roman" w:cs="Times New Roman"/>
                <w:sz w:val="28"/>
                <w:szCs w:val="28"/>
                <w:lang w:val="uk-UA"/>
              </w:rPr>
              <w:t>істобудівної документації</w:t>
            </w:r>
          </w:p>
          <w:p w:rsidR="00B525B3" w:rsidRDefault="00B525B3" w:rsidP="00AB2D1D">
            <w:pPr>
              <w:jc w:val="both"/>
              <w:rPr>
                <w:rFonts w:ascii="Times New Roman" w:hAnsi="Times New Roman" w:cs="Times New Roman"/>
                <w:sz w:val="28"/>
                <w:szCs w:val="28"/>
                <w:lang w:val="uk-UA"/>
              </w:rPr>
            </w:pPr>
          </w:p>
        </w:tc>
        <w:tc>
          <w:tcPr>
            <w:tcW w:w="4111" w:type="dxa"/>
          </w:tcPr>
          <w:p w:rsidR="00B525B3" w:rsidRDefault="00143328" w:rsidP="007406D8">
            <w:pPr>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постановою</w:t>
            </w:r>
            <w:r w:rsidRPr="00143328">
              <w:rPr>
                <w:lang w:val="uk-UA"/>
              </w:rPr>
              <w:t xml:space="preserve"> </w:t>
            </w:r>
            <w:r w:rsidRPr="00143328">
              <w:rPr>
                <w:rFonts w:ascii="Times New Roman" w:hAnsi="Times New Roman" w:cs="Times New Roman"/>
                <w:sz w:val="28"/>
                <w:szCs w:val="28"/>
                <w:lang w:val="uk-UA"/>
              </w:rPr>
              <w:t>Кабінету Міністрів України від 1</w:t>
            </w:r>
            <w:r w:rsidR="007406D8">
              <w:rPr>
                <w:rFonts w:ascii="Times New Roman" w:hAnsi="Times New Roman" w:cs="Times New Roman"/>
                <w:sz w:val="28"/>
                <w:szCs w:val="28"/>
                <w:lang w:val="uk-UA"/>
              </w:rPr>
              <w:t xml:space="preserve"> вересня </w:t>
            </w:r>
            <w:r w:rsidRPr="00143328">
              <w:rPr>
                <w:rFonts w:ascii="Times New Roman" w:hAnsi="Times New Roman" w:cs="Times New Roman"/>
                <w:sz w:val="28"/>
                <w:szCs w:val="28"/>
                <w:lang w:val="uk-UA"/>
              </w:rPr>
              <w:t>2021 № 926 «Про затвердження Порядку розроблення, оновлення, внесення змін та затвердження містобудівної документації»</w:t>
            </w:r>
          </w:p>
        </w:tc>
      </w:tr>
      <w:tr w:rsidR="00131304" w:rsidRPr="00044A90" w:rsidTr="00AB2D1D">
        <w:tc>
          <w:tcPr>
            <w:tcW w:w="654" w:type="dxa"/>
            <w:vAlign w:val="center"/>
          </w:tcPr>
          <w:p w:rsidR="00131304" w:rsidRDefault="00131304" w:rsidP="0055161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841" w:type="dxa"/>
          </w:tcPr>
          <w:p w:rsidR="00131304" w:rsidRPr="00131304" w:rsidRDefault="00131304" w:rsidP="00D52E96">
            <w:p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131304">
              <w:rPr>
                <w:rFonts w:ascii="Times New Roman" w:hAnsi="Times New Roman" w:cs="Times New Roman"/>
                <w:sz w:val="28"/>
                <w:szCs w:val="28"/>
                <w:lang w:val="uk-UA"/>
              </w:rPr>
              <w:t xml:space="preserve">прилюднення рішення щодо </w:t>
            </w:r>
            <w:r>
              <w:rPr>
                <w:rFonts w:ascii="Times New Roman" w:hAnsi="Times New Roman" w:cs="Times New Roman"/>
                <w:sz w:val="28"/>
                <w:szCs w:val="28"/>
                <w:lang w:val="uk-UA"/>
              </w:rPr>
              <w:t>розроблення</w:t>
            </w:r>
            <w:r w:rsidRPr="00131304">
              <w:rPr>
                <w:rFonts w:ascii="Times New Roman" w:hAnsi="Times New Roman" w:cs="Times New Roman"/>
                <w:sz w:val="28"/>
                <w:szCs w:val="28"/>
                <w:lang w:val="uk-UA"/>
              </w:rPr>
              <w:t xml:space="preserve"> містобудівної документації</w:t>
            </w:r>
            <w:r w:rsidR="00CC1859" w:rsidRPr="005E75F8">
              <w:rPr>
                <w:lang w:val="uk-UA"/>
              </w:rPr>
              <w:t xml:space="preserve"> </w:t>
            </w:r>
            <w:r w:rsidR="00CC1859" w:rsidRPr="00CC1859">
              <w:rPr>
                <w:rFonts w:ascii="Times New Roman" w:hAnsi="Times New Roman" w:cs="Times New Roman"/>
                <w:sz w:val="28"/>
                <w:szCs w:val="28"/>
                <w:lang w:val="uk-UA"/>
              </w:rPr>
              <w:t>та підстав для його прийняття</w:t>
            </w:r>
            <w:r w:rsidRPr="00131304">
              <w:rPr>
                <w:rFonts w:ascii="Times New Roman" w:hAnsi="Times New Roman" w:cs="Times New Roman"/>
                <w:sz w:val="28"/>
                <w:szCs w:val="28"/>
                <w:lang w:val="uk-UA"/>
              </w:rPr>
              <w:t xml:space="preserve"> </w:t>
            </w:r>
            <w:r w:rsidR="00CC1859">
              <w:rPr>
                <w:rFonts w:ascii="Times New Roman" w:hAnsi="Times New Roman" w:cs="Times New Roman"/>
                <w:sz w:val="28"/>
                <w:szCs w:val="28"/>
                <w:lang w:val="uk-UA"/>
              </w:rPr>
              <w:t>через</w:t>
            </w:r>
            <w:r w:rsidR="007406D8">
              <w:rPr>
                <w:rFonts w:ascii="Times New Roman" w:hAnsi="Times New Roman" w:cs="Times New Roman"/>
                <w:sz w:val="28"/>
                <w:szCs w:val="28"/>
                <w:lang w:val="uk-UA"/>
              </w:rPr>
              <w:t xml:space="preserve"> </w:t>
            </w:r>
            <w:r w:rsidR="00D52E96">
              <w:rPr>
                <w:rFonts w:ascii="Times New Roman" w:hAnsi="Times New Roman" w:cs="Times New Roman"/>
                <w:sz w:val="28"/>
                <w:szCs w:val="28"/>
                <w:lang w:val="uk-UA"/>
              </w:rPr>
              <w:t>місцеві засоби масової інформації</w:t>
            </w:r>
            <w:r w:rsidR="00CC1859">
              <w:rPr>
                <w:rFonts w:ascii="Times New Roman" w:hAnsi="Times New Roman" w:cs="Times New Roman"/>
                <w:sz w:val="28"/>
                <w:szCs w:val="28"/>
                <w:lang w:val="uk-UA"/>
              </w:rPr>
              <w:t xml:space="preserve">, </w:t>
            </w:r>
            <w:r w:rsidR="007406D8">
              <w:rPr>
                <w:rFonts w:ascii="Times New Roman" w:hAnsi="Times New Roman" w:cs="Times New Roman"/>
                <w:sz w:val="28"/>
                <w:szCs w:val="28"/>
                <w:lang w:val="uk-UA"/>
              </w:rPr>
              <w:t xml:space="preserve">на </w:t>
            </w:r>
            <w:r w:rsidR="00CC1859">
              <w:rPr>
                <w:rFonts w:ascii="Times New Roman" w:hAnsi="Times New Roman" w:cs="Times New Roman"/>
                <w:sz w:val="28"/>
                <w:szCs w:val="28"/>
                <w:lang w:val="uk-UA"/>
              </w:rPr>
              <w:t xml:space="preserve">офіційному </w:t>
            </w:r>
            <w:proofErr w:type="spellStart"/>
            <w:r w:rsidR="00CC1859">
              <w:rPr>
                <w:rFonts w:ascii="Times New Roman" w:hAnsi="Times New Roman" w:cs="Times New Roman"/>
                <w:sz w:val="28"/>
                <w:szCs w:val="28"/>
                <w:lang w:val="uk-UA"/>
              </w:rPr>
              <w:t>веб</w:t>
            </w:r>
            <w:r w:rsidR="00CC1859" w:rsidRPr="00CC1859">
              <w:rPr>
                <w:rFonts w:ascii="Times New Roman" w:hAnsi="Times New Roman" w:cs="Times New Roman"/>
                <w:sz w:val="28"/>
                <w:szCs w:val="28"/>
                <w:lang w:val="uk-UA"/>
              </w:rPr>
              <w:t>сайті</w:t>
            </w:r>
            <w:proofErr w:type="spellEnd"/>
            <w:r w:rsidR="00CC1859" w:rsidRPr="00CC1859">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(Єдиному </w:t>
            </w:r>
            <w:proofErr w:type="spellStart"/>
            <w:r w:rsidR="00CC1859" w:rsidRPr="00CC1859">
              <w:rPr>
                <w:rFonts w:ascii="Times New Roman" w:hAnsi="Times New Roman" w:cs="Times New Roman"/>
                <w:sz w:val="28"/>
                <w:szCs w:val="28"/>
                <w:lang w:val="uk-UA"/>
              </w:rPr>
              <w:t>вебпорталі</w:t>
            </w:r>
            <w:proofErr w:type="spellEnd"/>
            <w:r w:rsidR="00CC1859">
              <w:rPr>
                <w:rFonts w:ascii="Times New Roman" w:hAnsi="Times New Roman" w:cs="Times New Roman"/>
                <w:sz w:val="28"/>
                <w:szCs w:val="28"/>
                <w:lang w:val="uk-UA"/>
              </w:rPr>
              <w:t xml:space="preserve"> </w:t>
            </w:r>
            <w:r w:rsidR="00CC1859" w:rsidRPr="00CC1859">
              <w:rPr>
                <w:rFonts w:ascii="Times New Roman" w:hAnsi="Times New Roman" w:cs="Times New Roman"/>
                <w:sz w:val="28"/>
                <w:szCs w:val="28"/>
                <w:lang w:val="uk-UA"/>
              </w:rPr>
              <w:t>територіальної громади міста Києва)</w:t>
            </w:r>
            <w:r w:rsidR="00CC1859" w:rsidRPr="00CC1859">
              <w:rPr>
                <w:rFonts w:ascii="Times New Roman" w:hAnsi="Times New Roman" w:cs="Times New Roman"/>
                <w:sz w:val="28"/>
                <w:szCs w:val="28"/>
              </w:rPr>
              <w:t> </w:t>
            </w:r>
          </w:p>
        </w:tc>
        <w:tc>
          <w:tcPr>
            <w:tcW w:w="4111" w:type="dxa"/>
          </w:tcPr>
          <w:p w:rsidR="00131304" w:rsidRDefault="00131304" w:rsidP="007406D8">
            <w:p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7D7783">
              <w:rPr>
                <w:rFonts w:ascii="Times New Roman" w:hAnsi="Times New Roman" w:cs="Times New Roman"/>
                <w:sz w:val="28"/>
                <w:szCs w:val="28"/>
                <w:lang w:val="uk-UA"/>
              </w:rPr>
              <w:t>е пізніше 3</w:t>
            </w:r>
            <w:r>
              <w:rPr>
                <w:rFonts w:ascii="Times New Roman" w:hAnsi="Times New Roman" w:cs="Times New Roman"/>
                <w:sz w:val="28"/>
                <w:szCs w:val="28"/>
                <w:lang w:val="uk-UA"/>
              </w:rPr>
              <w:t>5</w:t>
            </w:r>
            <w:r w:rsidRPr="007D7783">
              <w:rPr>
                <w:rFonts w:ascii="Times New Roman" w:hAnsi="Times New Roman" w:cs="Times New Roman"/>
                <w:sz w:val="28"/>
                <w:szCs w:val="28"/>
                <w:lang w:val="uk-UA"/>
              </w:rPr>
              <w:t xml:space="preserve"> календарних днів з </w:t>
            </w:r>
            <w:r>
              <w:rPr>
                <w:rFonts w:ascii="Times New Roman" w:hAnsi="Times New Roman" w:cs="Times New Roman"/>
                <w:sz w:val="28"/>
                <w:szCs w:val="28"/>
                <w:lang w:val="uk-UA"/>
              </w:rPr>
              <w:t>дати</w:t>
            </w:r>
            <w:r w:rsidRPr="007D7783">
              <w:rPr>
                <w:rFonts w:ascii="Times New Roman" w:hAnsi="Times New Roman" w:cs="Times New Roman"/>
                <w:sz w:val="28"/>
                <w:szCs w:val="28"/>
                <w:lang w:val="uk-UA"/>
              </w:rPr>
              <w:t xml:space="preserve"> прийняття</w:t>
            </w:r>
            <w:r>
              <w:rPr>
                <w:rFonts w:ascii="Times New Roman" w:hAnsi="Times New Roman" w:cs="Times New Roman"/>
                <w:sz w:val="28"/>
                <w:szCs w:val="28"/>
                <w:lang w:val="uk-UA"/>
              </w:rPr>
              <w:t xml:space="preserve"> </w:t>
            </w:r>
            <w:r w:rsidR="007406D8" w:rsidRPr="007D7783">
              <w:rPr>
                <w:rFonts w:ascii="Times New Roman" w:hAnsi="Times New Roman" w:cs="Times New Roman"/>
                <w:sz w:val="28"/>
                <w:szCs w:val="28"/>
                <w:lang w:val="uk-UA"/>
              </w:rPr>
              <w:t>Київ</w:t>
            </w:r>
            <w:r w:rsidR="007406D8">
              <w:rPr>
                <w:rFonts w:ascii="Times New Roman" w:hAnsi="Times New Roman" w:cs="Times New Roman"/>
                <w:sz w:val="28"/>
                <w:szCs w:val="28"/>
                <w:lang w:val="uk-UA"/>
              </w:rPr>
              <w:t>ською міською радою рішення про розроблення м</w:t>
            </w:r>
            <w:r w:rsidR="007406D8" w:rsidRPr="002579AB">
              <w:rPr>
                <w:rFonts w:ascii="Times New Roman" w:hAnsi="Times New Roman" w:cs="Times New Roman"/>
                <w:sz w:val="28"/>
                <w:szCs w:val="28"/>
                <w:lang w:val="uk-UA"/>
              </w:rPr>
              <w:t>істобудівної документації</w:t>
            </w:r>
            <w:r>
              <w:rPr>
                <w:rFonts w:ascii="Times New Roman" w:hAnsi="Times New Roman" w:cs="Times New Roman"/>
                <w:sz w:val="28"/>
                <w:szCs w:val="28"/>
                <w:lang w:val="uk-UA"/>
              </w:rPr>
              <w:t xml:space="preserve"> </w:t>
            </w:r>
          </w:p>
        </w:tc>
      </w:tr>
      <w:tr w:rsidR="00131304" w:rsidRPr="00044A90" w:rsidTr="00AB2D1D">
        <w:tc>
          <w:tcPr>
            <w:tcW w:w="654" w:type="dxa"/>
            <w:vAlign w:val="center"/>
          </w:tcPr>
          <w:p w:rsidR="00131304" w:rsidRDefault="00131304" w:rsidP="0055161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841" w:type="dxa"/>
          </w:tcPr>
          <w:p w:rsidR="00131304" w:rsidRDefault="00131304" w:rsidP="0014332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Інформування громадськості </w:t>
            </w:r>
            <w:r w:rsidRPr="00143328">
              <w:rPr>
                <w:rFonts w:ascii="Times New Roman" w:hAnsi="Times New Roman" w:cs="Times New Roman"/>
                <w:sz w:val="28"/>
                <w:szCs w:val="28"/>
                <w:lang w:val="uk-UA"/>
              </w:rPr>
              <w:t>про початок розроблення</w:t>
            </w:r>
            <w:r>
              <w:rPr>
                <w:rFonts w:ascii="Times New Roman" w:hAnsi="Times New Roman" w:cs="Times New Roman"/>
                <w:sz w:val="28"/>
                <w:szCs w:val="28"/>
                <w:lang w:val="uk-UA"/>
              </w:rPr>
              <w:t xml:space="preserve"> м</w:t>
            </w:r>
            <w:r w:rsidRPr="002579AB">
              <w:rPr>
                <w:rFonts w:ascii="Times New Roman" w:hAnsi="Times New Roman" w:cs="Times New Roman"/>
                <w:sz w:val="28"/>
                <w:szCs w:val="28"/>
                <w:lang w:val="uk-UA"/>
              </w:rPr>
              <w:t>істобудівної документації</w:t>
            </w:r>
            <w:r>
              <w:rPr>
                <w:rFonts w:ascii="Times New Roman" w:hAnsi="Times New Roman" w:cs="Times New Roman"/>
                <w:sz w:val="28"/>
                <w:szCs w:val="28"/>
                <w:lang w:val="uk-UA"/>
              </w:rPr>
              <w:t xml:space="preserve"> </w:t>
            </w:r>
            <w:r w:rsidRPr="00143328">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про </w:t>
            </w:r>
            <w:r w:rsidRPr="00143328">
              <w:rPr>
                <w:rFonts w:ascii="Times New Roman" w:hAnsi="Times New Roman" w:cs="Times New Roman"/>
                <w:sz w:val="28"/>
                <w:szCs w:val="28"/>
                <w:lang w:val="uk-UA"/>
              </w:rPr>
              <w:t>поряд</w:t>
            </w:r>
            <w:r>
              <w:rPr>
                <w:rFonts w:ascii="Times New Roman" w:hAnsi="Times New Roman" w:cs="Times New Roman"/>
                <w:sz w:val="28"/>
                <w:szCs w:val="28"/>
                <w:lang w:val="uk-UA"/>
              </w:rPr>
              <w:t>о</w:t>
            </w:r>
            <w:r w:rsidRPr="00143328">
              <w:rPr>
                <w:rFonts w:ascii="Times New Roman" w:hAnsi="Times New Roman" w:cs="Times New Roman"/>
                <w:sz w:val="28"/>
                <w:szCs w:val="28"/>
                <w:lang w:val="uk-UA"/>
              </w:rPr>
              <w:t>к і строк</w:t>
            </w:r>
            <w:r>
              <w:rPr>
                <w:rFonts w:ascii="Times New Roman" w:hAnsi="Times New Roman" w:cs="Times New Roman"/>
                <w:sz w:val="28"/>
                <w:szCs w:val="28"/>
                <w:lang w:val="uk-UA"/>
              </w:rPr>
              <w:t>и</w:t>
            </w:r>
            <w:r w:rsidRPr="00143328">
              <w:rPr>
                <w:rFonts w:ascii="Times New Roman" w:hAnsi="Times New Roman" w:cs="Times New Roman"/>
                <w:sz w:val="28"/>
                <w:szCs w:val="28"/>
                <w:lang w:val="uk-UA"/>
              </w:rPr>
              <w:t xml:space="preserve"> внесення пропозицій до містобудівної </w:t>
            </w:r>
            <w:r w:rsidRPr="00143328">
              <w:rPr>
                <w:rFonts w:ascii="Times New Roman" w:hAnsi="Times New Roman" w:cs="Times New Roman"/>
                <w:sz w:val="28"/>
                <w:szCs w:val="28"/>
                <w:lang w:val="uk-UA"/>
              </w:rPr>
              <w:lastRenderedPageBreak/>
              <w:t>документації фізичними та юридичними особами</w:t>
            </w:r>
            <w:r w:rsidR="005E75F8">
              <w:rPr>
                <w:rFonts w:ascii="Times New Roman" w:hAnsi="Times New Roman" w:cs="Times New Roman"/>
                <w:sz w:val="28"/>
                <w:szCs w:val="28"/>
                <w:lang w:val="uk-UA"/>
              </w:rPr>
              <w:t xml:space="preserve"> </w:t>
            </w:r>
            <w:r w:rsidR="00D52E96">
              <w:rPr>
                <w:rFonts w:ascii="Times New Roman" w:hAnsi="Times New Roman" w:cs="Times New Roman"/>
                <w:sz w:val="28"/>
                <w:szCs w:val="28"/>
                <w:lang w:val="uk-UA"/>
              </w:rPr>
              <w:t>через місцеві засоби масової інформації</w:t>
            </w:r>
            <w:r w:rsidR="005E75F8">
              <w:rPr>
                <w:rFonts w:ascii="Times New Roman" w:hAnsi="Times New Roman" w:cs="Times New Roman"/>
                <w:sz w:val="28"/>
                <w:szCs w:val="28"/>
                <w:lang w:val="uk-UA"/>
              </w:rPr>
              <w:t xml:space="preserve">, </w:t>
            </w:r>
            <w:r w:rsidR="005E75F8" w:rsidRPr="007D7783">
              <w:rPr>
                <w:rFonts w:ascii="Times New Roman" w:hAnsi="Times New Roman" w:cs="Times New Roman"/>
                <w:sz w:val="28"/>
                <w:szCs w:val="28"/>
                <w:lang w:val="uk-UA"/>
              </w:rPr>
              <w:t xml:space="preserve">на офіційному </w:t>
            </w:r>
            <w:proofErr w:type="spellStart"/>
            <w:r w:rsidR="005E75F8" w:rsidRPr="007D7783">
              <w:rPr>
                <w:rFonts w:ascii="Times New Roman" w:hAnsi="Times New Roman" w:cs="Times New Roman"/>
                <w:sz w:val="28"/>
                <w:szCs w:val="28"/>
                <w:lang w:val="uk-UA"/>
              </w:rPr>
              <w:t>вебсайті</w:t>
            </w:r>
            <w:proofErr w:type="spellEnd"/>
            <w:r w:rsidR="005E75F8" w:rsidRPr="007D7783">
              <w:rPr>
                <w:rFonts w:ascii="Times New Roman" w:hAnsi="Times New Roman" w:cs="Times New Roman"/>
                <w:sz w:val="28"/>
                <w:szCs w:val="28"/>
                <w:lang w:val="uk-UA"/>
              </w:rPr>
              <w:t xml:space="preserve"> Київ</w:t>
            </w:r>
            <w:r w:rsidR="005E75F8">
              <w:rPr>
                <w:rFonts w:ascii="Times New Roman" w:hAnsi="Times New Roman" w:cs="Times New Roman"/>
                <w:sz w:val="28"/>
                <w:szCs w:val="28"/>
                <w:lang w:val="uk-UA"/>
              </w:rPr>
              <w:t xml:space="preserve">ської міської ради, офіційному </w:t>
            </w:r>
            <w:proofErr w:type="spellStart"/>
            <w:r w:rsidR="005E75F8">
              <w:rPr>
                <w:rFonts w:ascii="Times New Roman" w:hAnsi="Times New Roman" w:cs="Times New Roman"/>
                <w:sz w:val="28"/>
                <w:szCs w:val="28"/>
                <w:lang w:val="uk-UA"/>
              </w:rPr>
              <w:t>веб</w:t>
            </w:r>
            <w:r w:rsidR="005E75F8" w:rsidRPr="00CC1859">
              <w:rPr>
                <w:rFonts w:ascii="Times New Roman" w:hAnsi="Times New Roman" w:cs="Times New Roman"/>
                <w:sz w:val="28"/>
                <w:szCs w:val="28"/>
                <w:lang w:val="uk-UA"/>
              </w:rPr>
              <w:t>сайті</w:t>
            </w:r>
            <w:proofErr w:type="spellEnd"/>
            <w:r w:rsidR="005E75F8" w:rsidRPr="00CC1859">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(Єдиному </w:t>
            </w:r>
            <w:proofErr w:type="spellStart"/>
            <w:r w:rsidR="005E75F8" w:rsidRPr="00CC1859">
              <w:rPr>
                <w:rFonts w:ascii="Times New Roman" w:hAnsi="Times New Roman" w:cs="Times New Roman"/>
                <w:sz w:val="28"/>
                <w:szCs w:val="28"/>
                <w:lang w:val="uk-UA"/>
              </w:rPr>
              <w:t>вебпорталі</w:t>
            </w:r>
            <w:proofErr w:type="spellEnd"/>
            <w:r w:rsidR="005E75F8">
              <w:rPr>
                <w:rFonts w:ascii="Times New Roman" w:hAnsi="Times New Roman" w:cs="Times New Roman"/>
                <w:sz w:val="28"/>
                <w:szCs w:val="28"/>
                <w:lang w:val="uk-UA"/>
              </w:rPr>
              <w:t xml:space="preserve"> </w:t>
            </w:r>
            <w:r w:rsidR="005E75F8" w:rsidRPr="00CC1859">
              <w:rPr>
                <w:rFonts w:ascii="Times New Roman" w:hAnsi="Times New Roman" w:cs="Times New Roman"/>
                <w:sz w:val="28"/>
                <w:szCs w:val="28"/>
                <w:lang w:val="uk-UA"/>
              </w:rPr>
              <w:t>територіальної громади міста Києва)</w:t>
            </w:r>
            <w:r w:rsidR="005E75F8" w:rsidRPr="00CC1859">
              <w:rPr>
                <w:rFonts w:ascii="Times New Roman" w:hAnsi="Times New Roman" w:cs="Times New Roman"/>
                <w:sz w:val="28"/>
                <w:szCs w:val="28"/>
              </w:rPr>
              <w:t> </w:t>
            </w:r>
          </w:p>
        </w:tc>
        <w:tc>
          <w:tcPr>
            <w:tcW w:w="4111" w:type="dxa"/>
          </w:tcPr>
          <w:p w:rsidR="00131304" w:rsidRDefault="005E75F8" w:rsidP="005E75F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Pr="007D7783">
              <w:rPr>
                <w:rFonts w:ascii="Times New Roman" w:hAnsi="Times New Roman" w:cs="Times New Roman"/>
                <w:sz w:val="28"/>
                <w:szCs w:val="28"/>
                <w:lang w:val="uk-UA"/>
              </w:rPr>
              <w:t>е пізніше 3</w:t>
            </w:r>
            <w:r>
              <w:rPr>
                <w:rFonts w:ascii="Times New Roman" w:hAnsi="Times New Roman" w:cs="Times New Roman"/>
                <w:sz w:val="28"/>
                <w:szCs w:val="28"/>
                <w:lang w:val="uk-UA"/>
              </w:rPr>
              <w:t>5</w:t>
            </w:r>
            <w:r w:rsidRPr="007D7783">
              <w:rPr>
                <w:rFonts w:ascii="Times New Roman" w:hAnsi="Times New Roman" w:cs="Times New Roman"/>
                <w:sz w:val="28"/>
                <w:szCs w:val="28"/>
                <w:lang w:val="uk-UA"/>
              </w:rPr>
              <w:t xml:space="preserve"> календарних днів з </w:t>
            </w:r>
            <w:r>
              <w:rPr>
                <w:rFonts w:ascii="Times New Roman" w:hAnsi="Times New Roman" w:cs="Times New Roman"/>
                <w:sz w:val="28"/>
                <w:szCs w:val="28"/>
                <w:lang w:val="uk-UA"/>
              </w:rPr>
              <w:t>дати</w:t>
            </w:r>
            <w:r w:rsidRPr="007D7783">
              <w:rPr>
                <w:rFonts w:ascii="Times New Roman" w:hAnsi="Times New Roman" w:cs="Times New Roman"/>
                <w:sz w:val="28"/>
                <w:szCs w:val="28"/>
                <w:lang w:val="uk-UA"/>
              </w:rPr>
              <w:t xml:space="preserve"> прийняття</w:t>
            </w:r>
            <w:r>
              <w:rPr>
                <w:rFonts w:ascii="Times New Roman" w:hAnsi="Times New Roman" w:cs="Times New Roman"/>
                <w:sz w:val="28"/>
                <w:szCs w:val="28"/>
                <w:lang w:val="uk-UA"/>
              </w:rPr>
              <w:t xml:space="preserve"> </w:t>
            </w:r>
            <w:r w:rsidRPr="007D7783">
              <w:rPr>
                <w:rFonts w:ascii="Times New Roman" w:hAnsi="Times New Roman" w:cs="Times New Roman"/>
                <w:sz w:val="28"/>
                <w:szCs w:val="28"/>
                <w:lang w:val="uk-UA"/>
              </w:rPr>
              <w:t>Київ</w:t>
            </w:r>
            <w:r>
              <w:rPr>
                <w:rFonts w:ascii="Times New Roman" w:hAnsi="Times New Roman" w:cs="Times New Roman"/>
                <w:sz w:val="28"/>
                <w:szCs w:val="28"/>
                <w:lang w:val="uk-UA"/>
              </w:rPr>
              <w:t>ською міською радою рішення про розроблення м</w:t>
            </w:r>
            <w:r w:rsidRPr="002579AB">
              <w:rPr>
                <w:rFonts w:ascii="Times New Roman" w:hAnsi="Times New Roman" w:cs="Times New Roman"/>
                <w:sz w:val="28"/>
                <w:szCs w:val="28"/>
                <w:lang w:val="uk-UA"/>
              </w:rPr>
              <w:t xml:space="preserve">істобудівної </w:t>
            </w:r>
            <w:r w:rsidRPr="002579AB">
              <w:rPr>
                <w:rFonts w:ascii="Times New Roman" w:hAnsi="Times New Roman" w:cs="Times New Roman"/>
                <w:sz w:val="28"/>
                <w:szCs w:val="28"/>
                <w:lang w:val="uk-UA"/>
              </w:rPr>
              <w:lastRenderedPageBreak/>
              <w:t>документації</w:t>
            </w:r>
          </w:p>
        </w:tc>
      </w:tr>
      <w:tr w:rsidR="00131304" w:rsidRPr="00044A90" w:rsidTr="00AB2D1D">
        <w:tc>
          <w:tcPr>
            <w:tcW w:w="654" w:type="dxa"/>
            <w:vAlign w:val="center"/>
          </w:tcPr>
          <w:p w:rsidR="00131304" w:rsidRDefault="00131304" w:rsidP="0055161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841" w:type="dxa"/>
          </w:tcPr>
          <w:p w:rsidR="00131304" w:rsidRDefault="00131304" w:rsidP="0014332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Початок реєстрації пропозицій  фізичних та юридичних осіб </w:t>
            </w:r>
            <w:r w:rsidRPr="00AF02CF">
              <w:rPr>
                <w:rFonts w:ascii="Times New Roman" w:hAnsi="Times New Roman" w:cs="Times New Roman"/>
                <w:sz w:val="28"/>
                <w:szCs w:val="28"/>
                <w:lang w:val="uk-UA"/>
              </w:rPr>
              <w:t>щодо розроблення містобудівної документації</w:t>
            </w:r>
          </w:p>
        </w:tc>
        <w:tc>
          <w:tcPr>
            <w:tcW w:w="4111" w:type="dxa"/>
          </w:tcPr>
          <w:p w:rsidR="00131304" w:rsidRDefault="005E75F8" w:rsidP="00B525B3">
            <w:p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31304" w:rsidRPr="00AF02CF">
              <w:rPr>
                <w:rFonts w:ascii="Times New Roman" w:hAnsi="Times New Roman" w:cs="Times New Roman"/>
                <w:sz w:val="28"/>
                <w:szCs w:val="28"/>
                <w:lang w:val="uk-UA"/>
              </w:rPr>
              <w:t>а наступний робочий день після дати публікації відповідного повідомлення</w:t>
            </w:r>
            <w:r w:rsidR="00131304">
              <w:rPr>
                <w:rFonts w:ascii="Times New Roman" w:hAnsi="Times New Roman" w:cs="Times New Roman"/>
                <w:sz w:val="28"/>
                <w:szCs w:val="28"/>
                <w:lang w:val="uk-UA"/>
              </w:rPr>
              <w:t xml:space="preserve"> </w:t>
            </w:r>
            <w:r w:rsidR="00131304" w:rsidRPr="007D7783">
              <w:rPr>
                <w:rFonts w:ascii="Times New Roman" w:hAnsi="Times New Roman" w:cs="Times New Roman"/>
                <w:sz w:val="28"/>
                <w:szCs w:val="28"/>
                <w:lang w:val="uk-UA"/>
              </w:rPr>
              <w:t xml:space="preserve">на офіційному </w:t>
            </w:r>
            <w:proofErr w:type="spellStart"/>
            <w:r w:rsidR="00131304" w:rsidRPr="007D7783">
              <w:rPr>
                <w:rFonts w:ascii="Times New Roman" w:hAnsi="Times New Roman" w:cs="Times New Roman"/>
                <w:sz w:val="28"/>
                <w:szCs w:val="28"/>
                <w:lang w:val="uk-UA"/>
              </w:rPr>
              <w:t>вебсайті</w:t>
            </w:r>
            <w:proofErr w:type="spellEnd"/>
            <w:r w:rsidR="00131304" w:rsidRPr="007D7783">
              <w:rPr>
                <w:rFonts w:ascii="Times New Roman" w:hAnsi="Times New Roman" w:cs="Times New Roman"/>
                <w:sz w:val="28"/>
                <w:szCs w:val="28"/>
                <w:lang w:val="uk-UA"/>
              </w:rPr>
              <w:t xml:space="preserve"> Київ</w:t>
            </w:r>
            <w:r w:rsidR="00131304">
              <w:rPr>
                <w:rFonts w:ascii="Times New Roman" w:hAnsi="Times New Roman" w:cs="Times New Roman"/>
                <w:sz w:val="28"/>
                <w:szCs w:val="28"/>
                <w:lang w:val="uk-UA"/>
              </w:rPr>
              <w:t xml:space="preserve">ської міської ради, </w:t>
            </w:r>
            <w:r w:rsidR="00D52E96">
              <w:rPr>
                <w:rFonts w:ascii="Times New Roman" w:hAnsi="Times New Roman" w:cs="Times New Roman"/>
                <w:sz w:val="28"/>
                <w:szCs w:val="28"/>
                <w:lang w:val="uk-UA"/>
              </w:rPr>
              <w:t>через місцеві засоби масової інформації</w:t>
            </w:r>
            <w:r>
              <w:rPr>
                <w:rFonts w:ascii="Times New Roman" w:hAnsi="Times New Roman" w:cs="Times New Roman"/>
                <w:sz w:val="28"/>
                <w:szCs w:val="28"/>
                <w:lang w:val="uk-UA"/>
              </w:rPr>
              <w:t>,</w:t>
            </w:r>
            <w:r w:rsidR="00131304">
              <w:rPr>
                <w:rFonts w:ascii="Times New Roman" w:hAnsi="Times New Roman" w:cs="Times New Roman"/>
                <w:sz w:val="28"/>
                <w:szCs w:val="28"/>
                <w:lang w:val="uk-UA"/>
              </w:rPr>
              <w:t xml:space="preserve"> </w:t>
            </w:r>
            <w:r w:rsidR="00044A90">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офіційному </w:t>
            </w:r>
            <w:proofErr w:type="spellStart"/>
            <w:r>
              <w:rPr>
                <w:rFonts w:ascii="Times New Roman" w:hAnsi="Times New Roman" w:cs="Times New Roman"/>
                <w:sz w:val="28"/>
                <w:szCs w:val="28"/>
                <w:lang w:val="uk-UA"/>
              </w:rPr>
              <w:t>веб</w:t>
            </w:r>
            <w:r w:rsidRPr="00CC1859">
              <w:rPr>
                <w:rFonts w:ascii="Times New Roman" w:hAnsi="Times New Roman" w:cs="Times New Roman"/>
                <w:sz w:val="28"/>
                <w:szCs w:val="28"/>
                <w:lang w:val="uk-UA"/>
              </w:rPr>
              <w:t>сайті</w:t>
            </w:r>
            <w:proofErr w:type="spellEnd"/>
            <w:r w:rsidRPr="00CC1859">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(Єдиному </w:t>
            </w:r>
            <w:proofErr w:type="spellStart"/>
            <w:r w:rsidRPr="00CC1859">
              <w:rPr>
                <w:rFonts w:ascii="Times New Roman" w:hAnsi="Times New Roman" w:cs="Times New Roman"/>
                <w:sz w:val="28"/>
                <w:szCs w:val="28"/>
                <w:lang w:val="uk-UA"/>
              </w:rPr>
              <w:t>вебпорталі</w:t>
            </w:r>
            <w:proofErr w:type="spellEnd"/>
            <w:r>
              <w:rPr>
                <w:rFonts w:ascii="Times New Roman" w:hAnsi="Times New Roman" w:cs="Times New Roman"/>
                <w:sz w:val="28"/>
                <w:szCs w:val="28"/>
                <w:lang w:val="uk-UA"/>
              </w:rPr>
              <w:t xml:space="preserve"> </w:t>
            </w:r>
            <w:r w:rsidRPr="00CC1859">
              <w:rPr>
                <w:rFonts w:ascii="Times New Roman" w:hAnsi="Times New Roman" w:cs="Times New Roman"/>
                <w:sz w:val="28"/>
                <w:szCs w:val="28"/>
                <w:lang w:val="uk-UA"/>
              </w:rPr>
              <w:t>територіальної громади міста Києва)</w:t>
            </w:r>
            <w:r w:rsidRPr="00CC1859">
              <w:rPr>
                <w:rFonts w:ascii="Times New Roman" w:hAnsi="Times New Roman" w:cs="Times New Roman"/>
                <w:sz w:val="28"/>
                <w:szCs w:val="28"/>
              </w:rPr>
              <w:t> </w:t>
            </w:r>
          </w:p>
        </w:tc>
      </w:tr>
      <w:tr w:rsidR="00131304" w:rsidRPr="00044A90" w:rsidTr="00AB2D1D">
        <w:tc>
          <w:tcPr>
            <w:tcW w:w="654" w:type="dxa"/>
            <w:vAlign w:val="center"/>
          </w:tcPr>
          <w:p w:rsidR="00131304" w:rsidRDefault="00131304" w:rsidP="0055161B">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841" w:type="dxa"/>
          </w:tcPr>
          <w:p w:rsidR="00131304" w:rsidRDefault="00131304" w:rsidP="00143328">
            <w:p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AF02CF">
              <w:rPr>
                <w:rFonts w:ascii="Times New Roman" w:hAnsi="Times New Roman" w:cs="Times New Roman"/>
                <w:sz w:val="28"/>
                <w:szCs w:val="28"/>
                <w:lang w:val="uk-UA"/>
              </w:rPr>
              <w:t>еєстраці</w:t>
            </w:r>
            <w:r>
              <w:rPr>
                <w:rFonts w:ascii="Times New Roman" w:hAnsi="Times New Roman" w:cs="Times New Roman"/>
                <w:sz w:val="28"/>
                <w:szCs w:val="28"/>
                <w:lang w:val="uk-UA"/>
              </w:rPr>
              <w:t>я</w:t>
            </w:r>
            <w:r w:rsidRPr="00AF02CF">
              <w:rPr>
                <w:rFonts w:ascii="Times New Roman" w:hAnsi="Times New Roman" w:cs="Times New Roman"/>
                <w:sz w:val="28"/>
                <w:szCs w:val="28"/>
                <w:lang w:val="uk-UA"/>
              </w:rPr>
              <w:t xml:space="preserve"> пропозицій фізичних та юридичних осіб щодо розроблення містобудівної документації</w:t>
            </w:r>
          </w:p>
        </w:tc>
        <w:tc>
          <w:tcPr>
            <w:tcW w:w="4111" w:type="dxa"/>
          </w:tcPr>
          <w:p w:rsidR="00131304" w:rsidRDefault="005E75F8" w:rsidP="00AB2D1D">
            <w:p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31304" w:rsidRPr="00AF02CF">
              <w:rPr>
                <w:rFonts w:ascii="Times New Roman" w:hAnsi="Times New Roman" w:cs="Times New Roman"/>
                <w:sz w:val="28"/>
                <w:szCs w:val="28"/>
                <w:lang w:val="uk-UA"/>
              </w:rPr>
              <w:t>е менш як протягом 15 робочих днів від дати публікації відповідного повідомлення</w:t>
            </w:r>
            <w:r w:rsidR="00131304">
              <w:rPr>
                <w:rFonts w:ascii="Times New Roman" w:hAnsi="Times New Roman" w:cs="Times New Roman"/>
                <w:sz w:val="28"/>
                <w:szCs w:val="28"/>
                <w:lang w:val="uk-UA"/>
              </w:rPr>
              <w:t xml:space="preserve"> </w:t>
            </w:r>
            <w:r w:rsidRPr="005E75F8">
              <w:rPr>
                <w:rFonts w:ascii="Times New Roman" w:hAnsi="Times New Roman" w:cs="Times New Roman"/>
                <w:sz w:val="28"/>
                <w:szCs w:val="28"/>
                <w:lang w:val="uk-UA"/>
              </w:rPr>
              <w:t xml:space="preserve">на офіційному </w:t>
            </w:r>
            <w:proofErr w:type="spellStart"/>
            <w:r w:rsidRPr="005E75F8">
              <w:rPr>
                <w:rFonts w:ascii="Times New Roman" w:hAnsi="Times New Roman" w:cs="Times New Roman"/>
                <w:sz w:val="28"/>
                <w:szCs w:val="28"/>
                <w:lang w:val="uk-UA"/>
              </w:rPr>
              <w:t>вебсайті</w:t>
            </w:r>
            <w:proofErr w:type="spellEnd"/>
            <w:r w:rsidRPr="005E75F8">
              <w:rPr>
                <w:rFonts w:ascii="Times New Roman" w:hAnsi="Times New Roman" w:cs="Times New Roman"/>
                <w:sz w:val="28"/>
                <w:szCs w:val="28"/>
                <w:lang w:val="uk-UA"/>
              </w:rPr>
              <w:t xml:space="preserve"> Київської міської ради, </w:t>
            </w:r>
            <w:r w:rsidR="00D52E96">
              <w:rPr>
                <w:rFonts w:ascii="Times New Roman" w:hAnsi="Times New Roman" w:cs="Times New Roman"/>
                <w:sz w:val="28"/>
                <w:szCs w:val="28"/>
                <w:lang w:val="uk-UA"/>
              </w:rPr>
              <w:t>через місцеві засоби масової інформації</w:t>
            </w:r>
            <w:r w:rsidRPr="005E75F8">
              <w:rPr>
                <w:rFonts w:ascii="Times New Roman" w:hAnsi="Times New Roman" w:cs="Times New Roman"/>
                <w:sz w:val="28"/>
                <w:szCs w:val="28"/>
                <w:lang w:val="uk-UA"/>
              </w:rPr>
              <w:t xml:space="preserve">, </w:t>
            </w:r>
            <w:r w:rsidR="00044A90">
              <w:rPr>
                <w:rFonts w:ascii="Times New Roman" w:hAnsi="Times New Roman" w:cs="Times New Roman"/>
                <w:sz w:val="28"/>
                <w:szCs w:val="28"/>
                <w:lang w:val="uk-UA"/>
              </w:rPr>
              <w:t xml:space="preserve">на </w:t>
            </w:r>
            <w:r w:rsidRPr="005E75F8">
              <w:rPr>
                <w:rFonts w:ascii="Times New Roman" w:hAnsi="Times New Roman" w:cs="Times New Roman"/>
                <w:sz w:val="28"/>
                <w:szCs w:val="28"/>
                <w:lang w:val="uk-UA"/>
              </w:rPr>
              <w:t xml:space="preserve">офіційному </w:t>
            </w:r>
            <w:proofErr w:type="spellStart"/>
            <w:r w:rsidRPr="005E75F8">
              <w:rPr>
                <w:rFonts w:ascii="Times New Roman" w:hAnsi="Times New Roman" w:cs="Times New Roman"/>
                <w:sz w:val="28"/>
                <w:szCs w:val="28"/>
                <w:lang w:val="uk-UA"/>
              </w:rPr>
              <w:t>вебсайті</w:t>
            </w:r>
            <w:proofErr w:type="spellEnd"/>
            <w:r w:rsidRPr="005E75F8">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(Єдиному </w:t>
            </w:r>
            <w:proofErr w:type="spellStart"/>
            <w:r w:rsidRPr="005E75F8">
              <w:rPr>
                <w:rFonts w:ascii="Times New Roman" w:hAnsi="Times New Roman" w:cs="Times New Roman"/>
                <w:sz w:val="28"/>
                <w:szCs w:val="28"/>
                <w:lang w:val="uk-UA"/>
              </w:rPr>
              <w:t>вебпорталі</w:t>
            </w:r>
            <w:proofErr w:type="spellEnd"/>
            <w:r w:rsidRPr="005E75F8">
              <w:rPr>
                <w:rFonts w:ascii="Times New Roman" w:hAnsi="Times New Roman" w:cs="Times New Roman"/>
                <w:sz w:val="28"/>
                <w:szCs w:val="28"/>
                <w:lang w:val="uk-UA"/>
              </w:rPr>
              <w:t xml:space="preserve"> територіальної громади міста Києва)</w:t>
            </w:r>
          </w:p>
        </w:tc>
      </w:tr>
      <w:tr w:rsidR="00131304" w:rsidRPr="000D2F77" w:rsidTr="00AB2D1D">
        <w:tc>
          <w:tcPr>
            <w:tcW w:w="654" w:type="dxa"/>
            <w:vAlign w:val="center"/>
          </w:tcPr>
          <w:p w:rsidR="00131304" w:rsidRDefault="00131304" w:rsidP="0055161B">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841" w:type="dxa"/>
          </w:tcPr>
          <w:p w:rsidR="00131304" w:rsidRDefault="00131304" w:rsidP="00B3145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Розміщення на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w:t>
            </w:r>
            <w:r w:rsidRPr="00143328">
              <w:rPr>
                <w:rFonts w:ascii="Times New Roman" w:hAnsi="Times New Roman" w:cs="Times New Roman"/>
                <w:sz w:val="28"/>
                <w:szCs w:val="28"/>
                <w:lang w:val="uk-UA"/>
              </w:rPr>
              <w:t>Київської міської ради</w:t>
            </w:r>
            <w:r>
              <w:rPr>
                <w:rFonts w:ascii="Times New Roman" w:hAnsi="Times New Roman" w:cs="Times New Roman"/>
                <w:sz w:val="28"/>
                <w:szCs w:val="28"/>
                <w:lang w:val="uk-UA"/>
              </w:rPr>
              <w:t xml:space="preserve"> </w:t>
            </w:r>
            <w:r w:rsidRPr="00143328">
              <w:rPr>
                <w:rFonts w:ascii="Times New Roman" w:hAnsi="Times New Roman" w:cs="Times New Roman"/>
                <w:sz w:val="28"/>
                <w:szCs w:val="28"/>
                <w:lang w:val="uk-UA"/>
              </w:rPr>
              <w:t xml:space="preserve">та </w:t>
            </w:r>
            <w:r w:rsidR="005E75F8" w:rsidRPr="005E75F8">
              <w:rPr>
                <w:rFonts w:ascii="Times New Roman" w:hAnsi="Times New Roman" w:cs="Times New Roman"/>
                <w:sz w:val="28"/>
                <w:szCs w:val="28"/>
                <w:lang w:val="uk-UA"/>
              </w:rPr>
              <w:t xml:space="preserve">офіційному </w:t>
            </w:r>
            <w:proofErr w:type="spellStart"/>
            <w:r w:rsidR="005E75F8" w:rsidRPr="005E75F8">
              <w:rPr>
                <w:rFonts w:ascii="Times New Roman" w:hAnsi="Times New Roman" w:cs="Times New Roman"/>
                <w:sz w:val="28"/>
                <w:szCs w:val="28"/>
                <w:lang w:val="uk-UA"/>
              </w:rPr>
              <w:t>вебсайті</w:t>
            </w:r>
            <w:proofErr w:type="spellEnd"/>
            <w:r w:rsidR="005E75F8" w:rsidRPr="005E75F8">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(Єдиному </w:t>
            </w:r>
            <w:proofErr w:type="spellStart"/>
            <w:r w:rsidR="005E75F8" w:rsidRPr="005E75F8">
              <w:rPr>
                <w:rFonts w:ascii="Times New Roman" w:hAnsi="Times New Roman" w:cs="Times New Roman"/>
                <w:sz w:val="28"/>
                <w:szCs w:val="28"/>
                <w:lang w:val="uk-UA"/>
              </w:rPr>
              <w:t>вебпорталі</w:t>
            </w:r>
            <w:proofErr w:type="spellEnd"/>
            <w:r w:rsidR="005E75F8" w:rsidRPr="005E75F8">
              <w:rPr>
                <w:rFonts w:ascii="Times New Roman" w:hAnsi="Times New Roman" w:cs="Times New Roman"/>
                <w:sz w:val="28"/>
                <w:szCs w:val="28"/>
                <w:lang w:val="uk-UA"/>
              </w:rPr>
              <w:t xml:space="preserve"> територіальної громади міста Києва)</w:t>
            </w:r>
            <w:r>
              <w:rPr>
                <w:rFonts w:ascii="Times New Roman" w:hAnsi="Times New Roman" w:cs="Times New Roman"/>
                <w:sz w:val="28"/>
                <w:szCs w:val="28"/>
                <w:lang w:val="uk-UA"/>
              </w:rPr>
              <w:t xml:space="preserve"> інформації щодо отриманих пропозицій до м</w:t>
            </w:r>
            <w:r w:rsidRPr="002579AB">
              <w:rPr>
                <w:rFonts w:ascii="Times New Roman" w:hAnsi="Times New Roman" w:cs="Times New Roman"/>
                <w:sz w:val="28"/>
                <w:szCs w:val="28"/>
                <w:lang w:val="uk-UA"/>
              </w:rPr>
              <w:t xml:space="preserve">істобудівної документації </w:t>
            </w:r>
            <w:r>
              <w:rPr>
                <w:rFonts w:ascii="Times New Roman" w:hAnsi="Times New Roman" w:cs="Times New Roman"/>
                <w:sz w:val="28"/>
                <w:szCs w:val="28"/>
                <w:lang w:val="uk-UA"/>
              </w:rPr>
              <w:t xml:space="preserve">від фізичних та юридичних осіб із дотриманням вимог Закону України «Про захист персональних даних» та забезпечення </w:t>
            </w:r>
            <w:r>
              <w:rPr>
                <w:rFonts w:ascii="Times New Roman" w:hAnsi="Times New Roman" w:cs="Times New Roman"/>
                <w:sz w:val="28"/>
                <w:szCs w:val="28"/>
                <w:lang w:val="uk-UA"/>
              </w:rPr>
              <w:lastRenderedPageBreak/>
              <w:t xml:space="preserve">можливості коментування користувачами </w:t>
            </w:r>
            <w:proofErr w:type="spellStart"/>
            <w:r>
              <w:rPr>
                <w:rFonts w:ascii="Times New Roman" w:hAnsi="Times New Roman" w:cs="Times New Roman"/>
                <w:sz w:val="28"/>
                <w:szCs w:val="28"/>
                <w:lang w:val="uk-UA"/>
              </w:rPr>
              <w:t>вебсайту</w:t>
            </w:r>
            <w:proofErr w:type="spellEnd"/>
          </w:p>
        </w:tc>
        <w:tc>
          <w:tcPr>
            <w:tcW w:w="4111" w:type="dxa"/>
          </w:tcPr>
          <w:p w:rsidR="00131304" w:rsidRDefault="00131304" w:rsidP="00AB2D1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Протягом 10 робочих днів  </w:t>
            </w:r>
            <w:r w:rsidRPr="00AF02CF">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останнього дня реєстрації пропозицій  </w:t>
            </w:r>
          </w:p>
        </w:tc>
      </w:tr>
      <w:tr w:rsidR="00131304" w:rsidRPr="000D2F77" w:rsidTr="00AB2D1D">
        <w:tc>
          <w:tcPr>
            <w:tcW w:w="654" w:type="dxa"/>
            <w:vAlign w:val="center"/>
          </w:tcPr>
          <w:p w:rsidR="00131304" w:rsidRDefault="00131304" w:rsidP="0055161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4841" w:type="dxa"/>
          </w:tcPr>
          <w:p w:rsidR="00131304" w:rsidRDefault="00131304" w:rsidP="00B31451">
            <w:pPr>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пропозицій щодо в</w:t>
            </w:r>
            <w:r w:rsidRPr="000D2F77">
              <w:rPr>
                <w:rFonts w:ascii="Times New Roman" w:hAnsi="Times New Roman" w:cs="Times New Roman"/>
                <w:sz w:val="28"/>
                <w:szCs w:val="28"/>
                <w:lang w:val="uk-UA"/>
              </w:rPr>
              <w:t xml:space="preserve">изначення джерел фінансування </w:t>
            </w:r>
            <w:r w:rsidRPr="004E47F9">
              <w:rPr>
                <w:rFonts w:ascii="Times New Roman" w:hAnsi="Times New Roman" w:cs="Times New Roman"/>
                <w:sz w:val="28"/>
                <w:szCs w:val="28"/>
                <w:lang w:val="uk-UA"/>
              </w:rPr>
              <w:t>розроблення містобудівної документації</w:t>
            </w:r>
          </w:p>
        </w:tc>
        <w:tc>
          <w:tcPr>
            <w:tcW w:w="4111" w:type="dxa"/>
          </w:tcPr>
          <w:p w:rsidR="00131304" w:rsidRDefault="00131304" w:rsidP="00B525B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60 робочих днів </w:t>
            </w:r>
            <w:r w:rsidRPr="00AF02CF">
              <w:rPr>
                <w:rFonts w:ascii="Times New Roman" w:hAnsi="Times New Roman" w:cs="Times New Roman"/>
                <w:sz w:val="28"/>
                <w:szCs w:val="28"/>
                <w:lang w:val="uk-UA"/>
              </w:rPr>
              <w:t xml:space="preserve">з </w:t>
            </w:r>
            <w:r>
              <w:rPr>
                <w:rFonts w:ascii="Times New Roman" w:hAnsi="Times New Roman" w:cs="Times New Roman"/>
                <w:sz w:val="28"/>
                <w:szCs w:val="28"/>
                <w:lang w:val="uk-UA"/>
              </w:rPr>
              <w:t>дати</w:t>
            </w:r>
            <w:r w:rsidRPr="00AF02CF">
              <w:rPr>
                <w:rFonts w:ascii="Times New Roman" w:hAnsi="Times New Roman" w:cs="Times New Roman"/>
                <w:sz w:val="28"/>
                <w:szCs w:val="28"/>
                <w:lang w:val="uk-UA"/>
              </w:rPr>
              <w:t xml:space="preserve"> прийняття рішення</w:t>
            </w:r>
            <w:r>
              <w:rPr>
                <w:rFonts w:ascii="Times New Roman" w:hAnsi="Times New Roman" w:cs="Times New Roman"/>
                <w:sz w:val="28"/>
                <w:szCs w:val="28"/>
                <w:lang w:val="uk-UA"/>
              </w:rPr>
              <w:t xml:space="preserve"> про розроблення м</w:t>
            </w:r>
            <w:r w:rsidRPr="002579AB">
              <w:rPr>
                <w:rFonts w:ascii="Times New Roman" w:hAnsi="Times New Roman" w:cs="Times New Roman"/>
                <w:sz w:val="28"/>
                <w:szCs w:val="28"/>
                <w:lang w:val="uk-UA"/>
              </w:rPr>
              <w:t>істобудівної документації</w:t>
            </w:r>
          </w:p>
        </w:tc>
      </w:tr>
      <w:tr w:rsidR="00131304" w:rsidTr="00AB2D1D">
        <w:tc>
          <w:tcPr>
            <w:tcW w:w="654" w:type="dxa"/>
            <w:vAlign w:val="center"/>
          </w:tcPr>
          <w:p w:rsidR="00131304" w:rsidRDefault="00131304" w:rsidP="0055161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841" w:type="dxa"/>
          </w:tcPr>
          <w:p w:rsidR="00131304" w:rsidRDefault="00131304" w:rsidP="00F91F41">
            <w:pPr>
              <w:jc w:val="both"/>
              <w:rPr>
                <w:rFonts w:ascii="Times New Roman" w:hAnsi="Times New Roman" w:cs="Times New Roman"/>
                <w:sz w:val="28"/>
                <w:szCs w:val="28"/>
                <w:lang w:val="uk-UA"/>
              </w:rPr>
            </w:pPr>
            <w:r w:rsidRPr="00806BF8">
              <w:rPr>
                <w:rFonts w:ascii="Times New Roman" w:hAnsi="Times New Roman" w:cs="Times New Roman"/>
                <w:sz w:val="28"/>
                <w:szCs w:val="28"/>
                <w:lang w:val="uk-UA"/>
              </w:rPr>
              <w:t>Визнач</w:t>
            </w:r>
            <w:r>
              <w:rPr>
                <w:rFonts w:ascii="Times New Roman" w:hAnsi="Times New Roman" w:cs="Times New Roman"/>
                <w:sz w:val="28"/>
                <w:szCs w:val="28"/>
                <w:lang w:val="uk-UA"/>
              </w:rPr>
              <w:t>ення</w:t>
            </w:r>
            <w:r w:rsidRPr="00806BF8">
              <w:rPr>
                <w:rFonts w:ascii="Times New Roman" w:hAnsi="Times New Roman" w:cs="Times New Roman"/>
                <w:sz w:val="28"/>
                <w:szCs w:val="28"/>
                <w:lang w:val="uk-UA"/>
              </w:rPr>
              <w:t xml:space="preserve"> розробника містобудівної документації </w:t>
            </w:r>
          </w:p>
        </w:tc>
        <w:tc>
          <w:tcPr>
            <w:tcW w:w="4111" w:type="dxa"/>
          </w:tcPr>
          <w:p w:rsidR="00131304" w:rsidRDefault="00131304" w:rsidP="00B525B3">
            <w:pPr>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45 календарних днів з дати визначення джерел фінансування розроблення м</w:t>
            </w:r>
            <w:r w:rsidRPr="002579AB">
              <w:rPr>
                <w:rFonts w:ascii="Times New Roman" w:hAnsi="Times New Roman" w:cs="Times New Roman"/>
                <w:sz w:val="28"/>
                <w:szCs w:val="28"/>
                <w:lang w:val="uk-UA"/>
              </w:rPr>
              <w:t>істобудівної документації</w:t>
            </w:r>
          </w:p>
        </w:tc>
      </w:tr>
      <w:tr w:rsidR="00131304" w:rsidTr="00AB2D1D">
        <w:tc>
          <w:tcPr>
            <w:tcW w:w="654" w:type="dxa"/>
            <w:vAlign w:val="center"/>
          </w:tcPr>
          <w:p w:rsidR="00131304" w:rsidRDefault="00856807" w:rsidP="00AB2D1D">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841" w:type="dxa"/>
          </w:tcPr>
          <w:p w:rsidR="00131304" w:rsidRDefault="00131304" w:rsidP="00F91F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Публікація на </w:t>
            </w:r>
            <w:r w:rsidR="00F91F41" w:rsidRPr="00F91F41">
              <w:rPr>
                <w:rFonts w:ascii="Times New Roman" w:hAnsi="Times New Roman" w:cs="Times New Roman"/>
                <w:sz w:val="28"/>
                <w:szCs w:val="28"/>
                <w:lang w:val="uk-UA"/>
              </w:rPr>
              <w:t xml:space="preserve">офіційному </w:t>
            </w:r>
            <w:proofErr w:type="spellStart"/>
            <w:r w:rsidR="00F91F41" w:rsidRPr="00F91F41">
              <w:rPr>
                <w:rFonts w:ascii="Times New Roman" w:hAnsi="Times New Roman" w:cs="Times New Roman"/>
                <w:sz w:val="28"/>
                <w:szCs w:val="28"/>
                <w:lang w:val="uk-UA"/>
              </w:rPr>
              <w:t>вебсайті</w:t>
            </w:r>
            <w:proofErr w:type="spellEnd"/>
            <w:r w:rsidR="00F91F41" w:rsidRPr="00F91F41">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(Єдиному </w:t>
            </w:r>
            <w:proofErr w:type="spellStart"/>
            <w:r w:rsidR="00F91F41" w:rsidRPr="00F91F41">
              <w:rPr>
                <w:rFonts w:ascii="Times New Roman" w:hAnsi="Times New Roman" w:cs="Times New Roman"/>
                <w:sz w:val="28"/>
                <w:szCs w:val="28"/>
                <w:lang w:val="uk-UA"/>
              </w:rPr>
              <w:t>вебпорталі</w:t>
            </w:r>
            <w:proofErr w:type="spellEnd"/>
            <w:r w:rsidR="00F91F41" w:rsidRPr="00F91F41">
              <w:rPr>
                <w:rFonts w:ascii="Times New Roman" w:hAnsi="Times New Roman" w:cs="Times New Roman"/>
                <w:sz w:val="28"/>
                <w:szCs w:val="28"/>
                <w:lang w:val="uk-UA"/>
              </w:rPr>
              <w:t xml:space="preserve"> територіальної громади міста Києва)</w:t>
            </w:r>
            <w:r w:rsidR="00F91F41">
              <w:rPr>
                <w:rFonts w:ascii="Times New Roman" w:hAnsi="Times New Roman" w:cs="Times New Roman"/>
                <w:sz w:val="28"/>
                <w:szCs w:val="28"/>
                <w:lang w:val="uk-UA"/>
              </w:rPr>
              <w:t xml:space="preserve"> </w:t>
            </w:r>
            <w:r>
              <w:rPr>
                <w:rFonts w:ascii="Times New Roman" w:hAnsi="Times New Roman" w:cs="Times New Roman"/>
                <w:sz w:val="28"/>
                <w:szCs w:val="28"/>
                <w:lang w:val="uk-UA"/>
              </w:rPr>
              <w:t>календарного плану виконан</w:t>
            </w:r>
            <w:r w:rsidR="00F91F41">
              <w:rPr>
                <w:rFonts w:ascii="Times New Roman" w:hAnsi="Times New Roman" w:cs="Times New Roman"/>
                <w:sz w:val="28"/>
                <w:szCs w:val="28"/>
                <w:lang w:val="uk-UA"/>
              </w:rPr>
              <w:t>ня</w:t>
            </w:r>
            <w:r>
              <w:rPr>
                <w:rFonts w:ascii="Times New Roman" w:hAnsi="Times New Roman" w:cs="Times New Roman"/>
                <w:sz w:val="28"/>
                <w:szCs w:val="28"/>
                <w:lang w:val="uk-UA"/>
              </w:rPr>
              <w:t xml:space="preserve"> робіт з розроблення м</w:t>
            </w:r>
            <w:r w:rsidRPr="002579AB">
              <w:rPr>
                <w:rFonts w:ascii="Times New Roman" w:hAnsi="Times New Roman" w:cs="Times New Roman"/>
                <w:sz w:val="28"/>
                <w:szCs w:val="28"/>
                <w:lang w:val="uk-UA"/>
              </w:rPr>
              <w:t xml:space="preserve">істобудівної документації </w:t>
            </w:r>
            <w:r>
              <w:rPr>
                <w:rFonts w:ascii="Times New Roman" w:hAnsi="Times New Roman" w:cs="Times New Roman"/>
                <w:sz w:val="28"/>
                <w:szCs w:val="28"/>
                <w:lang w:val="uk-UA"/>
              </w:rPr>
              <w:t>відповідно до укладеного договору на розроблення м</w:t>
            </w:r>
            <w:r w:rsidRPr="002579AB">
              <w:rPr>
                <w:rFonts w:ascii="Times New Roman" w:hAnsi="Times New Roman" w:cs="Times New Roman"/>
                <w:sz w:val="28"/>
                <w:szCs w:val="28"/>
                <w:lang w:val="uk-UA"/>
              </w:rPr>
              <w:t>істобудівної документації</w:t>
            </w:r>
          </w:p>
        </w:tc>
        <w:tc>
          <w:tcPr>
            <w:tcW w:w="4111" w:type="dxa"/>
          </w:tcPr>
          <w:p w:rsidR="00131304" w:rsidRDefault="00131304" w:rsidP="00B525B3">
            <w:pPr>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5 робочих днів з дати укладення договору на розроблення м</w:t>
            </w:r>
            <w:r w:rsidRPr="002579AB">
              <w:rPr>
                <w:rFonts w:ascii="Times New Roman" w:hAnsi="Times New Roman" w:cs="Times New Roman"/>
                <w:sz w:val="28"/>
                <w:szCs w:val="28"/>
                <w:lang w:val="uk-UA"/>
              </w:rPr>
              <w:t>істобудівної документації</w:t>
            </w:r>
          </w:p>
        </w:tc>
      </w:tr>
    </w:tbl>
    <w:p w:rsidR="00873092" w:rsidRPr="002579AB" w:rsidRDefault="00873092" w:rsidP="00873092">
      <w:pPr>
        <w:spacing w:after="0" w:line="240" w:lineRule="auto"/>
        <w:jc w:val="center"/>
        <w:rPr>
          <w:rFonts w:ascii="Times New Roman" w:hAnsi="Times New Roman" w:cs="Times New Roman"/>
          <w:sz w:val="28"/>
          <w:szCs w:val="28"/>
          <w:lang w:val="uk-UA"/>
        </w:rPr>
      </w:pPr>
    </w:p>
    <w:p w:rsidR="00873092" w:rsidRDefault="00873092" w:rsidP="00873092">
      <w:pPr>
        <w:jc w:val="both"/>
        <w:rPr>
          <w:rFonts w:ascii="Times New Roman" w:hAnsi="Times New Roman" w:cs="Times New Roman"/>
          <w:sz w:val="24"/>
          <w:szCs w:val="24"/>
          <w:lang w:val="uk-UA"/>
        </w:rPr>
      </w:pPr>
    </w:p>
    <w:p w:rsidR="00873092" w:rsidRPr="008F2FA2" w:rsidRDefault="00873092" w:rsidP="00873092">
      <w:pPr>
        <w:spacing w:after="0" w:line="240" w:lineRule="auto"/>
        <w:jc w:val="both"/>
        <w:rPr>
          <w:rFonts w:ascii="Times New Roman" w:hAnsi="Times New Roman" w:cs="Times New Roman"/>
          <w:sz w:val="28"/>
          <w:szCs w:val="28"/>
          <w:lang w:val="uk-UA"/>
        </w:rPr>
      </w:pPr>
      <w:r w:rsidRPr="008F2FA2">
        <w:rPr>
          <w:rFonts w:ascii="Times New Roman" w:hAnsi="Times New Roman" w:cs="Times New Roman"/>
          <w:sz w:val="28"/>
          <w:szCs w:val="28"/>
          <w:lang w:val="uk-UA"/>
        </w:rPr>
        <w:t>Київський міський голова</w:t>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t>Віталій КЛИЧКО</w:t>
      </w:r>
    </w:p>
    <w:p w:rsidR="00873092" w:rsidRDefault="00873092" w:rsidP="00873092">
      <w:pPr>
        <w:spacing w:after="0" w:line="240" w:lineRule="auto"/>
        <w:rPr>
          <w:rFonts w:ascii="Times New Roman" w:hAnsi="Times New Roman" w:cs="Times New Roman"/>
          <w:sz w:val="28"/>
          <w:szCs w:val="28"/>
          <w:lang w:val="uk-UA"/>
        </w:rPr>
      </w:pPr>
    </w:p>
    <w:p w:rsidR="00873092" w:rsidRDefault="00873092" w:rsidP="00873092">
      <w:pPr>
        <w:spacing w:after="0" w:line="240" w:lineRule="auto"/>
        <w:rPr>
          <w:rFonts w:ascii="Times New Roman" w:hAnsi="Times New Roman" w:cs="Times New Roman"/>
          <w:sz w:val="28"/>
          <w:szCs w:val="28"/>
          <w:lang w:val="uk-UA"/>
        </w:rPr>
      </w:pPr>
    </w:p>
    <w:p w:rsidR="00873092" w:rsidRDefault="00873092" w:rsidP="00873092">
      <w:pPr>
        <w:spacing w:after="0" w:line="240" w:lineRule="auto"/>
        <w:rPr>
          <w:rFonts w:ascii="Times New Roman" w:hAnsi="Times New Roman" w:cs="Times New Roman"/>
          <w:sz w:val="28"/>
          <w:szCs w:val="28"/>
          <w:lang w:val="uk-UA"/>
        </w:rPr>
      </w:pPr>
    </w:p>
    <w:p w:rsidR="00873092" w:rsidRDefault="00873092" w:rsidP="00873092">
      <w:pPr>
        <w:spacing w:after="0" w:line="240" w:lineRule="auto"/>
        <w:rPr>
          <w:rFonts w:ascii="Times New Roman" w:hAnsi="Times New Roman" w:cs="Times New Roman"/>
          <w:sz w:val="28"/>
          <w:szCs w:val="28"/>
          <w:lang w:val="uk-UA"/>
        </w:rPr>
      </w:pPr>
    </w:p>
    <w:p w:rsidR="00873092" w:rsidRDefault="00873092" w:rsidP="00873092">
      <w:pPr>
        <w:spacing w:after="0" w:line="240" w:lineRule="auto"/>
        <w:rPr>
          <w:rFonts w:ascii="Times New Roman" w:hAnsi="Times New Roman" w:cs="Times New Roman"/>
          <w:sz w:val="28"/>
          <w:szCs w:val="28"/>
          <w:lang w:val="uk-UA"/>
        </w:rPr>
      </w:pPr>
    </w:p>
    <w:p w:rsidR="00873092" w:rsidRDefault="00873092" w:rsidP="00873092">
      <w:pPr>
        <w:spacing w:after="0" w:line="240" w:lineRule="auto"/>
        <w:rPr>
          <w:rFonts w:ascii="Times New Roman" w:hAnsi="Times New Roman" w:cs="Times New Roman"/>
          <w:sz w:val="28"/>
          <w:szCs w:val="28"/>
          <w:lang w:val="uk-UA"/>
        </w:rPr>
      </w:pPr>
    </w:p>
    <w:p w:rsidR="00873092" w:rsidRDefault="00873092" w:rsidP="00873092">
      <w:pPr>
        <w:spacing w:after="0" w:line="240" w:lineRule="auto"/>
        <w:rPr>
          <w:rFonts w:ascii="Times New Roman" w:hAnsi="Times New Roman" w:cs="Times New Roman"/>
          <w:sz w:val="28"/>
          <w:szCs w:val="28"/>
          <w:lang w:val="uk-UA"/>
        </w:rPr>
      </w:pPr>
    </w:p>
    <w:p w:rsidR="00873092" w:rsidRPr="006A16D0" w:rsidRDefault="0087309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FF1D72" w:rsidRPr="006A16D0" w:rsidRDefault="00FF1D72" w:rsidP="00873092">
      <w:pPr>
        <w:spacing w:after="0" w:line="240" w:lineRule="auto"/>
        <w:rPr>
          <w:rFonts w:ascii="Times New Roman" w:hAnsi="Times New Roman" w:cs="Times New Roman"/>
          <w:sz w:val="28"/>
          <w:szCs w:val="28"/>
        </w:rPr>
      </w:pPr>
    </w:p>
    <w:p w:rsidR="00873092" w:rsidRPr="00312B12" w:rsidRDefault="00873092" w:rsidP="00873092">
      <w:pPr>
        <w:spacing w:after="0" w:line="240" w:lineRule="auto"/>
        <w:ind w:left="5103"/>
        <w:jc w:val="both"/>
        <w:rPr>
          <w:rFonts w:ascii="Times New Roman" w:eastAsia="Times New Roman" w:hAnsi="Times New Roman" w:cs="Times New Roman"/>
          <w:sz w:val="28"/>
          <w:szCs w:val="28"/>
          <w:lang w:val="uk-UA" w:eastAsia="ru-RU"/>
        </w:rPr>
      </w:pPr>
      <w:r w:rsidRPr="00312B12">
        <w:rPr>
          <w:rFonts w:ascii="Times New Roman" w:eastAsia="Times New Roman" w:hAnsi="Times New Roman" w:cs="Times New Roman"/>
          <w:sz w:val="28"/>
          <w:szCs w:val="28"/>
          <w:lang w:val="uk-UA" w:eastAsia="ru-RU"/>
        </w:rPr>
        <w:lastRenderedPageBreak/>
        <w:t xml:space="preserve">Додаток 2 </w:t>
      </w:r>
    </w:p>
    <w:p w:rsidR="00873092" w:rsidRPr="00312B12" w:rsidRDefault="00873092" w:rsidP="00873092">
      <w:pPr>
        <w:spacing w:after="0" w:line="240" w:lineRule="auto"/>
        <w:ind w:left="5103"/>
        <w:jc w:val="both"/>
        <w:rPr>
          <w:rFonts w:ascii="Times New Roman" w:eastAsia="Times New Roman" w:hAnsi="Times New Roman" w:cs="Times New Roman"/>
          <w:sz w:val="28"/>
          <w:szCs w:val="28"/>
          <w:lang w:val="uk-UA" w:eastAsia="ru-RU"/>
        </w:rPr>
      </w:pPr>
      <w:r w:rsidRPr="00312B12">
        <w:rPr>
          <w:rFonts w:ascii="Times New Roman" w:eastAsia="Times New Roman" w:hAnsi="Times New Roman" w:cs="Times New Roman"/>
          <w:sz w:val="28"/>
          <w:szCs w:val="28"/>
          <w:lang w:val="uk-UA" w:eastAsia="ru-RU"/>
        </w:rPr>
        <w:t xml:space="preserve">до рішення Київської міської ради </w:t>
      </w:r>
    </w:p>
    <w:p w:rsidR="00873092" w:rsidRPr="00312B12" w:rsidRDefault="00873092" w:rsidP="00873092">
      <w:pPr>
        <w:spacing w:after="0" w:line="240" w:lineRule="auto"/>
        <w:ind w:left="5103"/>
        <w:jc w:val="both"/>
        <w:rPr>
          <w:rFonts w:ascii="Times New Roman" w:eastAsia="Times New Roman" w:hAnsi="Times New Roman" w:cs="Times New Roman"/>
          <w:sz w:val="28"/>
          <w:szCs w:val="28"/>
          <w:lang w:val="uk-UA" w:eastAsia="ru-RU"/>
        </w:rPr>
      </w:pPr>
      <w:r w:rsidRPr="00312B12">
        <w:rPr>
          <w:rFonts w:ascii="Times New Roman" w:eastAsia="Times New Roman" w:hAnsi="Times New Roman" w:cs="Times New Roman"/>
          <w:sz w:val="28"/>
          <w:szCs w:val="28"/>
          <w:lang w:val="uk-UA" w:eastAsia="ru-RU"/>
        </w:rPr>
        <w:t>від _____________№ ___________</w:t>
      </w:r>
    </w:p>
    <w:p w:rsidR="00873092" w:rsidRPr="00312B12" w:rsidRDefault="00873092" w:rsidP="00873092">
      <w:pPr>
        <w:tabs>
          <w:tab w:val="right" w:pos="9638"/>
        </w:tabs>
        <w:spacing w:after="0"/>
        <w:jc w:val="center"/>
        <w:rPr>
          <w:rFonts w:ascii="Times New Roman" w:eastAsia="Times New Roman" w:hAnsi="Times New Roman" w:cs="Times New Roman"/>
          <w:b/>
          <w:sz w:val="28"/>
          <w:szCs w:val="28"/>
          <w:lang w:val="uk-UA" w:eastAsia="ru-RU"/>
        </w:rPr>
      </w:pPr>
    </w:p>
    <w:p w:rsidR="00873092" w:rsidRDefault="00873092" w:rsidP="00B31451">
      <w:pPr>
        <w:tabs>
          <w:tab w:val="right" w:pos="9638"/>
        </w:tabs>
        <w:spacing w:after="0"/>
        <w:jc w:val="center"/>
        <w:rPr>
          <w:rFonts w:ascii="Times New Roman" w:eastAsia="Times New Roman" w:hAnsi="Times New Roman" w:cs="Times New Roman"/>
          <w:sz w:val="28"/>
          <w:szCs w:val="28"/>
          <w:lang w:val="uk-UA" w:eastAsia="ru-RU"/>
        </w:rPr>
      </w:pPr>
      <w:r w:rsidRPr="00B31451">
        <w:rPr>
          <w:rFonts w:ascii="Times New Roman" w:eastAsia="Times New Roman" w:hAnsi="Times New Roman" w:cs="Times New Roman"/>
          <w:sz w:val="28"/>
          <w:szCs w:val="28"/>
          <w:lang w:val="uk-UA" w:eastAsia="ru-RU"/>
        </w:rPr>
        <w:t xml:space="preserve">Пропозиції щодо переліку та значень індикаторів </w:t>
      </w:r>
    </w:p>
    <w:p w:rsidR="00F91F41" w:rsidRPr="00312B12" w:rsidRDefault="00F91F41" w:rsidP="00B31451">
      <w:pPr>
        <w:tabs>
          <w:tab w:val="right" w:pos="9638"/>
        </w:tabs>
        <w:spacing w:after="0"/>
        <w:jc w:val="center"/>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536"/>
        <w:gridCol w:w="1772"/>
        <w:gridCol w:w="1779"/>
        <w:gridCol w:w="2615"/>
      </w:tblGrid>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 з/п</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309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Показники</w:t>
            </w:r>
          </w:p>
          <w:p w:rsidR="00F91F41" w:rsidRPr="00312B12" w:rsidRDefault="00F91F41" w:rsidP="00AB2D1D">
            <w:pPr>
              <w:spacing w:after="0" w:line="240" w:lineRule="auto"/>
              <w:jc w:val="center"/>
              <w:rPr>
                <w:rFonts w:ascii="Times New Roman" w:eastAsia="Calibri" w:hAnsi="Times New Roman" w:cs="Times New Roman"/>
                <w:sz w:val="28"/>
                <w:szCs w:val="28"/>
                <w:lang w:val="uk-UA"/>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Одиниці виміру</w:t>
            </w:r>
          </w:p>
        </w:tc>
        <w:tc>
          <w:tcPr>
            <w:tcW w:w="1779"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044A90" w:rsidP="00044A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00873092" w:rsidRPr="00312B12">
              <w:rPr>
                <w:rFonts w:ascii="Times New Roman" w:eastAsia="Calibri" w:hAnsi="Times New Roman" w:cs="Times New Roman"/>
                <w:sz w:val="28"/>
                <w:szCs w:val="28"/>
                <w:lang w:val="uk-UA"/>
              </w:rPr>
              <w:t>тартовий рік</w:t>
            </w:r>
            <w:r w:rsidR="00F91F41">
              <w:rPr>
                <w:rFonts w:ascii="Times New Roman" w:eastAsia="Calibri" w:hAnsi="Times New Roman" w:cs="Times New Roman"/>
                <w:sz w:val="28"/>
                <w:szCs w:val="28"/>
                <w:lang w:val="uk-UA"/>
              </w:rPr>
              <w:t xml:space="preserve"> – </w:t>
            </w:r>
            <w:r w:rsidR="00873092" w:rsidRPr="00312B12">
              <w:rPr>
                <w:rFonts w:ascii="Times New Roman" w:eastAsia="Calibri" w:hAnsi="Times New Roman" w:cs="Times New Roman"/>
                <w:sz w:val="28"/>
                <w:szCs w:val="28"/>
                <w:lang w:val="uk-UA"/>
              </w:rPr>
              <w:t>202</w:t>
            </w:r>
            <w:r w:rsidR="00873092">
              <w:rPr>
                <w:rFonts w:ascii="Times New Roman" w:eastAsia="Calibri" w:hAnsi="Times New Roman" w:cs="Times New Roman"/>
                <w:sz w:val="28"/>
                <w:szCs w:val="28"/>
                <w:lang w:val="uk-UA"/>
              </w:rPr>
              <w:t>4</w:t>
            </w:r>
          </w:p>
        </w:tc>
        <w:tc>
          <w:tcPr>
            <w:tcW w:w="2615" w:type="dxa"/>
            <w:tcBorders>
              <w:top w:val="single" w:sz="4" w:space="0" w:color="auto"/>
              <w:left w:val="single" w:sz="4" w:space="0" w:color="auto"/>
              <w:bottom w:val="single" w:sz="4" w:space="0" w:color="auto"/>
              <w:right w:val="single" w:sz="4" w:space="0" w:color="auto"/>
            </w:tcBorders>
            <w:vAlign w:val="center"/>
            <w:hideMark/>
          </w:tcPr>
          <w:p w:rsidR="00F91F41"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Бажане значення</w:t>
            </w:r>
          </w:p>
          <w:p w:rsidR="00873092" w:rsidRPr="00312B12" w:rsidRDefault="00873092" w:rsidP="00F91F41">
            <w:pPr>
              <w:spacing w:after="0" w:line="240" w:lineRule="auto"/>
              <w:jc w:val="center"/>
              <w:rPr>
                <w:rFonts w:ascii="Times New Roman" w:eastAsia="Calibri" w:hAnsi="Times New Roman" w:cs="Times New Roman"/>
                <w:sz w:val="28"/>
                <w:szCs w:val="28"/>
                <w:lang w:val="uk-UA"/>
              </w:rPr>
            </w:pPr>
          </w:p>
        </w:tc>
      </w:tr>
      <w:tr w:rsidR="00873092" w:rsidRPr="00312B12" w:rsidTr="00F91F41">
        <w:tc>
          <w:tcPr>
            <w:tcW w:w="9322" w:type="dxa"/>
            <w:gridSpan w:val="5"/>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873092">
            <w:pPr>
              <w:numPr>
                <w:ilvl w:val="0"/>
                <w:numId w:val="14"/>
              </w:numPr>
              <w:spacing w:before="120" w:after="0" w:line="240" w:lineRule="auto"/>
              <w:contextualSpacing/>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Територія житлової забудови (у тому числі соціальне житло для ВПО)</w:t>
            </w: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1.1</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 xml:space="preserve">Територія </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тис.га</w:t>
            </w:r>
            <w:proofErr w:type="spellEnd"/>
          </w:p>
        </w:tc>
        <w:tc>
          <w:tcPr>
            <w:tcW w:w="1779"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8"/>
                <w:lang w:val="uk-UA"/>
              </w:rPr>
              <w:t xml:space="preserve">Відповідно </w:t>
            </w:r>
            <w:r w:rsidR="002952BB">
              <w:rPr>
                <w:rFonts w:ascii="Times New Roman" w:eastAsia="Calibri" w:hAnsi="Times New Roman" w:cs="Times New Roman"/>
                <w:sz w:val="20"/>
                <w:szCs w:val="28"/>
                <w:lang w:val="uk-UA"/>
              </w:rPr>
              <w:t xml:space="preserve">до </w:t>
            </w:r>
            <w:r w:rsidRPr="00312B12">
              <w:rPr>
                <w:rFonts w:ascii="Times New Roman" w:eastAsia="Calibri" w:hAnsi="Times New Roman" w:cs="Times New Roman"/>
                <w:sz w:val="20"/>
                <w:szCs w:val="28"/>
                <w:lang w:val="uk-UA"/>
              </w:rPr>
              <w:t>даних, отриманих в результаті збору та аналізу вихідних даних</w:t>
            </w:r>
          </w:p>
        </w:tc>
        <w:tc>
          <w:tcPr>
            <w:tcW w:w="2615"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0"/>
                <w:lang w:val="uk-UA"/>
              </w:rPr>
              <w:t>За завданням на проектування та з урахуванням державних інтересів. Згідно з ДБН Б.2.2-12:2019.</w:t>
            </w:r>
          </w:p>
        </w:tc>
      </w:tr>
      <w:tr w:rsidR="00873092" w:rsidRPr="00312B12" w:rsidTr="00F91F41">
        <w:tc>
          <w:tcPr>
            <w:tcW w:w="9322" w:type="dxa"/>
            <w:gridSpan w:val="5"/>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873092">
            <w:pPr>
              <w:numPr>
                <w:ilvl w:val="0"/>
                <w:numId w:val="14"/>
              </w:numPr>
              <w:spacing w:before="120" w:after="0" w:line="240" w:lineRule="auto"/>
              <w:contextualSpacing/>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Територія громадської забудови</w:t>
            </w: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2.1</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Територія</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proofErr w:type="spellStart"/>
            <w:r w:rsidRPr="00312B12">
              <w:rPr>
                <w:rFonts w:ascii="Times New Roman" w:eastAsia="Calibri" w:hAnsi="Times New Roman" w:cs="Times New Roman"/>
                <w:sz w:val="28"/>
                <w:szCs w:val="28"/>
                <w:lang w:val="uk-UA"/>
              </w:rPr>
              <w:t>тис.га</w:t>
            </w:r>
            <w:proofErr w:type="spellEnd"/>
          </w:p>
        </w:tc>
        <w:tc>
          <w:tcPr>
            <w:tcW w:w="1779"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2952BB">
            <w:pPr>
              <w:spacing w:after="0" w:line="240" w:lineRule="auto"/>
              <w:jc w:val="center"/>
              <w:rPr>
                <w:rFonts w:ascii="Times New Roman" w:eastAsia="Calibri" w:hAnsi="Times New Roman" w:cs="Times New Roman"/>
                <w:sz w:val="28"/>
                <w:szCs w:val="28"/>
              </w:rPr>
            </w:pPr>
            <w:r w:rsidRPr="00312B12">
              <w:rPr>
                <w:rFonts w:ascii="Times New Roman" w:eastAsia="Calibri" w:hAnsi="Times New Roman" w:cs="Times New Roman"/>
                <w:sz w:val="20"/>
                <w:szCs w:val="28"/>
                <w:lang w:val="uk-UA"/>
              </w:rPr>
              <w:t>Відповідно</w:t>
            </w:r>
            <w:r w:rsidR="002952BB">
              <w:rPr>
                <w:rFonts w:ascii="Times New Roman" w:eastAsia="Calibri" w:hAnsi="Times New Roman" w:cs="Times New Roman"/>
                <w:sz w:val="20"/>
                <w:szCs w:val="28"/>
                <w:lang w:val="uk-UA"/>
              </w:rPr>
              <w:t xml:space="preserve"> до </w:t>
            </w:r>
            <w:r w:rsidRPr="00312B12">
              <w:rPr>
                <w:rFonts w:ascii="Times New Roman" w:eastAsia="Calibri" w:hAnsi="Times New Roman" w:cs="Times New Roman"/>
                <w:sz w:val="20"/>
                <w:szCs w:val="28"/>
                <w:lang w:val="uk-UA"/>
              </w:rPr>
              <w:t>даних, отриманих в результаті збору та аналізу вихідних даних</w:t>
            </w:r>
          </w:p>
        </w:tc>
        <w:tc>
          <w:tcPr>
            <w:tcW w:w="2615"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0"/>
                <w:lang w:val="uk-UA"/>
              </w:rPr>
              <w:t>За завданням на проектування та з урахуванням державних інтересів. Згідно з ДБН Б.2.2-12:2019.</w:t>
            </w:r>
          </w:p>
        </w:tc>
      </w:tr>
      <w:tr w:rsidR="00873092" w:rsidRPr="00312B12" w:rsidTr="00F91F41">
        <w:tc>
          <w:tcPr>
            <w:tcW w:w="9322" w:type="dxa"/>
            <w:gridSpan w:val="5"/>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873092">
            <w:pPr>
              <w:numPr>
                <w:ilvl w:val="0"/>
                <w:numId w:val="14"/>
              </w:numPr>
              <w:spacing w:before="120" w:after="0" w:line="240" w:lineRule="auto"/>
              <w:contextualSpacing/>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Виробничі території</w:t>
            </w: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3.1</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Розміщення виробничих об’єктів</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proofErr w:type="spellStart"/>
            <w:r w:rsidRPr="00312B12">
              <w:rPr>
                <w:rFonts w:ascii="Times New Roman" w:eastAsia="Calibri" w:hAnsi="Times New Roman" w:cs="Times New Roman"/>
                <w:sz w:val="28"/>
                <w:szCs w:val="28"/>
                <w:lang w:val="uk-UA"/>
              </w:rPr>
              <w:t>тис.га</w:t>
            </w:r>
            <w:proofErr w:type="spellEnd"/>
          </w:p>
        </w:tc>
        <w:tc>
          <w:tcPr>
            <w:tcW w:w="1779"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0"/>
                <w:szCs w:val="28"/>
                <w:lang w:val="uk-UA"/>
              </w:rPr>
              <w:t xml:space="preserve">Відповідно </w:t>
            </w:r>
            <w:r w:rsidR="002952BB">
              <w:rPr>
                <w:rFonts w:ascii="Times New Roman" w:eastAsia="Calibri" w:hAnsi="Times New Roman" w:cs="Times New Roman"/>
                <w:sz w:val="20"/>
                <w:szCs w:val="28"/>
                <w:lang w:val="uk-UA"/>
              </w:rPr>
              <w:t xml:space="preserve">до </w:t>
            </w:r>
            <w:r w:rsidRPr="00312B12">
              <w:rPr>
                <w:rFonts w:ascii="Times New Roman" w:eastAsia="Calibri" w:hAnsi="Times New Roman" w:cs="Times New Roman"/>
                <w:sz w:val="20"/>
                <w:szCs w:val="28"/>
                <w:lang w:val="uk-UA"/>
              </w:rPr>
              <w:t>даних, отриманих в результаті збору та аналізу вихідних даних</w:t>
            </w:r>
          </w:p>
        </w:tc>
        <w:tc>
          <w:tcPr>
            <w:tcW w:w="2615"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0"/>
                <w:lang w:val="uk-UA"/>
              </w:rPr>
              <w:t>За завданням на проектування та з урахуванням державних інтересів. Згідно з ДБН Б.2.2-12:2019.</w:t>
            </w:r>
          </w:p>
        </w:tc>
      </w:tr>
      <w:tr w:rsidR="00873092" w:rsidRPr="00312B12" w:rsidTr="00F91F41">
        <w:tc>
          <w:tcPr>
            <w:tcW w:w="9322" w:type="dxa"/>
            <w:gridSpan w:val="5"/>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873092">
            <w:pPr>
              <w:numPr>
                <w:ilvl w:val="0"/>
                <w:numId w:val="14"/>
              </w:numPr>
              <w:spacing w:before="120" w:after="0" w:line="240" w:lineRule="auto"/>
              <w:contextualSpacing/>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Транспорт та вулично-дорожня мережа</w:t>
            </w: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4.1</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2952BB">
            <w:pPr>
              <w:spacing w:after="0" w:line="240" w:lineRule="auto"/>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Кількість машино-місць (</w:t>
            </w:r>
            <w:proofErr w:type="spellStart"/>
            <w:r w:rsidRPr="00312B12">
              <w:rPr>
                <w:rFonts w:ascii="Times New Roman" w:eastAsia="Calibri" w:hAnsi="Times New Roman" w:cs="Times New Roman"/>
                <w:sz w:val="28"/>
                <w:szCs w:val="28"/>
                <w:lang w:val="uk-UA"/>
              </w:rPr>
              <w:t>перехоплююч</w:t>
            </w:r>
            <w:r w:rsidR="002952BB">
              <w:rPr>
                <w:rFonts w:ascii="Times New Roman" w:eastAsia="Calibri" w:hAnsi="Times New Roman" w:cs="Times New Roman"/>
                <w:sz w:val="28"/>
                <w:szCs w:val="28"/>
                <w:lang w:val="uk-UA"/>
              </w:rPr>
              <w:t>і</w:t>
            </w:r>
            <w:proofErr w:type="spellEnd"/>
            <w:r w:rsidRPr="00312B12">
              <w:rPr>
                <w:rFonts w:ascii="Times New Roman" w:eastAsia="Calibri" w:hAnsi="Times New Roman" w:cs="Times New Roman"/>
                <w:sz w:val="28"/>
                <w:szCs w:val="28"/>
                <w:lang w:val="uk-UA"/>
              </w:rPr>
              <w:t xml:space="preserve"> паркінги)</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тис.</w:t>
            </w:r>
            <w:r w:rsidR="0049774D" w:rsidRPr="0049774D">
              <w:rPr>
                <w:rFonts w:ascii="Arial" w:hAnsi="Arial" w:cs="Arial"/>
                <w:sz w:val="21"/>
                <w:szCs w:val="21"/>
              </w:rPr>
              <w:t xml:space="preserve"> </w:t>
            </w:r>
            <w:proofErr w:type="spellStart"/>
            <w:r w:rsidR="0049774D" w:rsidRPr="0049774D">
              <w:rPr>
                <w:rFonts w:ascii="Times New Roman" w:eastAsia="Calibri" w:hAnsi="Times New Roman" w:cs="Times New Roman"/>
                <w:sz w:val="28"/>
                <w:szCs w:val="28"/>
              </w:rPr>
              <w:t>маш</w:t>
            </w:r>
            <w:proofErr w:type="spellEnd"/>
            <w:proofErr w:type="gramStart"/>
            <w:r w:rsidR="0049774D" w:rsidRPr="0049774D">
              <w:rPr>
                <w:rFonts w:ascii="Times New Roman" w:eastAsia="Calibri" w:hAnsi="Times New Roman" w:cs="Times New Roman"/>
                <w:sz w:val="28"/>
                <w:szCs w:val="28"/>
              </w:rPr>
              <w:t>.-</w:t>
            </w:r>
            <w:proofErr w:type="spellStart"/>
            <w:proofErr w:type="gramEnd"/>
            <w:r w:rsidR="0049774D" w:rsidRPr="0049774D">
              <w:rPr>
                <w:rFonts w:ascii="Times New Roman" w:eastAsia="Calibri" w:hAnsi="Times New Roman" w:cs="Times New Roman"/>
                <w:sz w:val="28"/>
                <w:szCs w:val="28"/>
              </w:rPr>
              <w:t>місць</w:t>
            </w:r>
            <w:proofErr w:type="spellEnd"/>
          </w:p>
        </w:tc>
        <w:tc>
          <w:tcPr>
            <w:tcW w:w="1779"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0"/>
                <w:szCs w:val="28"/>
                <w:lang w:val="uk-UA"/>
              </w:rPr>
              <w:t xml:space="preserve">Відповідно </w:t>
            </w:r>
            <w:r w:rsidR="002952BB">
              <w:rPr>
                <w:rFonts w:ascii="Times New Roman" w:eastAsia="Calibri" w:hAnsi="Times New Roman" w:cs="Times New Roman"/>
                <w:sz w:val="20"/>
                <w:szCs w:val="28"/>
                <w:lang w:val="uk-UA"/>
              </w:rPr>
              <w:t xml:space="preserve">до </w:t>
            </w:r>
            <w:r w:rsidRPr="00312B12">
              <w:rPr>
                <w:rFonts w:ascii="Times New Roman" w:eastAsia="Calibri" w:hAnsi="Times New Roman" w:cs="Times New Roman"/>
                <w:sz w:val="20"/>
                <w:szCs w:val="28"/>
                <w:lang w:val="uk-UA"/>
              </w:rPr>
              <w:t>даних, отриманих в результаті збору та аналізу вихідних даних</w:t>
            </w:r>
          </w:p>
        </w:tc>
        <w:tc>
          <w:tcPr>
            <w:tcW w:w="2615"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0"/>
                <w:lang w:val="uk-UA"/>
              </w:rPr>
              <w:t>За завданням на проектування та з урахуванням державних інтересів. Згідно з ДБН Б.2.2-12:2019.</w:t>
            </w:r>
          </w:p>
        </w:tc>
      </w:tr>
      <w:tr w:rsidR="00873092" w:rsidRPr="00312B12" w:rsidTr="00F91F41">
        <w:tc>
          <w:tcPr>
            <w:tcW w:w="9322" w:type="dxa"/>
            <w:gridSpan w:val="5"/>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873092">
            <w:pPr>
              <w:numPr>
                <w:ilvl w:val="0"/>
                <w:numId w:val="14"/>
              </w:numPr>
              <w:spacing w:before="120" w:after="0" w:line="240" w:lineRule="auto"/>
              <w:contextualSpacing/>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Заходи цивільного захисту населення</w:t>
            </w: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5.1</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Забезпечення населення укриттями (спорудами подвійного призначення)</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w:t>
            </w:r>
          </w:p>
        </w:tc>
        <w:tc>
          <w:tcPr>
            <w:tcW w:w="1779"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8"/>
                <w:lang w:val="uk-UA"/>
              </w:rPr>
              <w:t xml:space="preserve">Відповідно </w:t>
            </w:r>
            <w:r w:rsidR="002952BB">
              <w:rPr>
                <w:rFonts w:ascii="Times New Roman" w:eastAsia="Calibri" w:hAnsi="Times New Roman" w:cs="Times New Roman"/>
                <w:sz w:val="20"/>
                <w:szCs w:val="28"/>
                <w:lang w:val="uk-UA"/>
              </w:rPr>
              <w:t xml:space="preserve">до </w:t>
            </w:r>
            <w:r w:rsidRPr="00312B12">
              <w:rPr>
                <w:rFonts w:ascii="Times New Roman" w:eastAsia="Calibri" w:hAnsi="Times New Roman" w:cs="Times New Roman"/>
                <w:sz w:val="20"/>
                <w:szCs w:val="28"/>
                <w:lang w:val="uk-UA"/>
              </w:rPr>
              <w:t>даних, отриманих в результаті збору та аналізу вихідних даних</w:t>
            </w:r>
          </w:p>
        </w:tc>
        <w:tc>
          <w:tcPr>
            <w:tcW w:w="2615" w:type="dxa"/>
            <w:tcBorders>
              <w:top w:val="single" w:sz="4" w:space="0" w:color="auto"/>
              <w:left w:val="single" w:sz="4" w:space="0" w:color="auto"/>
              <w:bottom w:val="single" w:sz="4" w:space="0" w:color="auto"/>
              <w:right w:val="single" w:sz="4" w:space="0" w:color="auto"/>
            </w:tcBorders>
            <w:vAlign w:val="center"/>
            <w:hideMark/>
          </w:tcPr>
          <w:p w:rsidR="00873092" w:rsidRPr="00312B12" w:rsidRDefault="00873092" w:rsidP="00AB2D1D">
            <w:pPr>
              <w:spacing w:after="0" w:line="240" w:lineRule="auto"/>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0"/>
                <w:szCs w:val="20"/>
                <w:lang w:val="uk-UA"/>
              </w:rPr>
              <w:t xml:space="preserve">100% </w:t>
            </w:r>
          </w:p>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0"/>
                <w:lang w:val="uk-UA"/>
              </w:rPr>
              <w:t>Згідно з ДБН В.1.2-4:2019</w:t>
            </w:r>
          </w:p>
        </w:tc>
      </w:tr>
      <w:tr w:rsidR="00873092" w:rsidRPr="00312B12" w:rsidTr="00F91F41">
        <w:tc>
          <w:tcPr>
            <w:tcW w:w="9322" w:type="dxa"/>
            <w:gridSpan w:val="5"/>
            <w:tcBorders>
              <w:top w:val="single" w:sz="4" w:space="0" w:color="auto"/>
              <w:left w:val="single" w:sz="4" w:space="0" w:color="auto"/>
              <w:bottom w:val="single" w:sz="4" w:space="0" w:color="auto"/>
              <w:right w:val="single" w:sz="4" w:space="0" w:color="auto"/>
            </w:tcBorders>
            <w:vAlign w:val="center"/>
          </w:tcPr>
          <w:p w:rsidR="00873092" w:rsidRPr="00312B12" w:rsidRDefault="00873092" w:rsidP="00873092">
            <w:pPr>
              <w:numPr>
                <w:ilvl w:val="0"/>
                <w:numId w:val="14"/>
              </w:numPr>
              <w:spacing w:before="120" w:after="0" w:line="240" w:lineRule="auto"/>
              <w:contextualSpacing/>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8"/>
                <w:szCs w:val="20"/>
                <w:lang w:val="uk-UA"/>
              </w:rPr>
              <w:t>Озеленені, ландшафтні та рекреаційні території</w:t>
            </w: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6.1</w:t>
            </w:r>
          </w:p>
        </w:tc>
        <w:tc>
          <w:tcPr>
            <w:tcW w:w="2536"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Територія </w:t>
            </w:r>
          </w:p>
        </w:tc>
        <w:tc>
          <w:tcPr>
            <w:tcW w:w="1772"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proofErr w:type="spellStart"/>
            <w:r w:rsidRPr="00312B12">
              <w:rPr>
                <w:rFonts w:ascii="Times New Roman" w:eastAsia="Calibri" w:hAnsi="Times New Roman" w:cs="Times New Roman"/>
                <w:sz w:val="28"/>
                <w:szCs w:val="28"/>
                <w:lang w:val="uk-UA"/>
              </w:rPr>
              <w:t>тис.га</w:t>
            </w:r>
            <w:proofErr w:type="spellEnd"/>
          </w:p>
        </w:tc>
        <w:tc>
          <w:tcPr>
            <w:tcW w:w="1779"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8"/>
                <w:lang w:val="uk-UA"/>
              </w:rPr>
              <w:t>Відповідно</w:t>
            </w:r>
            <w:r w:rsidR="002952BB">
              <w:rPr>
                <w:rFonts w:ascii="Times New Roman" w:eastAsia="Calibri" w:hAnsi="Times New Roman" w:cs="Times New Roman"/>
                <w:sz w:val="20"/>
                <w:szCs w:val="28"/>
                <w:lang w:val="uk-UA"/>
              </w:rPr>
              <w:t xml:space="preserve"> до</w:t>
            </w:r>
            <w:r w:rsidRPr="00312B12">
              <w:rPr>
                <w:rFonts w:ascii="Times New Roman" w:eastAsia="Calibri" w:hAnsi="Times New Roman" w:cs="Times New Roman"/>
                <w:sz w:val="20"/>
                <w:szCs w:val="28"/>
                <w:lang w:val="uk-UA"/>
              </w:rPr>
              <w:t xml:space="preserve"> даних, отриманих в результаті збору та аналізу вихідних даних</w:t>
            </w:r>
          </w:p>
        </w:tc>
        <w:tc>
          <w:tcPr>
            <w:tcW w:w="2615" w:type="dxa"/>
            <w:tcBorders>
              <w:top w:val="single" w:sz="4" w:space="0" w:color="auto"/>
              <w:left w:val="single" w:sz="4" w:space="0" w:color="auto"/>
              <w:bottom w:val="single" w:sz="4" w:space="0" w:color="auto"/>
              <w:right w:val="single" w:sz="4" w:space="0" w:color="auto"/>
            </w:tcBorders>
            <w:vAlign w:val="center"/>
          </w:tcPr>
          <w:p w:rsidR="002952BB" w:rsidRDefault="00873092" w:rsidP="00AB2D1D">
            <w:pPr>
              <w:spacing w:after="0" w:line="240" w:lineRule="auto"/>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0"/>
                <w:szCs w:val="20"/>
                <w:lang w:val="uk-UA"/>
              </w:rPr>
              <w:t xml:space="preserve">Згідно з </w:t>
            </w:r>
          </w:p>
          <w:p w:rsidR="00873092" w:rsidRPr="00312B12" w:rsidRDefault="00873092" w:rsidP="00AB2D1D">
            <w:pPr>
              <w:spacing w:after="0" w:line="240" w:lineRule="auto"/>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0"/>
                <w:szCs w:val="20"/>
                <w:lang w:val="uk-UA"/>
              </w:rPr>
              <w:t>ДБН Б.2.2-12:2019.</w:t>
            </w:r>
          </w:p>
        </w:tc>
      </w:tr>
      <w:tr w:rsidR="00873092" w:rsidRPr="00312B12" w:rsidTr="00F91F41">
        <w:tc>
          <w:tcPr>
            <w:tcW w:w="9322" w:type="dxa"/>
            <w:gridSpan w:val="5"/>
            <w:tcBorders>
              <w:top w:val="single" w:sz="4" w:space="0" w:color="auto"/>
              <w:left w:val="single" w:sz="4" w:space="0" w:color="auto"/>
              <w:bottom w:val="single" w:sz="4" w:space="0" w:color="auto"/>
              <w:right w:val="single" w:sz="4" w:space="0" w:color="auto"/>
            </w:tcBorders>
            <w:vAlign w:val="center"/>
          </w:tcPr>
          <w:p w:rsidR="00873092" w:rsidRPr="00312B12" w:rsidRDefault="00873092" w:rsidP="00873092">
            <w:pPr>
              <w:numPr>
                <w:ilvl w:val="0"/>
                <w:numId w:val="14"/>
              </w:numPr>
              <w:spacing w:before="120" w:after="0" w:line="240" w:lineRule="auto"/>
              <w:contextualSpacing/>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8"/>
                <w:szCs w:val="20"/>
                <w:lang w:val="uk-UA"/>
              </w:rPr>
              <w:t xml:space="preserve">Об’єкти громадського обслуговування </w:t>
            </w: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7.1</w:t>
            </w:r>
          </w:p>
        </w:tc>
        <w:tc>
          <w:tcPr>
            <w:tcW w:w="2536" w:type="dxa"/>
            <w:tcBorders>
              <w:top w:val="single" w:sz="4" w:space="0" w:color="auto"/>
              <w:left w:val="single" w:sz="4" w:space="0" w:color="auto"/>
              <w:bottom w:val="single" w:sz="4" w:space="0" w:color="auto"/>
              <w:right w:val="single" w:sz="4" w:space="0" w:color="auto"/>
            </w:tcBorders>
            <w:vAlign w:val="center"/>
          </w:tcPr>
          <w:p w:rsidR="00873092" w:rsidRPr="00312B12" w:rsidRDefault="00856807" w:rsidP="00AB2D1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Заклади дошкільної освіти</w:t>
            </w:r>
          </w:p>
        </w:tc>
        <w:tc>
          <w:tcPr>
            <w:tcW w:w="1772"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тис. місць</w:t>
            </w:r>
          </w:p>
        </w:tc>
        <w:tc>
          <w:tcPr>
            <w:tcW w:w="1779" w:type="dxa"/>
            <w:vMerge w:val="restart"/>
            <w:tcBorders>
              <w:top w:val="single" w:sz="4" w:space="0" w:color="auto"/>
              <w:left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8"/>
                <w:lang w:val="uk-UA"/>
              </w:rPr>
              <w:t xml:space="preserve">Відповідно </w:t>
            </w:r>
            <w:r w:rsidR="002952BB">
              <w:rPr>
                <w:rFonts w:ascii="Times New Roman" w:eastAsia="Calibri" w:hAnsi="Times New Roman" w:cs="Times New Roman"/>
                <w:sz w:val="20"/>
                <w:szCs w:val="28"/>
                <w:lang w:val="uk-UA"/>
              </w:rPr>
              <w:t xml:space="preserve">до </w:t>
            </w:r>
            <w:r w:rsidRPr="00312B12">
              <w:rPr>
                <w:rFonts w:ascii="Times New Roman" w:eastAsia="Calibri" w:hAnsi="Times New Roman" w:cs="Times New Roman"/>
                <w:sz w:val="20"/>
                <w:szCs w:val="28"/>
                <w:lang w:val="uk-UA"/>
              </w:rPr>
              <w:t>даних, отриманих в результаті збору та аналізу вихідних даних</w:t>
            </w:r>
          </w:p>
        </w:tc>
        <w:tc>
          <w:tcPr>
            <w:tcW w:w="2615" w:type="dxa"/>
            <w:vMerge w:val="restart"/>
            <w:tcBorders>
              <w:top w:val="single" w:sz="4" w:space="0" w:color="auto"/>
              <w:left w:val="single" w:sz="4" w:space="0" w:color="auto"/>
              <w:right w:val="single" w:sz="4" w:space="0" w:color="auto"/>
            </w:tcBorders>
            <w:vAlign w:val="center"/>
          </w:tcPr>
          <w:p w:rsidR="002952BB" w:rsidRDefault="00873092" w:rsidP="00AB2D1D">
            <w:pPr>
              <w:spacing w:after="0" w:line="240" w:lineRule="auto"/>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0"/>
                <w:szCs w:val="20"/>
                <w:lang w:val="uk-UA"/>
              </w:rPr>
              <w:t xml:space="preserve">Згідно з </w:t>
            </w:r>
          </w:p>
          <w:p w:rsidR="00873092" w:rsidRPr="00312B12" w:rsidRDefault="00873092" w:rsidP="00AB2D1D">
            <w:pPr>
              <w:spacing w:after="0" w:line="240" w:lineRule="auto"/>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0"/>
                <w:szCs w:val="20"/>
                <w:lang w:val="uk-UA"/>
              </w:rPr>
              <w:t>ДБН Б.2.2-12:2019.</w:t>
            </w: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7.2</w:t>
            </w:r>
          </w:p>
        </w:tc>
        <w:tc>
          <w:tcPr>
            <w:tcW w:w="2536" w:type="dxa"/>
            <w:tcBorders>
              <w:top w:val="single" w:sz="4" w:space="0" w:color="auto"/>
              <w:left w:val="single" w:sz="4" w:space="0" w:color="auto"/>
              <w:bottom w:val="single" w:sz="4" w:space="0" w:color="auto"/>
              <w:right w:val="single" w:sz="4" w:space="0" w:color="auto"/>
            </w:tcBorders>
            <w:vAlign w:val="center"/>
          </w:tcPr>
          <w:p w:rsidR="00873092" w:rsidRPr="00312B12" w:rsidRDefault="00856807" w:rsidP="00AB2D1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Заклади загальної середньої освіти </w:t>
            </w:r>
          </w:p>
        </w:tc>
        <w:tc>
          <w:tcPr>
            <w:tcW w:w="1772"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тис. місць</w:t>
            </w:r>
          </w:p>
        </w:tc>
        <w:tc>
          <w:tcPr>
            <w:tcW w:w="1779" w:type="dxa"/>
            <w:vMerge/>
            <w:tcBorders>
              <w:left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p>
        </w:tc>
        <w:tc>
          <w:tcPr>
            <w:tcW w:w="2615" w:type="dxa"/>
            <w:vMerge/>
            <w:tcBorders>
              <w:left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0"/>
                <w:szCs w:val="20"/>
                <w:lang w:val="uk-UA"/>
              </w:rPr>
            </w:pP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7.3</w:t>
            </w:r>
          </w:p>
        </w:tc>
        <w:tc>
          <w:tcPr>
            <w:tcW w:w="2536" w:type="dxa"/>
            <w:tcBorders>
              <w:top w:val="single" w:sz="4" w:space="0" w:color="auto"/>
              <w:left w:val="single" w:sz="4" w:space="0" w:color="auto"/>
              <w:bottom w:val="single" w:sz="4" w:space="0" w:color="auto"/>
              <w:right w:val="single" w:sz="4" w:space="0" w:color="auto"/>
            </w:tcBorders>
            <w:vAlign w:val="center"/>
          </w:tcPr>
          <w:p w:rsidR="00873092" w:rsidRPr="00312B12" w:rsidRDefault="006C0A0C" w:rsidP="00AB2D1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Заклади (центр) первинної </w:t>
            </w:r>
            <w:r>
              <w:rPr>
                <w:rFonts w:ascii="Times New Roman" w:eastAsia="Calibri" w:hAnsi="Times New Roman" w:cs="Times New Roman"/>
                <w:sz w:val="28"/>
                <w:szCs w:val="28"/>
                <w:lang w:val="uk-UA"/>
              </w:rPr>
              <w:lastRenderedPageBreak/>
              <w:t>медичної допомоги</w:t>
            </w:r>
          </w:p>
        </w:tc>
        <w:tc>
          <w:tcPr>
            <w:tcW w:w="1772"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6C0A0C">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lastRenderedPageBreak/>
              <w:t xml:space="preserve">тис. </w:t>
            </w:r>
            <w:r w:rsidR="006C0A0C">
              <w:rPr>
                <w:rFonts w:ascii="Times New Roman" w:eastAsia="Calibri" w:hAnsi="Times New Roman" w:cs="Times New Roman"/>
                <w:sz w:val="28"/>
                <w:szCs w:val="28"/>
                <w:lang w:val="uk-UA"/>
              </w:rPr>
              <w:t xml:space="preserve">відвідувань </w:t>
            </w:r>
            <w:r w:rsidR="006C0A0C">
              <w:rPr>
                <w:rFonts w:ascii="Times New Roman" w:eastAsia="Calibri" w:hAnsi="Times New Roman" w:cs="Times New Roman"/>
                <w:sz w:val="28"/>
                <w:szCs w:val="28"/>
                <w:lang w:val="uk-UA"/>
              </w:rPr>
              <w:lastRenderedPageBreak/>
              <w:t>за зміну</w:t>
            </w:r>
          </w:p>
        </w:tc>
        <w:tc>
          <w:tcPr>
            <w:tcW w:w="1779" w:type="dxa"/>
            <w:vMerge/>
            <w:tcBorders>
              <w:left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p>
        </w:tc>
        <w:tc>
          <w:tcPr>
            <w:tcW w:w="2615" w:type="dxa"/>
            <w:vMerge/>
            <w:tcBorders>
              <w:left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0"/>
                <w:szCs w:val="20"/>
                <w:lang w:val="uk-UA"/>
              </w:rPr>
            </w:pP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lastRenderedPageBreak/>
              <w:t>7.4</w:t>
            </w:r>
          </w:p>
        </w:tc>
        <w:tc>
          <w:tcPr>
            <w:tcW w:w="2536" w:type="dxa"/>
            <w:tcBorders>
              <w:top w:val="single" w:sz="4" w:space="0" w:color="auto"/>
              <w:left w:val="single" w:sz="4" w:space="0" w:color="auto"/>
              <w:bottom w:val="single" w:sz="4" w:space="0" w:color="auto"/>
              <w:right w:val="single" w:sz="4" w:space="0" w:color="auto"/>
            </w:tcBorders>
            <w:vAlign w:val="center"/>
          </w:tcPr>
          <w:p w:rsidR="00873092" w:rsidRPr="00312B12" w:rsidRDefault="006C0A0C" w:rsidP="00AB2D1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Заклади вторинної та третинної медичної допомоги</w:t>
            </w:r>
          </w:p>
        </w:tc>
        <w:tc>
          <w:tcPr>
            <w:tcW w:w="1772"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тис. відвідувань за зміну</w:t>
            </w:r>
          </w:p>
        </w:tc>
        <w:tc>
          <w:tcPr>
            <w:tcW w:w="1779" w:type="dxa"/>
            <w:vMerge/>
            <w:tcBorders>
              <w:left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p>
        </w:tc>
        <w:tc>
          <w:tcPr>
            <w:tcW w:w="2615" w:type="dxa"/>
            <w:vMerge/>
            <w:tcBorders>
              <w:left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0"/>
                <w:szCs w:val="20"/>
                <w:lang w:val="uk-UA"/>
              </w:rPr>
            </w:pPr>
          </w:p>
        </w:tc>
      </w:tr>
      <w:tr w:rsidR="00F91F41" w:rsidRPr="00312B12" w:rsidTr="00F91F41">
        <w:tc>
          <w:tcPr>
            <w:tcW w:w="620"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7.5</w:t>
            </w:r>
          </w:p>
        </w:tc>
        <w:tc>
          <w:tcPr>
            <w:tcW w:w="2536" w:type="dxa"/>
            <w:tcBorders>
              <w:top w:val="single" w:sz="4" w:space="0" w:color="auto"/>
              <w:left w:val="single" w:sz="4" w:space="0" w:color="auto"/>
              <w:bottom w:val="single" w:sz="4" w:space="0" w:color="auto"/>
              <w:right w:val="single" w:sz="4" w:space="0" w:color="auto"/>
            </w:tcBorders>
            <w:vAlign w:val="center"/>
          </w:tcPr>
          <w:p w:rsidR="00873092" w:rsidRPr="00312B12" w:rsidRDefault="00873092" w:rsidP="006C0A0C">
            <w:pPr>
              <w:spacing w:after="0" w:line="240" w:lineRule="auto"/>
              <w:rPr>
                <w:rFonts w:ascii="Times New Roman" w:eastAsia="Calibri" w:hAnsi="Times New Roman" w:cs="Times New Roman"/>
                <w:sz w:val="28"/>
                <w:szCs w:val="28"/>
                <w:lang w:val="uk-UA"/>
              </w:rPr>
            </w:pPr>
            <w:r w:rsidRPr="00312B12">
              <w:rPr>
                <w:rFonts w:ascii="Times New Roman" w:eastAsia="Calibri" w:hAnsi="Times New Roman" w:cs="Times New Roman"/>
                <w:sz w:val="28"/>
                <w:szCs w:val="28"/>
                <w:lang w:val="uk-UA"/>
              </w:rPr>
              <w:t>Пожежн</w:t>
            </w:r>
            <w:r w:rsidR="006C0A0C">
              <w:rPr>
                <w:rFonts w:ascii="Times New Roman" w:eastAsia="Calibri" w:hAnsi="Times New Roman" w:cs="Times New Roman"/>
                <w:sz w:val="28"/>
                <w:szCs w:val="28"/>
                <w:lang w:val="uk-UA"/>
              </w:rPr>
              <w:t>о-рятувальні підрозділи</w:t>
            </w:r>
          </w:p>
        </w:tc>
        <w:tc>
          <w:tcPr>
            <w:tcW w:w="1772" w:type="dxa"/>
            <w:tcBorders>
              <w:top w:val="single" w:sz="4" w:space="0" w:color="auto"/>
              <w:left w:val="single" w:sz="4" w:space="0" w:color="auto"/>
              <w:bottom w:val="single" w:sz="4" w:space="0" w:color="auto"/>
              <w:right w:val="single" w:sz="4" w:space="0" w:color="auto"/>
            </w:tcBorders>
            <w:vAlign w:val="center"/>
          </w:tcPr>
          <w:p w:rsidR="00F91F41" w:rsidRDefault="006C0A0C" w:rsidP="006C0A0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Об’єкт/</w:t>
            </w:r>
          </w:p>
          <w:p w:rsidR="00873092" w:rsidRPr="004848D5" w:rsidRDefault="006C0A0C" w:rsidP="006C0A0C">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п</w:t>
            </w:r>
            <w:r w:rsidR="00873092" w:rsidRPr="00312B12">
              <w:rPr>
                <w:rFonts w:ascii="Times New Roman" w:eastAsia="Calibri" w:hAnsi="Times New Roman" w:cs="Times New Roman"/>
                <w:sz w:val="28"/>
                <w:szCs w:val="28"/>
                <w:lang w:val="uk-UA"/>
              </w:rPr>
              <w:t xml:space="preserve">ожежних </w:t>
            </w:r>
            <w:r>
              <w:rPr>
                <w:rFonts w:ascii="Times New Roman" w:eastAsia="Calibri" w:hAnsi="Times New Roman" w:cs="Times New Roman"/>
                <w:sz w:val="28"/>
                <w:szCs w:val="28"/>
                <w:lang w:val="uk-UA"/>
              </w:rPr>
              <w:t xml:space="preserve">автомобілів </w:t>
            </w:r>
          </w:p>
        </w:tc>
        <w:tc>
          <w:tcPr>
            <w:tcW w:w="1779" w:type="dxa"/>
            <w:tcBorders>
              <w:left w:val="single" w:sz="4" w:space="0" w:color="auto"/>
              <w:bottom w:val="single" w:sz="4" w:space="0" w:color="auto"/>
              <w:right w:val="single" w:sz="4" w:space="0" w:color="auto"/>
            </w:tcBorders>
            <w:vAlign w:val="center"/>
          </w:tcPr>
          <w:p w:rsidR="00873092" w:rsidRPr="00312B12" w:rsidRDefault="00873092" w:rsidP="00AB2D1D">
            <w:pPr>
              <w:spacing w:after="0" w:line="240" w:lineRule="auto"/>
              <w:jc w:val="center"/>
              <w:rPr>
                <w:rFonts w:ascii="Times New Roman" w:eastAsia="Calibri" w:hAnsi="Times New Roman" w:cs="Times New Roman"/>
                <w:sz w:val="28"/>
                <w:szCs w:val="28"/>
                <w:lang w:val="uk-UA"/>
              </w:rPr>
            </w:pPr>
            <w:r w:rsidRPr="00312B12">
              <w:rPr>
                <w:rFonts w:ascii="Times New Roman" w:eastAsia="Calibri" w:hAnsi="Times New Roman" w:cs="Times New Roman"/>
                <w:sz w:val="20"/>
                <w:szCs w:val="28"/>
                <w:lang w:val="uk-UA"/>
              </w:rPr>
              <w:t xml:space="preserve">Відповідно </w:t>
            </w:r>
            <w:r w:rsidR="002952BB">
              <w:rPr>
                <w:rFonts w:ascii="Times New Roman" w:eastAsia="Calibri" w:hAnsi="Times New Roman" w:cs="Times New Roman"/>
                <w:sz w:val="20"/>
                <w:szCs w:val="28"/>
                <w:lang w:val="uk-UA"/>
              </w:rPr>
              <w:t xml:space="preserve">до </w:t>
            </w:r>
            <w:r w:rsidRPr="00312B12">
              <w:rPr>
                <w:rFonts w:ascii="Times New Roman" w:eastAsia="Calibri" w:hAnsi="Times New Roman" w:cs="Times New Roman"/>
                <w:sz w:val="20"/>
                <w:szCs w:val="28"/>
                <w:lang w:val="uk-UA"/>
              </w:rPr>
              <w:t>даних, отриманих в результаті збору та аналізу вихідних даних</w:t>
            </w:r>
          </w:p>
        </w:tc>
        <w:tc>
          <w:tcPr>
            <w:tcW w:w="2615" w:type="dxa"/>
            <w:tcBorders>
              <w:left w:val="single" w:sz="4" w:space="0" w:color="auto"/>
              <w:bottom w:val="single" w:sz="4" w:space="0" w:color="auto"/>
              <w:right w:val="single" w:sz="4" w:space="0" w:color="auto"/>
            </w:tcBorders>
            <w:vAlign w:val="center"/>
          </w:tcPr>
          <w:p w:rsidR="002952BB" w:rsidRDefault="00873092" w:rsidP="00AB2D1D">
            <w:pPr>
              <w:spacing w:after="0" w:line="240" w:lineRule="auto"/>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0"/>
                <w:szCs w:val="20"/>
                <w:lang w:val="uk-UA"/>
              </w:rPr>
              <w:t xml:space="preserve">Згідно з </w:t>
            </w:r>
          </w:p>
          <w:p w:rsidR="00873092" w:rsidRPr="00312B12" w:rsidRDefault="00873092" w:rsidP="00AB2D1D">
            <w:pPr>
              <w:spacing w:after="0" w:line="240" w:lineRule="auto"/>
              <w:jc w:val="center"/>
              <w:rPr>
                <w:rFonts w:ascii="Times New Roman" w:eastAsia="Calibri" w:hAnsi="Times New Roman" w:cs="Times New Roman"/>
                <w:sz w:val="20"/>
                <w:szCs w:val="20"/>
                <w:lang w:val="uk-UA"/>
              </w:rPr>
            </w:pPr>
            <w:r w:rsidRPr="00312B12">
              <w:rPr>
                <w:rFonts w:ascii="Times New Roman" w:eastAsia="Calibri" w:hAnsi="Times New Roman" w:cs="Times New Roman"/>
                <w:sz w:val="20"/>
                <w:szCs w:val="20"/>
                <w:lang w:val="uk-UA"/>
              </w:rPr>
              <w:t>ДБН Б.2.2-12:2019.</w:t>
            </w:r>
          </w:p>
        </w:tc>
      </w:tr>
    </w:tbl>
    <w:p w:rsidR="00873092" w:rsidRDefault="00873092" w:rsidP="00873092">
      <w:pPr>
        <w:spacing w:after="0" w:line="240" w:lineRule="auto"/>
        <w:jc w:val="both"/>
        <w:rPr>
          <w:rFonts w:ascii="Times New Roman" w:hAnsi="Times New Roman" w:cs="Times New Roman"/>
          <w:sz w:val="28"/>
          <w:szCs w:val="28"/>
          <w:lang w:val="uk-UA"/>
        </w:rPr>
      </w:pPr>
    </w:p>
    <w:p w:rsidR="00873092" w:rsidRDefault="00873092" w:rsidP="00873092">
      <w:pPr>
        <w:spacing w:after="0" w:line="240" w:lineRule="auto"/>
        <w:jc w:val="both"/>
        <w:rPr>
          <w:rFonts w:ascii="Times New Roman" w:hAnsi="Times New Roman" w:cs="Times New Roman"/>
          <w:sz w:val="28"/>
          <w:szCs w:val="28"/>
          <w:lang w:val="uk-UA"/>
        </w:rPr>
      </w:pPr>
    </w:p>
    <w:p w:rsidR="00873092" w:rsidRDefault="00873092" w:rsidP="00873092">
      <w:pPr>
        <w:spacing w:after="0" w:line="240" w:lineRule="auto"/>
        <w:jc w:val="both"/>
        <w:rPr>
          <w:rFonts w:ascii="Times New Roman" w:hAnsi="Times New Roman" w:cs="Times New Roman"/>
          <w:sz w:val="28"/>
          <w:szCs w:val="28"/>
          <w:lang w:val="uk-UA"/>
        </w:rPr>
      </w:pPr>
    </w:p>
    <w:p w:rsidR="00873092" w:rsidRDefault="00873092" w:rsidP="00873092">
      <w:pPr>
        <w:spacing w:after="0" w:line="240" w:lineRule="auto"/>
        <w:jc w:val="both"/>
        <w:rPr>
          <w:rFonts w:ascii="Times New Roman" w:hAnsi="Times New Roman" w:cs="Times New Roman"/>
          <w:sz w:val="28"/>
          <w:szCs w:val="28"/>
          <w:lang w:val="uk-UA"/>
        </w:rPr>
      </w:pPr>
    </w:p>
    <w:p w:rsidR="00873092" w:rsidRPr="008F2FA2" w:rsidRDefault="00873092" w:rsidP="00873092">
      <w:pPr>
        <w:spacing w:after="0" w:line="240" w:lineRule="auto"/>
        <w:jc w:val="both"/>
        <w:rPr>
          <w:rFonts w:ascii="Times New Roman" w:hAnsi="Times New Roman" w:cs="Times New Roman"/>
          <w:sz w:val="28"/>
          <w:szCs w:val="28"/>
          <w:lang w:val="uk-UA"/>
        </w:rPr>
      </w:pPr>
      <w:r w:rsidRPr="008F2FA2">
        <w:rPr>
          <w:rFonts w:ascii="Times New Roman" w:hAnsi="Times New Roman" w:cs="Times New Roman"/>
          <w:sz w:val="28"/>
          <w:szCs w:val="28"/>
          <w:lang w:val="uk-UA"/>
        </w:rPr>
        <w:t>Київський міський голова</w:t>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t>Віталій КЛИЧКО</w:t>
      </w:r>
    </w:p>
    <w:p w:rsidR="00873092" w:rsidRPr="00312B12" w:rsidRDefault="00873092" w:rsidP="00873092">
      <w:pPr>
        <w:spacing w:before="120" w:after="0" w:line="240" w:lineRule="auto"/>
        <w:ind w:firstLine="720"/>
        <w:jc w:val="both"/>
        <w:rPr>
          <w:rFonts w:ascii="Times New Roman" w:eastAsia="Calibri" w:hAnsi="Times New Roman" w:cs="Times New Roman"/>
          <w:sz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873092" w:rsidRDefault="00873092" w:rsidP="00897BB4">
      <w:pPr>
        <w:spacing w:after="0" w:line="240" w:lineRule="auto"/>
        <w:jc w:val="center"/>
        <w:rPr>
          <w:rFonts w:ascii="Times New Roman" w:hAnsi="Times New Roman" w:cs="Times New Roman"/>
          <w:b/>
          <w:sz w:val="28"/>
          <w:szCs w:val="28"/>
          <w:lang w:val="uk-UA"/>
        </w:rPr>
      </w:pPr>
    </w:p>
    <w:p w:rsidR="00044A90" w:rsidRDefault="00044A90" w:rsidP="00897BB4">
      <w:pPr>
        <w:spacing w:after="0" w:line="240" w:lineRule="auto"/>
        <w:jc w:val="center"/>
        <w:rPr>
          <w:rFonts w:ascii="Times New Roman" w:hAnsi="Times New Roman" w:cs="Times New Roman"/>
          <w:b/>
          <w:sz w:val="28"/>
          <w:szCs w:val="28"/>
          <w:lang w:val="uk-UA"/>
        </w:rPr>
      </w:pPr>
    </w:p>
    <w:p w:rsidR="00044A90" w:rsidRDefault="00044A90" w:rsidP="00897BB4">
      <w:pPr>
        <w:spacing w:after="0" w:line="240" w:lineRule="auto"/>
        <w:jc w:val="center"/>
        <w:rPr>
          <w:rFonts w:ascii="Times New Roman" w:hAnsi="Times New Roman" w:cs="Times New Roman"/>
          <w:b/>
          <w:sz w:val="28"/>
          <w:szCs w:val="28"/>
          <w:lang w:val="uk-UA"/>
        </w:rPr>
      </w:pPr>
      <w:bookmarkStart w:id="0" w:name="_GoBack"/>
      <w:bookmarkEnd w:id="0"/>
    </w:p>
    <w:p w:rsidR="00873092" w:rsidRDefault="00873092" w:rsidP="00897BB4">
      <w:pPr>
        <w:spacing w:after="0" w:line="240" w:lineRule="auto"/>
        <w:jc w:val="center"/>
        <w:rPr>
          <w:rFonts w:ascii="Times New Roman" w:hAnsi="Times New Roman" w:cs="Times New Roman"/>
          <w:b/>
          <w:sz w:val="28"/>
          <w:szCs w:val="28"/>
          <w:lang w:val="uk-UA"/>
        </w:rPr>
      </w:pPr>
    </w:p>
    <w:p w:rsidR="00897BB4" w:rsidRPr="008F2FA2" w:rsidRDefault="00897BB4" w:rsidP="00897BB4">
      <w:pPr>
        <w:spacing w:after="0" w:line="240" w:lineRule="auto"/>
        <w:jc w:val="center"/>
        <w:rPr>
          <w:rFonts w:ascii="Times New Roman" w:hAnsi="Times New Roman" w:cs="Times New Roman"/>
          <w:b/>
          <w:sz w:val="28"/>
          <w:szCs w:val="28"/>
          <w:lang w:val="uk-UA"/>
        </w:rPr>
      </w:pPr>
      <w:r w:rsidRPr="008F2FA2">
        <w:rPr>
          <w:rFonts w:ascii="Times New Roman" w:hAnsi="Times New Roman" w:cs="Times New Roman"/>
          <w:b/>
          <w:sz w:val="28"/>
          <w:szCs w:val="28"/>
          <w:lang w:val="uk-UA"/>
        </w:rPr>
        <w:lastRenderedPageBreak/>
        <w:t xml:space="preserve">ПОЯСНЮВАЛЬНА ЗАПИСКА </w:t>
      </w:r>
    </w:p>
    <w:p w:rsidR="00897BB4" w:rsidRPr="008F2FA2" w:rsidRDefault="00D0716E" w:rsidP="00897BB4">
      <w:pPr>
        <w:spacing w:after="0" w:line="240" w:lineRule="auto"/>
        <w:jc w:val="center"/>
        <w:rPr>
          <w:rFonts w:ascii="Times New Roman" w:hAnsi="Times New Roman" w:cs="Times New Roman"/>
          <w:b/>
          <w:sz w:val="28"/>
          <w:szCs w:val="28"/>
          <w:lang w:val="uk-UA"/>
        </w:rPr>
      </w:pPr>
      <w:r w:rsidRPr="008F2FA2">
        <w:rPr>
          <w:rFonts w:ascii="Times New Roman" w:hAnsi="Times New Roman" w:cs="Times New Roman"/>
          <w:b/>
          <w:sz w:val="28"/>
          <w:szCs w:val="28"/>
          <w:lang w:val="uk-UA"/>
        </w:rPr>
        <w:t>до проє</w:t>
      </w:r>
      <w:r w:rsidR="00897BB4" w:rsidRPr="008F2FA2">
        <w:rPr>
          <w:rFonts w:ascii="Times New Roman" w:hAnsi="Times New Roman" w:cs="Times New Roman"/>
          <w:b/>
          <w:sz w:val="28"/>
          <w:szCs w:val="28"/>
          <w:lang w:val="uk-UA"/>
        </w:rPr>
        <w:t xml:space="preserve">кту рішення Київської міської ради </w:t>
      </w:r>
    </w:p>
    <w:p w:rsidR="00897BB4" w:rsidRPr="008F2FA2" w:rsidRDefault="00897BB4" w:rsidP="00011018">
      <w:pPr>
        <w:spacing w:after="0" w:line="240" w:lineRule="auto"/>
        <w:jc w:val="center"/>
        <w:rPr>
          <w:rFonts w:ascii="Times New Roman" w:hAnsi="Times New Roman" w:cs="Times New Roman"/>
          <w:sz w:val="28"/>
          <w:szCs w:val="28"/>
          <w:lang w:val="uk-UA"/>
        </w:rPr>
      </w:pPr>
      <w:r w:rsidRPr="008F2FA2">
        <w:rPr>
          <w:rFonts w:ascii="Times New Roman" w:hAnsi="Times New Roman" w:cs="Times New Roman"/>
          <w:sz w:val="28"/>
          <w:szCs w:val="28"/>
          <w:lang w:val="uk-UA"/>
        </w:rPr>
        <w:t>«</w:t>
      </w:r>
      <w:r w:rsidR="0047516F" w:rsidRPr="00D33283">
        <w:rPr>
          <w:rFonts w:ascii="Times New Roman" w:hAnsi="Times New Roman" w:cs="Times New Roman"/>
          <w:b/>
          <w:sz w:val="28"/>
          <w:szCs w:val="28"/>
          <w:lang w:val="uk-UA"/>
        </w:rPr>
        <w:t>Про невідкладні заходи забезпечення сталого розвитку м. Києва</w:t>
      </w:r>
      <w:r w:rsidRPr="008F2FA2">
        <w:rPr>
          <w:rFonts w:ascii="Times New Roman" w:hAnsi="Times New Roman" w:cs="Times New Roman"/>
          <w:sz w:val="28"/>
          <w:szCs w:val="28"/>
          <w:lang w:val="uk-UA"/>
        </w:rPr>
        <w:t>»</w:t>
      </w:r>
    </w:p>
    <w:p w:rsidR="00897BB4" w:rsidRPr="008F2FA2" w:rsidRDefault="00897BB4" w:rsidP="00897BB4">
      <w:pPr>
        <w:spacing w:after="0" w:line="240" w:lineRule="auto"/>
        <w:jc w:val="center"/>
        <w:rPr>
          <w:rFonts w:ascii="Times New Roman" w:hAnsi="Times New Roman" w:cs="Times New Roman"/>
          <w:sz w:val="28"/>
          <w:szCs w:val="28"/>
          <w:lang w:val="uk-UA"/>
        </w:rPr>
      </w:pPr>
    </w:p>
    <w:p w:rsidR="00F70378" w:rsidRPr="00D1371B" w:rsidRDefault="00F70378" w:rsidP="00F70378">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D1371B">
        <w:rPr>
          <w:rFonts w:ascii="Times New Roman" w:hAnsi="Times New Roman" w:cs="Times New Roman"/>
          <w:b/>
          <w:sz w:val="28"/>
          <w:szCs w:val="28"/>
          <w:lang w:val="uk-UA"/>
        </w:rPr>
        <w:t xml:space="preserve">Опис проблем, для вирішення яких підготовлено проєкт рішення Київради, обґрунтування відповідності та достатності передбачених у </w:t>
      </w:r>
      <w:proofErr w:type="spellStart"/>
      <w:r w:rsidRPr="00D1371B">
        <w:rPr>
          <w:rFonts w:ascii="Times New Roman" w:hAnsi="Times New Roman" w:cs="Times New Roman"/>
          <w:b/>
          <w:sz w:val="28"/>
          <w:szCs w:val="28"/>
          <w:lang w:val="uk-UA"/>
        </w:rPr>
        <w:t>проєкті</w:t>
      </w:r>
      <w:proofErr w:type="spellEnd"/>
      <w:r w:rsidRPr="00D1371B">
        <w:rPr>
          <w:rFonts w:ascii="Times New Roman" w:hAnsi="Times New Roman" w:cs="Times New Roman"/>
          <w:b/>
          <w:sz w:val="28"/>
          <w:szCs w:val="28"/>
          <w:lang w:val="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F41A82" w:rsidRDefault="00F41A82" w:rsidP="00F41A82">
      <w:pPr>
        <w:spacing w:after="0" w:line="240" w:lineRule="auto"/>
        <w:ind w:firstLine="709"/>
        <w:jc w:val="both"/>
        <w:rPr>
          <w:rFonts w:ascii="Times New Roman" w:hAnsi="Times New Roman" w:cs="Times New Roman"/>
          <w:sz w:val="28"/>
          <w:szCs w:val="28"/>
          <w:lang w:val="uk-UA"/>
        </w:rPr>
      </w:pPr>
      <w:r w:rsidRPr="00B715E6">
        <w:rPr>
          <w:rFonts w:ascii="Times New Roman" w:eastAsia="Times New Roman" w:hAnsi="Times New Roman" w:cs="Times New Roman"/>
          <w:color w:val="18181A"/>
          <w:sz w:val="28"/>
          <w:szCs w:val="28"/>
          <w:lang w:val="uk-UA"/>
        </w:rPr>
        <w:t>Метою</w:t>
      </w:r>
      <w:r w:rsidRPr="00B715E6">
        <w:rPr>
          <w:rFonts w:ascii="Times New Roman" w:eastAsia="Times New Roman" w:hAnsi="Times New Roman" w:cs="Times New Roman"/>
          <w:color w:val="18181A"/>
          <w:spacing w:val="9"/>
          <w:sz w:val="28"/>
          <w:szCs w:val="28"/>
          <w:lang w:val="uk-UA"/>
        </w:rPr>
        <w:t xml:space="preserve"> </w:t>
      </w:r>
      <w:r w:rsidRPr="00B715E6">
        <w:rPr>
          <w:rFonts w:ascii="Times New Roman" w:eastAsia="Times New Roman" w:hAnsi="Times New Roman" w:cs="Times New Roman"/>
          <w:color w:val="18181A"/>
          <w:sz w:val="28"/>
          <w:szCs w:val="28"/>
          <w:lang w:val="uk-UA"/>
        </w:rPr>
        <w:t>прийняття</w:t>
      </w:r>
      <w:r w:rsidRPr="00B715E6">
        <w:rPr>
          <w:rFonts w:ascii="Times New Roman" w:eastAsia="Times New Roman" w:hAnsi="Times New Roman" w:cs="Times New Roman"/>
          <w:color w:val="18181A"/>
          <w:spacing w:val="13"/>
          <w:sz w:val="28"/>
          <w:szCs w:val="28"/>
          <w:lang w:val="uk-UA"/>
        </w:rPr>
        <w:t xml:space="preserve"> </w:t>
      </w:r>
      <w:r w:rsidRPr="00B715E6">
        <w:rPr>
          <w:rFonts w:ascii="Times New Roman" w:eastAsia="Times New Roman" w:hAnsi="Times New Roman" w:cs="Times New Roman"/>
          <w:color w:val="18181A"/>
          <w:sz w:val="28"/>
          <w:szCs w:val="28"/>
          <w:lang w:val="uk-UA"/>
        </w:rPr>
        <w:t>рішення</w:t>
      </w:r>
      <w:r w:rsidRPr="00B715E6">
        <w:rPr>
          <w:rFonts w:ascii="Times New Roman" w:eastAsia="Times New Roman" w:hAnsi="Times New Roman" w:cs="Times New Roman"/>
          <w:color w:val="18181A"/>
          <w:spacing w:val="18"/>
          <w:sz w:val="28"/>
          <w:szCs w:val="28"/>
          <w:lang w:val="uk-UA"/>
        </w:rPr>
        <w:t xml:space="preserve"> </w:t>
      </w:r>
      <w:r w:rsidRPr="00B715E6">
        <w:rPr>
          <w:rFonts w:ascii="Times New Roman" w:eastAsia="Times New Roman" w:hAnsi="Times New Roman" w:cs="Times New Roman"/>
          <w:color w:val="18181A"/>
          <w:sz w:val="28"/>
          <w:szCs w:val="28"/>
          <w:lang w:val="uk-UA"/>
        </w:rPr>
        <w:t>є</w:t>
      </w:r>
      <w:r>
        <w:rPr>
          <w:rFonts w:ascii="Times New Roman" w:eastAsia="Times New Roman" w:hAnsi="Times New Roman" w:cs="Times New Roman"/>
          <w:color w:val="18181A"/>
          <w:sz w:val="28"/>
          <w:szCs w:val="28"/>
          <w:lang w:val="uk-UA"/>
        </w:rPr>
        <w:t xml:space="preserve"> </w:t>
      </w:r>
      <w:r w:rsidRPr="005B1552">
        <w:rPr>
          <w:rFonts w:ascii="Times New Roman" w:hAnsi="Times New Roman" w:cs="Times New Roman"/>
          <w:sz w:val="28"/>
          <w:szCs w:val="28"/>
          <w:lang w:val="uk-UA"/>
        </w:rPr>
        <w:t xml:space="preserve">забезпечення </w:t>
      </w:r>
      <w:r w:rsidR="00DC343B">
        <w:rPr>
          <w:rFonts w:ascii="Times New Roman" w:hAnsi="Times New Roman" w:cs="Times New Roman"/>
          <w:sz w:val="28"/>
          <w:szCs w:val="28"/>
          <w:lang w:val="uk-UA"/>
        </w:rPr>
        <w:t xml:space="preserve">сталого розвитку території та </w:t>
      </w:r>
      <w:r w:rsidRPr="005B1552">
        <w:rPr>
          <w:rFonts w:ascii="Times New Roman" w:hAnsi="Times New Roman" w:cs="Times New Roman"/>
          <w:sz w:val="28"/>
          <w:szCs w:val="28"/>
          <w:lang w:val="uk-UA"/>
        </w:rPr>
        <w:t>комплексного підходу щодо розробки проєктів містобудівної документації, призначеної для обґрунтування довгострокової стратегії планування та забудови території м. Києва</w:t>
      </w:r>
      <w:r>
        <w:rPr>
          <w:rFonts w:ascii="Times New Roman" w:hAnsi="Times New Roman" w:cs="Times New Roman"/>
          <w:sz w:val="28"/>
          <w:szCs w:val="28"/>
          <w:lang w:val="uk-UA"/>
        </w:rPr>
        <w:t>.</w:t>
      </w:r>
    </w:p>
    <w:p w:rsidR="00E54DEB" w:rsidRDefault="00E54DEB" w:rsidP="00E54D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зі</w:t>
      </w:r>
      <w:r w:rsidRPr="00E54DEB">
        <w:rPr>
          <w:rFonts w:ascii="Times New Roman" w:hAnsi="Times New Roman" w:cs="Times New Roman"/>
          <w:sz w:val="28"/>
          <w:szCs w:val="28"/>
          <w:lang w:val="uk-UA"/>
        </w:rPr>
        <w:t xml:space="preserve"> стат</w:t>
      </w:r>
      <w:r>
        <w:rPr>
          <w:rFonts w:ascii="Times New Roman" w:hAnsi="Times New Roman" w:cs="Times New Roman"/>
          <w:sz w:val="28"/>
          <w:szCs w:val="28"/>
          <w:lang w:val="uk-UA"/>
        </w:rPr>
        <w:t>тею</w:t>
      </w:r>
      <w:r w:rsidRPr="00E54DEB">
        <w:rPr>
          <w:rFonts w:ascii="Times New Roman" w:hAnsi="Times New Roman" w:cs="Times New Roman"/>
          <w:sz w:val="28"/>
          <w:szCs w:val="28"/>
          <w:lang w:val="uk-UA"/>
        </w:rPr>
        <w:t xml:space="preserve"> 1</w:t>
      </w:r>
      <w:r>
        <w:rPr>
          <w:rFonts w:ascii="Times New Roman" w:hAnsi="Times New Roman" w:cs="Times New Roman"/>
          <w:sz w:val="28"/>
          <w:szCs w:val="28"/>
          <w:lang w:val="uk-UA"/>
        </w:rPr>
        <w:t>7</w:t>
      </w:r>
      <w:r w:rsidRPr="00E54DEB">
        <w:rPr>
          <w:rFonts w:ascii="Times New Roman" w:hAnsi="Times New Roman" w:cs="Times New Roman"/>
          <w:sz w:val="28"/>
          <w:szCs w:val="28"/>
          <w:lang w:val="uk-UA"/>
        </w:rPr>
        <w:t xml:space="preserve"> Закону України «Про регулювання містобудівної діяльності»</w:t>
      </w:r>
      <w:r>
        <w:rPr>
          <w:rFonts w:ascii="Times New Roman" w:hAnsi="Times New Roman" w:cs="Times New Roman"/>
          <w:sz w:val="28"/>
          <w:szCs w:val="28"/>
          <w:lang w:val="uk-UA"/>
        </w:rPr>
        <w:t xml:space="preserve"> г</w:t>
      </w:r>
      <w:r w:rsidRPr="00E54DEB">
        <w:rPr>
          <w:rFonts w:ascii="Times New Roman" w:hAnsi="Times New Roman" w:cs="Times New Roman"/>
          <w:sz w:val="28"/>
          <w:szCs w:val="28"/>
          <w:lang w:val="uk-UA"/>
        </w:rPr>
        <w:t>енеральний план населеного пункту призначений для обґрунтування довгострокової стратегії планування та забудови території населеного пункту.</w:t>
      </w:r>
      <w:r>
        <w:rPr>
          <w:rFonts w:ascii="Times New Roman" w:hAnsi="Times New Roman" w:cs="Times New Roman"/>
          <w:sz w:val="28"/>
          <w:szCs w:val="28"/>
          <w:lang w:val="uk-UA"/>
        </w:rPr>
        <w:t xml:space="preserve"> </w:t>
      </w:r>
      <w:r w:rsidRPr="00E54DEB">
        <w:rPr>
          <w:rFonts w:ascii="Times New Roman" w:hAnsi="Times New Roman" w:cs="Times New Roman"/>
          <w:sz w:val="28"/>
          <w:szCs w:val="28"/>
          <w:lang w:val="uk-UA"/>
        </w:rPr>
        <w:t>Обов'язковою складовою генерального плану населеного пункту є план зонування території цього населеного пункту.</w:t>
      </w:r>
      <w:r w:rsidR="00D52E96">
        <w:rPr>
          <w:rFonts w:ascii="Times New Roman" w:hAnsi="Times New Roman" w:cs="Times New Roman"/>
          <w:sz w:val="28"/>
          <w:szCs w:val="28"/>
          <w:lang w:val="uk-UA"/>
        </w:rPr>
        <w:t xml:space="preserve"> </w:t>
      </w:r>
      <w:r w:rsidR="00D52E96" w:rsidRPr="00D52E96">
        <w:rPr>
          <w:rFonts w:ascii="Times New Roman" w:hAnsi="Times New Roman" w:cs="Times New Roman"/>
          <w:sz w:val="28"/>
          <w:szCs w:val="28"/>
          <w:lang w:val="uk-UA"/>
        </w:rPr>
        <w:t>Для населених пунктів, внесених до Списку історичних населених місць України, у межах визначених історичних ареалів у складі генерального плану населеного пункту визначаються режими регулювання забудови та розробляється історико-архітектурний опорний план, в якому зазначається інформація про об'єкти культурної спадщини та зони їх охорони.</w:t>
      </w:r>
      <w:r w:rsidR="00D52E96">
        <w:rPr>
          <w:rFonts w:ascii="Times New Roman" w:hAnsi="Times New Roman" w:cs="Times New Roman"/>
          <w:sz w:val="28"/>
          <w:szCs w:val="28"/>
          <w:lang w:val="uk-UA"/>
        </w:rPr>
        <w:t xml:space="preserve"> </w:t>
      </w:r>
      <w:r w:rsidR="00D52E96" w:rsidRPr="00D52E96">
        <w:rPr>
          <w:rFonts w:ascii="Times New Roman" w:hAnsi="Times New Roman" w:cs="Times New Roman"/>
          <w:sz w:val="28"/>
          <w:szCs w:val="28"/>
          <w:lang w:val="uk-UA"/>
        </w:rPr>
        <w:t>Строк дії генерального плану населеного пункту не обмежується.</w:t>
      </w:r>
    </w:p>
    <w:p w:rsidR="00496A8B" w:rsidRDefault="00E54DEB" w:rsidP="00E54D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54DEB">
        <w:rPr>
          <w:rFonts w:ascii="Times New Roman" w:hAnsi="Times New Roman" w:cs="Times New Roman"/>
          <w:sz w:val="28"/>
          <w:szCs w:val="28"/>
          <w:lang w:val="uk-UA"/>
        </w:rPr>
        <w:t>ідповідно до статті 18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планування використання земель» від 17.06.2020 № 711-ІХ, план зонування території розробляється у складі комплексного плану, генерального плану населеного пункту з метою визначення умов та обмежень використання території у межах визначених функціональних зон.</w:t>
      </w:r>
    </w:p>
    <w:p w:rsidR="00BE1CEF" w:rsidRPr="00BE1CEF" w:rsidRDefault="00BE1CEF" w:rsidP="00E54D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Прикінцевими та перехідними положеннями </w:t>
      </w:r>
      <w:r w:rsidRPr="00E54DEB">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E54DEB">
        <w:rPr>
          <w:rFonts w:ascii="Times New Roman" w:hAnsi="Times New Roman" w:cs="Times New Roman"/>
          <w:sz w:val="28"/>
          <w:szCs w:val="28"/>
          <w:lang w:val="uk-UA"/>
        </w:rPr>
        <w:t xml:space="preserve"> України «Про внесення змін до деяких законодавчих актів України щодо планування </w:t>
      </w:r>
      <w:r w:rsidRPr="00BE1CEF">
        <w:rPr>
          <w:rFonts w:ascii="Times New Roman" w:hAnsi="Times New Roman" w:cs="Times New Roman"/>
          <w:sz w:val="28"/>
          <w:szCs w:val="28"/>
          <w:lang w:val="uk-UA"/>
        </w:rPr>
        <w:t>використання земель» від 17.06.2020 № 711-ІХ визначено</w:t>
      </w:r>
      <w:r>
        <w:rPr>
          <w:rFonts w:ascii="Times New Roman" w:hAnsi="Times New Roman" w:cs="Times New Roman"/>
          <w:sz w:val="28"/>
          <w:szCs w:val="28"/>
          <w:lang w:val="uk-UA"/>
        </w:rPr>
        <w:t>, що</w:t>
      </w:r>
      <w:r w:rsidRPr="00BE1CEF">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BE1CEF">
        <w:rPr>
          <w:rFonts w:ascii="Times New Roman" w:hAnsi="Times New Roman" w:cs="Times New Roman"/>
          <w:sz w:val="28"/>
          <w:szCs w:val="28"/>
          <w:lang w:val="uk-UA"/>
        </w:rPr>
        <w:t xml:space="preserve"> населених пунктах, у яких не затверджені плани</w:t>
      </w:r>
      <w:bookmarkStart w:id="1" w:name="w1_23"/>
      <w:r>
        <w:rPr>
          <w:rFonts w:ascii="Times New Roman" w:hAnsi="Times New Roman" w:cs="Times New Roman"/>
          <w:sz w:val="28"/>
          <w:szCs w:val="28"/>
          <w:lang w:val="uk-UA"/>
        </w:rPr>
        <w:t xml:space="preserve"> </w:t>
      </w:r>
      <w:hyperlink r:id="rId8" w:anchor="w1_24" w:history="1">
        <w:r w:rsidRPr="00261AD8">
          <w:rPr>
            <w:rStyle w:val="a8"/>
            <w:rFonts w:ascii="Times New Roman" w:hAnsi="Times New Roman" w:cs="Times New Roman"/>
            <w:color w:val="auto"/>
            <w:sz w:val="28"/>
            <w:szCs w:val="28"/>
            <w:u w:val="none"/>
            <w:lang w:val="uk-UA"/>
          </w:rPr>
          <w:t>зонуван</w:t>
        </w:r>
      </w:hyperlink>
      <w:bookmarkEnd w:id="1"/>
      <w:r w:rsidRPr="00BE1CEF">
        <w:rPr>
          <w:rFonts w:ascii="Times New Roman" w:hAnsi="Times New Roman" w:cs="Times New Roman"/>
          <w:sz w:val="28"/>
          <w:szCs w:val="28"/>
          <w:lang w:val="uk-UA"/>
        </w:rPr>
        <w:t>ня територій станом на день набрання чинності цим Законом</w:t>
      </w:r>
      <w:r>
        <w:rPr>
          <w:rFonts w:ascii="Times New Roman" w:hAnsi="Times New Roman" w:cs="Times New Roman"/>
          <w:sz w:val="28"/>
          <w:szCs w:val="28"/>
          <w:lang w:val="uk-UA"/>
        </w:rPr>
        <w:t xml:space="preserve"> </w:t>
      </w:r>
      <w:r w:rsidRPr="00261AD8">
        <w:rPr>
          <w:rFonts w:ascii="Times New Roman" w:hAnsi="Times New Roman" w:cs="Times New Roman"/>
          <w:sz w:val="28"/>
          <w:szCs w:val="28"/>
          <w:lang w:val="uk-UA"/>
        </w:rPr>
        <w:t>(24.07.2021),</w:t>
      </w:r>
      <w:r w:rsidRPr="00BE1CEF">
        <w:rPr>
          <w:rFonts w:ascii="Times New Roman" w:hAnsi="Times New Roman" w:cs="Times New Roman"/>
          <w:color w:val="FF0000"/>
          <w:sz w:val="28"/>
          <w:szCs w:val="28"/>
          <w:lang w:val="uk-UA"/>
        </w:rPr>
        <w:t xml:space="preserve"> </w:t>
      </w:r>
      <w:r w:rsidRPr="00BE1CEF">
        <w:rPr>
          <w:rFonts w:ascii="Times New Roman" w:hAnsi="Times New Roman" w:cs="Times New Roman"/>
          <w:sz w:val="28"/>
          <w:szCs w:val="28"/>
          <w:lang w:val="uk-UA"/>
        </w:rPr>
        <w:t>можуть затверджуватися плани</w:t>
      </w:r>
      <w:bookmarkStart w:id="2" w:name="w1_24"/>
      <w:r>
        <w:rPr>
          <w:rFonts w:ascii="Times New Roman" w:hAnsi="Times New Roman" w:cs="Times New Roman"/>
          <w:sz w:val="28"/>
          <w:szCs w:val="28"/>
          <w:lang w:val="uk-UA"/>
        </w:rPr>
        <w:t xml:space="preserve"> </w:t>
      </w:r>
      <w:hyperlink r:id="rId9" w:anchor="w1_25" w:history="1">
        <w:r w:rsidRPr="00261AD8">
          <w:rPr>
            <w:rStyle w:val="a8"/>
            <w:rFonts w:ascii="Times New Roman" w:hAnsi="Times New Roman" w:cs="Times New Roman"/>
            <w:color w:val="auto"/>
            <w:sz w:val="28"/>
            <w:szCs w:val="28"/>
            <w:u w:val="none"/>
            <w:lang w:val="uk-UA"/>
          </w:rPr>
          <w:t>зонуван</w:t>
        </w:r>
      </w:hyperlink>
      <w:bookmarkEnd w:id="2"/>
      <w:r w:rsidRPr="00BE1CEF">
        <w:rPr>
          <w:rFonts w:ascii="Times New Roman" w:hAnsi="Times New Roman" w:cs="Times New Roman"/>
          <w:sz w:val="28"/>
          <w:szCs w:val="28"/>
          <w:lang w:val="uk-UA"/>
        </w:rPr>
        <w:t>ня територій шляхом внесення змін до генер</w:t>
      </w:r>
      <w:r>
        <w:rPr>
          <w:rFonts w:ascii="Times New Roman" w:hAnsi="Times New Roman" w:cs="Times New Roman"/>
          <w:sz w:val="28"/>
          <w:szCs w:val="28"/>
          <w:lang w:val="uk-UA"/>
        </w:rPr>
        <w:t>альних планів населених пунктів.</w:t>
      </w:r>
    </w:p>
    <w:p w:rsidR="004D60B4" w:rsidRDefault="00BE1CEF" w:rsidP="00261AD8">
      <w:pPr>
        <w:spacing w:after="0" w:line="240" w:lineRule="auto"/>
        <w:ind w:firstLine="709"/>
        <w:jc w:val="both"/>
        <w:rPr>
          <w:rFonts w:ascii="Times New Roman" w:hAnsi="Times New Roman" w:cs="Times New Roman"/>
          <w:sz w:val="28"/>
          <w:szCs w:val="28"/>
          <w:lang w:val="uk-UA"/>
        </w:rPr>
      </w:pPr>
      <w:r w:rsidRPr="00BE1CEF">
        <w:rPr>
          <w:rFonts w:ascii="Times New Roman" w:hAnsi="Times New Roman" w:cs="Times New Roman"/>
          <w:sz w:val="28"/>
          <w:szCs w:val="28"/>
          <w:lang w:val="uk-UA"/>
        </w:rPr>
        <w:t xml:space="preserve">ДБН Б.1.1-22:2017 </w:t>
      </w:r>
      <w:r>
        <w:rPr>
          <w:rFonts w:ascii="Times New Roman" w:hAnsi="Times New Roman" w:cs="Times New Roman"/>
          <w:sz w:val="28"/>
          <w:szCs w:val="28"/>
          <w:lang w:val="uk-UA"/>
        </w:rPr>
        <w:t>«</w:t>
      </w:r>
      <w:r w:rsidRPr="00BE1CEF">
        <w:rPr>
          <w:rFonts w:ascii="Times New Roman" w:hAnsi="Times New Roman" w:cs="Times New Roman"/>
          <w:sz w:val="28"/>
          <w:szCs w:val="28"/>
          <w:lang w:val="uk-UA"/>
        </w:rPr>
        <w:t>Склад та зміст плану зонування території</w:t>
      </w:r>
      <w:r>
        <w:rPr>
          <w:rFonts w:ascii="Times New Roman" w:hAnsi="Times New Roman" w:cs="Times New Roman"/>
          <w:sz w:val="28"/>
          <w:szCs w:val="28"/>
          <w:lang w:val="uk-UA"/>
        </w:rPr>
        <w:t>»</w:t>
      </w:r>
      <w:r w:rsidR="004D60B4">
        <w:rPr>
          <w:rFonts w:ascii="Times New Roman" w:hAnsi="Times New Roman" w:cs="Times New Roman"/>
          <w:sz w:val="28"/>
          <w:szCs w:val="28"/>
          <w:lang w:val="uk-UA"/>
        </w:rPr>
        <w:t xml:space="preserve"> втратил</w:t>
      </w:r>
      <w:r>
        <w:rPr>
          <w:rFonts w:ascii="Times New Roman" w:hAnsi="Times New Roman" w:cs="Times New Roman"/>
          <w:sz w:val="28"/>
          <w:szCs w:val="28"/>
          <w:lang w:val="uk-UA"/>
        </w:rPr>
        <w:t>и</w:t>
      </w:r>
      <w:r w:rsidR="004D60B4">
        <w:rPr>
          <w:rFonts w:ascii="Times New Roman" w:hAnsi="Times New Roman" w:cs="Times New Roman"/>
          <w:sz w:val="28"/>
          <w:szCs w:val="28"/>
          <w:lang w:val="uk-UA"/>
        </w:rPr>
        <w:t xml:space="preserve"> чинність</w:t>
      </w:r>
      <w:r>
        <w:rPr>
          <w:rFonts w:ascii="Times New Roman" w:hAnsi="Times New Roman" w:cs="Times New Roman"/>
          <w:sz w:val="28"/>
          <w:szCs w:val="28"/>
          <w:lang w:val="uk-UA"/>
        </w:rPr>
        <w:t xml:space="preserve"> (відповідно до наказу Міністерства </w:t>
      </w:r>
      <w:r w:rsidRPr="00BE1CEF">
        <w:rPr>
          <w:rFonts w:ascii="Times New Roman" w:hAnsi="Times New Roman" w:cs="Times New Roman"/>
          <w:sz w:val="28"/>
          <w:szCs w:val="28"/>
          <w:lang w:val="uk-UA"/>
        </w:rPr>
        <w:t xml:space="preserve">розвитку громад та територій України </w:t>
      </w:r>
      <w:r w:rsidRPr="00261AD8">
        <w:rPr>
          <w:rFonts w:ascii="Times New Roman" w:hAnsi="Times New Roman" w:cs="Times New Roman"/>
          <w:sz w:val="28"/>
          <w:szCs w:val="28"/>
          <w:lang w:val="uk-UA"/>
        </w:rPr>
        <w:t xml:space="preserve">від 30.12.2021 № 367 </w:t>
      </w:r>
      <w:r w:rsidR="00261AD8">
        <w:rPr>
          <w:rFonts w:ascii="Times New Roman" w:hAnsi="Times New Roman" w:cs="Times New Roman"/>
          <w:sz w:val="28"/>
          <w:szCs w:val="28"/>
          <w:lang w:val="uk-UA"/>
        </w:rPr>
        <w:t>«</w:t>
      </w:r>
      <w:r w:rsidR="00261AD8" w:rsidRPr="00261AD8">
        <w:rPr>
          <w:rFonts w:ascii="Times New Roman" w:hAnsi="Times New Roman" w:cs="Times New Roman"/>
          <w:sz w:val="28"/>
          <w:szCs w:val="28"/>
          <w:lang w:val="uk-UA"/>
        </w:rPr>
        <w:t xml:space="preserve">Про затвердження державних будівельних норм </w:t>
      </w:r>
      <w:r w:rsidRPr="00261AD8">
        <w:rPr>
          <w:rFonts w:ascii="Times New Roman" w:hAnsi="Times New Roman" w:cs="Times New Roman"/>
          <w:sz w:val="28"/>
          <w:szCs w:val="28"/>
          <w:lang w:val="uk-UA"/>
        </w:rPr>
        <w:t>та наказ</w:t>
      </w:r>
      <w:r w:rsidR="00261AD8" w:rsidRPr="00261AD8">
        <w:rPr>
          <w:rFonts w:ascii="Times New Roman" w:hAnsi="Times New Roman" w:cs="Times New Roman"/>
          <w:sz w:val="28"/>
          <w:szCs w:val="28"/>
          <w:lang w:val="uk-UA"/>
        </w:rPr>
        <w:t>ів</w:t>
      </w:r>
      <w:r w:rsidRPr="00261AD8">
        <w:rPr>
          <w:rFonts w:ascii="Times New Roman" w:hAnsi="Times New Roman" w:cs="Times New Roman"/>
          <w:sz w:val="28"/>
          <w:szCs w:val="28"/>
          <w:lang w:val="uk-UA"/>
        </w:rPr>
        <w:t xml:space="preserve"> від 31.01.2022 № 22, від 08.04.2022 № 62, від 16.05.2022 № 72</w:t>
      </w:r>
      <w:r>
        <w:rPr>
          <w:rFonts w:ascii="Times New Roman" w:hAnsi="Times New Roman" w:cs="Times New Roman"/>
          <w:sz w:val="28"/>
          <w:szCs w:val="28"/>
          <w:lang w:val="uk-UA"/>
        </w:rPr>
        <w:t>)</w:t>
      </w:r>
      <w:r w:rsidR="004D60B4">
        <w:rPr>
          <w:rFonts w:ascii="Times New Roman" w:hAnsi="Times New Roman" w:cs="Times New Roman"/>
          <w:sz w:val="28"/>
          <w:szCs w:val="28"/>
          <w:lang w:val="uk-UA"/>
        </w:rPr>
        <w:t>.</w:t>
      </w:r>
    </w:p>
    <w:p w:rsidR="00DC4789" w:rsidRPr="00DC4789" w:rsidRDefault="00DC4789" w:rsidP="00DC4789">
      <w:pPr>
        <w:spacing w:after="0" w:line="240" w:lineRule="auto"/>
        <w:ind w:firstLine="709"/>
        <w:jc w:val="both"/>
        <w:rPr>
          <w:rFonts w:ascii="Times New Roman" w:hAnsi="Times New Roman" w:cs="Times New Roman"/>
          <w:sz w:val="28"/>
          <w:szCs w:val="28"/>
          <w:lang w:val="uk-UA"/>
        </w:rPr>
      </w:pPr>
      <w:r w:rsidRPr="00DC4789">
        <w:rPr>
          <w:rFonts w:ascii="Times New Roman" w:hAnsi="Times New Roman" w:cs="Times New Roman"/>
          <w:sz w:val="28"/>
          <w:szCs w:val="28"/>
          <w:lang w:val="uk-UA"/>
        </w:rPr>
        <w:t xml:space="preserve">Головне управління Служби безпеки України у м. Києві та Київській області повідомило Департамент містобудування та архітектури виконавчого органу Київської міської ради (Київської міської державної адміністрації) листом № 51/1/3-7320 від 16.10.2023, що наявні дані свідчать про нагальну </w:t>
      </w:r>
      <w:r w:rsidRPr="00DC4789">
        <w:rPr>
          <w:rFonts w:ascii="Times New Roman" w:hAnsi="Times New Roman" w:cs="Times New Roman"/>
          <w:sz w:val="28"/>
          <w:szCs w:val="28"/>
          <w:lang w:val="uk-UA"/>
        </w:rPr>
        <w:lastRenderedPageBreak/>
        <w:t xml:space="preserve">необхідність розвитку та модернізації м. Києва, у т.ч. перегляду існуючих нормативно-правових та розпорядчих актів у галузі містобудування та, зокрема, змін або розробки нової редакції генерального плану м. Києва з урахуванням останніх тенденцій. </w:t>
      </w:r>
    </w:p>
    <w:p w:rsidR="00DC4789" w:rsidRDefault="00DC4789" w:rsidP="00DC4789">
      <w:pPr>
        <w:spacing w:after="0" w:line="240" w:lineRule="auto"/>
        <w:ind w:firstLine="709"/>
        <w:jc w:val="both"/>
        <w:rPr>
          <w:rFonts w:ascii="Times New Roman" w:hAnsi="Times New Roman" w:cs="Times New Roman"/>
          <w:sz w:val="28"/>
          <w:szCs w:val="28"/>
          <w:lang w:val="uk-UA"/>
        </w:rPr>
      </w:pPr>
      <w:r w:rsidRPr="00DC4789">
        <w:rPr>
          <w:rFonts w:ascii="Times New Roman" w:hAnsi="Times New Roman" w:cs="Times New Roman"/>
          <w:sz w:val="28"/>
          <w:szCs w:val="28"/>
          <w:lang w:val="uk-UA"/>
        </w:rPr>
        <w:t>Міністерство розвитку громад, територій та інфраструктури України поінформувало Департамент містобудування та архітектури виконавчого органу Київської міської ради (Київської міської державної адміністрації) листом № 20542/30/10-23 від 21.11.2023 про те, що внаслідок повномасштабного вторгнення низка документів державного планування повністю або частково втратили актуальність та потребують оновлення.</w:t>
      </w:r>
    </w:p>
    <w:p w:rsidR="00F70378" w:rsidRDefault="00F70378" w:rsidP="00496A8B">
      <w:pPr>
        <w:spacing w:after="0" w:line="240" w:lineRule="auto"/>
        <w:jc w:val="both"/>
        <w:rPr>
          <w:rFonts w:ascii="Times New Roman" w:hAnsi="Times New Roman" w:cs="Times New Roman"/>
          <w:sz w:val="28"/>
          <w:szCs w:val="28"/>
          <w:lang w:val="uk-UA"/>
        </w:rPr>
      </w:pPr>
    </w:p>
    <w:p w:rsidR="00F70378" w:rsidRDefault="00F70378" w:rsidP="00F70378">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1A1890">
        <w:rPr>
          <w:rFonts w:ascii="Times New Roman" w:hAnsi="Times New Roman" w:cs="Times New Roman"/>
          <w:b/>
          <w:sz w:val="28"/>
          <w:szCs w:val="28"/>
          <w:lang w:val="uk-UA"/>
        </w:rPr>
        <w:t>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w:t>
      </w:r>
      <w:r>
        <w:rPr>
          <w:rFonts w:ascii="Times New Roman" w:hAnsi="Times New Roman" w:cs="Times New Roman"/>
          <w:b/>
          <w:sz w:val="28"/>
          <w:szCs w:val="28"/>
          <w:lang w:val="uk-UA"/>
        </w:rPr>
        <w:t>овлено проєкт рішення Київради)</w:t>
      </w:r>
    </w:p>
    <w:p w:rsidR="00F70378" w:rsidRDefault="00F41A82" w:rsidP="00E54DEB">
      <w:pPr>
        <w:spacing w:after="0" w:line="240" w:lineRule="auto"/>
        <w:ind w:firstLine="709"/>
        <w:jc w:val="both"/>
        <w:rPr>
          <w:rFonts w:ascii="Times New Roman" w:hAnsi="Times New Roman" w:cs="Times New Roman"/>
          <w:sz w:val="28"/>
          <w:szCs w:val="28"/>
          <w:lang w:val="uk-UA"/>
        </w:rPr>
      </w:pPr>
      <w:proofErr w:type="spellStart"/>
      <w:r w:rsidRPr="00F41A82">
        <w:rPr>
          <w:rFonts w:ascii="Times New Roman" w:hAnsi="Times New Roman" w:cs="Times New Roman"/>
          <w:sz w:val="28"/>
          <w:szCs w:val="28"/>
          <w:lang w:val="uk-UA"/>
        </w:rPr>
        <w:t>Проєкт</w:t>
      </w:r>
      <w:proofErr w:type="spellEnd"/>
      <w:r w:rsidRPr="00F41A82">
        <w:rPr>
          <w:rFonts w:ascii="Times New Roman" w:hAnsi="Times New Roman" w:cs="Times New Roman"/>
          <w:sz w:val="28"/>
          <w:szCs w:val="28"/>
          <w:lang w:val="uk-UA"/>
        </w:rPr>
        <w:t xml:space="preserve"> рішення підготовлено на виконання законів України «Про регулювання містобудівної діяльності», «Про стратегічну екологічну оцінку», «Про місцеве самоврядування в Україні», «Про столицю України – місто-герой Київ», «Про основи містобудування», </w:t>
      </w:r>
      <w:r w:rsidR="008F1E54">
        <w:rPr>
          <w:rFonts w:ascii="Times New Roman" w:hAnsi="Times New Roman" w:cs="Times New Roman"/>
          <w:sz w:val="28"/>
          <w:szCs w:val="28"/>
          <w:lang w:val="uk-UA"/>
        </w:rPr>
        <w:t>Порядку</w:t>
      </w:r>
      <w:r w:rsidR="008F1E54" w:rsidRPr="008F1E54">
        <w:rPr>
          <w:rFonts w:ascii="Times New Roman" w:hAnsi="Times New Roman" w:cs="Times New Roman"/>
          <w:sz w:val="28"/>
          <w:szCs w:val="28"/>
          <w:lang w:val="uk-UA"/>
        </w:rPr>
        <w:t xml:space="preserve"> розроблення, оновлення, внесення змін та затвердження містобудівної документації, затвердженого постановою Кабінету Міністрів України від 01.09.2021 № 926</w:t>
      </w:r>
      <w:r w:rsidR="008F1E54">
        <w:rPr>
          <w:rFonts w:ascii="Times New Roman" w:hAnsi="Times New Roman" w:cs="Times New Roman"/>
          <w:sz w:val="28"/>
          <w:szCs w:val="28"/>
          <w:lang w:val="uk-UA"/>
        </w:rPr>
        <w:t xml:space="preserve">, </w:t>
      </w:r>
      <w:r w:rsidRPr="00F41A82">
        <w:rPr>
          <w:rFonts w:ascii="Times New Roman" w:hAnsi="Times New Roman" w:cs="Times New Roman"/>
          <w:sz w:val="28"/>
          <w:szCs w:val="28"/>
          <w:lang w:val="uk-UA"/>
        </w:rPr>
        <w:t>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w:t>
      </w:r>
      <w:r>
        <w:rPr>
          <w:rFonts w:ascii="Times New Roman" w:hAnsi="Times New Roman" w:cs="Times New Roman"/>
          <w:sz w:val="28"/>
          <w:szCs w:val="28"/>
          <w:lang w:val="uk-UA"/>
        </w:rPr>
        <w:t>їни від 16.11.2011 № 290, рішень</w:t>
      </w:r>
      <w:r w:rsidRPr="00F41A82">
        <w:rPr>
          <w:rFonts w:ascii="Times New Roman" w:hAnsi="Times New Roman" w:cs="Times New Roman"/>
          <w:sz w:val="28"/>
          <w:szCs w:val="28"/>
          <w:lang w:val="uk-UA"/>
        </w:rPr>
        <w:t xml:space="preserve"> Київської міської ради від 13.11.2013 № 518/10006 «Про затвердження міської програми створення (оновлення) містобудівної документації у м. Києві» (зі змінами та доповненнями), від 13.11.2013 № 519/10007 «Про основні засади містобудівної політики у місті Києві»</w:t>
      </w:r>
      <w:r w:rsidR="00DC4789">
        <w:rPr>
          <w:rFonts w:ascii="Times New Roman" w:hAnsi="Times New Roman" w:cs="Times New Roman"/>
          <w:sz w:val="28"/>
          <w:szCs w:val="28"/>
          <w:lang w:val="uk-UA"/>
        </w:rPr>
        <w:t xml:space="preserve">, матеріалів </w:t>
      </w:r>
      <w:r w:rsidR="00DC4789" w:rsidRPr="00DC4789">
        <w:rPr>
          <w:rFonts w:ascii="Times New Roman" w:hAnsi="Times New Roman" w:cs="Times New Roman"/>
          <w:sz w:val="28"/>
          <w:szCs w:val="28"/>
          <w:lang w:val="uk-UA"/>
        </w:rPr>
        <w:t>містобудівного моніторингу містобудівної документації території м. Києва за 2021 рік</w:t>
      </w:r>
      <w:r w:rsidR="00DC4789">
        <w:rPr>
          <w:rFonts w:ascii="Times New Roman" w:hAnsi="Times New Roman" w:cs="Times New Roman"/>
          <w:sz w:val="28"/>
          <w:szCs w:val="28"/>
          <w:lang w:val="uk-UA"/>
        </w:rPr>
        <w:t xml:space="preserve">, проведеного </w:t>
      </w:r>
      <w:r w:rsidR="00DC4789" w:rsidRPr="00DC4789">
        <w:rPr>
          <w:rFonts w:ascii="Times New Roman" w:hAnsi="Times New Roman" w:cs="Times New Roman"/>
          <w:sz w:val="28"/>
          <w:szCs w:val="28"/>
          <w:lang w:val="uk-UA"/>
        </w:rPr>
        <w:t>Департамент</w:t>
      </w:r>
      <w:r w:rsidR="00DC4789">
        <w:rPr>
          <w:rFonts w:ascii="Times New Roman" w:hAnsi="Times New Roman" w:cs="Times New Roman"/>
          <w:sz w:val="28"/>
          <w:szCs w:val="28"/>
          <w:lang w:val="uk-UA"/>
        </w:rPr>
        <w:t>ом</w:t>
      </w:r>
      <w:r w:rsidR="00DC4789" w:rsidRPr="00DC4789">
        <w:rPr>
          <w:rFonts w:ascii="Times New Roman" w:hAnsi="Times New Roman" w:cs="Times New Roman"/>
          <w:sz w:val="28"/>
          <w:szCs w:val="28"/>
          <w:lang w:val="uk-UA"/>
        </w:rPr>
        <w:t xml:space="preserve"> містобудування та архітектури виконавчого органу Київської міської ради (Київської міської державної адміністрації)</w:t>
      </w:r>
      <w:r w:rsidRPr="00F41A82">
        <w:rPr>
          <w:rFonts w:ascii="Times New Roman" w:hAnsi="Times New Roman" w:cs="Times New Roman"/>
          <w:sz w:val="28"/>
          <w:szCs w:val="28"/>
          <w:lang w:val="uk-UA"/>
        </w:rPr>
        <w:t>.</w:t>
      </w:r>
    </w:p>
    <w:p w:rsidR="00F41A82" w:rsidRDefault="00F41A82" w:rsidP="00E54DEB">
      <w:pPr>
        <w:spacing w:after="0" w:line="240" w:lineRule="auto"/>
        <w:ind w:firstLine="709"/>
        <w:jc w:val="both"/>
        <w:rPr>
          <w:rFonts w:ascii="Times New Roman" w:hAnsi="Times New Roman" w:cs="Times New Roman"/>
          <w:sz w:val="28"/>
          <w:szCs w:val="28"/>
          <w:lang w:val="uk-UA"/>
        </w:rPr>
      </w:pPr>
    </w:p>
    <w:p w:rsidR="00F70378" w:rsidRPr="00B715E6" w:rsidRDefault="00F70378" w:rsidP="00F70378">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1A1890">
        <w:rPr>
          <w:rFonts w:ascii="Times New Roman" w:hAnsi="Times New Roman" w:cs="Times New Roman"/>
          <w:b/>
          <w:sz w:val="28"/>
          <w:szCs w:val="28"/>
          <w:lang w:val="uk-UA"/>
        </w:rPr>
        <w:t>Опис цілей і завдань, основних положень проєкту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 Київради</w:t>
      </w:r>
    </w:p>
    <w:p w:rsidR="00F62431" w:rsidRDefault="00F62431" w:rsidP="0096047D">
      <w:pPr>
        <w:spacing w:after="0" w:line="240" w:lineRule="auto"/>
        <w:ind w:firstLine="709"/>
        <w:jc w:val="both"/>
        <w:rPr>
          <w:rFonts w:ascii="Times New Roman" w:hAnsi="Times New Roman" w:cs="Times New Roman"/>
          <w:sz w:val="28"/>
          <w:szCs w:val="28"/>
          <w:lang w:val="uk-UA"/>
        </w:rPr>
      </w:pPr>
      <w:r w:rsidRPr="00F62431">
        <w:rPr>
          <w:rFonts w:ascii="Times New Roman" w:hAnsi="Times New Roman" w:cs="Times New Roman"/>
          <w:sz w:val="28"/>
          <w:szCs w:val="28"/>
          <w:lang w:val="uk-UA"/>
        </w:rPr>
        <w:t>На виконання рішення Київської міської ради від 18.09.2008 № 262/262 «Про розробку нового Генерального плану розвитку міста Києва та його приміської зони до 2025 року», ухваленого на виконання Указу Президента України від 25.02.2008</w:t>
      </w:r>
      <w:r>
        <w:rPr>
          <w:rFonts w:ascii="Times New Roman" w:hAnsi="Times New Roman" w:cs="Times New Roman"/>
          <w:sz w:val="28"/>
          <w:szCs w:val="28"/>
          <w:lang w:val="uk-UA"/>
        </w:rPr>
        <w:t xml:space="preserve"> </w:t>
      </w:r>
      <w:r w:rsidRPr="00F62431">
        <w:rPr>
          <w:rFonts w:ascii="Times New Roman" w:hAnsi="Times New Roman" w:cs="Times New Roman"/>
          <w:sz w:val="28"/>
          <w:szCs w:val="28"/>
          <w:lang w:val="uk-UA"/>
        </w:rPr>
        <w:t>№ 157/2008 «Про невідкладні заходи щодо розвитку міста Києва» розробляє</w:t>
      </w:r>
      <w:r>
        <w:rPr>
          <w:rFonts w:ascii="Times New Roman" w:hAnsi="Times New Roman" w:cs="Times New Roman"/>
          <w:sz w:val="28"/>
          <w:szCs w:val="28"/>
          <w:lang w:val="uk-UA"/>
        </w:rPr>
        <w:t>ться</w:t>
      </w:r>
      <w:r w:rsidRPr="00F62431">
        <w:rPr>
          <w:rFonts w:ascii="Times New Roman" w:hAnsi="Times New Roman" w:cs="Times New Roman"/>
          <w:sz w:val="28"/>
          <w:szCs w:val="28"/>
          <w:lang w:val="uk-UA"/>
        </w:rPr>
        <w:t xml:space="preserve"> проєкт Генерального плану м. Києва.</w:t>
      </w:r>
    </w:p>
    <w:p w:rsidR="0096047D" w:rsidRPr="0096047D" w:rsidRDefault="0096047D" w:rsidP="0096047D">
      <w:pPr>
        <w:widowControl w:val="0"/>
        <w:spacing w:after="0" w:line="322" w:lineRule="exact"/>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підставі р</w:t>
      </w:r>
      <w:r w:rsidRPr="0096047D">
        <w:rPr>
          <w:rFonts w:ascii="Times New Roman" w:eastAsia="Times New Roman" w:hAnsi="Times New Roman" w:cs="Times New Roman"/>
          <w:sz w:val="28"/>
          <w:szCs w:val="28"/>
          <w:lang w:val="uk-UA"/>
        </w:rPr>
        <w:t xml:space="preserve">ішення </w:t>
      </w:r>
      <w:r w:rsidRPr="00F62431">
        <w:rPr>
          <w:rFonts w:ascii="Times New Roman" w:hAnsi="Times New Roman" w:cs="Times New Roman"/>
          <w:sz w:val="28"/>
          <w:szCs w:val="28"/>
          <w:lang w:val="uk-UA"/>
        </w:rPr>
        <w:t>Київської міської ради</w:t>
      </w:r>
      <w:r w:rsidRPr="0096047D">
        <w:rPr>
          <w:rFonts w:ascii="Times New Roman" w:eastAsia="Times New Roman" w:hAnsi="Times New Roman" w:cs="Times New Roman"/>
          <w:sz w:val="28"/>
          <w:szCs w:val="28"/>
          <w:lang w:val="uk-UA"/>
        </w:rPr>
        <w:t xml:space="preserve"> від 20.09.2012 № 69/8353 «Про розробку плану зонування території міста Києва» здійснює</w:t>
      </w:r>
      <w:r>
        <w:rPr>
          <w:rFonts w:ascii="Times New Roman" w:eastAsia="Times New Roman" w:hAnsi="Times New Roman" w:cs="Times New Roman"/>
          <w:sz w:val="28"/>
          <w:szCs w:val="28"/>
          <w:lang w:val="uk-UA"/>
        </w:rPr>
        <w:t>ться</w:t>
      </w:r>
      <w:r w:rsidRPr="0096047D">
        <w:rPr>
          <w:rFonts w:ascii="Times New Roman" w:eastAsia="Times New Roman" w:hAnsi="Times New Roman" w:cs="Times New Roman"/>
          <w:sz w:val="28"/>
          <w:szCs w:val="28"/>
          <w:lang w:val="uk-UA"/>
        </w:rPr>
        <w:t xml:space="preserve"> розробк</w:t>
      </w:r>
      <w:r>
        <w:rPr>
          <w:rFonts w:ascii="Times New Roman" w:eastAsia="Times New Roman" w:hAnsi="Times New Roman" w:cs="Times New Roman"/>
          <w:sz w:val="28"/>
          <w:szCs w:val="28"/>
          <w:lang w:val="uk-UA"/>
        </w:rPr>
        <w:t>а</w:t>
      </w:r>
      <w:r w:rsidRPr="0096047D">
        <w:rPr>
          <w:rFonts w:ascii="Times New Roman" w:eastAsia="Times New Roman" w:hAnsi="Times New Roman" w:cs="Times New Roman"/>
          <w:sz w:val="28"/>
          <w:szCs w:val="28"/>
          <w:lang w:val="uk-UA"/>
        </w:rPr>
        <w:t xml:space="preserve"> проєкту Плану зонування території центральної планувальної зони міста Києва та проєкту Плану зонування території інших частин міста Києва.</w:t>
      </w:r>
    </w:p>
    <w:p w:rsidR="00F62431" w:rsidRDefault="00F62431" w:rsidP="0096047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F62431">
        <w:rPr>
          <w:rFonts w:ascii="Times New Roman" w:hAnsi="Times New Roman" w:cs="Times New Roman"/>
          <w:sz w:val="28"/>
          <w:szCs w:val="28"/>
          <w:lang w:val="uk-UA"/>
        </w:rPr>
        <w:t xml:space="preserve">енеральний план населеного пункту є основним видом містобудівної документації на місцевому рівні, призначеної для обґрунтування </w:t>
      </w:r>
      <w:r w:rsidRPr="00F62431">
        <w:rPr>
          <w:rFonts w:ascii="Times New Roman" w:hAnsi="Times New Roman" w:cs="Times New Roman"/>
          <w:sz w:val="28"/>
          <w:szCs w:val="28"/>
          <w:lang w:val="uk-UA"/>
        </w:rPr>
        <w:lastRenderedPageBreak/>
        <w:t>довгострокової стратегії планування та забудови території населеного пункту, що розробляється та затверджується в інтересах відповідної територіальної громади з урахуванням державних, громадських, приватних інтересів, а також для створення відповідних умов для поліпшення інвестиційного клімату, відбудови, потреб розміщення доступного житла, комплексного розвитку соціальної сфери та інженерно-транспортної інфраструктури, охорони довкілля та культурної спадщини</w:t>
      </w:r>
      <w:r w:rsidR="0096047D">
        <w:rPr>
          <w:rFonts w:ascii="Times New Roman" w:hAnsi="Times New Roman" w:cs="Times New Roman"/>
          <w:sz w:val="28"/>
          <w:szCs w:val="28"/>
          <w:lang w:val="uk-UA"/>
        </w:rPr>
        <w:t>.</w:t>
      </w:r>
    </w:p>
    <w:p w:rsidR="0096047D" w:rsidRDefault="0096047D" w:rsidP="0096047D">
      <w:pPr>
        <w:spacing w:after="0" w:line="240" w:lineRule="auto"/>
        <w:ind w:firstLine="709"/>
        <w:jc w:val="both"/>
        <w:rPr>
          <w:rFonts w:ascii="Times New Roman" w:hAnsi="Times New Roman" w:cs="Times New Roman"/>
          <w:sz w:val="28"/>
          <w:szCs w:val="28"/>
          <w:lang w:val="uk-UA"/>
        </w:rPr>
      </w:pPr>
      <w:r w:rsidRPr="0096047D">
        <w:rPr>
          <w:rFonts w:ascii="Times New Roman" w:hAnsi="Times New Roman" w:cs="Times New Roman"/>
          <w:sz w:val="28"/>
          <w:szCs w:val="28"/>
          <w:lang w:val="uk-UA"/>
        </w:rPr>
        <w:t>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w:t>
      </w:r>
      <w:r>
        <w:rPr>
          <w:rFonts w:ascii="Times New Roman" w:hAnsi="Times New Roman" w:cs="Times New Roman"/>
          <w:sz w:val="28"/>
          <w:szCs w:val="28"/>
          <w:lang w:val="uk-UA"/>
        </w:rPr>
        <w:t>одарського призначення і лісів.</w:t>
      </w:r>
    </w:p>
    <w:p w:rsidR="0096047D" w:rsidRDefault="008F1E54" w:rsidP="00BE1C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Внесення змін до </w:t>
      </w:r>
      <w:r w:rsidR="004D60B4">
        <w:rPr>
          <w:rFonts w:ascii="Times New Roman" w:hAnsi="Times New Roman" w:cs="Times New Roman"/>
          <w:sz w:val="28"/>
          <w:szCs w:val="28"/>
          <w:lang w:val="uk-UA"/>
        </w:rPr>
        <w:t>Г</w:t>
      </w:r>
      <w:r w:rsidR="004D60B4" w:rsidRPr="00F62431">
        <w:rPr>
          <w:rFonts w:ascii="Times New Roman" w:hAnsi="Times New Roman" w:cs="Times New Roman"/>
          <w:sz w:val="28"/>
          <w:szCs w:val="28"/>
          <w:lang w:val="uk-UA"/>
        </w:rPr>
        <w:t>енеральн</w:t>
      </w:r>
      <w:r>
        <w:rPr>
          <w:rFonts w:ascii="Times New Roman" w:hAnsi="Times New Roman" w:cs="Times New Roman"/>
          <w:sz w:val="28"/>
          <w:szCs w:val="28"/>
          <w:lang w:val="uk-UA"/>
        </w:rPr>
        <w:t>ого</w:t>
      </w:r>
      <w:r w:rsidR="004D60B4" w:rsidRPr="00F62431">
        <w:rPr>
          <w:rFonts w:ascii="Times New Roman" w:hAnsi="Times New Roman" w:cs="Times New Roman"/>
          <w:sz w:val="28"/>
          <w:szCs w:val="28"/>
          <w:lang w:val="uk-UA"/>
        </w:rPr>
        <w:t xml:space="preserve"> план</w:t>
      </w:r>
      <w:r>
        <w:rPr>
          <w:rFonts w:ascii="Times New Roman" w:hAnsi="Times New Roman" w:cs="Times New Roman"/>
          <w:sz w:val="28"/>
          <w:szCs w:val="28"/>
          <w:lang w:val="uk-UA"/>
        </w:rPr>
        <w:t>у</w:t>
      </w:r>
      <w:r w:rsidR="004D60B4">
        <w:rPr>
          <w:rFonts w:ascii="Times New Roman" w:hAnsi="Times New Roman" w:cs="Times New Roman"/>
          <w:sz w:val="28"/>
          <w:szCs w:val="28"/>
          <w:lang w:val="uk-UA"/>
        </w:rPr>
        <w:t xml:space="preserve"> зі складовою – п</w:t>
      </w:r>
      <w:r w:rsidR="0096047D" w:rsidRPr="0096047D">
        <w:rPr>
          <w:rFonts w:ascii="Times New Roman" w:hAnsi="Times New Roman" w:cs="Times New Roman"/>
          <w:sz w:val="28"/>
          <w:szCs w:val="28"/>
          <w:lang w:val="uk-UA"/>
        </w:rPr>
        <w:t>лан</w:t>
      </w:r>
      <w:r w:rsidR="004D60B4">
        <w:rPr>
          <w:rFonts w:ascii="Times New Roman" w:hAnsi="Times New Roman" w:cs="Times New Roman"/>
          <w:sz w:val="28"/>
          <w:szCs w:val="28"/>
          <w:lang w:val="uk-UA"/>
        </w:rPr>
        <w:t>ом</w:t>
      </w:r>
      <w:r w:rsidR="0096047D" w:rsidRPr="0096047D">
        <w:rPr>
          <w:rFonts w:ascii="Times New Roman" w:hAnsi="Times New Roman" w:cs="Times New Roman"/>
          <w:sz w:val="28"/>
          <w:szCs w:val="28"/>
          <w:lang w:val="uk-UA"/>
        </w:rPr>
        <w:t xml:space="preserve"> зонування території</w:t>
      </w:r>
      <w:r w:rsidR="0096047D">
        <w:rPr>
          <w:rFonts w:ascii="Times New Roman" w:hAnsi="Times New Roman" w:cs="Times New Roman"/>
          <w:sz w:val="28"/>
          <w:szCs w:val="28"/>
          <w:lang w:val="uk-UA"/>
        </w:rPr>
        <w:t xml:space="preserve"> </w:t>
      </w:r>
      <w:r w:rsidR="00BE1CEF">
        <w:rPr>
          <w:rFonts w:ascii="Times New Roman" w:hAnsi="Times New Roman" w:cs="Times New Roman"/>
          <w:sz w:val="28"/>
          <w:szCs w:val="28"/>
          <w:lang w:val="uk-UA"/>
        </w:rPr>
        <w:t>забезпеч</w:t>
      </w:r>
      <w:r>
        <w:rPr>
          <w:rFonts w:ascii="Times New Roman" w:hAnsi="Times New Roman" w:cs="Times New Roman"/>
          <w:sz w:val="28"/>
          <w:szCs w:val="28"/>
          <w:lang w:val="uk-UA"/>
        </w:rPr>
        <w:t>а</w:t>
      </w:r>
      <w:r w:rsidR="00BE1CEF">
        <w:rPr>
          <w:rFonts w:ascii="Times New Roman" w:hAnsi="Times New Roman" w:cs="Times New Roman"/>
          <w:sz w:val="28"/>
          <w:szCs w:val="28"/>
          <w:lang w:val="uk-UA"/>
        </w:rPr>
        <w:t xml:space="preserve">ть </w:t>
      </w:r>
      <w:r w:rsidR="00BE1CEF" w:rsidRPr="005B1552">
        <w:rPr>
          <w:rFonts w:ascii="Times New Roman" w:hAnsi="Times New Roman" w:cs="Times New Roman"/>
          <w:sz w:val="28"/>
          <w:szCs w:val="28"/>
          <w:lang w:val="uk-UA"/>
        </w:rPr>
        <w:t>комплексн</w:t>
      </w:r>
      <w:r w:rsidR="00BE1CEF">
        <w:rPr>
          <w:rFonts w:ascii="Times New Roman" w:hAnsi="Times New Roman" w:cs="Times New Roman"/>
          <w:sz w:val="28"/>
          <w:szCs w:val="28"/>
          <w:lang w:val="uk-UA"/>
        </w:rPr>
        <w:t>ий</w:t>
      </w:r>
      <w:r w:rsidR="00BE1CEF" w:rsidRPr="005B1552">
        <w:rPr>
          <w:rFonts w:ascii="Times New Roman" w:hAnsi="Times New Roman" w:cs="Times New Roman"/>
          <w:sz w:val="28"/>
          <w:szCs w:val="28"/>
          <w:lang w:val="uk-UA"/>
        </w:rPr>
        <w:t xml:space="preserve"> підх</w:t>
      </w:r>
      <w:r w:rsidR="00BE1CEF">
        <w:rPr>
          <w:rFonts w:ascii="Times New Roman" w:hAnsi="Times New Roman" w:cs="Times New Roman"/>
          <w:sz w:val="28"/>
          <w:szCs w:val="28"/>
          <w:lang w:val="uk-UA"/>
        </w:rPr>
        <w:t>і</w:t>
      </w:r>
      <w:r w:rsidR="00BE1CEF" w:rsidRPr="005B1552">
        <w:rPr>
          <w:rFonts w:ascii="Times New Roman" w:hAnsi="Times New Roman" w:cs="Times New Roman"/>
          <w:sz w:val="28"/>
          <w:szCs w:val="28"/>
          <w:lang w:val="uk-UA"/>
        </w:rPr>
        <w:t>д щодо розробки проєктів містобудівної документації, призначеної для обґрунтування довгострокової стратегії планування та забудови території м. Києва</w:t>
      </w:r>
      <w:r w:rsidR="00BE1CEF">
        <w:rPr>
          <w:rFonts w:ascii="Times New Roman" w:hAnsi="Times New Roman" w:cs="Times New Roman"/>
          <w:sz w:val="28"/>
          <w:szCs w:val="28"/>
          <w:lang w:val="uk-UA"/>
        </w:rPr>
        <w:t xml:space="preserve"> та</w:t>
      </w:r>
      <w:r w:rsidR="00F005F0">
        <w:rPr>
          <w:rFonts w:ascii="Times New Roman" w:hAnsi="Times New Roman" w:cs="Times New Roman"/>
          <w:sz w:val="28"/>
          <w:szCs w:val="28"/>
          <w:lang w:val="uk-UA"/>
        </w:rPr>
        <w:t xml:space="preserve"> виконання вимог </w:t>
      </w:r>
      <w:r>
        <w:rPr>
          <w:rFonts w:ascii="Times New Roman" w:hAnsi="Times New Roman" w:cs="Times New Roman"/>
          <w:sz w:val="28"/>
          <w:szCs w:val="28"/>
          <w:lang w:val="uk-UA"/>
        </w:rPr>
        <w:t>законодавства в сфері містобудування</w:t>
      </w:r>
      <w:r w:rsidR="00F005F0">
        <w:rPr>
          <w:rFonts w:ascii="Times New Roman" w:hAnsi="Times New Roman" w:cs="Times New Roman"/>
          <w:sz w:val="28"/>
          <w:szCs w:val="28"/>
          <w:lang w:val="uk-UA"/>
        </w:rPr>
        <w:t>.</w:t>
      </w:r>
    </w:p>
    <w:p w:rsidR="00312B12" w:rsidRDefault="004D60B4" w:rsidP="00312B12">
      <w:pPr>
        <w:spacing w:after="0" w:line="240" w:lineRule="auto"/>
        <w:ind w:firstLine="709"/>
        <w:jc w:val="both"/>
        <w:rPr>
          <w:rFonts w:ascii="Times New Roman" w:hAnsi="Times New Roman" w:cs="Times New Roman"/>
          <w:sz w:val="28"/>
          <w:szCs w:val="28"/>
          <w:lang w:val="uk-UA"/>
        </w:rPr>
      </w:pPr>
      <w:proofErr w:type="spellStart"/>
      <w:r w:rsidRPr="004D60B4">
        <w:rPr>
          <w:rFonts w:ascii="Times New Roman" w:hAnsi="Times New Roman" w:cs="Times New Roman"/>
          <w:sz w:val="28"/>
          <w:szCs w:val="28"/>
          <w:lang w:val="uk-UA"/>
        </w:rPr>
        <w:t>Проєкт</w:t>
      </w:r>
      <w:proofErr w:type="spellEnd"/>
      <w:r w:rsidRPr="004D60B4">
        <w:rPr>
          <w:rFonts w:ascii="Times New Roman" w:hAnsi="Times New Roman" w:cs="Times New Roman"/>
          <w:sz w:val="28"/>
          <w:szCs w:val="28"/>
          <w:lang w:val="uk-UA"/>
        </w:rPr>
        <w:t xml:space="preserve"> рішення не потребує громадського обговорення. </w:t>
      </w:r>
      <w:r w:rsidR="003078A2" w:rsidRPr="003078A2">
        <w:rPr>
          <w:rFonts w:ascii="Times New Roman" w:hAnsi="Times New Roman" w:cs="Times New Roman"/>
          <w:sz w:val="28"/>
          <w:szCs w:val="28"/>
          <w:lang w:val="uk-UA"/>
        </w:rPr>
        <w:t>Прийняття рішення не потребує витрат за рахунок коштів міського бюджету.</w:t>
      </w:r>
    </w:p>
    <w:p w:rsidR="004D60B4" w:rsidRPr="00F62431" w:rsidRDefault="004D60B4" w:rsidP="0096047D">
      <w:pPr>
        <w:spacing w:after="0" w:line="240" w:lineRule="auto"/>
        <w:ind w:firstLine="709"/>
        <w:jc w:val="both"/>
        <w:rPr>
          <w:rFonts w:ascii="Times New Roman" w:hAnsi="Times New Roman" w:cs="Times New Roman"/>
          <w:sz w:val="28"/>
          <w:szCs w:val="28"/>
          <w:lang w:val="uk-UA"/>
        </w:rPr>
      </w:pPr>
    </w:p>
    <w:p w:rsidR="00AA52AE" w:rsidRDefault="00AA52AE" w:rsidP="00AA52AE">
      <w:pPr>
        <w:pStyle w:val="a4"/>
        <w:numPr>
          <w:ilvl w:val="0"/>
          <w:numId w:val="3"/>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sidRPr="00AA52AE">
        <w:rPr>
          <w:rFonts w:ascii="Times New Roman" w:hAnsi="Times New Roman" w:cs="Times New Roman"/>
          <w:b/>
          <w:sz w:val="28"/>
          <w:szCs w:val="28"/>
          <w:lang w:val="uk-UA"/>
        </w:rPr>
        <w:t>нформаці</w:t>
      </w:r>
      <w:r w:rsidR="00500747">
        <w:rPr>
          <w:rFonts w:ascii="Times New Roman" w:hAnsi="Times New Roman" w:cs="Times New Roman"/>
          <w:b/>
          <w:sz w:val="28"/>
          <w:szCs w:val="28"/>
          <w:lang w:val="uk-UA"/>
        </w:rPr>
        <w:t>я</w:t>
      </w:r>
      <w:r w:rsidRPr="00AA52AE">
        <w:rPr>
          <w:rFonts w:ascii="Times New Roman" w:hAnsi="Times New Roman" w:cs="Times New Roman"/>
          <w:b/>
          <w:sz w:val="28"/>
          <w:szCs w:val="28"/>
          <w:lang w:val="uk-UA"/>
        </w:rPr>
        <w:t xml:space="preserve"> про те, чи стосується проєкт рішення прав і соціальної захищеності осіб з інвалідністю та який вплив він матиме на життєдіяльність цієї категорії, а також за наявності зазначається позиція щодо проєкту рішення Уповноваженого Київської міської ради з прав осіб з інвалідністю та громадськи</w:t>
      </w:r>
      <w:r>
        <w:rPr>
          <w:rFonts w:ascii="Times New Roman" w:hAnsi="Times New Roman" w:cs="Times New Roman"/>
          <w:b/>
          <w:sz w:val="28"/>
          <w:szCs w:val="28"/>
          <w:lang w:val="uk-UA"/>
        </w:rPr>
        <w:t>х об'єднань осіб з інвалідністю</w:t>
      </w:r>
    </w:p>
    <w:p w:rsidR="00AA52AE" w:rsidRDefault="00AA52AE" w:rsidP="00AA52AE">
      <w:pPr>
        <w:spacing w:after="0" w:line="240" w:lineRule="auto"/>
        <w:ind w:firstLine="709"/>
        <w:jc w:val="both"/>
        <w:rPr>
          <w:rFonts w:ascii="Times New Roman" w:hAnsi="Times New Roman" w:cs="Times New Roman"/>
          <w:sz w:val="28"/>
          <w:szCs w:val="28"/>
          <w:lang w:val="uk-UA"/>
        </w:rPr>
      </w:pPr>
      <w:proofErr w:type="spellStart"/>
      <w:r w:rsidRPr="00AA52AE">
        <w:rPr>
          <w:rFonts w:ascii="Times New Roman" w:hAnsi="Times New Roman" w:cs="Times New Roman"/>
          <w:sz w:val="28"/>
          <w:szCs w:val="28"/>
          <w:lang w:val="uk-UA"/>
        </w:rPr>
        <w:t>Проєкт</w:t>
      </w:r>
      <w:proofErr w:type="spellEnd"/>
      <w:r w:rsidRPr="00AA52A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 xml:space="preserve">не </w:t>
      </w:r>
      <w:r w:rsidRPr="00AA52AE">
        <w:rPr>
          <w:rFonts w:ascii="Times New Roman" w:hAnsi="Times New Roman" w:cs="Times New Roman"/>
          <w:sz w:val="28"/>
          <w:szCs w:val="28"/>
          <w:lang w:val="uk-UA"/>
        </w:rPr>
        <w:t>стосується прав і соціальної захищеності осіб з інвалідністю</w:t>
      </w:r>
      <w:r>
        <w:rPr>
          <w:rFonts w:ascii="Times New Roman" w:hAnsi="Times New Roman" w:cs="Times New Roman"/>
          <w:sz w:val="28"/>
          <w:szCs w:val="28"/>
          <w:lang w:val="uk-UA"/>
        </w:rPr>
        <w:t>.</w:t>
      </w:r>
    </w:p>
    <w:p w:rsidR="00AA52AE" w:rsidRPr="00AA52AE" w:rsidRDefault="00AA52AE" w:rsidP="00AA52AE">
      <w:pPr>
        <w:spacing w:after="0" w:line="240" w:lineRule="auto"/>
        <w:ind w:firstLine="709"/>
        <w:jc w:val="both"/>
        <w:rPr>
          <w:rFonts w:ascii="Times New Roman" w:hAnsi="Times New Roman" w:cs="Times New Roman"/>
          <w:sz w:val="28"/>
          <w:szCs w:val="28"/>
          <w:lang w:val="uk-UA"/>
        </w:rPr>
      </w:pPr>
      <w:r w:rsidRPr="00AA52AE">
        <w:rPr>
          <w:rFonts w:ascii="Times New Roman" w:hAnsi="Times New Roman" w:cs="Times New Roman"/>
          <w:sz w:val="28"/>
          <w:szCs w:val="28"/>
          <w:lang w:val="uk-UA"/>
        </w:rPr>
        <w:t xml:space="preserve"> </w:t>
      </w:r>
    </w:p>
    <w:p w:rsidR="00F70378" w:rsidRPr="00CB706D" w:rsidRDefault="00F70378" w:rsidP="00F70378">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CB706D">
        <w:rPr>
          <w:rFonts w:ascii="Times New Roman" w:hAnsi="Times New Roman" w:cs="Times New Roman"/>
          <w:b/>
          <w:sz w:val="28"/>
          <w:szCs w:val="28"/>
          <w:lang w:val="uk-UA"/>
        </w:rPr>
        <w:t xml:space="preserve">Прізвище або назва суб'єкта подання, прізвище, посада, контактні дані доповідача проєкту рішення Київради на пленарному засіданні та особи, відповідальної за супроводження проєкту рішення Київради </w:t>
      </w:r>
    </w:p>
    <w:p w:rsidR="00436D19" w:rsidRDefault="005B1552" w:rsidP="00AA52AE">
      <w:pPr>
        <w:spacing w:after="0" w:line="240" w:lineRule="auto"/>
        <w:ind w:firstLine="709"/>
        <w:jc w:val="both"/>
        <w:rPr>
          <w:rFonts w:ascii="Times New Roman" w:hAnsi="Times New Roman" w:cs="Times New Roman"/>
          <w:sz w:val="28"/>
          <w:szCs w:val="28"/>
          <w:lang w:val="uk-UA"/>
        </w:rPr>
      </w:pPr>
      <w:r w:rsidRPr="005B1552">
        <w:rPr>
          <w:rFonts w:ascii="Times New Roman" w:hAnsi="Times New Roman" w:cs="Times New Roman"/>
          <w:sz w:val="28"/>
          <w:szCs w:val="28"/>
          <w:lang w:val="uk-UA"/>
        </w:rPr>
        <w:t>Суб’єкт подання рішення – Департамент містобудування та архітектури виконавчого органу Київської міської ради (Київської міської державної адміністрації). Доповідач на пленарному засіданні Київської міської ради – директор Департаменту містобудування та архітектури виконавчого органу Київської міської ради (Київської міської державної адміністрації) Олександр Вікторов</w:t>
      </w:r>
      <w:r>
        <w:rPr>
          <w:rFonts w:ascii="Times New Roman" w:hAnsi="Times New Roman" w:cs="Times New Roman"/>
          <w:sz w:val="28"/>
          <w:szCs w:val="28"/>
          <w:lang w:val="uk-UA"/>
        </w:rPr>
        <w:t xml:space="preserve">ич </w:t>
      </w:r>
      <w:proofErr w:type="spellStart"/>
      <w:r>
        <w:rPr>
          <w:rFonts w:ascii="Times New Roman" w:hAnsi="Times New Roman" w:cs="Times New Roman"/>
          <w:sz w:val="28"/>
          <w:szCs w:val="28"/>
          <w:lang w:val="uk-UA"/>
        </w:rPr>
        <w:t>Свистунов</w:t>
      </w:r>
      <w:proofErr w:type="spellEnd"/>
      <w:r>
        <w:rPr>
          <w:rFonts w:ascii="Times New Roman" w:hAnsi="Times New Roman" w:cs="Times New Roman"/>
          <w:sz w:val="28"/>
          <w:szCs w:val="28"/>
          <w:lang w:val="uk-UA"/>
        </w:rPr>
        <w:t xml:space="preserve"> (тел. 278-19-85)</w:t>
      </w:r>
      <w:r w:rsidRPr="005B1552">
        <w:rPr>
          <w:rFonts w:ascii="Times New Roman" w:hAnsi="Times New Roman" w:cs="Times New Roman"/>
          <w:sz w:val="28"/>
          <w:szCs w:val="28"/>
          <w:lang w:val="uk-UA"/>
        </w:rPr>
        <w:t xml:space="preserve">. Відповідальна особа за супроводження проєкту рішення – заступник директора – начальник управління </w:t>
      </w:r>
      <w:proofErr w:type="spellStart"/>
      <w:r w:rsidRPr="005B1552">
        <w:rPr>
          <w:rFonts w:ascii="Times New Roman" w:hAnsi="Times New Roman" w:cs="Times New Roman"/>
          <w:sz w:val="28"/>
          <w:szCs w:val="28"/>
          <w:lang w:val="uk-UA"/>
        </w:rPr>
        <w:t>Зайченко</w:t>
      </w:r>
      <w:proofErr w:type="spellEnd"/>
      <w:r w:rsidRPr="005B1552">
        <w:rPr>
          <w:rFonts w:ascii="Times New Roman" w:hAnsi="Times New Roman" w:cs="Times New Roman"/>
          <w:sz w:val="28"/>
          <w:szCs w:val="28"/>
          <w:lang w:val="uk-UA"/>
        </w:rPr>
        <w:t xml:space="preserve"> Тетяна Вікторівна </w:t>
      </w:r>
      <w:r w:rsidR="00A926E1">
        <w:rPr>
          <w:rFonts w:ascii="Times New Roman" w:hAnsi="Times New Roman" w:cs="Times New Roman"/>
          <w:sz w:val="28"/>
          <w:szCs w:val="28"/>
          <w:lang w:val="uk-UA"/>
        </w:rPr>
        <w:br/>
      </w:r>
      <w:r w:rsidRPr="005B1552">
        <w:rPr>
          <w:rFonts w:ascii="Times New Roman" w:hAnsi="Times New Roman" w:cs="Times New Roman"/>
          <w:sz w:val="28"/>
          <w:szCs w:val="28"/>
          <w:lang w:val="uk-UA"/>
        </w:rPr>
        <w:t>(тел. 278-67-87) та начальник юридичного управління Коляденко Віктор Миколайович (тел.  278-24-04).</w:t>
      </w:r>
    </w:p>
    <w:p w:rsidR="00AA52AE" w:rsidRPr="00AA52AE" w:rsidRDefault="00AA52AE" w:rsidP="00AA52AE">
      <w:pPr>
        <w:pStyle w:val="a4"/>
        <w:numPr>
          <w:ilvl w:val="0"/>
          <w:numId w:val="3"/>
        </w:numPr>
        <w:spacing w:after="0" w:line="240" w:lineRule="auto"/>
        <w:ind w:left="0" w:firstLine="709"/>
        <w:jc w:val="both"/>
        <w:rPr>
          <w:rFonts w:ascii="Times New Roman" w:hAnsi="Times New Roman" w:cs="Times New Roman"/>
          <w:sz w:val="28"/>
          <w:szCs w:val="28"/>
          <w:lang w:val="uk-UA"/>
        </w:rPr>
      </w:pPr>
      <w:r w:rsidRPr="00AA52AE">
        <w:rPr>
          <w:rFonts w:ascii="Times New Roman" w:hAnsi="Times New Roman" w:cs="Times New Roman"/>
          <w:b/>
          <w:sz w:val="28"/>
          <w:szCs w:val="28"/>
          <w:lang w:val="uk-UA"/>
        </w:rPr>
        <w:t>Інформаці</w:t>
      </w:r>
      <w:r w:rsidR="00500747">
        <w:rPr>
          <w:rFonts w:ascii="Times New Roman" w:hAnsi="Times New Roman" w:cs="Times New Roman"/>
          <w:b/>
          <w:sz w:val="28"/>
          <w:szCs w:val="28"/>
          <w:lang w:val="uk-UA"/>
        </w:rPr>
        <w:t>я</w:t>
      </w:r>
      <w:r w:rsidRPr="00AA52AE">
        <w:rPr>
          <w:rFonts w:ascii="Times New Roman" w:hAnsi="Times New Roman" w:cs="Times New Roman"/>
          <w:b/>
          <w:sz w:val="28"/>
          <w:szCs w:val="28"/>
          <w:lang w:val="uk-UA"/>
        </w:rPr>
        <w:t xml:space="preserve"> про те, чи містить проєкт рішення інформацію з обмеженим доступом у розумінні статті 6 Закону України </w:t>
      </w:r>
      <w:r>
        <w:rPr>
          <w:rFonts w:ascii="Times New Roman" w:hAnsi="Times New Roman" w:cs="Times New Roman"/>
          <w:b/>
          <w:sz w:val="28"/>
          <w:szCs w:val="28"/>
          <w:lang w:val="uk-UA"/>
        </w:rPr>
        <w:t>«</w:t>
      </w:r>
      <w:r w:rsidRPr="00AA52AE">
        <w:rPr>
          <w:rFonts w:ascii="Times New Roman" w:hAnsi="Times New Roman" w:cs="Times New Roman"/>
          <w:b/>
          <w:sz w:val="28"/>
          <w:szCs w:val="28"/>
          <w:lang w:val="uk-UA"/>
        </w:rPr>
        <w:t>Про доступ до публічної інформації</w:t>
      </w:r>
      <w:r>
        <w:rPr>
          <w:rFonts w:ascii="Times New Roman" w:hAnsi="Times New Roman" w:cs="Times New Roman"/>
          <w:b/>
          <w:sz w:val="28"/>
          <w:szCs w:val="28"/>
          <w:lang w:val="uk-UA"/>
        </w:rPr>
        <w:t>»</w:t>
      </w:r>
    </w:p>
    <w:p w:rsidR="00AA52AE" w:rsidRPr="00AA52AE" w:rsidRDefault="00AA52AE" w:rsidP="00AA52AE">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w:t>
      </w:r>
      <w:r w:rsidRPr="00AA52AE">
        <w:rPr>
          <w:rFonts w:ascii="Times New Roman" w:hAnsi="Times New Roman" w:cs="Times New Roman"/>
          <w:sz w:val="28"/>
          <w:szCs w:val="28"/>
          <w:lang w:val="uk-UA"/>
        </w:rPr>
        <w:t>роєкт</w:t>
      </w:r>
      <w:proofErr w:type="spellEnd"/>
      <w:r w:rsidRPr="00AA52A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 xml:space="preserve">не </w:t>
      </w:r>
      <w:r w:rsidRPr="00AA52AE">
        <w:rPr>
          <w:rFonts w:ascii="Times New Roman" w:hAnsi="Times New Roman" w:cs="Times New Roman"/>
          <w:sz w:val="28"/>
          <w:szCs w:val="28"/>
          <w:lang w:val="uk-UA"/>
        </w:rPr>
        <w:t>містить інформацію з обмеженим доступом у розумінні статті 6 Закону України «Про доступ до публічної інформації»</w:t>
      </w:r>
      <w:r>
        <w:rPr>
          <w:rFonts w:ascii="Times New Roman" w:hAnsi="Times New Roman" w:cs="Times New Roman"/>
          <w:sz w:val="28"/>
          <w:szCs w:val="28"/>
          <w:lang w:val="uk-UA"/>
        </w:rPr>
        <w:t>.</w:t>
      </w:r>
    </w:p>
    <w:p w:rsidR="00AA52AE" w:rsidRDefault="00AA52AE" w:rsidP="00AA52AE">
      <w:pPr>
        <w:spacing w:after="0" w:line="240" w:lineRule="auto"/>
        <w:ind w:left="709"/>
        <w:jc w:val="both"/>
        <w:rPr>
          <w:rFonts w:ascii="Times New Roman" w:hAnsi="Times New Roman" w:cs="Times New Roman"/>
          <w:sz w:val="28"/>
          <w:szCs w:val="28"/>
          <w:lang w:val="uk-UA"/>
        </w:rPr>
      </w:pPr>
    </w:p>
    <w:p w:rsidR="00D52E96" w:rsidRPr="00AA52AE" w:rsidRDefault="00D52E96" w:rsidP="00AA52AE">
      <w:pPr>
        <w:spacing w:after="0" w:line="240" w:lineRule="auto"/>
        <w:ind w:left="709"/>
        <w:jc w:val="both"/>
        <w:rPr>
          <w:rFonts w:ascii="Times New Roman" w:hAnsi="Times New Roman" w:cs="Times New Roman"/>
          <w:sz w:val="28"/>
          <w:szCs w:val="28"/>
          <w:lang w:val="uk-UA"/>
        </w:rPr>
      </w:pPr>
    </w:p>
    <w:p w:rsidR="00AA5065" w:rsidRPr="008F2FA2" w:rsidRDefault="00AA5065" w:rsidP="00AA5065">
      <w:pPr>
        <w:spacing w:after="0" w:line="240" w:lineRule="auto"/>
        <w:rPr>
          <w:rFonts w:ascii="Times New Roman" w:hAnsi="Times New Roman" w:cs="Times New Roman"/>
          <w:sz w:val="28"/>
          <w:szCs w:val="28"/>
          <w:lang w:val="uk-UA"/>
        </w:rPr>
      </w:pPr>
      <w:r w:rsidRPr="008F2FA2">
        <w:rPr>
          <w:rFonts w:ascii="Times New Roman" w:hAnsi="Times New Roman" w:cs="Times New Roman"/>
          <w:sz w:val="28"/>
          <w:szCs w:val="28"/>
          <w:lang w:val="uk-UA"/>
        </w:rPr>
        <w:t xml:space="preserve">Директор Департаменту </w:t>
      </w:r>
    </w:p>
    <w:p w:rsidR="00312B12" w:rsidRPr="004B23DA" w:rsidRDefault="00AA5065" w:rsidP="008F2FA2">
      <w:pPr>
        <w:spacing w:after="0" w:line="240" w:lineRule="auto"/>
        <w:rPr>
          <w:rFonts w:ascii="Times New Roman" w:hAnsi="Times New Roman" w:cs="Times New Roman"/>
          <w:sz w:val="28"/>
          <w:szCs w:val="28"/>
        </w:rPr>
        <w:sectPr w:rsidR="00312B12" w:rsidRPr="004B23DA" w:rsidSect="00DC4789">
          <w:pgSz w:w="11906" w:h="16838"/>
          <w:pgMar w:top="567" w:right="850" w:bottom="993" w:left="1701" w:header="708" w:footer="708" w:gutter="0"/>
          <w:cols w:space="708"/>
          <w:docGrid w:linePitch="360"/>
        </w:sectPr>
      </w:pPr>
      <w:r w:rsidRPr="008F2FA2">
        <w:rPr>
          <w:rFonts w:ascii="Times New Roman" w:hAnsi="Times New Roman" w:cs="Times New Roman"/>
          <w:sz w:val="28"/>
          <w:szCs w:val="28"/>
          <w:lang w:val="uk-UA"/>
        </w:rPr>
        <w:t>містобудування та архітектури</w:t>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t xml:space="preserve">      Олександр СВИСТУНОВ</w:t>
      </w:r>
    </w:p>
    <w:p w:rsidR="00312B12" w:rsidRPr="008F2FA2" w:rsidRDefault="00312B12" w:rsidP="00873092">
      <w:pPr>
        <w:spacing w:after="0" w:line="240" w:lineRule="auto"/>
        <w:jc w:val="right"/>
        <w:rPr>
          <w:rFonts w:ascii="Times New Roman" w:hAnsi="Times New Roman" w:cs="Times New Roman"/>
          <w:sz w:val="28"/>
          <w:szCs w:val="28"/>
          <w:lang w:val="uk-UA"/>
        </w:rPr>
      </w:pPr>
    </w:p>
    <w:sectPr w:rsidR="00312B12" w:rsidRPr="008F2FA2" w:rsidSect="00496A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A5E"/>
    <w:multiLevelType w:val="multilevel"/>
    <w:tmpl w:val="AC84F30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3893AE9"/>
    <w:multiLevelType w:val="hybridMultilevel"/>
    <w:tmpl w:val="64E669B6"/>
    <w:lvl w:ilvl="0" w:tplc="FC4C79C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569083F"/>
    <w:multiLevelType w:val="hybridMultilevel"/>
    <w:tmpl w:val="FACACFB4"/>
    <w:lvl w:ilvl="0" w:tplc="7A3E1D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6933F37"/>
    <w:multiLevelType w:val="hybridMultilevel"/>
    <w:tmpl w:val="D4E88952"/>
    <w:lvl w:ilvl="0" w:tplc="7A3E1D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4E67B2"/>
    <w:multiLevelType w:val="hybridMultilevel"/>
    <w:tmpl w:val="90C44B04"/>
    <w:lvl w:ilvl="0" w:tplc="1BE817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3380E"/>
    <w:multiLevelType w:val="hybridMultilevel"/>
    <w:tmpl w:val="D54691F8"/>
    <w:lvl w:ilvl="0" w:tplc="7DFA5A9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6315A1D"/>
    <w:multiLevelType w:val="hybridMultilevel"/>
    <w:tmpl w:val="A3F0D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6530F1"/>
    <w:multiLevelType w:val="hybridMultilevel"/>
    <w:tmpl w:val="F874077E"/>
    <w:lvl w:ilvl="0" w:tplc="7D86E356">
      <w:start w:val="7"/>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D41D8E"/>
    <w:multiLevelType w:val="hybridMultilevel"/>
    <w:tmpl w:val="D9DA36F4"/>
    <w:lvl w:ilvl="0" w:tplc="1D78E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B5655C"/>
    <w:multiLevelType w:val="hybridMultilevel"/>
    <w:tmpl w:val="805E3D52"/>
    <w:lvl w:ilvl="0" w:tplc="C712B45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C2A509D"/>
    <w:multiLevelType w:val="hybridMultilevel"/>
    <w:tmpl w:val="297CF790"/>
    <w:lvl w:ilvl="0" w:tplc="EB32998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C412F"/>
    <w:multiLevelType w:val="hybridMultilevel"/>
    <w:tmpl w:val="56E4F758"/>
    <w:lvl w:ilvl="0" w:tplc="FC4C79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E7D098C"/>
    <w:multiLevelType w:val="hybridMultilevel"/>
    <w:tmpl w:val="2C26219C"/>
    <w:lvl w:ilvl="0" w:tplc="C8E0EE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791D02"/>
    <w:multiLevelType w:val="hybridMultilevel"/>
    <w:tmpl w:val="3970E002"/>
    <w:lvl w:ilvl="0" w:tplc="919227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CC3EB7"/>
    <w:multiLevelType w:val="hybridMultilevel"/>
    <w:tmpl w:val="536CDB1A"/>
    <w:lvl w:ilvl="0" w:tplc="FC4C79C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1"/>
  </w:num>
  <w:num w:numId="6">
    <w:abstractNumId w:val="6"/>
  </w:num>
  <w:num w:numId="7">
    <w:abstractNumId w:val="5"/>
  </w:num>
  <w:num w:numId="8">
    <w:abstractNumId w:val="3"/>
  </w:num>
  <w:num w:numId="9">
    <w:abstractNumId w:val="3"/>
  </w:num>
  <w:num w:numId="10">
    <w:abstractNumId w:val="14"/>
  </w:num>
  <w:num w:numId="11">
    <w:abstractNumId w:val="2"/>
  </w:num>
  <w:num w:numId="12">
    <w:abstractNumId w:val="2"/>
  </w:num>
  <w:num w:numId="13">
    <w:abstractNumId w:val="1"/>
  </w:num>
  <w:num w:numId="14">
    <w:abstractNumId w:val="10"/>
  </w:num>
  <w:num w:numId="15">
    <w:abstractNumId w:val="13"/>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F6"/>
    <w:rsid w:val="000067AB"/>
    <w:rsid w:val="00011018"/>
    <w:rsid w:val="00044A90"/>
    <w:rsid w:val="000467F7"/>
    <w:rsid w:val="0005607A"/>
    <w:rsid w:val="00064542"/>
    <w:rsid w:val="000739DE"/>
    <w:rsid w:val="00082AF9"/>
    <w:rsid w:val="000A0A0E"/>
    <w:rsid w:val="000B63A1"/>
    <w:rsid w:val="000D2C87"/>
    <w:rsid w:val="000E68B1"/>
    <w:rsid w:val="000F1404"/>
    <w:rsid w:val="001275A0"/>
    <w:rsid w:val="00131304"/>
    <w:rsid w:val="00133E55"/>
    <w:rsid w:val="00143328"/>
    <w:rsid w:val="00144FFF"/>
    <w:rsid w:val="00145205"/>
    <w:rsid w:val="0014752B"/>
    <w:rsid w:val="00153ED8"/>
    <w:rsid w:val="00154E02"/>
    <w:rsid w:val="00171996"/>
    <w:rsid w:val="00171AB5"/>
    <w:rsid w:val="00192506"/>
    <w:rsid w:val="0020395B"/>
    <w:rsid w:val="00211FCD"/>
    <w:rsid w:val="00225A46"/>
    <w:rsid w:val="00232782"/>
    <w:rsid w:val="00254513"/>
    <w:rsid w:val="002579AB"/>
    <w:rsid w:val="0026113A"/>
    <w:rsid w:val="00261893"/>
    <w:rsid w:val="00261AD8"/>
    <w:rsid w:val="002765B8"/>
    <w:rsid w:val="002801F7"/>
    <w:rsid w:val="002821D9"/>
    <w:rsid w:val="00282EFE"/>
    <w:rsid w:val="002952BB"/>
    <w:rsid w:val="002A7EFD"/>
    <w:rsid w:val="002C44ED"/>
    <w:rsid w:val="002E2F18"/>
    <w:rsid w:val="002F0E19"/>
    <w:rsid w:val="00302D63"/>
    <w:rsid w:val="003078A2"/>
    <w:rsid w:val="00312B12"/>
    <w:rsid w:val="00341A36"/>
    <w:rsid w:val="00360A41"/>
    <w:rsid w:val="00384C7E"/>
    <w:rsid w:val="003A7754"/>
    <w:rsid w:val="003A7C06"/>
    <w:rsid w:val="003C6393"/>
    <w:rsid w:val="003D3A99"/>
    <w:rsid w:val="003D7EF1"/>
    <w:rsid w:val="003F2C16"/>
    <w:rsid w:val="003F5F33"/>
    <w:rsid w:val="0040564B"/>
    <w:rsid w:val="00411C56"/>
    <w:rsid w:val="00417C70"/>
    <w:rsid w:val="00430E8D"/>
    <w:rsid w:val="00436B9F"/>
    <w:rsid w:val="00436D19"/>
    <w:rsid w:val="00443A16"/>
    <w:rsid w:val="00450AD7"/>
    <w:rsid w:val="004728DD"/>
    <w:rsid w:val="0047516F"/>
    <w:rsid w:val="00482D5E"/>
    <w:rsid w:val="004848D5"/>
    <w:rsid w:val="00496A8B"/>
    <w:rsid w:val="0049774D"/>
    <w:rsid w:val="004B23DA"/>
    <w:rsid w:val="004D60B4"/>
    <w:rsid w:val="004E5330"/>
    <w:rsid w:val="004F1319"/>
    <w:rsid w:val="004F2057"/>
    <w:rsid w:val="004F78E0"/>
    <w:rsid w:val="00500747"/>
    <w:rsid w:val="0050142C"/>
    <w:rsid w:val="00510710"/>
    <w:rsid w:val="005110A6"/>
    <w:rsid w:val="00535865"/>
    <w:rsid w:val="005432F8"/>
    <w:rsid w:val="005620F3"/>
    <w:rsid w:val="00563ECC"/>
    <w:rsid w:val="0056424D"/>
    <w:rsid w:val="00577E4A"/>
    <w:rsid w:val="005950EF"/>
    <w:rsid w:val="005A3DF9"/>
    <w:rsid w:val="005B1552"/>
    <w:rsid w:val="005B15CE"/>
    <w:rsid w:val="005D0EE3"/>
    <w:rsid w:val="005D74A3"/>
    <w:rsid w:val="005E1E41"/>
    <w:rsid w:val="005E455F"/>
    <w:rsid w:val="005E5024"/>
    <w:rsid w:val="005E75F8"/>
    <w:rsid w:val="006138EE"/>
    <w:rsid w:val="00651C65"/>
    <w:rsid w:val="0066018D"/>
    <w:rsid w:val="0066421A"/>
    <w:rsid w:val="00677003"/>
    <w:rsid w:val="00682D3B"/>
    <w:rsid w:val="00684294"/>
    <w:rsid w:val="006914EE"/>
    <w:rsid w:val="006A16D0"/>
    <w:rsid w:val="006A4C47"/>
    <w:rsid w:val="006B3515"/>
    <w:rsid w:val="006C0A0C"/>
    <w:rsid w:val="006C20B6"/>
    <w:rsid w:val="006E6914"/>
    <w:rsid w:val="006F3B2E"/>
    <w:rsid w:val="006F4ADE"/>
    <w:rsid w:val="006F7C1F"/>
    <w:rsid w:val="007232CC"/>
    <w:rsid w:val="007406D8"/>
    <w:rsid w:val="007441C2"/>
    <w:rsid w:val="00755473"/>
    <w:rsid w:val="00774EC4"/>
    <w:rsid w:val="00777811"/>
    <w:rsid w:val="007A3D25"/>
    <w:rsid w:val="007C7234"/>
    <w:rsid w:val="007D0DE0"/>
    <w:rsid w:val="007D3B79"/>
    <w:rsid w:val="007D7783"/>
    <w:rsid w:val="00806BF8"/>
    <w:rsid w:val="00843BD1"/>
    <w:rsid w:val="00856807"/>
    <w:rsid w:val="00860184"/>
    <w:rsid w:val="00873092"/>
    <w:rsid w:val="00874F44"/>
    <w:rsid w:val="00892503"/>
    <w:rsid w:val="00897BB4"/>
    <w:rsid w:val="008A138E"/>
    <w:rsid w:val="008A269F"/>
    <w:rsid w:val="008B1C90"/>
    <w:rsid w:val="008C0A82"/>
    <w:rsid w:val="008C333E"/>
    <w:rsid w:val="008E1F08"/>
    <w:rsid w:val="008F1E54"/>
    <w:rsid w:val="008F2FA2"/>
    <w:rsid w:val="00901D0B"/>
    <w:rsid w:val="00902904"/>
    <w:rsid w:val="00922FEF"/>
    <w:rsid w:val="00924E1E"/>
    <w:rsid w:val="00937775"/>
    <w:rsid w:val="009526FD"/>
    <w:rsid w:val="0096047D"/>
    <w:rsid w:val="00965935"/>
    <w:rsid w:val="00971324"/>
    <w:rsid w:val="00981B0E"/>
    <w:rsid w:val="00993F65"/>
    <w:rsid w:val="0099601C"/>
    <w:rsid w:val="009D30F4"/>
    <w:rsid w:val="009E0310"/>
    <w:rsid w:val="009E0ECA"/>
    <w:rsid w:val="009F5C28"/>
    <w:rsid w:val="00A062FC"/>
    <w:rsid w:val="00A10089"/>
    <w:rsid w:val="00A115DC"/>
    <w:rsid w:val="00A251F8"/>
    <w:rsid w:val="00A36BC0"/>
    <w:rsid w:val="00A7247E"/>
    <w:rsid w:val="00A75A99"/>
    <w:rsid w:val="00A926E1"/>
    <w:rsid w:val="00AA5065"/>
    <w:rsid w:val="00AA52AE"/>
    <w:rsid w:val="00AB477B"/>
    <w:rsid w:val="00AC122F"/>
    <w:rsid w:val="00AD3D4E"/>
    <w:rsid w:val="00AF02CF"/>
    <w:rsid w:val="00AF629A"/>
    <w:rsid w:val="00B11A93"/>
    <w:rsid w:val="00B21C80"/>
    <w:rsid w:val="00B31451"/>
    <w:rsid w:val="00B37C8E"/>
    <w:rsid w:val="00B525B3"/>
    <w:rsid w:val="00B6243A"/>
    <w:rsid w:val="00B65FDF"/>
    <w:rsid w:val="00B715E6"/>
    <w:rsid w:val="00B7510D"/>
    <w:rsid w:val="00B76A88"/>
    <w:rsid w:val="00B814AA"/>
    <w:rsid w:val="00BA2E96"/>
    <w:rsid w:val="00BE1CEF"/>
    <w:rsid w:val="00BF26F3"/>
    <w:rsid w:val="00C235E4"/>
    <w:rsid w:val="00C307F8"/>
    <w:rsid w:val="00C649FA"/>
    <w:rsid w:val="00C76633"/>
    <w:rsid w:val="00C84213"/>
    <w:rsid w:val="00C93069"/>
    <w:rsid w:val="00CA7909"/>
    <w:rsid w:val="00CC1859"/>
    <w:rsid w:val="00CE3222"/>
    <w:rsid w:val="00CF7ADE"/>
    <w:rsid w:val="00D0716E"/>
    <w:rsid w:val="00D166EB"/>
    <w:rsid w:val="00D17EE3"/>
    <w:rsid w:val="00D23EAD"/>
    <w:rsid w:val="00D33283"/>
    <w:rsid w:val="00D50BA8"/>
    <w:rsid w:val="00D52E96"/>
    <w:rsid w:val="00D54594"/>
    <w:rsid w:val="00D632FB"/>
    <w:rsid w:val="00DB41F6"/>
    <w:rsid w:val="00DC0699"/>
    <w:rsid w:val="00DC343B"/>
    <w:rsid w:val="00DC4789"/>
    <w:rsid w:val="00DE0F1B"/>
    <w:rsid w:val="00DE1416"/>
    <w:rsid w:val="00DF071C"/>
    <w:rsid w:val="00DF6CCF"/>
    <w:rsid w:val="00DF73E3"/>
    <w:rsid w:val="00E02E6E"/>
    <w:rsid w:val="00E109E7"/>
    <w:rsid w:val="00E27E1C"/>
    <w:rsid w:val="00E47524"/>
    <w:rsid w:val="00E47678"/>
    <w:rsid w:val="00E54DEB"/>
    <w:rsid w:val="00E60E55"/>
    <w:rsid w:val="00E803EA"/>
    <w:rsid w:val="00E854D9"/>
    <w:rsid w:val="00E87D54"/>
    <w:rsid w:val="00EB15D6"/>
    <w:rsid w:val="00EE59B7"/>
    <w:rsid w:val="00EE5A5B"/>
    <w:rsid w:val="00EF27A8"/>
    <w:rsid w:val="00F005F0"/>
    <w:rsid w:val="00F2191B"/>
    <w:rsid w:val="00F27E59"/>
    <w:rsid w:val="00F41A82"/>
    <w:rsid w:val="00F62431"/>
    <w:rsid w:val="00F70378"/>
    <w:rsid w:val="00F91F41"/>
    <w:rsid w:val="00F96D2D"/>
    <w:rsid w:val="00FA4BE5"/>
    <w:rsid w:val="00FC6E8E"/>
    <w:rsid w:val="00FD4FF1"/>
    <w:rsid w:val="00FF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18"/>
  </w:style>
  <w:style w:type="paragraph" w:styleId="2">
    <w:name w:val="heading 2"/>
    <w:basedOn w:val="a"/>
    <w:link w:val="20"/>
    <w:qFormat/>
    <w:rsid w:val="00DF07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41F6"/>
    <w:pPr>
      <w:ind w:left="720"/>
      <w:contextualSpacing/>
    </w:pPr>
  </w:style>
  <w:style w:type="character" w:customStyle="1" w:styleId="20">
    <w:name w:val="Заголовок 2 Знак"/>
    <w:basedOn w:val="a0"/>
    <w:link w:val="2"/>
    <w:rsid w:val="00DF071C"/>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0467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67F7"/>
    <w:rPr>
      <w:rFonts w:ascii="Tahoma" w:hAnsi="Tahoma" w:cs="Tahoma"/>
      <w:sz w:val="16"/>
      <w:szCs w:val="16"/>
    </w:rPr>
  </w:style>
  <w:style w:type="paragraph" w:styleId="a7">
    <w:name w:val="Normal (Web)"/>
    <w:basedOn w:val="a"/>
    <w:uiPriority w:val="99"/>
    <w:unhideWhenUsed/>
    <w:rsid w:val="00E47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B1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18"/>
  </w:style>
  <w:style w:type="paragraph" w:styleId="2">
    <w:name w:val="heading 2"/>
    <w:basedOn w:val="a"/>
    <w:link w:val="20"/>
    <w:qFormat/>
    <w:rsid w:val="00DF07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41F6"/>
    <w:pPr>
      <w:ind w:left="720"/>
      <w:contextualSpacing/>
    </w:pPr>
  </w:style>
  <w:style w:type="character" w:customStyle="1" w:styleId="20">
    <w:name w:val="Заголовок 2 Знак"/>
    <w:basedOn w:val="a0"/>
    <w:link w:val="2"/>
    <w:rsid w:val="00DF071C"/>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0467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67F7"/>
    <w:rPr>
      <w:rFonts w:ascii="Tahoma" w:hAnsi="Tahoma" w:cs="Tahoma"/>
      <w:sz w:val="16"/>
      <w:szCs w:val="16"/>
    </w:rPr>
  </w:style>
  <w:style w:type="paragraph" w:styleId="a7">
    <w:name w:val="Normal (Web)"/>
    <w:basedOn w:val="a"/>
    <w:uiPriority w:val="99"/>
    <w:unhideWhenUsed/>
    <w:rsid w:val="00E47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B1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619">
      <w:bodyDiv w:val="1"/>
      <w:marLeft w:val="0"/>
      <w:marRight w:val="0"/>
      <w:marTop w:val="0"/>
      <w:marBottom w:val="0"/>
      <w:divBdr>
        <w:top w:val="none" w:sz="0" w:space="0" w:color="auto"/>
        <w:left w:val="none" w:sz="0" w:space="0" w:color="auto"/>
        <w:bottom w:val="none" w:sz="0" w:space="0" w:color="auto"/>
        <w:right w:val="none" w:sz="0" w:space="0" w:color="auto"/>
      </w:divBdr>
    </w:div>
    <w:div w:id="551505327">
      <w:bodyDiv w:val="1"/>
      <w:marLeft w:val="0"/>
      <w:marRight w:val="0"/>
      <w:marTop w:val="0"/>
      <w:marBottom w:val="0"/>
      <w:divBdr>
        <w:top w:val="none" w:sz="0" w:space="0" w:color="auto"/>
        <w:left w:val="none" w:sz="0" w:space="0" w:color="auto"/>
        <w:bottom w:val="none" w:sz="0" w:space="0" w:color="auto"/>
        <w:right w:val="none" w:sz="0" w:space="0" w:color="auto"/>
      </w:divBdr>
      <w:divsChild>
        <w:div w:id="1012493038">
          <w:marLeft w:val="0"/>
          <w:marRight w:val="0"/>
          <w:marTop w:val="0"/>
          <w:marBottom w:val="0"/>
          <w:divBdr>
            <w:top w:val="none" w:sz="0" w:space="0" w:color="auto"/>
            <w:left w:val="none" w:sz="0" w:space="0" w:color="auto"/>
            <w:bottom w:val="none" w:sz="0" w:space="0" w:color="auto"/>
            <w:right w:val="none" w:sz="0" w:space="0" w:color="auto"/>
          </w:divBdr>
        </w:div>
        <w:div w:id="1580555503">
          <w:marLeft w:val="0"/>
          <w:marRight w:val="0"/>
          <w:marTop w:val="0"/>
          <w:marBottom w:val="0"/>
          <w:divBdr>
            <w:top w:val="none" w:sz="0" w:space="0" w:color="auto"/>
            <w:left w:val="none" w:sz="0" w:space="0" w:color="auto"/>
            <w:bottom w:val="none" w:sz="0" w:space="0" w:color="auto"/>
            <w:right w:val="none" w:sz="0" w:space="0" w:color="auto"/>
          </w:divBdr>
        </w:div>
        <w:div w:id="1739669680">
          <w:marLeft w:val="0"/>
          <w:marRight w:val="0"/>
          <w:marTop w:val="0"/>
          <w:marBottom w:val="0"/>
          <w:divBdr>
            <w:top w:val="none" w:sz="0" w:space="0" w:color="auto"/>
            <w:left w:val="none" w:sz="0" w:space="0" w:color="auto"/>
            <w:bottom w:val="none" w:sz="0" w:space="0" w:color="auto"/>
            <w:right w:val="none" w:sz="0" w:space="0" w:color="auto"/>
          </w:divBdr>
        </w:div>
        <w:div w:id="718238649">
          <w:marLeft w:val="0"/>
          <w:marRight w:val="0"/>
          <w:marTop w:val="0"/>
          <w:marBottom w:val="0"/>
          <w:divBdr>
            <w:top w:val="none" w:sz="0" w:space="0" w:color="auto"/>
            <w:left w:val="none" w:sz="0" w:space="0" w:color="auto"/>
            <w:bottom w:val="none" w:sz="0" w:space="0" w:color="auto"/>
            <w:right w:val="none" w:sz="0" w:space="0" w:color="auto"/>
          </w:divBdr>
        </w:div>
        <w:div w:id="794717610">
          <w:marLeft w:val="0"/>
          <w:marRight w:val="0"/>
          <w:marTop w:val="0"/>
          <w:marBottom w:val="0"/>
          <w:divBdr>
            <w:top w:val="none" w:sz="0" w:space="0" w:color="auto"/>
            <w:left w:val="none" w:sz="0" w:space="0" w:color="auto"/>
            <w:bottom w:val="none" w:sz="0" w:space="0" w:color="auto"/>
            <w:right w:val="none" w:sz="0" w:space="0" w:color="auto"/>
          </w:divBdr>
        </w:div>
        <w:div w:id="1217938063">
          <w:marLeft w:val="0"/>
          <w:marRight w:val="0"/>
          <w:marTop w:val="0"/>
          <w:marBottom w:val="0"/>
          <w:divBdr>
            <w:top w:val="none" w:sz="0" w:space="0" w:color="auto"/>
            <w:left w:val="none" w:sz="0" w:space="0" w:color="auto"/>
            <w:bottom w:val="none" w:sz="0" w:space="0" w:color="auto"/>
            <w:right w:val="none" w:sz="0" w:space="0" w:color="auto"/>
          </w:divBdr>
        </w:div>
        <w:div w:id="86393161">
          <w:marLeft w:val="0"/>
          <w:marRight w:val="0"/>
          <w:marTop w:val="0"/>
          <w:marBottom w:val="0"/>
          <w:divBdr>
            <w:top w:val="none" w:sz="0" w:space="0" w:color="auto"/>
            <w:left w:val="none" w:sz="0" w:space="0" w:color="auto"/>
            <w:bottom w:val="none" w:sz="0" w:space="0" w:color="auto"/>
            <w:right w:val="none" w:sz="0" w:space="0" w:color="auto"/>
          </w:divBdr>
        </w:div>
        <w:div w:id="903566206">
          <w:marLeft w:val="0"/>
          <w:marRight w:val="0"/>
          <w:marTop w:val="0"/>
          <w:marBottom w:val="0"/>
          <w:divBdr>
            <w:top w:val="none" w:sz="0" w:space="0" w:color="auto"/>
            <w:left w:val="none" w:sz="0" w:space="0" w:color="auto"/>
            <w:bottom w:val="none" w:sz="0" w:space="0" w:color="auto"/>
            <w:right w:val="none" w:sz="0" w:space="0" w:color="auto"/>
          </w:divBdr>
        </w:div>
        <w:div w:id="712583585">
          <w:marLeft w:val="0"/>
          <w:marRight w:val="0"/>
          <w:marTop w:val="0"/>
          <w:marBottom w:val="0"/>
          <w:divBdr>
            <w:top w:val="none" w:sz="0" w:space="0" w:color="auto"/>
            <w:left w:val="none" w:sz="0" w:space="0" w:color="auto"/>
            <w:bottom w:val="none" w:sz="0" w:space="0" w:color="auto"/>
            <w:right w:val="none" w:sz="0" w:space="0" w:color="auto"/>
          </w:divBdr>
        </w:div>
        <w:div w:id="659314843">
          <w:marLeft w:val="0"/>
          <w:marRight w:val="0"/>
          <w:marTop w:val="0"/>
          <w:marBottom w:val="0"/>
          <w:divBdr>
            <w:top w:val="none" w:sz="0" w:space="0" w:color="auto"/>
            <w:left w:val="none" w:sz="0" w:space="0" w:color="auto"/>
            <w:bottom w:val="none" w:sz="0" w:space="0" w:color="auto"/>
            <w:right w:val="none" w:sz="0" w:space="0" w:color="auto"/>
          </w:divBdr>
        </w:div>
        <w:div w:id="1557737106">
          <w:marLeft w:val="0"/>
          <w:marRight w:val="0"/>
          <w:marTop w:val="0"/>
          <w:marBottom w:val="0"/>
          <w:divBdr>
            <w:top w:val="none" w:sz="0" w:space="0" w:color="auto"/>
            <w:left w:val="none" w:sz="0" w:space="0" w:color="auto"/>
            <w:bottom w:val="none" w:sz="0" w:space="0" w:color="auto"/>
            <w:right w:val="none" w:sz="0" w:space="0" w:color="auto"/>
          </w:divBdr>
        </w:div>
        <w:div w:id="908425208">
          <w:marLeft w:val="0"/>
          <w:marRight w:val="0"/>
          <w:marTop w:val="0"/>
          <w:marBottom w:val="0"/>
          <w:divBdr>
            <w:top w:val="none" w:sz="0" w:space="0" w:color="auto"/>
            <w:left w:val="none" w:sz="0" w:space="0" w:color="auto"/>
            <w:bottom w:val="none" w:sz="0" w:space="0" w:color="auto"/>
            <w:right w:val="none" w:sz="0" w:space="0" w:color="auto"/>
          </w:divBdr>
        </w:div>
        <w:div w:id="59525977">
          <w:marLeft w:val="0"/>
          <w:marRight w:val="0"/>
          <w:marTop w:val="0"/>
          <w:marBottom w:val="0"/>
          <w:divBdr>
            <w:top w:val="none" w:sz="0" w:space="0" w:color="auto"/>
            <w:left w:val="none" w:sz="0" w:space="0" w:color="auto"/>
            <w:bottom w:val="none" w:sz="0" w:space="0" w:color="auto"/>
            <w:right w:val="none" w:sz="0" w:space="0" w:color="auto"/>
          </w:divBdr>
        </w:div>
        <w:div w:id="829173429">
          <w:marLeft w:val="0"/>
          <w:marRight w:val="0"/>
          <w:marTop w:val="0"/>
          <w:marBottom w:val="0"/>
          <w:divBdr>
            <w:top w:val="none" w:sz="0" w:space="0" w:color="auto"/>
            <w:left w:val="none" w:sz="0" w:space="0" w:color="auto"/>
            <w:bottom w:val="none" w:sz="0" w:space="0" w:color="auto"/>
            <w:right w:val="none" w:sz="0" w:space="0" w:color="auto"/>
          </w:divBdr>
        </w:div>
        <w:div w:id="1937128961">
          <w:marLeft w:val="0"/>
          <w:marRight w:val="0"/>
          <w:marTop w:val="0"/>
          <w:marBottom w:val="0"/>
          <w:divBdr>
            <w:top w:val="none" w:sz="0" w:space="0" w:color="auto"/>
            <w:left w:val="none" w:sz="0" w:space="0" w:color="auto"/>
            <w:bottom w:val="none" w:sz="0" w:space="0" w:color="auto"/>
            <w:right w:val="none" w:sz="0" w:space="0" w:color="auto"/>
          </w:divBdr>
        </w:div>
        <w:div w:id="1379936732">
          <w:marLeft w:val="0"/>
          <w:marRight w:val="0"/>
          <w:marTop w:val="0"/>
          <w:marBottom w:val="0"/>
          <w:divBdr>
            <w:top w:val="none" w:sz="0" w:space="0" w:color="auto"/>
            <w:left w:val="none" w:sz="0" w:space="0" w:color="auto"/>
            <w:bottom w:val="none" w:sz="0" w:space="0" w:color="auto"/>
            <w:right w:val="none" w:sz="0" w:space="0" w:color="auto"/>
          </w:divBdr>
        </w:div>
        <w:div w:id="1788891858">
          <w:marLeft w:val="0"/>
          <w:marRight w:val="0"/>
          <w:marTop w:val="0"/>
          <w:marBottom w:val="0"/>
          <w:divBdr>
            <w:top w:val="none" w:sz="0" w:space="0" w:color="auto"/>
            <w:left w:val="none" w:sz="0" w:space="0" w:color="auto"/>
            <w:bottom w:val="none" w:sz="0" w:space="0" w:color="auto"/>
            <w:right w:val="none" w:sz="0" w:space="0" w:color="auto"/>
          </w:divBdr>
        </w:div>
        <w:div w:id="1826817127">
          <w:marLeft w:val="0"/>
          <w:marRight w:val="0"/>
          <w:marTop w:val="0"/>
          <w:marBottom w:val="0"/>
          <w:divBdr>
            <w:top w:val="none" w:sz="0" w:space="0" w:color="auto"/>
            <w:left w:val="none" w:sz="0" w:space="0" w:color="auto"/>
            <w:bottom w:val="none" w:sz="0" w:space="0" w:color="auto"/>
            <w:right w:val="none" w:sz="0" w:space="0" w:color="auto"/>
          </w:divBdr>
        </w:div>
        <w:div w:id="2000764086">
          <w:marLeft w:val="0"/>
          <w:marRight w:val="0"/>
          <w:marTop w:val="0"/>
          <w:marBottom w:val="0"/>
          <w:divBdr>
            <w:top w:val="none" w:sz="0" w:space="0" w:color="auto"/>
            <w:left w:val="none" w:sz="0" w:space="0" w:color="auto"/>
            <w:bottom w:val="none" w:sz="0" w:space="0" w:color="auto"/>
            <w:right w:val="none" w:sz="0" w:space="0" w:color="auto"/>
          </w:divBdr>
        </w:div>
      </w:divsChild>
    </w:div>
    <w:div w:id="567809096">
      <w:bodyDiv w:val="1"/>
      <w:marLeft w:val="0"/>
      <w:marRight w:val="0"/>
      <w:marTop w:val="0"/>
      <w:marBottom w:val="0"/>
      <w:divBdr>
        <w:top w:val="none" w:sz="0" w:space="0" w:color="auto"/>
        <w:left w:val="none" w:sz="0" w:space="0" w:color="auto"/>
        <w:bottom w:val="none" w:sz="0" w:space="0" w:color="auto"/>
        <w:right w:val="none" w:sz="0" w:space="0" w:color="auto"/>
      </w:divBdr>
    </w:div>
    <w:div w:id="621575074">
      <w:bodyDiv w:val="1"/>
      <w:marLeft w:val="0"/>
      <w:marRight w:val="0"/>
      <w:marTop w:val="0"/>
      <w:marBottom w:val="0"/>
      <w:divBdr>
        <w:top w:val="none" w:sz="0" w:space="0" w:color="auto"/>
        <w:left w:val="none" w:sz="0" w:space="0" w:color="auto"/>
        <w:bottom w:val="none" w:sz="0" w:space="0" w:color="auto"/>
        <w:right w:val="none" w:sz="0" w:space="0" w:color="auto"/>
      </w:divBdr>
    </w:div>
    <w:div w:id="993291388">
      <w:bodyDiv w:val="1"/>
      <w:marLeft w:val="0"/>
      <w:marRight w:val="0"/>
      <w:marTop w:val="0"/>
      <w:marBottom w:val="0"/>
      <w:divBdr>
        <w:top w:val="none" w:sz="0" w:space="0" w:color="auto"/>
        <w:left w:val="none" w:sz="0" w:space="0" w:color="auto"/>
        <w:bottom w:val="none" w:sz="0" w:space="0" w:color="auto"/>
        <w:right w:val="none" w:sz="0" w:space="0" w:color="auto"/>
      </w:divBdr>
    </w:div>
    <w:div w:id="1263338462">
      <w:bodyDiv w:val="1"/>
      <w:marLeft w:val="0"/>
      <w:marRight w:val="0"/>
      <w:marTop w:val="0"/>
      <w:marBottom w:val="0"/>
      <w:divBdr>
        <w:top w:val="none" w:sz="0" w:space="0" w:color="auto"/>
        <w:left w:val="none" w:sz="0" w:space="0" w:color="auto"/>
        <w:bottom w:val="none" w:sz="0" w:space="0" w:color="auto"/>
        <w:right w:val="none" w:sz="0" w:space="0" w:color="auto"/>
      </w:divBdr>
      <w:divsChild>
        <w:div w:id="974408722">
          <w:marLeft w:val="0"/>
          <w:marRight w:val="0"/>
          <w:marTop w:val="0"/>
          <w:marBottom w:val="0"/>
          <w:divBdr>
            <w:top w:val="none" w:sz="0" w:space="0" w:color="auto"/>
            <w:left w:val="none" w:sz="0" w:space="0" w:color="auto"/>
            <w:bottom w:val="none" w:sz="0" w:space="0" w:color="auto"/>
            <w:right w:val="none" w:sz="0" w:space="0" w:color="auto"/>
          </w:divBdr>
          <w:divsChild>
            <w:div w:id="1664117585">
              <w:marLeft w:val="0"/>
              <w:marRight w:val="0"/>
              <w:marTop w:val="0"/>
              <w:marBottom w:val="0"/>
              <w:divBdr>
                <w:top w:val="none" w:sz="0" w:space="0" w:color="auto"/>
                <w:left w:val="none" w:sz="0" w:space="0" w:color="auto"/>
                <w:bottom w:val="none" w:sz="0" w:space="0" w:color="auto"/>
                <w:right w:val="none" w:sz="0" w:space="0" w:color="auto"/>
              </w:divBdr>
            </w:div>
          </w:divsChild>
        </w:div>
        <w:div w:id="1214580198">
          <w:marLeft w:val="0"/>
          <w:marRight w:val="0"/>
          <w:marTop w:val="0"/>
          <w:marBottom w:val="0"/>
          <w:divBdr>
            <w:top w:val="none" w:sz="0" w:space="0" w:color="auto"/>
            <w:left w:val="none" w:sz="0" w:space="0" w:color="auto"/>
            <w:bottom w:val="none" w:sz="0" w:space="0" w:color="auto"/>
            <w:right w:val="none" w:sz="0" w:space="0" w:color="auto"/>
          </w:divBdr>
          <w:divsChild>
            <w:div w:id="1656638708">
              <w:marLeft w:val="0"/>
              <w:marRight w:val="0"/>
              <w:marTop w:val="0"/>
              <w:marBottom w:val="0"/>
              <w:divBdr>
                <w:top w:val="none" w:sz="0" w:space="0" w:color="auto"/>
                <w:left w:val="none" w:sz="0" w:space="0" w:color="auto"/>
                <w:bottom w:val="none" w:sz="0" w:space="0" w:color="auto"/>
                <w:right w:val="none" w:sz="0" w:space="0" w:color="auto"/>
              </w:divBdr>
            </w:div>
          </w:divsChild>
        </w:div>
        <w:div w:id="259337394">
          <w:marLeft w:val="0"/>
          <w:marRight w:val="0"/>
          <w:marTop w:val="0"/>
          <w:marBottom w:val="0"/>
          <w:divBdr>
            <w:top w:val="none" w:sz="0" w:space="0" w:color="auto"/>
            <w:left w:val="none" w:sz="0" w:space="0" w:color="auto"/>
            <w:bottom w:val="none" w:sz="0" w:space="0" w:color="auto"/>
            <w:right w:val="none" w:sz="0" w:space="0" w:color="auto"/>
          </w:divBdr>
          <w:divsChild>
            <w:div w:id="1260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5565">
      <w:bodyDiv w:val="1"/>
      <w:marLeft w:val="0"/>
      <w:marRight w:val="0"/>
      <w:marTop w:val="0"/>
      <w:marBottom w:val="0"/>
      <w:divBdr>
        <w:top w:val="none" w:sz="0" w:space="0" w:color="auto"/>
        <w:left w:val="none" w:sz="0" w:space="0" w:color="auto"/>
        <w:bottom w:val="none" w:sz="0" w:space="0" w:color="auto"/>
        <w:right w:val="none" w:sz="0" w:space="0" w:color="auto"/>
      </w:divBdr>
    </w:div>
    <w:div w:id="1818186798">
      <w:bodyDiv w:val="1"/>
      <w:marLeft w:val="0"/>
      <w:marRight w:val="0"/>
      <w:marTop w:val="0"/>
      <w:marBottom w:val="0"/>
      <w:divBdr>
        <w:top w:val="none" w:sz="0" w:space="0" w:color="auto"/>
        <w:left w:val="none" w:sz="0" w:space="0" w:color="auto"/>
        <w:bottom w:val="none" w:sz="0" w:space="0" w:color="auto"/>
        <w:right w:val="none" w:sz="0" w:space="0" w:color="auto"/>
      </w:divBdr>
    </w:div>
    <w:div w:id="1855613138">
      <w:bodyDiv w:val="1"/>
      <w:marLeft w:val="0"/>
      <w:marRight w:val="0"/>
      <w:marTop w:val="0"/>
      <w:marBottom w:val="0"/>
      <w:divBdr>
        <w:top w:val="none" w:sz="0" w:space="0" w:color="auto"/>
        <w:left w:val="none" w:sz="0" w:space="0" w:color="auto"/>
        <w:bottom w:val="none" w:sz="0" w:space="0" w:color="auto"/>
        <w:right w:val="none" w:sz="0" w:space="0" w:color="auto"/>
      </w:divBdr>
    </w:div>
    <w:div w:id="1883903874">
      <w:bodyDiv w:val="1"/>
      <w:marLeft w:val="0"/>
      <w:marRight w:val="0"/>
      <w:marTop w:val="0"/>
      <w:marBottom w:val="0"/>
      <w:divBdr>
        <w:top w:val="none" w:sz="0" w:space="0" w:color="auto"/>
        <w:left w:val="none" w:sz="0" w:space="0" w:color="auto"/>
        <w:bottom w:val="none" w:sz="0" w:space="0" w:color="auto"/>
        <w:right w:val="none" w:sz="0" w:space="0" w:color="auto"/>
      </w:divBdr>
      <w:divsChild>
        <w:div w:id="1045328011">
          <w:marLeft w:val="0"/>
          <w:marRight w:val="0"/>
          <w:marTop w:val="0"/>
          <w:marBottom w:val="0"/>
          <w:divBdr>
            <w:top w:val="none" w:sz="0" w:space="0" w:color="auto"/>
            <w:left w:val="none" w:sz="0" w:space="0" w:color="auto"/>
            <w:bottom w:val="none" w:sz="0" w:space="0" w:color="auto"/>
            <w:right w:val="none" w:sz="0" w:space="0" w:color="auto"/>
          </w:divBdr>
          <w:divsChild>
            <w:div w:id="1201672552">
              <w:marLeft w:val="0"/>
              <w:marRight w:val="0"/>
              <w:marTop w:val="0"/>
              <w:marBottom w:val="0"/>
              <w:divBdr>
                <w:top w:val="none" w:sz="0" w:space="0" w:color="auto"/>
                <w:left w:val="none" w:sz="0" w:space="0" w:color="auto"/>
                <w:bottom w:val="none" w:sz="0" w:space="0" w:color="auto"/>
                <w:right w:val="none" w:sz="0" w:space="0" w:color="auto"/>
              </w:divBdr>
            </w:div>
          </w:divsChild>
        </w:div>
        <w:div w:id="86268021">
          <w:marLeft w:val="0"/>
          <w:marRight w:val="0"/>
          <w:marTop w:val="0"/>
          <w:marBottom w:val="0"/>
          <w:divBdr>
            <w:top w:val="none" w:sz="0" w:space="0" w:color="auto"/>
            <w:left w:val="none" w:sz="0" w:space="0" w:color="auto"/>
            <w:bottom w:val="none" w:sz="0" w:space="0" w:color="auto"/>
            <w:right w:val="none" w:sz="0" w:space="0" w:color="auto"/>
          </w:divBdr>
          <w:divsChild>
            <w:div w:id="1072581063">
              <w:marLeft w:val="0"/>
              <w:marRight w:val="0"/>
              <w:marTop w:val="0"/>
              <w:marBottom w:val="0"/>
              <w:divBdr>
                <w:top w:val="none" w:sz="0" w:space="0" w:color="auto"/>
                <w:left w:val="none" w:sz="0" w:space="0" w:color="auto"/>
                <w:bottom w:val="none" w:sz="0" w:space="0" w:color="auto"/>
                <w:right w:val="none" w:sz="0" w:space="0" w:color="auto"/>
              </w:divBdr>
            </w:div>
          </w:divsChild>
        </w:div>
        <w:div w:id="457725000">
          <w:marLeft w:val="0"/>
          <w:marRight w:val="0"/>
          <w:marTop w:val="0"/>
          <w:marBottom w:val="0"/>
          <w:divBdr>
            <w:top w:val="none" w:sz="0" w:space="0" w:color="auto"/>
            <w:left w:val="none" w:sz="0" w:space="0" w:color="auto"/>
            <w:bottom w:val="none" w:sz="0" w:space="0" w:color="auto"/>
            <w:right w:val="none" w:sz="0" w:space="0" w:color="auto"/>
          </w:divBdr>
          <w:divsChild>
            <w:div w:id="73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142">
      <w:bodyDiv w:val="1"/>
      <w:marLeft w:val="0"/>
      <w:marRight w:val="0"/>
      <w:marTop w:val="0"/>
      <w:marBottom w:val="0"/>
      <w:divBdr>
        <w:top w:val="none" w:sz="0" w:space="0" w:color="auto"/>
        <w:left w:val="none" w:sz="0" w:space="0" w:color="auto"/>
        <w:bottom w:val="none" w:sz="0" w:space="0" w:color="auto"/>
        <w:right w:val="none" w:sz="0" w:space="0" w:color="auto"/>
      </w:divBdr>
    </w:div>
    <w:div w:id="21052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11-20?find=1&amp;text=%D0%B7%D0%BE%D0%BD%D1%83%D0%B2%D0%B0%D0%B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711-20?find=1&amp;text=%D0%B7%D0%BE%D0%BD%D1%83%D0%B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001E-8692-40CC-A9E2-67021380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3416</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Олена</dc:creator>
  <cp:lastModifiedBy>Мельник Олена</cp:lastModifiedBy>
  <cp:revision>3</cp:revision>
  <cp:lastPrinted>2024-02-16T13:51:00Z</cp:lastPrinted>
  <dcterms:created xsi:type="dcterms:W3CDTF">2024-02-16T13:41:00Z</dcterms:created>
  <dcterms:modified xsi:type="dcterms:W3CDTF">2024-02-16T13:53:00Z</dcterms:modified>
</cp:coreProperties>
</file>