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8F43A" w14:textId="77777777" w:rsidR="00996CBB" w:rsidRPr="00A01927" w:rsidRDefault="00996CBB" w:rsidP="00A01927">
      <w:pPr>
        <w:tabs>
          <w:tab w:val="left" w:pos="1071"/>
        </w:tabs>
        <w:spacing w:line="259" w:lineRule="auto"/>
        <w:ind w:firstLine="567"/>
        <w:jc w:val="center"/>
        <w:rPr>
          <w:sz w:val="28"/>
          <w:szCs w:val="28"/>
        </w:rPr>
      </w:pPr>
      <w:r w:rsidRPr="00A01927">
        <w:rPr>
          <w:noProof/>
          <w:lang w:bidi="ar-SA"/>
        </w:rPr>
        <w:drawing>
          <wp:inline distT="0" distB="0" distL="0" distR="0" wp14:anchorId="25299C62" wp14:editId="48613165">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2000" cy="612000"/>
                    </a:xfrm>
                    <a:prstGeom prst="rect">
                      <a:avLst/>
                    </a:prstGeom>
                    <a:noFill/>
                    <a:ln>
                      <a:noFill/>
                    </a:ln>
                  </pic:spPr>
                </pic:pic>
              </a:graphicData>
            </a:graphic>
          </wp:inline>
        </w:drawing>
      </w:r>
    </w:p>
    <w:p w14:paraId="414E2851" w14:textId="77777777" w:rsidR="00996CBB" w:rsidRPr="00A01927" w:rsidRDefault="00996CBB" w:rsidP="001C1F05">
      <w:pPr>
        <w:tabs>
          <w:tab w:val="left" w:pos="567"/>
        </w:tabs>
        <w:spacing w:line="259" w:lineRule="auto"/>
        <w:ind w:firstLine="567"/>
        <w:jc w:val="center"/>
        <w:rPr>
          <w:rFonts w:ascii="Times New Roman" w:hAnsi="Times New Roman" w:cs="Times New Roman"/>
          <w:b/>
          <w:sz w:val="32"/>
          <w:szCs w:val="32"/>
        </w:rPr>
      </w:pPr>
      <w:r w:rsidRPr="00A01927">
        <w:rPr>
          <w:rFonts w:ascii="Times New Roman" w:hAnsi="Times New Roman" w:cs="Times New Roman"/>
          <w:b/>
          <w:sz w:val="32"/>
          <w:szCs w:val="32"/>
        </w:rPr>
        <w:t>КИЇВСЬКА МІСЬКА РАДА</w:t>
      </w:r>
    </w:p>
    <w:p w14:paraId="6E6D7DB2" w14:textId="30F04E3C" w:rsidR="00996CBB" w:rsidRPr="00A01927" w:rsidRDefault="00996CBB" w:rsidP="00A01927">
      <w:pPr>
        <w:tabs>
          <w:tab w:val="left" w:pos="1071"/>
        </w:tabs>
        <w:spacing w:line="259" w:lineRule="auto"/>
        <w:ind w:firstLine="567"/>
        <w:jc w:val="center"/>
        <w:rPr>
          <w:rFonts w:ascii="Times New Roman" w:hAnsi="Times New Roman" w:cs="Times New Roman"/>
          <w:sz w:val="32"/>
          <w:szCs w:val="32"/>
        </w:rPr>
      </w:pPr>
      <w:r w:rsidRPr="00A01927">
        <w:rPr>
          <w:rFonts w:ascii="Times New Roman" w:hAnsi="Times New Roman" w:cs="Times New Roman"/>
          <w:sz w:val="32"/>
          <w:szCs w:val="32"/>
          <w:lang w:val="en-US"/>
        </w:rPr>
        <w:t>V</w:t>
      </w:r>
      <w:r w:rsidRPr="00A01927">
        <w:rPr>
          <w:rFonts w:ascii="Times New Roman" w:hAnsi="Times New Roman" w:cs="Times New Roman"/>
          <w:sz w:val="32"/>
          <w:szCs w:val="32"/>
          <w:lang w:val="ru-RU"/>
        </w:rPr>
        <w:t xml:space="preserve"> </w:t>
      </w:r>
      <w:r w:rsidRPr="00A01927">
        <w:rPr>
          <w:rFonts w:ascii="Times New Roman" w:hAnsi="Times New Roman" w:cs="Times New Roman"/>
          <w:sz w:val="32"/>
          <w:szCs w:val="32"/>
        </w:rPr>
        <w:t xml:space="preserve">сесія ІХ скликання </w:t>
      </w:r>
    </w:p>
    <w:p w14:paraId="7026DAEA" w14:textId="77777777" w:rsidR="00996CBB" w:rsidRPr="00A01927" w:rsidRDefault="00996CBB" w:rsidP="00A01927">
      <w:pPr>
        <w:tabs>
          <w:tab w:val="left" w:pos="1071"/>
        </w:tabs>
        <w:spacing w:line="259" w:lineRule="auto"/>
        <w:ind w:firstLine="567"/>
        <w:jc w:val="center"/>
        <w:rPr>
          <w:rFonts w:ascii="Times New Roman" w:hAnsi="Times New Roman" w:cs="Times New Roman"/>
          <w:sz w:val="16"/>
          <w:szCs w:val="16"/>
        </w:rPr>
      </w:pPr>
    </w:p>
    <w:p w14:paraId="797C006F" w14:textId="420A7FE3" w:rsidR="00996CBB" w:rsidRPr="00A01927" w:rsidRDefault="00996CBB" w:rsidP="00A01927">
      <w:pPr>
        <w:tabs>
          <w:tab w:val="left" w:pos="1071"/>
        </w:tabs>
        <w:spacing w:line="259" w:lineRule="auto"/>
        <w:ind w:firstLine="567"/>
        <w:jc w:val="center"/>
        <w:rPr>
          <w:rFonts w:ascii="Times New Roman" w:hAnsi="Times New Roman" w:cs="Times New Roman"/>
          <w:b/>
          <w:spacing w:val="80"/>
          <w:sz w:val="32"/>
          <w:szCs w:val="32"/>
        </w:rPr>
      </w:pPr>
      <w:r w:rsidRPr="00A01927">
        <w:rPr>
          <w:rFonts w:ascii="Times New Roman" w:hAnsi="Times New Roman" w:cs="Times New Roman"/>
          <w:b/>
          <w:spacing w:val="80"/>
          <w:sz w:val="32"/>
          <w:szCs w:val="32"/>
        </w:rPr>
        <w:t>РІШЕННЯ</w:t>
      </w:r>
    </w:p>
    <w:p w14:paraId="27D90880" w14:textId="0AE138C7" w:rsidR="00996CBB" w:rsidRPr="00A01927" w:rsidRDefault="00996CBB" w:rsidP="00A01927">
      <w:pPr>
        <w:tabs>
          <w:tab w:val="left" w:pos="1071"/>
        </w:tabs>
        <w:spacing w:line="259" w:lineRule="auto"/>
        <w:ind w:firstLine="567"/>
        <w:rPr>
          <w:rFonts w:ascii="Times New Roman" w:hAnsi="Times New Roman" w:cs="Times New Roman"/>
          <w:b/>
          <w:spacing w:val="80"/>
          <w:sz w:val="32"/>
          <w:szCs w:val="32"/>
        </w:rPr>
      </w:pPr>
    </w:p>
    <w:tbl>
      <w:tblPr>
        <w:tblStyle w:val="ab"/>
        <w:tblW w:w="0" w:type="auto"/>
        <w:tblLook w:val="04A0" w:firstRow="1" w:lastRow="0" w:firstColumn="1" w:lastColumn="0" w:noHBand="0" w:noVBand="1"/>
      </w:tblPr>
      <w:tblGrid>
        <w:gridCol w:w="3207"/>
        <w:gridCol w:w="3207"/>
        <w:gridCol w:w="3208"/>
      </w:tblGrid>
      <w:tr w:rsidR="00996CBB" w:rsidRPr="00A01927" w14:paraId="4ACBCE5B" w14:textId="77777777" w:rsidTr="00996CBB">
        <w:tc>
          <w:tcPr>
            <w:tcW w:w="3207" w:type="dxa"/>
            <w:tcBorders>
              <w:top w:val="nil"/>
              <w:left w:val="nil"/>
              <w:bottom w:val="single" w:sz="4" w:space="0" w:color="auto"/>
              <w:right w:val="nil"/>
            </w:tcBorders>
          </w:tcPr>
          <w:p w14:paraId="7B06C99C" w14:textId="77777777" w:rsidR="00996CBB" w:rsidRPr="00A01927" w:rsidRDefault="00996CBB" w:rsidP="00A01927">
            <w:pPr>
              <w:tabs>
                <w:tab w:val="left" w:pos="0"/>
              </w:tabs>
              <w:spacing w:line="259" w:lineRule="auto"/>
              <w:ind w:firstLine="567"/>
              <w:jc w:val="both"/>
              <w:rPr>
                <w:sz w:val="28"/>
                <w:szCs w:val="28"/>
              </w:rPr>
            </w:pPr>
          </w:p>
        </w:tc>
        <w:tc>
          <w:tcPr>
            <w:tcW w:w="3207" w:type="dxa"/>
            <w:tcBorders>
              <w:top w:val="nil"/>
              <w:left w:val="nil"/>
              <w:bottom w:val="nil"/>
              <w:right w:val="nil"/>
            </w:tcBorders>
          </w:tcPr>
          <w:p w14:paraId="4E714CB3" w14:textId="59112D7C" w:rsidR="00996CBB" w:rsidRPr="00A01927" w:rsidRDefault="00996CBB" w:rsidP="00A01927">
            <w:pPr>
              <w:tabs>
                <w:tab w:val="left" w:pos="0"/>
              </w:tabs>
              <w:spacing w:line="259" w:lineRule="auto"/>
              <w:ind w:firstLine="567"/>
              <w:jc w:val="center"/>
              <w:rPr>
                <w:rFonts w:ascii="Times New Roman" w:hAnsi="Times New Roman" w:cs="Times New Roman"/>
                <w:sz w:val="28"/>
                <w:szCs w:val="28"/>
              </w:rPr>
            </w:pPr>
            <w:r w:rsidRPr="00A01927">
              <w:rPr>
                <w:rFonts w:ascii="Times New Roman" w:hAnsi="Times New Roman" w:cs="Times New Roman"/>
                <w:sz w:val="28"/>
                <w:szCs w:val="28"/>
              </w:rPr>
              <w:t>Київ</w:t>
            </w:r>
          </w:p>
        </w:tc>
        <w:tc>
          <w:tcPr>
            <w:tcW w:w="3208" w:type="dxa"/>
            <w:tcBorders>
              <w:top w:val="nil"/>
              <w:left w:val="nil"/>
              <w:bottom w:val="single" w:sz="4" w:space="0" w:color="auto"/>
              <w:right w:val="nil"/>
            </w:tcBorders>
          </w:tcPr>
          <w:p w14:paraId="6B983F93" w14:textId="20EBFA4A" w:rsidR="00996CBB" w:rsidRPr="00A01927" w:rsidRDefault="00996CBB" w:rsidP="00A01927">
            <w:pPr>
              <w:tabs>
                <w:tab w:val="left" w:pos="0"/>
              </w:tabs>
              <w:spacing w:line="259" w:lineRule="auto"/>
              <w:ind w:firstLine="567"/>
              <w:jc w:val="both"/>
              <w:rPr>
                <w:rFonts w:ascii="Times New Roman" w:hAnsi="Times New Roman" w:cs="Times New Roman"/>
                <w:sz w:val="28"/>
                <w:szCs w:val="28"/>
              </w:rPr>
            </w:pPr>
            <w:r w:rsidRPr="00A01927">
              <w:rPr>
                <w:rFonts w:ascii="Times New Roman" w:hAnsi="Times New Roman" w:cs="Times New Roman"/>
                <w:sz w:val="28"/>
                <w:szCs w:val="28"/>
              </w:rPr>
              <w:t xml:space="preserve">№ </w:t>
            </w:r>
          </w:p>
        </w:tc>
      </w:tr>
    </w:tbl>
    <w:p w14:paraId="50A9F8B8" w14:textId="1CD64214" w:rsidR="007D20FE" w:rsidRPr="00A01927" w:rsidRDefault="007D20FE" w:rsidP="00A01927">
      <w:pPr>
        <w:tabs>
          <w:tab w:val="left" w:pos="0"/>
        </w:tabs>
        <w:spacing w:line="259" w:lineRule="auto"/>
        <w:ind w:firstLine="567"/>
        <w:jc w:val="both"/>
        <w:rPr>
          <w:sz w:val="28"/>
          <w:szCs w:val="28"/>
        </w:rPr>
      </w:pPr>
    </w:p>
    <w:p w14:paraId="05CCDB0A" w14:textId="1BE6E036" w:rsidR="00F834CF" w:rsidRPr="00A01927" w:rsidRDefault="00996CBB" w:rsidP="00A01927">
      <w:pPr>
        <w:tabs>
          <w:tab w:val="left" w:pos="1071"/>
        </w:tabs>
        <w:spacing w:line="259" w:lineRule="auto"/>
        <w:ind w:firstLine="567"/>
        <w:jc w:val="both"/>
        <w:rPr>
          <w:rFonts w:ascii="Times New Roman" w:hAnsi="Times New Roman" w:cs="Times New Roman"/>
          <w:sz w:val="28"/>
          <w:szCs w:val="28"/>
        </w:rPr>
      </w:pPr>
      <w:r w:rsidRPr="00A01927">
        <w:rPr>
          <w:sz w:val="28"/>
          <w:szCs w:val="28"/>
          <w:lang w:val="en-US"/>
        </w:rPr>
        <w:tab/>
      </w:r>
      <w:r w:rsidRPr="00A01927">
        <w:rPr>
          <w:sz w:val="28"/>
          <w:szCs w:val="28"/>
          <w:lang w:val="en-US"/>
        </w:rPr>
        <w:tab/>
      </w:r>
      <w:r w:rsidRPr="00A01927">
        <w:rPr>
          <w:sz w:val="28"/>
          <w:szCs w:val="28"/>
          <w:lang w:val="en-US"/>
        </w:rPr>
        <w:tab/>
      </w:r>
      <w:r w:rsidRPr="00A01927">
        <w:rPr>
          <w:sz w:val="28"/>
          <w:szCs w:val="28"/>
          <w:lang w:val="en-US"/>
        </w:rPr>
        <w:tab/>
      </w:r>
      <w:r w:rsidRPr="00A01927">
        <w:rPr>
          <w:sz w:val="28"/>
          <w:szCs w:val="28"/>
          <w:lang w:val="en-US"/>
        </w:rPr>
        <w:tab/>
      </w:r>
      <w:r w:rsidRPr="00A01927">
        <w:rPr>
          <w:sz w:val="28"/>
          <w:szCs w:val="28"/>
          <w:lang w:val="en-US"/>
        </w:rPr>
        <w:tab/>
      </w:r>
      <w:r w:rsidRPr="00A01927">
        <w:rPr>
          <w:sz w:val="28"/>
          <w:szCs w:val="28"/>
          <w:lang w:val="en-US"/>
        </w:rPr>
        <w:tab/>
      </w:r>
      <w:r w:rsidRPr="00A01927">
        <w:rPr>
          <w:sz w:val="28"/>
          <w:szCs w:val="28"/>
          <w:lang w:val="en-US"/>
        </w:rPr>
        <w:tab/>
      </w:r>
      <w:r w:rsidRPr="00A01927">
        <w:rPr>
          <w:sz w:val="28"/>
          <w:szCs w:val="28"/>
          <w:lang w:val="en-US"/>
        </w:rPr>
        <w:tab/>
      </w:r>
      <w:r w:rsidR="004E10BC" w:rsidRPr="00A01927">
        <w:rPr>
          <w:sz w:val="28"/>
          <w:szCs w:val="28"/>
          <w:lang w:val="en-US"/>
        </w:rPr>
        <w:tab/>
      </w:r>
      <w:r w:rsidR="004E10BC" w:rsidRPr="00A01927">
        <w:rPr>
          <w:sz w:val="28"/>
          <w:szCs w:val="28"/>
          <w:lang w:val="en-US"/>
        </w:rPr>
        <w:tab/>
      </w:r>
      <w:r w:rsidRPr="00A01927">
        <w:rPr>
          <w:rFonts w:ascii="Times New Roman" w:hAnsi="Times New Roman" w:cs="Times New Roman"/>
          <w:sz w:val="28"/>
          <w:szCs w:val="28"/>
        </w:rPr>
        <w:t>ПРОЄКТ</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tblGrid>
      <w:tr w:rsidR="00F834CF" w:rsidRPr="00A01927" w14:paraId="5E55F3FD" w14:textId="77777777" w:rsidTr="00F834CF">
        <w:tc>
          <w:tcPr>
            <w:tcW w:w="5240" w:type="dxa"/>
          </w:tcPr>
          <w:p w14:paraId="7EBE1C70" w14:textId="27B1275D" w:rsidR="00F834CF" w:rsidRPr="0092527E" w:rsidRDefault="00F834CF" w:rsidP="001C1F05">
            <w:pPr>
              <w:ind w:left="604"/>
              <w:jc w:val="both"/>
              <w:rPr>
                <w:b/>
                <w:sz w:val="28"/>
                <w:szCs w:val="28"/>
              </w:rPr>
            </w:pPr>
            <w:r w:rsidRPr="0092527E">
              <w:rPr>
                <w:rFonts w:ascii="Times New Roman" w:hAnsi="Times New Roman" w:cs="Times New Roman"/>
                <w:b/>
                <w:sz w:val="28"/>
                <w:szCs w:val="28"/>
              </w:rPr>
              <w:t xml:space="preserve">Про внесення змін до Положення про </w:t>
            </w:r>
            <w:r w:rsidRPr="0092527E">
              <w:rPr>
                <w:rFonts w:ascii="Times New Roman" w:eastAsia="Times New Roman" w:hAnsi="Times New Roman" w:cs="Times New Roman"/>
                <w:b/>
                <w:color w:val="auto"/>
                <w:sz w:val="28"/>
                <w:szCs w:val="28"/>
                <w:lang w:eastAsia="ru-RU" w:bidi="ar-SA"/>
              </w:rPr>
              <w:t xml:space="preserve">Департамент будівництва та житлового забезпечення виконавчого органу Київської міської ради (Київської </w:t>
            </w:r>
            <w:r w:rsidRPr="0092527E">
              <w:rPr>
                <w:rFonts w:ascii="Times New Roman" w:eastAsia="Times New Roman" w:hAnsi="Times New Roman" w:cs="Times New Roman"/>
                <w:b/>
                <w:color w:val="auto"/>
                <w:sz w:val="28"/>
                <w:szCs w:val="28"/>
                <w:lang w:eastAsia="ru-RU" w:bidi="ar-SA"/>
              </w:rPr>
              <w:br/>
              <w:t>міської державної адміністрації)</w:t>
            </w:r>
          </w:p>
        </w:tc>
      </w:tr>
    </w:tbl>
    <w:p w14:paraId="18D1B7BB" w14:textId="4082383B" w:rsidR="00F834CF" w:rsidRPr="00A01927" w:rsidRDefault="00F834CF" w:rsidP="00A01927">
      <w:pPr>
        <w:tabs>
          <w:tab w:val="left" w:pos="1071"/>
        </w:tabs>
        <w:spacing w:line="259" w:lineRule="auto"/>
        <w:ind w:firstLine="567"/>
        <w:jc w:val="both"/>
        <w:rPr>
          <w:sz w:val="16"/>
          <w:szCs w:val="16"/>
        </w:rPr>
      </w:pPr>
    </w:p>
    <w:p w14:paraId="7E695A44" w14:textId="77777777" w:rsidR="001C1F05" w:rsidRPr="00A01927" w:rsidRDefault="001C1F05" w:rsidP="001C1F05">
      <w:pPr>
        <w:widowControl/>
        <w:ind w:firstLine="567"/>
        <w:jc w:val="both"/>
        <w:rPr>
          <w:rFonts w:ascii="Times New Roman" w:eastAsia="Times New Roman" w:hAnsi="Times New Roman" w:cs="Times New Roman"/>
          <w:color w:val="auto"/>
          <w:sz w:val="28"/>
          <w:szCs w:val="28"/>
          <w:lang w:eastAsia="ru-RU" w:bidi="ar-SA"/>
        </w:rPr>
      </w:pPr>
      <w:r w:rsidRPr="00A01927">
        <w:rPr>
          <w:rFonts w:ascii="Times New Roman" w:eastAsia="Times New Roman" w:hAnsi="Times New Roman" w:cs="Times New Roman"/>
          <w:color w:val="auto"/>
          <w:sz w:val="28"/>
          <w:szCs w:val="28"/>
          <w:lang w:eastAsia="ru-RU" w:bidi="ar-SA"/>
        </w:rPr>
        <w:t xml:space="preserve">Відповідно до Цивільного Кодексу України, Житлового кодексу України,  законів України «Про місцеве самоврядування в Україні», «Про столицю України – місто-герой Київ», «Про державну реєстрацію юридичних осіб, фізичних осіб – підприємців та громадських формувань», «Про державну реєстрацію речових прав на нерухоме майно та їх обтяжень», частини третьої статті 11 Регламенту Київської міської ради, затвердженого рішення Київської міської ради від 04 листопада 2021 року № 3135/3176, розпорядження Київської міської військової адміністрації від 12 жовтня 2023 року № 800 «Про окремі питання передачі житлового фонду до комунальної власності територіальної громади міста Києва на період дії воєнного стану», розпорядження виконавчого органу Київської міської ради (Київської міської державної адміністрації) </w:t>
      </w:r>
      <w:r w:rsidRPr="00A01927">
        <w:rPr>
          <w:rFonts w:ascii="Times New Roman" w:eastAsia="Times New Roman" w:hAnsi="Times New Roman" w:cs="Times New Roman"/>
          <w:color w:val="auto"/>
          <w:sz w:val="28"/>
          <w:szCs w:val="28"/>
          <w:lang w:eastAsia="ru-RU" w:bidi="ar-SA"/>
        </w:rPr>
        <w:br/>
        <w:t xml:space="preserve">від 11 вересня 2014 року № 1017 «Про деякі питання розподілу житлової площі в місті Києві» та враховуючи розпорядження виконавчого органу Київської міської ради (Київської міської державної адміністрації) від 31 січня 2011 року № 121 «Про реалізацію районними в місті Києві державними адміністраціями окремих повноважень», враховуючи рішення Київської міської ради </w:t>
      </w:r>
      <w:r w:rsidRPr="00A01927">
        <w:rPr>
          <w:rFonts w:ascii="Times New Roman" w:eastAsia="Times New Roman" w:hAnsi="Times New Roman" w:cs="Times New Roman"/>
          <w:color w:val="auto"/>
          <w:sz w:val="28"/>
          <w:szCs w:val="28"/>
          <w:lang w:eastAsia="ru-RU" w:bidi="ar-SA"/>
        </w:rPr>
        <w:br/>
        <w:t xml:space="preserve">від 21 листопада 2024 року № 183/9991 «Про деякі питання забезпечення у місті Києві службовими  жилими приміщеннями», Київська міська рада </w:t>
      </w:r>
    </w:p>
    <w:p w14:paraId="2AB8E4DB" w14:textId="77777777" w:rsidR="001C1F05" w:rsidRPr="00A01927" w:rsidRDefault="001C1F05" w:rsidP="001C1F05">
      <w:pPr>
        <w:widowControl/>
        <w:ind w:firstLine="567"/>
        <w:jc w:val="both"/>
        <w:rPr>
          <w:rFonts w:ascii="Times New Roman" w:eastAsia="Times New Roman" w:hAnsi="Times New Roman" w:cs="Times New Roman"/>
          <w:color w:val="auto"/>
          <w:sz w:val="28"/>
          <w:szCs w:val="28"/>
          <w:lang w:eastAsia="ru-RU" w:bidi="ar-SA"/>
        </w:rPr>
      </w:pPr>
    </w:p>
    <w:p w14:paraId="12306CAB" w14:textId="29AD3118" w:rsidR="001C1F05" w:rsidRDefault="001C1F05" w:rsidP="001C1F05">
      <w:pPr>
        <w:widowControl/>
        <w:ind w:firstLine="567"/>
        <w:jc w:val="both"/>
        <w:rPr>
          <w:rFonts w:ascii="Times New Roman" w:eastAsia="Times New Roman" w:hAnsi="Times New Roman" w:cs="Times New Roman"/>
          <w:color w:val="auto"/>
          <w:sz w:val="28"/>
          <w:szCs w:val="28"/>
          <w:lang w:eastAsia="ru-RU" w:bidi="ar-SA"/>
        </w:rPr>
      </w:pPr>
      <w:r w:rsidRPr="001C1F05">
        <w:rPr>
          <w:rFonts w:ascii="Times New Roman" w:eastAsia="Times New Roman" w:hAnsi="Times New Roman" w:cs="Times New Roman"/>
          <w:b/>
          <w:color w:val="auto"/>
          <w:sz w:val="28"/>
          <w:szCs w:val="28"/>
          <w:lang w:eastAsia="ru-RU" w:bidi="ar-SA"/>
        </w:rPr>
        <w:t>ВИРІШИЛА</w:t>
      </w:r>
      <w:r w:rsidRPr="00A01927">
        <w:rPr>
          <w:rFonts w:ascii="Times New Roman" w:eastAsia="Times New Roman" w:hAnsi="Times New Roman" w:cs="Times New Roman"/>
          <w:color w:val="auto"/>
          <w:sz w:val="28"/>
          <w:szCs w:val="28"/>
          <w:lang w:eastAsia="ru-RU" w:bidi="ar-SA"/>
        </w:rPr>
        <w:t>:</w:t>
      </w:r>
    </w:p>
    <w:p w14:paraId="7441337E" w14:textId="77777777" w:rsidR="001C1F05" w:rsidRPr="00A01927" w:rsidRDefault="001C1F05" w:rsidP="001C1F05">
      <w:pPr>
        <w:widowControl/>
        <w:ind w:firstLine="567"/>
        <w:jc w:val="both"/>
        <w:rPr>
          <w:rFonts w:ascii="Times New Roman" w:eastAsia="Times New Roman" w:hAnsi="Times New Roman" w:cs="Times New Roman"/>
          <w:color w:val="auto"/>
          <w:sz w:val="28"/>
          <w:szCs w:val="28"/>
          <w:lang w:eastAsia="ru-RU" w:bidi="ar-SA"/>
        </w:rPr>
      </w:pPr>
    </w:p>
    <w:p w14:paraId="464D794B" w14:textId="49A404E3" w:rsidR="001C1F05" w:rsidRPr="001C1F05" w:rsidRDefault="001C1F05" w:rsidP="001C1F05">
      <w:pPr>
        <w:tabs>
          <w:tab w:val="left" w:pos="0"/>
        </w:tabs>
        <w:spacing w:line="259" w:lineRule="auto"/>
        <w:ind w:firstLine="567"/>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1. </w:t>
      </w:r>
      <w:r w:rsidRPr="001C1F05">
        <w:rPr>
          <w:rFonts w:ascii="Times New Roman" w:eastAsia="Times New Roman" w:hAnsi="Times New Roman" w:cs="Times New Roman"/>
          <w:color w:val="auto"/>
          <w:sz w:val="28"/>
          <w:szCs w:val="28"/>
          <w:lang w:eastAsia="ru-RU" w:bidi="ar-SA"/>
        </w:rPr>
        <w:t xml:space="preserve">Внести зміни </w:t>
      </w:r>
      <w:r w:rsidRPr="001C1F05">
        <w:rPr>
          <w:rFonts w:ascii="Times New Roman" w:eastAsia="Times New Roman" w:hAnsi="Times New Roman" w:cs="Times New Roman"/>
          <w:color w:val="auto"/>
          <w:sz w:val="28"/>
          <w:szCs w:val="28"/>
          <w:lang w:val="ru-RU" w:eastAsia="ru-RU" w:bidi="ar-SA"/>
        </w:rPr>
        <w:t xml:space="preserve">до Положення про </w:t>
      </w:r>
      <w:r w:rsidRPr="001C1F05">
        <w:rPr>
          <w:rFonts w:ascii="Times New Roman" w:eastAsia="Times New Roman" w:hAnsi="Times New Roman" w:cs="Times New Roman"/>
          <w:color w:val="auto"/>
          <w:sz w:val="28"/>
          <w:szCs w:val="28"/>
          <w:lang w:eastAsia="ru-RU" w:bidi="ar-SA"/>
        </w:rPr>
        <w:t xml:space="preserve">Департамент будівництва та житлового забезпечення виконавчого органу Київської міської ради (Київської </w:t>
      </w:r>
      <w:r w:rsidRPr="001C1F05">
        <w:rPr>
          <w:rFonts w:ascii="Times New Roman" w:eastAsia="Times New Roman" w:hAnsi="Times New Roman" w:cs="Times New Roman"/>
          <w:color w:val="auto"/>
          <w:sz w:val="28"/>
          <w:szCs w:val="28"/>
          <w:lang w:eastAsia="ru-RU" w:bidi="ar-SA"/>
        </w:rPr>
        <w:br/>
        <w:t xml:space="preserve">міської державної адміністрації), </w:t>
      </w:r>
      <w:r w:rsidRPr="001C1F05">
        <w:rPr>
          <w:rFonts w:ascii="Times New Roman" w:eastAsia="Times New Roman" w:hAnsi="Times New Roman" w:cs="Times New Roman"/>
          <w:color w:val="auto"/>
          <w:sz w:val="28"/>
          <w:szCs w:val="28"/>
          <w:lang w:eastAsia="ru-RU"/>
        </w:rPr>
        <w:t>затвердженого </w:t>
      </w:r>
      <w:hyperlink r:id="rId9" w:tgtFrame="_blank" w:history="1">
        <w:r w:rsidRPr="001C1F05">
          <w:rPr>
            <w:rFonts w:ascii="Times New Roman" w:hAnsi="Times New Roman" w:cs="Times New Roman"/>
            <w:color w:val="auto"/>
            <w:sz w:val="28"/>
            <w:szCs w:val="28"/>
            <w:lang w:eastAsia="ru-RU" w:bidi="ar-SA"/>
          </w:rPr>
          <w:t>рішенням Київської міської ради від 02 березня 2023 року № 6012/6053</w:t>
        </w:r>
      </w:hyperlink>
      <w:r w:rsidRPr="001C1F05">
        <w:rPr>
          <w:rFonts w:ascii="Times New Roman" w:eastAsia="Times New Roman" w:hAnsi="Times New Roman" w:cs="Times New Roman"/>
          <w:color w:val="auto"/>
          <w:sz w:val="28"/>
          <w:szCs w:val="28"/>
          <w:lang w:eastAsia="ru-RU" w:bidi="ar-SA"/>
        </w:rPr>
        <w:t xml:space="preserve">, виклавши його в новій редакції, що </w:t>
      </w:r>
      <w:r w:rsidRPr="001C1F05">
        <w:rPr>
          <w:rFonts w:ascii="Times New Roman" w:eastAsia="Times New Roman" w:hAnsi="Times New Roman" w:cs="Times New Roman"/>
          <w:color w:val="auto"/>
          <w:sz w:val="28"/>
          <w:szCs w:val="28"/>
          <w:lang w:eastAsia="ru-RU" w:bidi="ar-SA"/>
        </w:rPr>
        <w:lastRenderedPageBreak/>
        <w:t>додається.</w:t>
      </w:r>
    </w:p>
    <w:p w14:paraId="253315E7" w14:textId="77777777" w:rsidR="001C1F05" w:rsidRPr="00A01927" w:rsidRDefault="001C1F05" w:rsidP="001C1F05">
      <w:pPr>
        <w:tabs>
          <w:tab w:val="left" w:pos="0"/>
        </w:tabs>
        <w:ind w:firstLine="567"/>
        <w:jc w:val="both"/>
        <w:rPr>
          <w:rFonts w:ascii="Times New Roman" w:hAnsi="Times New Roman" w:cs="Times New Roman"/>
          <w:sz w:val="28"/>
          <w:szCs w:val="28"/>
        </w:rPr>
      </w:pPr>
      <w:r w:rsidRPr="00A01927">
        <w:rPr>
          <w:rFonts w:ascii="Times New Roman" w:hAnsi="Times New Roman" w:cs="Times New Roman"/>
          <w:sz w:val="28"/>
          <w:szCs w:val="28"/>
        </w:rPr>
        <w:t>2. Департаменту будівництва та житлового забезпечення виконавчого органу Київської міської ради (Київської міської державної адміністрації) забезпечити державну реєстрацію змін до Положення про Департамент будівництва та житлового забезпечення виконавчого органу Київської міської ради (Київської міської державної адміністрації) в установленому порядку.</w:t>
      </w:r>
    </w:p>
    <w:p w14:paraId="33DC08B9" w14:textId="77777777" w:rsidR="001C1F05" w:rsidRPr="001C1F05" w:rsidRDefault="001C1F05" w:rsidP="001C1F05">
      <w:pPr>
        <w:tabs>
          <w:tab w:val="left" w:pos="0"/>
        </w:tabs>
        <w:ind w:firstLine="567"/>
        <w:jc w:val="both"/>
        <w:rPr>
          <w:rFonts w:ascii="Times New Roman" w:hAnsi="Times New Roman" w:cs="Times New Roman"/>
          <w:sz w:val="28"/>
          <w:szCs w:val="28"/>
        </w:rPr>
      </w:pPr>
      <w:r w:rsidRPr="001C1F05">
        <w:rPr>
          <w:rFonts w:ascii="Times New Roman" w:hAnsi="Times New Roman" w:cs="Times New Roman"/>
          <w:sz w:val="28"/>
          <w:szCs w:val="28"/>
        </w:rPr>
        <w:t>3. Виконавчому органу Київської міської ради привести у відповідність нормативно-правові акти згідно прийнятих змін.</w:t>
      </w:r>
    </w:p>
    <w:p w14:paraId="1B4777D4" w14:textId="04615772" w:rsidR="001C1F05" w:rsidRDefault="001C1F05" w:rsidP="001C1F05">
      <w:pPr>
        <w:tabs>
          <w:tab w:val="left" w:pos="0"/>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Pr="00A01927">
        <w:rPr>
          <w:rFonts w:ascii="Times New Roman" w:hAnsi="Times New Roman" w:cs="Times New Roman"/>
          <w:sz w:val="28"/>
          <w:szCs w:val="28"/>
          <w:lang w:val="ru-RU"/>
        </w:rPr>
        <w:t>. Це рішення набирає чинності з дня його прийняття.</w:t>
      </w:r>
    </w:p>
    <w:p w14:paraId="27E2E366" w14:textId="463A9B18" w:rsidR="001C1F05" w:rsidRPr="001C1F05" w:rsidRDefault="001C1F05" w:rsidP="001C1F05">
      <w:pPr>
        <w:autoSpaceDE w:val="0"/>
        <w:autoSpaceDN w:val="0"/>
        <w:adjustRightInd w:val="0"/>
        <w:ind w:firstLine="567"/>
        <w:jc w:val="both"/>
        <w:rPr>
          <w:rFonts w:ascii="Times New Roman" w:eastAsia="Calibri" w:hAnsi="Times New Roman" w:cs="Times New Roman"/>
          <w:color w:val="auto"/>
          <w:sz w:val="28"/>
          <w:szCs w:val="28"/>
          <w:lang w:eastAsia="ru-RU" w:bidi="ar-SA"/>
        </w:rPr>
      </w:pPr>
      <w:r>
        <w:rPr>
          <w:rFonts w:ascii="Times New Roman" w:hAnsi="Times New Roman" w:cs="Times New Roman"/>
          <w:sz w:val="28"/>
          <w:szCs w:val="28"/>
          <w:lang w:val="ru-RU"/>
        </w:rPr>
        <w:t>5.</w:t>
      </w:r>
      <w:r w:rsidRPr="001C1F05">
        <w:rPr>
          <w:rFonts w:ascii="Times New Roman" w:eastAsia="Calibri" w:hAnsi="Times New Roman" w:cs="Times New Roman"/>
          <w:color w:val="auto"/>
          <w:sz w:val="28"/>
          <w:szCs w:val="28"/>
          <w:lang w:eastAsia="ru-RU" w:bidi="ar-SA"/>
        </w:rPr>
        <w:t xml:space="preserve"> Оприлюднити це рішення в установленому порядку.</w:t>
      </w:r>
    </w:p>
    <w:p w14:paraId="1FCCB298" w14:textId="21B56BB7" w:rsidR="001C1F05" w:rsidRPr="00A01927" w:rsidRDefault="001C1F05" w:rsidP="001C1F05">
      <w:pPr>
        <w:tabs>
          <w:tab w:val="left" w:pos="0"/>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Pr="00A01927">
        <w:rPr>
          <w:rFonts w:ascii="Times New Roman" w:hAnsi="Times New Roman" w:cs="Times New Roman"/>
          <w:sz w:val="28"/>
          <w:szCs w:val="28"/>
          <w:lang w:val="ru-RU"/>
        </w:rPr>
        <w:t>. Контроль за виконанням цього рішення покласти на постійну комісію Київської міської ради з питань житлово-комунального господарства та паливно-енергетичного комплексу, постійну комісію Київської міської ради з питань місцевого самоврядування</w:t>
      </w:r>
      <w:r w:rsidRPr="001B2F17">
        <w:t xml:space="preserve"> </w:t>
      </w:r>
      <w:r w:rsidRPr="001B2F17">
        <w:rPr>
          <w:rFonts w:ascii="Times New Roman" w:hAnsi="Times New Roman" w:cs="Times New Roman"/>
          <w:sz w:val="28"/>
          <w:szCs w:val="28"/>
          <w:lang w:val="ru-RU"/>
        </w:rPr>
        <w:t xml:space="preserve">та зовнішніх зв'язків </w:t>
      </w:r>
      <w:r w:rsidRPr="00A01927">
        <w:rPr>
          <w:rFonts w:ascii="Times New Roman" w:hAnsi="Times New Roman" w:cs="Times New Roman"/>
          <w:sz w:val="28"/>
          <w:szCs w:val="28"/>
          <w:lang w:val="ru-RU"/>
        </w:rPr>
        <w:t>та постійну комісію Київської міської ради з питань регламенту, депутатської етики та запобігання корупції.</w:t>
      </w:r>
    </w:p>
    <w:p w14:paraId="0AEC3C00" w14:textId="77777777" w:rsidR="001C1F05" w:rsidRPr="00A01927" w:rsidRDefault="001C1F05" w:rsidP="001C1F05">
      <w:pPr>
        <w:tabs>
          <w:tab w:val="left" w:pos="1071"/>
        </w:tabs>
        <w:ind w:firstLine="567"/>
        <w:jc w:val="both"/>
        <w:rPr>
          <w:sz w:val="28"/>
          <w:szCs w:val="28"/>
          <w:lang w:val="ru-RU"/>
        </w:rPr>
      </w:pPr>
    </w:p>
    <w:p w14:paraId="23C68A1E" w14:textId="77777777" w:rsidR="001C1F05" w:rsidRPr="00A01927" w:rsidRDefault="001C1F05" w:rsidP="001C1F05">
      <w:pPr>
        <w:tabs>
          <w:tab w:val="left" w:pos="1071"/>
        </w:tabs>
        <w:spacing w:line="259" w:lineRule="auto"/>
        <w:ind w:firstLine="567"/>
        <w:jc w:val="both"/>
        <w:rPr>
          <w:sz w:val="28"/>
          <w:szCs w:val="28"/>
          <w:lang w:val="ru-RU"/>
        </w:rPr>
      </w:pPr>
    </w:p>
    <w:p w14:paraId="12AD6AA2" w14:textId="77777777" w:rsidR="001C1F05" w:rsidRPr="00A01927" w:rsidRDefault="001C1F05" w:rsidP="001C1F05">
      <w:pPr>
        <w:widowControl/>
        <w:ind w:firstLine="567"/>
        <w:jc w:val="both"/>
        <w:rPr>
          <w:rFonts w:ascii="Times New Roman" w:eastAsia="Times New Roman" w:hAnsi="Times New Roman" w:cs="Times New Roman"/>
          <w:color w:val="auto"/>
          <w:sz w:val="28"/>
          <w:szCs w:val="28"/>
          <w:lang w:eastAsia="ru-RU" w:bidi="ar-SA"/>
        </w:rPr>
      </w:pPr>
      <w:r w:rsidRPr="00A01927">
        <w:rPr>
          <w:rFonts w:ascii="Times New Roman" w:eastAsia="Times New Roman" w:hAnsi="Times New Roman" w:cs="Times New Roman"/>
          <w:color w:val="auto"/>
          <w:sz w:val="28"/>
          <w:szCs w:val="28"/>
          <w:lang w:eastAsia="ru-RU" w:bidi="ar-SA"/>
        </w:rPr>
        <w:t xml:space="preserve">Київський міський голова </w:t>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t xml:space="preserve">                         Віталій КЛИЧКО</w:t>
      </w:r>
    </w:p>
    <w:p w14:paraId="21E07224" w14:textId="77777777" w:rsidR="001C1F05" w:rsidRPr="00A01927" w:rsidRDefault="001C1F05" w:rsidP="001C1F05">
      <w:pPr>
        <w:widowControl/>
        <w:ind w:right="57" w:firstLine="567"/>
        <w:jc w:val="both"/>
        <w:rPr>
          <w:rFonts w:ascii="Times New Roman" w:eastAsia="Times New Roman" w:hAnsi="Times New Roman" w:cs="Times New Roman"/>
          <w:color w:val="auto"/>
          <w:sz w:val="28"/>
          <w:szCs w:val="28"/>
          <w:lang w:eastAsia="ru-RU" w:bidi="ar-SA"/>
        </w:rPr>
      </w:pPr>
    </w:p>
    <w:p w14:paraId="3A8785C7" w14:textId="77777777" w:rsidR="001C1F05" w:rsidRPr="00A01927" w:rsidRDefault="001C1F05" w:rsidP="001C1F05">
      <w:pPr>
        <w:widowControl/>
        <w:ind w:right="57" w:firstLine="567"/>
        <w:jc w:val="both"/>
        <w:rPr>
          <w:rFonts w:ascii="Times New Roman" w:eastAsia="Times New Roman" w:hAnsi="Times New Roman" w:cs="Times New Roman"/>
          <w:color w:val="auto"/>
          <w:sz w:val="28"/>
          <w:szCs w:val="28"/>
          <w:lang w:eastAsia="ru-RU" w:bidi="ar-SA"/>
        </w:rPr>
      </w:pPr>
    </w:p>
    <w:p w14:paraId="7C23EDB2" w14:textId="77777777" w:rsidR="001C1F05" w:rsidRPr="00A01927" w:rsidRDefault="001C1F05" w:rsidP="001C1F05">
      <w:pPr>
        <w:widowControl/>
        <w:ind w:right="57" w:firstLine="567"/>
        <w:jc w:val="both"/>
        <w:rPr>
          <w:rFonts w:ascii="Times New Roman" w:eastAsia="Times New Roman" w:hAnsi="Times New Roman" w:cs="Times New Roman"/>
          <w:color w:val="auto"/>
          <w:sz w:val="28"/>
          <w:szCs w:val="28"/>
          <w:lang w:eastAsia="ru-RU" w:bidi="ar-SA"/>
        </w:rPr>
      </w:pPr>
    </w:p>
    <w:p w14:paraId="441D57A5"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1A6B8EDF"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6E68B0E1"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30176CAE"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614CC036"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5E966F40"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6CB71065"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11FC8404"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7243CDC6"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080E36C2"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4A2EDBF5"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10BFED66"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463018A9"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284AFE67"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25679905"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704A6C0D"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57814E2C"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31B9F457"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2C6FE5AC"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0CF0044C"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5C992890"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30F9101E" w14:textId="77777777" w:rsidR="000550A2" w:rsidRPr="00A01927"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47203520" w14:textId="7B44BE1D" w:rsidR="000550A2" w:rsidRDefault="000550A2" w:rsidP="00A01927">
      <w:pPr>
        <w:widowControl/>
        <w:ind w:right="57" w:firstLine="567"/>
        <w:jc w:val="both"/>
        <w:rPr>
          <w:rFonts w:ascii="Times New Roman" w:eastAsia="Times New Roman" w:hAnsi="Times New Roman" w:cs="Times New Roman"/>
          <w:color w:val="auto"/>
          <w:sz w:val="28"/>
          <w:szCs w:val="28"/>
          <w:lang w:eastAsia="ru-RU" w:bidi="ar-SA"/>
        </w:rPr>
      </w:pPr>
    </w:p>
    <w:p w14:paraId="318DFA1A" w14:textId="39746FC7" w:rsidR="00B555C3" w:rsidRPr="001C1F05" w:rsidRDefault="00B555C3" w:rsidP="00953258">
      <w:pPr>
        <w:widowControl/>
        <w:ind w:right="57"/>
        <w:jc w:val="both"/>
        <w:rPr>
          <w:rFonts w:ascii="Times New Roman" w:eastAsia="Times New Roman" w:hAnsi="Times New Roman" w:cs="Times New Roman"/>
          <w:b/>
          <w:color w:val="auto"/>
          <w:sz w:val="28"/>
          <w:szCs w:val="28"/>
          <w:lang w:eastAsia="ru-RU" w:bidi="ar-SA"/>
        </w:rPr>
      </w:pPr>
      <w:r w:rsidRPr="001C1F05">
        <w:rPr>
          <w:rFonts w:ascii="Times New Roman" w:eastAsia="Times New Roman" w:hAnsi="Times New Roman" w:cs="Times New Roman"/>
          <w:b/>
          <w:color w:val="auto"/>
          <w:sz w:val="28"/>
          <w:szCs w:val="28"/>
          <w:lang w:eastAsia="ru-RU" w:bidi="ar-SA"/>
        </w:rPr>
        <w:lastRenderedPageBreak/>
        <w:t>ПОДАННЯ:</w:t>
      </w:r>
    </w:p>
    <w:p w14:paraId="42F106C6" w14:textId="77777777" w:rsidR="009D6A51" w:rsidRPr="00A01927" w:rsidRDefault="009D6A51" w:rsidP="00953258">
      <w:pPr>
        <w:widowControl/>
        <w:ind w:right="57"/>
        <w:jc w:val="both"/>
        <w:rPr>
          <w:rFonts w:ascii="Times New Roman" w:eastAsia="Times New Roman" w:hAnsi="Times New Roman" w:cs="Times New Roman"/>
          <w:color w:val="auto"/>
          <w:sz w:val="28"/>
          <w:szCs w:val="28"/>
          <w:lang w:eastAsia="ru-RU" w:bidi="ar-SA"/>
        </w:rPr>
      </w:pPr>
    </w:p>
    <w:p w14:paraId="010AAEF8" w14:textId="77777777" w:rsidR="00C62C80" w:rsidRPr="00C62C80" w:rsidRDefault="00C62C80" w:rsidP="00C62C80">
      <w:pPr>
        <w:widowControl/>
        <w:rPr>
          <w:rFonts w:ascii="Times New Roman" w:eastAsia="Times New Roman" w:hAnsi="Times New Roman" w:cs="Times New Roman"/>
          <w:color w:val="auto"/>
          <w:sz w:val="28"/>
          <w:szCs w:val="28"/>
          <w:lang w:eastAsia="ru-RU" w:bidi="ar-SA"/>
        </w:rPr>
      </w:pPr>
      <w:r w:rsidRPr="00C62C80">
        <w:rPr>
          <w:rFonts w:ascii="Times New Roman" w:eastAsia="Times New Roman" w:hAnsi="Times New Roman" w:cs="Times New Roman"/>
          <w:color w:val="auto"/>
          <w:sz w:val="28"/>
          <w:szCs w:val="28"/>
          <w:lang w:eastAsia="ru-RU" w:bidi="ar-SA"/>
        </w:rPr>
        <w:t xml:space="preserve">Депутати Київської міської ради- </w:t>
      </w:r>
    </w:p>
    <w:p w14:paraId="11E71FDC" w14:textId="77777777" w:rsidR="00C62C80" w:rsidRPr="00C62C80" w:rsidRDefault="00C62C80" w:rsidP="00C62C80">
      <w:pPr>
        <w:widowControl/>
        <w:rPr>
          <w:rFonts w:ascii="Times New Roman" w:eastAsia="Times New Roman" w:hAnsi="Times New Roman" w:cs="Times New Roman"/>
          <w:color w:val="auto"/>
          <w:sz w:val="28"/>
          <w:szCs w:val="28"/>
          <w:lang w:eastAsia="ru-RU" w:bidi="ar-SA"/>
        </w:rPr>
      </w:pPr>
      <w:r w:rsidRPr="00C62C80">
        <w:rPr>
          <w:rFonts w:ascii="Times New Roman" w:eastAsia="Times New Roman" w:hAnsi="Times New Roman" w:cs="Times New Roman"/>
          <w:color w:val="auto"/>
          <w:sz w:val="28"/>
          <w:szCs w:val="28"/>
          <w:lang w:eastAsia="ru-RU" w:bidi="ar-SA"/>
        </w:rPr>
        <w:t xml:space="preserve">постійна комісія Київської міської ради </w:t>
      </w:r>
    </w:p>
    <w:p w14:paraId="6ABE0480" w14:textId="77777777" w:rsidR="00C62C80" w:rsidRPr="00C62C80" w:rsidRDefault="00C62C80" w:rsidP="00C62C80">
      <w:pPr>
        <w:widowControl/>
        <w:rPr>
          <w:rFonts w:ascii="Times New Roman" w:eastAsia="Times New Roman" w:hAnsi="Times New Roman" w:cs="Times New Roman"/>
          <w:color w:val="auto"/>
          <w:sz w:val="28"/>
          <w:szCs w:val="28"/>
          <w:lang w:eastAsia="ru-RU" w:bidi="ar-SA"/>
        </w:rPr>
      </w:pPr>
      <w:r w:rsidRPr="00C62C80">
        <w:rPr>
          <w:rFonts w:ascii="Times New Roman" w:eastAsia="Times New Roman" w:hAnsi="Times New Roman" w:cs="Times New Roman"/>
          <w:color w:val="auto"/>
          <w:sz w:val="28"/>
          <w:szCs w:val="28"/>
          <w:lang w:eastAsia="ru-RU" w:bidi="ar-SA"/>
        </w:rPr>
        <w:t xml:space="preserve">з питань житлово-комунального господарства </w:t>
      </w:r>
    </w:p>
    <w:p w14:paraId="16BF9614" w14:textId="77777777" w:rsidR="00C62C80" w:rsidRPr="00C62C80" w:rsidRDefault="00C62C80" w:rsidP="00C62C80">
      <w:pPr>
        <w:widowControl/>
        <w:rPr>
          <w:rFonts w:ascii="Times New Roman" w:eastAsia="Times New Roman" w:hAnsi="Times New Roman" w:cs="Times New Roman"/>
          <w:color w:val="auto"/>
          <w:sz w:val="28"/>
          <w:szCs w:val="28"/>
          <w:lang w:eastAsia="ru-RU" w:bidi="ar-SA"/>
        </w:rPr>
      </w:pPr>
      <w:r w:rsidRPr="00C62C80">
        <w:rPr>
          <w:rFonts w:ascii="Times New Roman" w:eastAsia="Times New Roman" w:hAnsi="Times New Roman" w:cs="Times New Roman"/>
          <w:color w:val="auto"/>
          <w:sz w:val="28"/>
          <w:szCs w:val="28"/>
          <w:lang w:eastAsia="ru-RU" w:bidi="ar-SA"/>
        </w:rPr>
        <w:t xml:space="preserve">та паливно-енергетичного комплексу: </w:t>
      </w:r>
    </w:p>
    <w:p w14:paraId="4EED4AE4" w14:textId="77777777" w:rsidR="00C62C80" w:rsidRPr="00C62C80" w:rsidRDefault="00C62C80" w:rsidP="00C62C80">
      <w:pPr>
        <w:widowControl/>
        <w:rPr>
          <w:rFonts w:ascii="Times New Roman" w:eastAsia="Times New Roman" w:hAnsi="Times New Roman" w:cs="Times New Roman"/>
          <w:color w:val="auto"/>
          <w:sz w:val="28"/>
          <w:szCs w:val="28"/>
          <w:lang w:eastAsia="ru-RU" w:bidi="ar-SA"/>
        </w:rPr>
      </w:pPr>
    </w:p>
    <w:p w14:paraId="005EED91" w14:textId="314CBF3B" w:rsidR="00C62C80" w:rsidRPr="00C62C80" w:rsidRDefault="00C62C80" w:rsidP="00C62C80">
      <w:pPr>
        <w:widowControl/>
        <w:rPr>
          <w:rFonts w:ascii="Times New Roman" w:eastAsia="Times New Roman" w:hAnsi="Times New Roman" w:cs="Times New Roman"/>
          <w:color w:val="auto"/>
          <w:sz w:val="28"/>
          <w:szCs w:val="28"/>
          <w:lang w:eastAsia="ru-RU" w:bidi="ar-SA"/>
        </w:rPr>
      </w:pPr>
      <w:r w:rsidRPr="00C62C80">
        <w:rPr>
          <w:rFonts w:ascii="Times New Roman" w:eastAsia="Times New Roman" w:hAnsi="Times New Roman" w:cs="Times New Roman"/>
          <w:color w:val="auto"/>
          <w:sz w:val="28"/>
          <w:szCs w:val="28"/>
          <w:lang w:eastAsia="ru-RU" w:bidi="ar-SA"/>
        </w:rPr>
        <w:t xml:space="preserve">Голова постійної комісії                                                    Олександр БРОДСЬКИЙ </w:t>
      </w:r>
    </w:p>
    <w:p w14:paraId="54CC73E5" w14:textId="77777777" w:rsidR="00C62C80" w:rsidRPr="00C62C80" w:rsidRDefault="00C62C80" w:rsidP="00C62C80">
      <w:pPr>
        <w:widowControl/>
        <w:rPr>
          <w:rFonts w:ascii="Times New Roman" w:eastAsia="Times New Roman" w:hAnsi="Times New Roman" w:cs="Times New Roman"/>
          <w:color w:val="auto"/>
          <w:sz w:val="28"/>
          <w:szCs w:val="28"/>
          <w:lang w:eastAsia="ru-RU" w:bidi="ar-SA"/>
        </w:rPr>
      </w:pPr>
      <w:r w:rsidRPr="00C62C80">
        <w:rPr>
          <w:rFonts w:ascii="Times New Roman" w:eastAsia="Times New Roman" w:hAnsi="Times New Roman" w:cs="Times New Roman"/>
          <w:color w:val="auto"/>
          <w:sz w:val="28"/>
          <w:szCs w:val="28"/>
          <w:lang w:eastAsia="ru-RU" w:bidi="ar-SA"/>
        </w:rPr>
        <w:t>Секретар постійної комісії                                                      Тарас КРИВОРУЧКО</w:t>
      </w:r>
    </w:p>
    <w:p w14:paraId="4E9B35FB" w14:textId="77777777" w:rsidR="00C62C80" w:rsidRPr="00C62C80" w:rsidRDefault="00C62C80" w:rsidP="00C62C80">
      <w:pPr>
        <w:widowControl/>
        <w:rPr>
          <w:rFonts w:ascii="Times New Roman" w:eastAsia="Times New Roman" w:hAnsi="Times New Roman" w:cs="Times New Roman"/>
          <w:color w:val="auto"/>
          <w:sz w:val="28"/>
          <w:szCs w:val="28"/>
          <w:lang w:eastAsia="ru-RU" w:bidi="ar-SA"/>
        </w:rPr>
      </w:pPr>
      <w:r w:rsidRPr="00C62C80">
        <w:rPr>
          <w:rFonts w:ascii="Times New Roman" w:eastAsia="Times New Roman" w:hAnsi="Times New Roman" w:cs="Times New Roman"/>
          <w:color w:val="auto"/>
          <w:sz w:val="28"/>
          <w:szCs w:val="28"/>
          <w:lang w:eastAsia="ru-RU" w:bidi="ar-SA"/>
        </w:rPr>
        <w:t xml:space="preserve">Перший заступник голови постійної комісії                           Юрій ТИХОНОВИЧ </w:t>
      </w:r>
    </w:p>
    <w:p w14:paraId="28EB85FC" w14:textId="77777777" w:rsidR="0092527E" w:rsidRDefault="00C62C80" w:rsidP="00C62C80">
      <w:pPr>
        <w:widowControl/>
        <w:rPr>
          <w:rFonts w:ascii="Times New Roman" w:eastAsia="Times New Roman" w:hAnsi="Times New Roman" w:cs="Times New Roman"/>
          <w:color w:val="auto"/>
          <w:sz w:val="28"/>
          <w:szCs w:val="28"/>
          <w:lang w:eastAsia="ru-RU" w:bidi="ar-SA"/>
        </w:rPr>
      </w:pPr>
      <w:r w:rsidRPr="00C62C80">
        <w:rPr>
          <w:rFonts w:ascii="Times New Roman" w:eastAsia="Times New Roman" w:hAnsi="Times New Roman" w:cs="Times New Roman"/>
          <w:color w:val="auto"/>
          <w:sz w:val="28"/>
          <w:szCs w:val="28"/>
          <w:lang w:eastAsia="ru-RU" w:bidi="ar-SA"/>
        </w:rPr>
        <w:t>Член постійної комісії                                                                 Олександр ПОПОВ</w:t>
      </w:r>
    </w:p>
    <w:p w14:paraId="3372BA6C" w14:textId="52264379" w:rsidR="00C62C80" w:rsidRPr="00C62C80" w:rsidRDefault="0092527E" w:rsidP="00C62C80">
      <w:pPr>
        <w:widowControl/>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Член постійної комісії                                                      Олеся САМОЛУДЧЕНКО</w:t>
      </w:r>
      <w:r w:rsidR="00C62C80" w:rsidRPr="00C62C80">
        <w:rPr>
          <w:rFonts w:ascii="Times New Roman" w:eastAsia="Times New Roman" w:hAnsi="Times New Roman" w:cs="Times New Roman"/>
          <w:color w:val="auto"/>
          <w:sz w:val="28"/>
          <w:szCs w:val="28"/>
          <w:lang w:eastAsia="ru-RU" w:bidi="ar-SA"/>
        </w:rPr>
        <w:t xml:space="preserve">  </w:t>
      </w:r>
    </w:p>
    <w:p w14:paraId="53668BB6" w14:textId="77777777" w:rsidR="00C62C80" w:rsidRPr="00C62C80" w:rsidRDefault="00C62C80" w:rsidP="00C62C80">
      <w:pPr>
        <w:widowControl/>
        <w:rPr>
          <w:rFonts w:ascii="Times New Roman" w:eastAsia="Times New Roman" w:hAnsi="Times New Roman" w:cs="Times New Roman"/>
          <w:color w:val="auto"/>
          <w:sz w:val="28"/>
          <w:szCs w:val="28"/>
          <w:lang w:eastAsia="ru-RU" w:bidi="ar-SA"/>
        </w:rPr>
      </w:pPr>
      <w:r w:rsidRPr="00C62C80">
        <w:rPr>
          <w:rFonts w:ascii="Times New Roman" w:eastAsia="Times New Roman" w:hAnsi="Times New Roman" w:cs="Times New Roman"/>
          <w:color w:val="auto"/>
          <w:sz w:val="28"/>
          <w:szCs w:val="28"/>
          <w:lang w:eastAsia="ru-RU" w:bidi="ar-SA"/>
        </w:rPr>
        <w:t>Член постійної комісії                                                                             Ігор  ШПАК</w:t>
      </w:r>
    </w:p>
    <w:p w14:paraId="29936E28" w14:textId="77777777" w:rsidR="00B555C3" w:rsidRPr="00A01927" w:rsidRDefault="00B555C3" w:rsidP="00953258">
      <w:pPr>
        <w:widowControl/>
        <w:rPr>
          <w:rFonts w:ascii="Times New Roman" w:eastAsia="Times New Roman" w:hAnsi="Times New Roman" w:cs="Times New Roman"/>
          <w:color w:val="auto"/>
          <w:sz w:val="28"/>
          <w:szCs w:val="28"/>
          <w:lang w:eastAsia="ru-RU" w:bidi="ar-SA"/>
        </w:rPr>
      </w:pPr>
    </w:p>
    <w:p w14:paraId="17F5AC35" w14:textId="7C877760" w:rsidR="00B555C3" w:rsidRDefault="00B555C3" w:rsidP="00953258">
      <w:pPr>
        <w:widowControl/>
        <w:ind w:right="57"/>
        <w:jc w:val="both"/>
        <w:rPr>
          <w:rFonts w:ascii="Times New Roman" w:eastAsia="Times New Roman" w:hAnsi="Times New Roman" w:cs="Times New Roman"/>
          <w:color w:val="auto"/>
          <w:sz w:val="28"/>
          <w:szCs w:val="28"/>
          <w:lang w:eastAsia="ru-RU" w:bidi="ar-SA"/>
        </w:rPr>
      </w:pPr>
    </w:p>
    <w:p w14:paraId="46DC1F28" w14:textId="5741601A" w:rsidR="00B555C3" w:rsidRPr="001C1F05" w:rsidRDefault="00B555C3" w:rsidP="00953258">
      <w:pPr>
        <w:widowControl/>
        <w:ind w:right="57"/>
        <w:jc w:val="both"/>
        <w:rPr>
          <w:rFonts w:ascii="Times New Roman" w:eastAsia="Times New Roman" w:hAnsi="Times New Roman" w:cs="Times New Roman"/>
          <w:b/>
          <w:color w:val="auto"/>
          <w:sz w:val="28"/>
          <w:szCs w:val="28"/>
          <w:lang w:eastAsia="ru-RU" w:bidi="ar-SA"/>
        </w:rPr>
      </w:pPr>
      <w:r w:rsidRPr="001C1F05">
        <w:rPr>
          <w:rFonts w:ascii="Times New Roman" w:eastAsia="Times New Roman" w:hAnsi="Times New Roman" w:cs="Times New Roman"/>
          <w:b/>
          <w:color w:val="auto"/>
          <w:sz w:val="28"/>
          <w:szCs w:val="28"/>
          <w:lang w:eastAsia="ru-RU" w:bidi="ar-SA"/>
        </w:rPr>
        <w:t>ПОГОДЖЕН</w:t>
      </w:r>
      <w:r w:rsidR="00AF5993">
        <w:rPr>
          <w:rFonts w:ascii="Times New Roman" w:eastAsia="Times New Roman" w:hAnsi="Times New Roman" w:cs="Times New Roman"/>
          <w:b/>
          <w:color w:val="auto"/>
          <w:sz w:val="28"/>
          <w:szCs w:val="28"/>
          <w:lang w:eastAsia="ru-RU" w:bidi="ar-SA"/>
        </w:rPr>
        <w:t>О</w:t>
      </w:r>
      <w:r w:rsidRPr="001C1F05">
        <w:rPr>
          <w:rFonts w:ascii="Times New Roman" w:eastAsia="Times New Roman" w:hAnsi="Times New Roman" w:cs="Times New Roman"/>
          <w:b/>
          <w:color w:val="auto"/>
          <w:sz w:val="28"/>
          <w:szCs w:val="28"/>
          <w:lang w:eastAsia="ru-RU" w:bidi="ar-SA"/>
        </w:rPr>
        <w:t>:</w:t>
      </w:r>
    </w:p>
    <w:p w14:paraId="7CE4999D" w14:textId="77777777" w:rsidR="00B555C3" w:rsidRPr="00A01927" w:rsidRDefault="00B555C3" w:rsidP="00953258">
      <w:pPr>
        <w:widowControl/>
        <w:rPr>
          <w:rFonts w:ascii="Times New Roman" w:eastAsia="Times New Roman" w:hAnsi="Times New Roman" w:cs="Times New Roman"/>
          <w:color w:val="auto"/>
          <w:sz w:val="28"/>
          <w:szCs w:val="28"/>
          <w:lang w:eastAsia="ru-RU" w:bidi="ar-SA"/>
        </w:rPr>
      </w:pPr>
    </w:p>
    <w:p w14:paraId="5E5D6756" w14:textId="77777777" w:rsidR="00B555C3" w:rsidRPr="00A01927" w:rsidRDefault="00B555C3" w:rsidP="00953258">
      <w:pPr>
        <w:widowControl/>
        <w:rPr>
          <w:rFonts w:ascii="Times New Roman" w:eastAsia="Times New Roman" w:hAnsi="Times New Roman" w:cs="Times New Roman"/>
          <w:color w:val="auto"/>
          <w:sz w:val="28"/>
          <w:szCs w:val="28"/>
          <w:lang w:eastAsia="ru-RU" w:bidi="ar-SA"/>
        </w:rPr>
      </w:pPr>
      <w:r w:rsidRPr="00A01927">
        <w:rPr>
          <w:rFonts w:ascii="Times New Roman" w:eastAsia="Times New Roman" w:hAnsi="Times New Roman" w:cs="Times New Roman"/>
          <w:color w:val="auto"/>
          <w:sz w:val="28"/>
          <w:szCs w:val="28"/>
          <w:lang w:eastAsia="ru-RU" w:bidi="ar-SA"/>
        </w:rPr>
        <w:t xml:space="preserve">Постійна комісія Київської міської ради </w:t>
      </w:r>
    </w:p>
    <w:p w14:paraId="4052423B" w14:textId="77777777" w:rsidR="00B555C3" w:rsidRPr="00A01927" w:rsidRDefault="00B555C3" w:rsidP="00953258">
      <w:pPr>
        <w:widowControl/>
        <w:rPr>
          <w:rFonts w:ascii="Times New Roman" w:eastAsia="Times New Roman" w:hAnsi="Times New Roman" w:cs="Times New Roman"/>
          <w:color w:val="auto"/>
          <w:sz w:val="28"/>
          <w:szCs w:val="28"/>
        </w:rPr>
      </w:pPr>
      <w:r w:rsidRPr="00A01927">
        <w:rPr>
          <w:rFonts w:ascii="Times New Roman" w:eastAsia="Times New Roman" w:hAnsi="Times New Roman" w:cs="Times New Roman"/>
          <w:color w:val="auto"/>
          <w:sz w:val="28"/>
          <w:szCs w:val="28"/>
          <w:lang w:eastAsia="ru-RU" w:bidi="ar-SA"/>
        </w:rPr>
        <w:t>з питань</w:t>
      </w:r>
      <w:r w:rsidRPr="00A01927">
        <w:rPr>
          <w:rFonts w:ascii="Times New Roman" w:eastAsia="Times New Roman" w:hAnsi="Times New Roman" w:cs="Times New Roman"/>
          <w:color w:val="auto"/>
          <w:sz w:val="28"/>
          <w:szCs w:val="28"/>
        </w:rPr>
        <w:t xml:space="preserve"> житлово-комунального господарства</w:t>
      </w:r>
    </w:p>
    <w:p w14:paraId="2EC3B22B" w14:textId="03F12E8D" w:rsidR="00B555C3" w:rsidRPr="00A01927" w:rsidRDefault="00B555C3" w:rsidP="00953258">
      <w:pPr>
        <w:widowControl/>
        <w:rPr>
          <w:rFonts w:ascii="Times New Roman" w:eastAsia="Times New Roman" w:hAnsi="Times New Roman" w:cs="Times New Roman"/>
          <w:color w:val="auto"/>
          <w:sz w:val="28"/>
          <w:szCs w:val="28"/>
          <w:lang w:eastAsia="ru-RU" w:bidi="ar-SA"/>
        </w:rPr>
      </w:pPr>
      <w:r w:rsidRPr="00A01927">
        <w:rPr>
          <w:rFonts w:ascii="Times New Roman" w:eastAsia="Times New Roman" w:hAnsi="Times New Roman" w:cs="Times New Roman"/>
          <w:color w:val="auto"/>
          <w:sz w:val="28"/>
          <w:szCs w:val="28"/>
        </w:rPr>
        <w:t>та паливно-енергетичного комплексу</w:t>
      </w:r>
      <w:r w:rsidRPr="00A01927">
        <w:rPr>
          <w:rFonts w:ascii="Times New Roman" w:eastAsia="Times New Roman" w:hAnsi="Times New Roman" w:cs="Times New Roman"/>
          <w:color w:val="auto"/>
          <w:sz w:val="28"/>
          <w:szCs w:val="28"/>
          <w:lang w:eastAsia="ru-RU" w:bidi="ar-SA"/>
        </w:rPr>
        <w:t xml:space="preserve"> </w:t>
      </w:r>
    </w:p>
    <w:p w14:paraId="56939AA8" w14:textId="77777777" w:rsidR="00B555C3" w:rsidRPr="00A01927" w:rsidRDefault="00B555C3" w:rsidP="00953258">
      <w:pPr>
        <w:widowControl/>
        <w:rPr>
          <w:rFonts w:ascii="Times New Roman" w:eastAsia="Times New Roman" w:hAnsi="Times New Roman" w:cs="Times New Roman"/>
          <w:color w:val="auto"/>
          <w:sz w:val="28"/>
          <w:szCs w:val="28"/>
          <w:lang w:eastAsia="ru-RU" w:bidi="ar-SA"/>
        </w:rPr>
      </w:pPr>
    </w:p>
    <w:p w14:paraId="2496E235" w14:textId="1D913501" w:rsidR="00B555C3" w:rsidRPr="00A01927" w:rsidRDefault="00B555C3" w:rsidP="00953258">
      <w:pPr>
        <w:widowControl/>
        <w:rPr>
          <w:rFonts w:ascii="Times New Roman" w:eastAsia="Times New Roman" w:hAnsi="Times New Roman" w:cs="Times New Roman"/>
          <w:color w:val="auto"/>
          <w:sz w:val="28"/>
          <w:szCs w:val="28"/>
          <w:lang w:eastAsia="ru-RU" w:bidi="ar-SA"/>
        </w:rPr>
      </w:pPr>
      <w:r w:rsidRPr="00A01927">
        <w:rPr>
          <w:rFonts w:ascii="Times New Roman" w:eastAsia="Times New Roman" w:hAnsi="Times New Roman" w:cs="Times New Roman"/>
          <w:color w:val="auto"/>
          <w:sz w:val="28"/>
          <w:szCs w:val="28"/>
          <w:lang w:eastAsia="ru-RU" w:bidi="ar-SA"/>
        </w:rPr>
        <w:t xml:space="preserve">Голова </w:t>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t xml:space="preserve">    </w:t>
      </w:r>
      <w:r w:rsidR="001243AA" w:rsidRPr="00A01927">
        <w:rPr>
          <w:rFonts w:ascii="Times New Roman" w:eastAsia="Times New Roman" w:hAnsi="Times New Roman" w:cs="Times New Roman"/>
          <w:color w:val="auto"/>
          <w:sz w:val="28"/>
          <w:szCs w:val="28"/>
          <w:lang w:eastAsia="ru-RU" w:bidi="ar-SA"/>
        </w:rPr>
        <w:t xml:space="preserve">   </w:t>
      </w:r>
      <w:r w:rsidRPr="00A01927">
        <w:rPr>
          <w:rFonts w:ascii="Times New Roman" w:eastAsia="Times New Roman" w:hAnsi="Times New Roman" w:cs="Times New Roman"/>
          <w:color w:val="auto"/>
          <w:sz w:val="28"/>
          <w:szCs w:val="28"/>
          <w:lang w:eastAsia="ru-RU" w:bidi="ar-SA"/>
        </w:rPr>
        <w:t xml:space="preserve"> </w:t>
      </w:r>
      <w:r w:rsidR="001243AA" w:rsidRPr="00A01927">
        <w:rPr>
          <w:rFonts w:ascii="Times New Roman" w:eastAsia="Times New Roman" w:hAnsi="Times New Roman" w:cs="Times New Roman"/>
          <w:color w:val="auto"/>
          <w:sz w:val="28"/>
          <w:szCs w:val="28"/>
          <w:lang w:eastAsia="ru-RU" w:bidi="ar-SA"/>
        </w:rPr>
        <w:t xml:space="preserve">   </w:t>
      </w:r>
      <w:r w:rsidRPr="00A01927">
        <w:rPr>
          <w:rFonts w:ascii="Times New Roman" w:eastAsia="Times New Roman" w:hAnsi="Times New Roman" w:cs="Times New Roman"/>
          <w:color w:val="auto"/>
          <w:sz w:val="28"/>
          <w:szCs w:val="28"/>
          <w:lang w:eastAsia="ru-RU" w:bidi="ar-SA"/>
        </w:rPr>
        <w:t xml:space="preserve">Олександр БРОДСЬКИЙ </w:t>
      </w:r>
    </w:p>
    <w:p w14:paraId="4B70C2C7" w14:textId="77777777" w:rsidR="00B555C3" w:rsidRPr="00A01927" w:rsidRDefault="00B555C3" w:rsidP="00953258">
      <w:pPr>
        <w:widowControl/>
        <w:rPr>
          <w:rFonts w:ascii="Times New Roman" w:eastAsia="Times New Roman" w:hAnsi="Times New Roman" w:cs="Times New Roman"/>
          <w:color w:val="auto"/>
          <w:sz w:val="28"/>
          <w:szCs w:val="28"/>
          <w:lang w:eastAsia="ru-RU" w:bidi="ar-SA"/>
        </w:rPr>
      </w:pPr>
    </w:p>
    <w:p w14:paraId="0E9CF835" w14:textId="77777777" w:rsidR="00B555C3" w:rsidRPr="00A01927" w:rsidRDefault="00B555C3" w:rsidP="00953258">
      <w:pPr>
        <w:widowControl/>
        <w:ind w:right="57"/>
        <w:rPr>
          <w:rFonts w:ascii="Times New Roman" w:eastAsia="Times New Roman" w:hAnsi="Times New Roman" w:cs="Times New Roman"/>
          <w:color w:val="auto"/>
          <w:sz w:val="28"/>
          <w:szCs w:val="28"/>
          <w:lang w:eastAsia="ru-RU" w:bidi="ar-SA"/>
        </w:rPr>
      </w:pPr>
    </w:p>
    <w:p w14:paraId="36EAB04B" w14:textId="77777777" w:rsidR="00B555C3" w:rsidRPr="00A01927" w:rsidRDefault="00B555C3" w:rsidP="00953258">
      <w:pPr>
        <w:widowControl/>
        <w:ind w:right="57"/>
        <w:jc w:val="both"/>
        <w:rPr>
          <w:rFonts w:ascii="Times New Roman" w:eastAsia="Times New Roman" w:hAnsi="Times New Roman" w:cs="Times New Roman"/>
          <w:color w:val="auto"/>
          <w:sz w:val="28"/>
          <w:szCs w:val="28"/>
          <w:lang w:eastAsia="ru-RU" w:bidi="ar-SA"/>
        </w:rPr>
      </w:pPr>
      <w:r w:rsidRPr="00A01927">
        <w:rPr>
          <w:rFonts w:ascii="Times New Roman" w:eastAsia="Times New Roman" w:hAnsi="Times New Roman" w:cs="Times New Roman"/>
          <w:color w:val="auto"/>
          <w:sz w:val="28"/>
          <w:szCs w:val="28"/>
          <w:lang w:eastAsia="ru-RU" w:bidi="ar-SA"/>
        </w:rPr>
        <w:t xml:space="preserve">Постійна комісія Київської міської ради </w:t>
      </w:r>
    </w:p>
    <w:p w14:paraId="7EE58DF0" w14:textId="77777777" w:rsidR="001B2F17" w:rsidRDefault="00B555C3" w:rsidP="001B2F17">
      <w:pPr>
        <w:widowControl/>
        <w:ind w:right="57"/>
        <w:jc w:val="both"/>
      </w:pPr>
      <w:r w:rsidRPr="00A01927">
        <w:rPr>
          <w:rFonts w:ascii="Times New Roman" w:eastAsia="Times New Roman" w:hAnsi="Times New Roman" w:cs="Times New Roman"/>
          <w:color w:val="auto"/>
          <w:sz w:val="28"/>
          <w:szCs w:val="28"/>
          <w:lang w:eastAsia="ru-RU" w:bidi="ar-SA"/>
        </w:rPr>
        <w:t>з питань місцевого самоврядування</w:t>
      </w:r>
      <w:r w:rsidR="001B2F17" w:rsidRPr="001B2F17">
        <w:t xml:space="preserve"> </w:t>
      </w:r>
    </w:p>
    <w:p w14:paraId="365520D9" w14:textId="4B14FAC7" w:rsidR="00B555C3" w:rsidRPr="00A01927" w:rsidRDefault="001B2F17" w:rsidP="001B2F17">
      <w:pPr>
        <w:widowControl/>
        <w:ind w:right="57"/>
        <w:jc w:val="both"/>
        <w:rPr>
          <w:rFonts w:ascii="Times New Roman" w:eastAsia="Times New Roman" w:hAnsi="Times New Roman" w:cs="Times New Roman"/>
          <w:color w:val="auto"/>
          <w:sz w:val="28"/>
          <w:szCs w:val="28"/>
          <w:lang w:eastAsia="ru-RU" w:bidi="ar-SA"/>
        </w:rPr>
      </w:pPr>
      <w:r w:rsidRPr="001B2F17">
        <w:rPr>
          <w:rFonts w:ascii="Times New Roman" w:eastAsia="Times New Roman" w:hAnsi="Times New Roman" w:cs="Times New Roman"/>
          <w:color w:val="auto"/>
          <w:sz w:val="28"/>
          <w:szCs w:val="28"/>
          <w:lang w:eastAsia="ru-RU" w:bidi="ar-SA"/>
        </w:rPr>
        <w:t>та зовнішніх зв'язків</w:t>
      </w:r>
      <w:r w:rsidR="00B555C3" w:rsidRPr="00A01927">
        <w:rPr>
          <w:rFonts w:ascii="Times New Roman" w:eastAsia="Times New Roman" w:hAnsi="Times New Roman" w:cs="Times New Roman"/>
          <w:color w:val="auto"/>
          <w:sz w:val="28"/>
          <w:szCs w:val="28"/>
          <w:lang w:eastAsia="ru-RU" w:bidi="ar-SA"/>
        </w:rPr>
        <w:t xml:space="preserve"> </w:t>
      </w:r>
    </w:p>
    <w:p w14:paraId="79E53A8D" w14:textId="77777777" w:rsidR="00B555C3" w:rsidRPr="00A01927" w:rsidRDefault="00B555C3" w:rsidP="00953258">
      <w:pPr>
        <w:widowControl/>
        <w:ind w:right="57"/>
        <w:jc w:val="both"/>
        <w:rPr>
          <w:rFonts w:ascii="Times New Roman" w:eastAsia="Times New Roman" w:hAnsi="Times New Roman" w:cs="Times New Roman"/>
          <w:color w:val="auto"/>
          <w:sz w:val="28"/>
          <w:szCs w:val="28"/>
          <w:lang w:eastAsia="ru-RU" w:bidi="ar-SA"/>
        </w:rPr>
      </w:pPr>
    </w:p>
    <w:p w14:paraId="7ADA0197" w14:textId="0B15A43C" w:rsidR="00B555C3" w:rsidRPr="00A01927" w:rsidRDefault="00B555C3" w:rsidP="00953258">
      <w:pPr>
        <w:widowControl/>
        <w:ind w:right="57"/>
        <w:jc w:val="both"/>
        <w:rPr>
          <w:rFonts w:ascii="Times New Roman" w:eastAsia="Times New Roman" w:hAnsi="Times New Roman" w:cs="Times New Roman"/>
          <w:color w:val="auto"/>
          <w:sz w:val="28"/>
          <w:szCs w:val="28"/>
          <w:lang w:eastAsia="ru-RU" w:bidi="ar-SA"/>
        </w:rPr>
      </w:pPr>
      <w:r w:rsidRPr="00A01927">
        <w:rPr>
          <w:rFonts w:ascii="Times New Roman" w:eastAsia="Times New Roman" w:hAnsi="Times New Roman" w:cs="Times New Roman"/>
          <w:color w:val="auto"/>
          <w:sz w:val="28"/>
          <w:szCs w:val="28"/>
          <w:lang w:eastAsia="ru-RU" w:bidi="ar-SA"/>
        </w:rPr>
        <w:t>Голова</w:t>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t xml:space="preserve">   </w:t>
      </w:r>
      <w:r w:rsidR="001243AA" w:rsidRPr="00A01927">
        <w:rPr>
          <w:rFonts w:ascii="Times New Roman" w:eastAsia="Times New Roman" w:hAnsi="Times New Roman" w:cs="Times New Roman"/>
          <w:color w:val="auto"/>
          <w:sz w:val="28"/>
          <w:szCs w:val="28"/>
          <w:lang w:eastAsia="ru-RU" w:bidi="ar-SA"/>
        </w:rPr>
        <w:t xml:space="preserve">      </w:t>
      </w:r>
      <w:r w:rsidRPr="00A01927">
        <w:rPr>
          <w:rFonts w:ascii="Times New Roman" w:eastAsia="Times New Roman" w:hAnsi="Times New Roman" w:cs="Times New Roman"/>
          <w:color w:val="auto"/>
          <w:sz w:val="28"/>
          <w:szCs w:val="28"/>
          <w:lang w:eastAsia="ru-RU" w:bidi="ar-SA"/>
        </w:rPr>
        <w:t>Юлія ЯРМОЛЕНКО</w:t>
      </w:r>
    </w:p>
    <w:p w14:paraId="187BF91E" w14:textId="77777777" w:rsidR="00B555C3" w:rsidRPr="00A01927" w:rsidRDefault="00B555C3" w:rsidP="00953258">
      <w:pPr>
        <w:widowControl/>
        <w:ind w:right="57"/>
        <w:jc w:val="both"/>
        <w:rPr>
          <w:rFonts w:ascii="Times New Roman" w:eastAsia="Times New Roman" w:hAnsi="Times New Roman" w:cs="Times New Roman"/>
          <w:color w:val="auto"/>
          <w:sz w:val="28"/>
          <w:szCs w:val="28"/>
          <w:lang w:eastAsia="ru-RU" w:bidi="ar-SA"/>
        </w:rPr>
      </w:pPr>
    </w:p>
    <w:p w14:paraId="67109FBB" w14:textId="7984744A" w:rsidR="00B555C3" w:rsidRPr="00A01927" w:rsidRDefault="00B555C3" w:rsidP="00953258">
      <w:pPr>
        <w:widowControl/>
        <w:ind w:right="57"/>
        <w:jc w:val="both"/>
        <w:rPr>
          <w:rFonts w:ascii="Times New Roman" w:eastAsia="Times New Roman" w:hAnsi="Times New Roman" w:cs="Times New Roman"/>
          <w:color w:val="auto"/>
          <w:sz w:val="28"/>
          <w:szCs w:val="28"/>
          <w:lang w:eastAsia="ru-RU" w:bidi="ar-SA"/>
        </w:rPr>
      </w:pP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p>
    <w:p w14:paraId="5E0BA666" w14:textId="77777777" w:rsidR="00B555C3" w:rsidRPr="00A01927" w:rsidRDefault="00B555C3" w:rsidP="00953258">
      <w:pPr>
        <w:widowControl/>
        <w:ind w:right="57"/>
        <w:jc w:val="both"/>
        <w:rPr>
          <w:rFonts w:ascii="Times New Roman" w:eastAsia="Times New Roman" w:hAnsi="Times New Roman" w:cs="Times New Roman"/>
          <w:color w:val="auto"/>
          <w:sz w:val="28"/>
          <w:szCs w:val="28"/>
          <w:lang w:eastAsia="ru-RU" w:bidi="ar-SA"/>
        </w:rPr>
      </w:pPr>
      <w:r w:rsidRPr="00A01927">
        <w:rPr>
          <w:rFonts w:ascii="Times New Roman" w:eastAsia="Times New Roman" w:hAnsi="Times New Roman" w:cs="Times New Roman"/>
          <w:color w:val="auto"/>
          <w:sz w:val="28"/>
          <w:szCs w:val="28"/>
          <w:lang w:eastAsia="ru-RU" w:bidi="ar-SA"/>
        </w:rPr>
        <w:t xml:space="preserve">Постійна комісія Київської міської ради </w:t>
      </w:r>
    </w:p>
    <w:p w14:paraId="7FFB8BCA" w14:textId="77777777" w:rsidR="00B555C3" w:rsidRPr="00A01927" w:rsidRDefault="00B555C3" w:rsidP="00953258">
      <w:pPr>
        <w:widowControl/>
        <w:ind w:right="57"/>
        <w:jc w:val="both"/>
        <w:rPr>
          <w:rFonts w:ascii="Times New Roman" w:eastAsia="Times New Roman" w:hAnsi="Times New Roman" w:cs="Times New Roman"/>
          <w:color w:val="auto"/>
          <w:sz w:val="28"/>
          <w:szCs w:val="28"/>
          <w:lang w:eastAsia="ru-RU" w:bidi="ar-SA"/>
        </w:rPr>
      </w:pPr>
      <w:r w:rsidRPr="00A01927">
        <w:rPr>
          <w:rFonts w:ascii="Times New Roman" w:eastAsia="Times New Roman" w:hAnsi="Times New Roman" w:cs="Times New Roman"/>
          <w:color w:val="auto"/>
          <w:sz w:val="28"/>
          <w:szCs w:val="28"/>
          <w:lang w:eastAsia="ru-RU" w:bidi="ar-SA"/>
        </w:rPr>
        <w:t xml:space="preserve">з питань регламенту, депутатської етики </w:t>
      </w:r>
    </w:p>
    <w:p w14:paraId="702EC46F" w14:textId="110EEEED" w:rsidR="00B555C3" w:rsidRPr="00A01927" w:rsidRDefault="00B555C3" w:rsidP="00953258">
      <w:pPr>
        <w:widowControl/>
        <w:ind w:right="57"/>
        <w:jc w:val="both"/>
        <w:rPr>
          <w:rFonts w:ascii="Times New Roman" w:eastAsia="Times New Roman" w:hAnsi="Times New Roman" w:cs="Times New Roman"/>
          <w:color w:val="auto"/>
          <w:sz w:val="28"/>
          <w:szCs w:val="28"/>
          <w:lang w:eastAsia="ru-RU" w:bidi="ar-SA"/>
        </w:rPr>
      </w:pPr>
      <w:r w:rsidRPr="00A01927">
        <w:rPr>
          <w:rFonts w:ascii="Times New Roman" w:eastAsia="Times New Roman" w:hAnsi="Times New Roman" w:cs="Times New Roman"/>
          <w:color w:val="auto"/>
          <w:sz w:val="28"/>
          <w:szCs w:val="28"/>
          <w:lang w:eastAsia="ru-RU" w:bidi="ar-SA"/>
        </w:rPr>
        <w:t>та запобігання корупції</w:t>
      </w:r>
      <w:r w:rsidRPr="00A01927">
        <w:rPr>
          <w:rFonts w:ascii="Times New Roman" w:eastAsia="Times New Roman" w:hAnsi="Times New Roman" w:cs="Times New Roman"/>
          <w:color w:val="auto"/>
          <w:sz w:val="28"/>
          <w:szCs w:val="28"/>
          <w:lang w:eastAsia="ru-RU" w:bidi="ar-SA"/>
        </w:rPr>
        <w:tab/>
      </w:r>
    </w:p>
    <w:p w14:paraId="04F0AAA8" w14:textId="460417EE" w:rsidR="00B555C3" w:rsidRPr="00A01927" w:rsidRDefault="001243AA" w:rsidP="00953258">
      <w:pPr>
        <w:widowControl/>
        <w:ind w:right="57"/>
        <w:jc w:val="both"/>
        <w:rPr>
          <w:rFonts w:ascii="Times New Roman" w:eastAsia="Times New Roman" w:hAnsi="Times New Roman" w:cs="Times New Roman"/>
          <w:color w:val="auto"/>
          <w:sz w:val="28"/>
          <w:szCs w:val="28"/>
          <w:lang w:eastAsia="ru-RU" w:bidi="ar-SA"/>
        </w:rPr>
      </w:pPr>
      <w:r w:rsidRPr="00A01927">
        <w:rPr>
          <w:rFonts w:ascii="Times New Roman" w:eastAsia="Times New Roman" w:hAnsi="Times New Roman" w:cs="Times New Roman"/>
          <w:color w:val="auto"/>
          <w:sz w:val="28"/>
          <w:szCs w:val="28"/>
          <w:lang w:eastAsia="ru-RU" w:bidi="ar-SA"/>
        </w:rPr>
        <w:t xml:space="preserve">  </w:t>
      </w:r>
    </w:p>
    <w:p w14:paraId="4D32C07F" w14:textId="55CB3704" w:rsidR="00B555C3" w:rsidRPr="00A01927" w:rsidRDefault="00B555C3" w:rsidP="00953258">
      <w:pPr>
        <w:widowControl/>
        <w:ind w:right="57"/>
        <w:jc w:val="both"/>
        <w:rPr>
          <w:rFonts w:ascii="Times New Roman" w:eastAsia="Times New Roman" w:hAnsi="Times New Roman" w:cs="Times New Roman"/>
          <w:color w:val="auto"/>
          <w:sz w:val="28"/>
          <w:szCs w:val="28"/>
          <w:lang w:eastAsia="ru-RU" w:bidi="ar-SA"/>
        </w:rPr>
      </w:pPr>
      <w:r w:rsidRPr="00A01927">
        <w:rPr>
          <w:rFonts w:ascii="Times New Roman" w:eastAsia="Times New Roman" w:hAnsi="Times New Roman" w:cs="Times New Roman"/>
          <w:color w:val="auto"/>
          <w:sz w:val="28"/>
          <w:szCs w:val="28"/>
          <w:lang w:eastAsia="ru-RU" w:bidi="ar-SA"/>
        </w:rPr>
        <w:t xml:space="preserve">Голова </w:t>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t xml:space="preserve">           </w:t>
      </w:r>
      <w:r w:rsidR="001243AA" w:rsidRPr="00A01927">
        <w:rPr>
          <w:rFonts w:ascii="Times New Roman" w:eastAsia="Times New Roman" w:hAnsi="Times New Roman" w:cs="Times New Roman"/>
          <w:color w:val="auto"/>
          <w:sz w:val="28"/>
          <w:szCs w:val="28"/>
          <w:lang w:eastAsia="ru-RU" w:bidi="ar-SA"/>
        </w:rPr>
        <w:t xml:space="preserve">   </w:t>
      </w:r>
      <w:r w:rsidRPr="00A01927">
        <w:rPr>
          <w:rFonts w:ascii="Times New Roman" w:eastAsia="Times New Roman" w:hAnsi="Times New Roman" w:cs="Times New Roman"/>
          <w:color w:val="auto"/>
          <w:sz w:val="28"/>
          <w:szCs w:val="28"/>
          <w:lang w:eastAsia="ru-RU" w:bidi="ar-SA"/>
        </w:rPr>
        <w:t xml:space="preserve"> Леонід ЄМЕЦЬ</w:t>
      </w:r>
    </w:p>
    <w:p w14:paraId="2F0FB0D0" w14:textId="77777777" w:rsidR="00B555C3" w:rsidRPr="00A01927" w:rsidRDefault="00B555C3" w:rsidP="00953258">
      <w:pPr>
        <w:widowControl/>
        <w:ind w:right="57"/>
        <w:jc w:val="both"/>
        <w:rPr>
          <w:rFonts w:ascii="Times New Roman" w:eastAsia="Times New Roman" w:hAnsi="Times New Roman" w:cs="Times New Roman"/>
          <w:color w:val="auto"/>
          <w:sz w:val="28"/>
          <w:szCs w:val="28"/>
          <w:lang w:eastAsia="ru-RU" w:bidi="ar-SA"/>
        </w:rPr>
      </w:pPr>
    </w:p>
    <w:p w14:paraId="22E9B4DD" w14:textId="77777777" w:rsidR="00B555C3" w:rsidRPr="00A01927" w:rsidRDefault="00B555C3" w:rsidP="00953258">
      <w:pPr>
        <w:widowControl/>
        <w:ind w:right="57"/>
        <w:jc w:val="both"/>
        <w:rPr>
          <w:rFonts w:ascii="Times New Roman" w:eastAsia="Times New Roman" w:hAnsi="Times New Roman" w:cs="Times New Roman"/>
          <w:color w:val="auto"/>
          <w:sz w:val="28"/>
          <w:szCs w:val="28"/>
          <w:lang w:eastAsia="ru-RU" w:bidi="ar-SA"/>
        </w:rPr>
      </w:pP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p>
    <w:p w14:paraId="7ACC40EC" w14:textId="301E2F72" w:rsidR="00B555C3" w:rsidRPr="00A01927" w:rsidRDefault="00B555C3" w:rsidP="00953258">
      <w:pPr>
        <w:widowControl/>
        <w:ind w:right="57"/>
        <w:jc w:val="both"/>
        <w:rPr>
          <w:rFonts w:ascii="Times New Roman" w:eastAsia="Times New Roman" w:hAnsi="Times New Roman" w:cs="Times New Roman"/>
          <w:color w:val="auto"/>
          <w:sz w:val="28"/>
          <w:szCs w:val="28"/>
          <w:lang w:eastAsia="ru-RU" w:bidi="ar-SA"/>
        </w:rPr>
      </w:pPr>
      <w:r w:rsidRPr="00A01927">
        <w:rPr>
          <w:rFonts w:ascii="Times New Roman" w:eastAsia="Times New Roman" w:hAnsi="Times New Roman" w:cs="Times New Roman"/>
          <w:color w:val="auto"/>
          <w:sz w:val="28"/>
          <w:szCs w:val="28"/>
          <w:lang w:eastAsia="ru-RU" w:bidi="ar-SA"/>
        </w:rPr>
        <w:t>Начальник управління правового</w:t>
      </w:r>
    </w:p>
    <w:p w14:paraId="08E3983F" w14:textId="77777777" w:rsidR="00B555C3" w:rsidRPr="00A01927" w:rsidRDefault="00B555C3" w:rsidP="00953258">
      <w:pPr>
        <w:widowControl/>
        <w:ind w:right="57"/>
        <w:jc w:val="both"/>
        <w:rPr>
          <w:rFonts w:ascii="Times New Roman" w:eastAsia="Times New Roman" w:hAnsi="Times New Roman" w:cs="Times New Roman"/>
          <w:color w:val="auto"/>
          <w:sz w:val="28"/>
          <w:szCs w:val="28"/>
          <w:lang w:eastAsia="ru-RU" w:bidi="ar-SA"/>
        </w:rPr>
      </w:pPr>
      <w:r w:rsidRPr="00A01927">
        <w:rPr>
          <w:rFonts w:ascii="Times New Roman" w:eastAsia="Times New Roman" w:hAnsi="Times New Roman" w:cs="Times New Roman"/>
          <w:color w:val="auto"/>
          <w:sz w:val="28"/>
          <w:szCs w:val="28"/>
          <w:lang w:eastAsia="ru-RU" w:bidi="ar-SA"/>
        </w:rPr>
        <w:t xml:space="preserve">забезпечення діяльності </w:t>
      </w:r>
    </w:p>
    <w:p w14:paraId="43877C0E" w14:textId="685114B8" w:rsidR="0005065F" w:rsidRPr="00A01927" w:rsidRDefault="00B555C3" w:rsidP="00C62C80">
      <w:pPr>
        <w:widowControl/>
        <w:ind w:right="57"/>
        <w:jc w:val="both"/>
        <w:rPr>
          <w:rFonts w:ascii="Times New Roman" w:hAnsi="Times New Roman" w:cs="Times New Roman"/>
          <w:sz w:val="28"/>
          <w:szCs w:val="28"/>
          <w:lang w:val="ru-RU"/>
        </w:rPr>
      </w:pPr>
      <w:r w:rsidRPr="00A01927">
        <w:rPr>
          <w:rFonts w:ascii="Times New Roman" w:eastAsia="Times New Roman" w:hAnsi="Times New Roman" w:cs="Times New Roman"/>
          <w:color w:val="auto"/>
          <w:sz w:val="28"/>
          <w:szCs w:val="28"/>
          <w:lang w:eastAsia="ru-RU" w:bidi="ar-SA"/>
        </w:rPr>
        <w:t xml:space="preserve">Київської міської ради </w:t>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Pr="00A01927">
        <w:rPr>
          <w:rFonts w:ascii="Times New Roman" w:eastAsia="Times New Roman" w:hAnsi="Times New Roman" w:cs="Times New Roman"/>
          <w:color w:val="auto"/>
          <w:sz w:val="28"/>
          <w:szCs w:val="28"/>
          <w:lang w:eastAsia="ru-RU" w:bidi="ar-SA"/>
        </w:rPr>
        <w:tab/>
      </w:r>
      <w:r w:rsidR="001243AA" w:rsidRPr="00A01927">
        <w:rPr>
          <w:rFonts w:ascii="Times New Roman" w:eastAsia="Times New Roman" w:hAnsi="Times New Roman" w:cs="Times New Roman"/>
          <w:color w:val="auto"/>
          <w:sz w:val="28"/>
          <w:szCs w:val="28"/>
          <w:lang w:eastAsia="ru-RU" w:bidi="ar-SA"/>
        </w:rPr>
        <w:t xml:space="preserve"> </w:t>
      </w:r>
      <w:r w:rsidRPr="00A01927">
        <w:rPr>
          <w:rFonts w:ascii="Times New Roman" w:eastAsia="Times New Roman" w:hAnsi="Times New Roman" w:cs="Times New Roman"/>
          <w:color w:val="auto"/>
          <w:sz w:val="28"/>
          <w:szCs w:val="28"/>
          <w:lang w:eastAsia="ru-RU" w:bidi="ar-SA"/>
        </w:rPr>
        <w:t>Валентина ПОЛОЖИШНИК</w:t>
      </w:r>
    </w:p>
    <w:p w14:paraId="36264AE7" w14:textId="478334BC" w:rsidR="0005065F" w:rsidRDefault="0005065F" w:rsidP="00A01927">
      <w:pPr>
        <w:tabs>
          <w:tab w:val="left" w:pos="1071"/>
        </w:tabs>
        <w:spacing w:line="259" w:lineRule="auto"/>
        <w:ind w:left="5103" w:firstLine="567"/>
        <w:jc w:val="both"/>
        <w:rPr>
          <w:rFonts w:ascii="Times New Roman" w:hAnsi="Times New Roman" w:cs="Times New Roman"/>
          <w:sz w:val="28"/>
          <w:szCs w:val="28"/>
          <w:lang w:val="ru-RU"/>
        </w:rPr>
      </w:pPr>
    </w:p>
    <w:sectPr w:rsidR="0005065F" w:rsidSect="00A31DC0">
      <w:headerReference w:type="even" r:id="rId10"/>
      <w:headerReference w:type="default" r:id="rId11"/>
      <w:pgSz w:w="11900" w:h="16840"/>
      <w:pgMar w:top="1389" w:right="567" w:bottom="1230"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5BEAC" w14:textId="77777777" w:rsidR="00D569F7" w:rsidRDefault="00D569F7" w:rsidP="007D20FE">
      <w:r>
        <w:separator/>
      </w:r>
    </w:p>
  </w:endnote>
  <w:endnote w:type="continuationSeparator" w:id="0">
    <w:p w14:paraId="44A793E8" w14:textId="77777777" w:rsidR="00D569F7" w:rsidRDefault="00D569F7" w:rsidP="007D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Roboto Condensed Light">
    <w:altName w:val="Times New Roman"/>
    <w:charset w:val="CC"/>
    <w:family w:val="auto"/>
    <w:pitch w:val="variable"/>
    <w:sig w:usb0="00000001" w:usb1="5000205B" w:usb2="00000020" w:usb3="00000000" w:csb0="0000019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F9BC0" w14:textId="77777777" w:rsidR="00D569F7" w:rsidRDefault="00D569F7" w:rsidP="007D20FE">
      <w:r>
        <w:separator/>
      </w:r>
    </w:p>
  </w:footnote>
  <w:footnote w:type="continuationSeparator" w:id="0">
    <w:p w14:paraId="53C81426" w14:textId="77777777" w:rsidR="00D569F7" w:rsidRDefault="00D569F7" w:rsidP="007D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65E9" w14:textId="77777777" w:rsidR="00D458B2" w:rsidRPr="00F209EA" w:rsidRDefault="00D458B2" w:rsidP="00F209E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968689"/>
      <w:docPartObj>
        <w:docPartGallery w:val="Page Numbers (Top of Page)"/>
        <w:docPartUnique/>
      </w:docPartObj>
    </w:sdtPr>
    <w:sdtContent>
      <w:p w14:paraId="5FB510D3" w14:textId="77777777" w:rsidR="007D20FE" w:rsidRDefault="007D20FE">
        <w:pPr>
          <w:pStyle w:val="a4"/>
          <w:jc w:val="center"/>
        </w:pPr>
      </w:p>
      <w:p w14:paraId="3D2114A1" w14:textId="77777777" w:rsidR="007D20FE" w:rsidRDefault="007D20FE">
        <w:pPr>
          <w:pStyle w:val="a4"/>
          <w:jc w:val="center"/>
        </w:pPr>
      </w:p>
      <w:p w14:paraId="6E7B2EFD" w14:textId="4A1EC971" w:rsidR="007D20FE" w:rsidRDefault="00000000">
        <w:pPr>
          <w:pStyle w:val="a4"/>
          <w:jc w:val="center"/>
        </w:pPr>
      </w:p>
    </w:sdtContent>
  </w:sdt>
  <w:p w14:paraId="6F75EBDB" w14:textId="77777777" w:rsidR="00D458B2" w:rsidRPr="00F209EA" w:rsidRDefault="00D458B2" w:rsidP="00F209E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E37"/>
    <w:multiLevelType w:val="multilevel"/>
    <w:tmpl w:val="91B8B3B2"/>
    <w:lvl w:ilvl="0">
      <w:start w:val="6"/>
      <w:numFmt w:val="decimal"/>
      <w:lvlText w:val="%1."/>
      <w:lvlJc w:val="left"/>
      <w:pPr>
        <w:ind w:left="525" w:hanging="525"/>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18736D"/>
    <w:multiLevelType w:val="hybridMultilevel"/>
    <w:tmpl w:val="3B940D7A"/>
    <w:lvl w:ilvl="0" w:tplc="98A6810C">
      <w:start w:val="1"/>
      <w:numFmt w:val="decimal"/>
      <w:lvlText w:val="%1."/>
      <w:lvlJc w:val="left"/>
      <w:pPr>
        <w:ind w:left="1100" w:hanging="360"/>
      </w:pPr>
      <w:rPr>
        <w:rFonts w:hint="default"/>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2" w15:restartNumberingAfterBreak="0">
    <w:nsid w:val="0D4E17B3"/>
    <w:multiLevelType w:val="multilevel"/>
    <w:tmpl w:val="E89E92D4"/>
    <w:lvl w:ilvl="0">
      <w:start w:val="5"/>
      <w:numFmt w:val="decimal"/>
      <w:lvlText w:val="%1."/>
      <w:lvlJc w:val="left"/>
      <w:pPr>
        <w:ind w:left="720" w:hanging="720"/>
      </w:pPr>
      <w:rPr>
        <w:rFonts w:hint="default"/>
      </w:rPr>
    </w:lvl>
    <w:lvl w:ilvl="1">
      <w:start w:val="49"/>
      <w:numFmt w:val="decimal"/>
      <w:lvlText w:val="%1.%2."/>
      <w:lvlJc w:val="left"/>
      <w:pPr>
        <w:ind w:left="1855"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33C18"/>
    <w:multiLevelType w:val="multilevel"/>
    <w:tmpl w:val="35AEB898"/>
    <w:lvl w:ilvl="0">
      <w:start w:val="16"/>
      <w:numFmt w:val="decimal"/>
      <w:lvlText w:val="9.%1."/>
      <w:lvlJc w:val="left"/>
      <w:rPr>
        <w:rFonts w:ascii="Times New Roman" w:eastAsia="Times New Roman" w:hAnsi="Times New Roman" w:cs="Times New Roman"/>
        <w:b w:val="0"/>
        <w:bCs w:val="0"/>
        <w:i w:val="0"/>
        <w:iCs w:val="0"/>
        <w:smallCaps w:val="0"/>
        <w:strike w:val="0"/>
        <w:color w:val="696B82"/>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807C7E"/>
    <w:multiLevelType w:val="multilevel"/>
    <w:tmpl w:val="928A4EB0"/>
    <w:lvl w:ilvl="0">
      <w:start w:val="6"/>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4234F3"/>
    <w:multiLevelType w:val="multilevel"/>
    <w:tmpl w:val="21A621CE"/>
    <w:lvl w:ilvl="0">
      <w:start w:val="5"/>
      <w:numFmt w:val="decimal"/>
      <w:lvlText w:val="%1."/>
      <w:lvlJc w:val="left"/>
      <w:pPr>
        <w:ind w:left="720" w:hanging="720"/>
      </w:pPr>
      <w:rPr>
        <w:rFonts w:hint="default"/>
      </w:rPr>
    </w:lvl>
    <w:lvl w:ilvl="1">
      <w:start w:val="49"/>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8957967"/>
    <w:multiLevelType w:val="multilevel"/>
    <w:tmpl w:val="A2B0B030"/>
    <w:lvl w:ilvl="0">
      <w:start w:val="5"/>
      <w:numFmt w:val="decimal"/>
      <w:lvlText w:val="%1"/>
      <w:lvlJc w:val="left"/>
      <w:pPr>
        <w:ind w:left="660" w:hanging="660"/>
      </w:pPr>
      <w:rPr>
        <w:rFonts w:hint="default"/>
      </w:rPr>
    </w:lvl>
    <w:lvl w:ilvl="1">
      <w:start w:val="49"/>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B70594"/>
    <w:multiLevelType w:val="hybridMultilevel"/>
    <w:tmpl w:val="27B49F94"/>
    <w:lvl w:ilvl="0" w:tplc="27EAB1BC">
      <w:start w:val="8"/>
      <w:numFmt w:val="decimal"/>
      <w:lvlText w:val="%1."/>
      <w:lvlJc w:val="left"/>
      <w:pPr>
        <w:ind w:left="1100" w:hanging="360"/>
      </w:pPr>
      <w:rPr>
        <w:rFonts w:hint="default"/>
        <w:color w:val="000000"/>
      </w:rPr>
    </w:lvl>
    <w:lvl w:ilvl="1" w:tplc="04220019">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8" w15:restartNumberingAfterBreak="0">
    <w:nsid w:val="4C936DBD"/>
    <w:multiLevelType w:val="multilevel"/>
    <w:tmpl w:val="59D26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165E30"/>
    <w:multiLevelType w:val="hybridMultilevel"/>
    <w:tmpl w:val="359ABBB6"/>
    <w:lvl w:ilvl="0" w:tplc="15EC63C0">
      <w:start w:val="1"/>
      <w:numFmt w:val="decimal"/>
      <w:lvlText w:val="%1)"/>
      <w:lvlJc w:val="left"/>
      <w:pPr>
        <w:ind w:left="987" w:hanging="4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66883F2C"/>
    <w:multiLevelType w:val="multilevel"/>
    <w:tmpl w:val="9E14D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A342C3"/>
    <w:multiLevelType w:val="multilevel"/>
    <w:tmpl w:val="59D26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D669AD"/>
    <w:multiLevelType w:val="multilevel"/>
    <w:tmpl w:val="D19C00FC"/>
    <w:lvl w:ilvl="0">
      <w:start w:val="6"/>
      <w:numFmt w:val="decimal"/>
      <w:lvlText w:val="%1."/>
      <w:lvlJc w:val="left"/>
      <w:pPr>
        <w:ind w:left="673" w:hanging="39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714B12A1"/>
    <w:multiLevelType w:val="multilevel"/>
    <w:tmpl w:val="C7F0FA36"/>
    <w:lvl w:ilvl="0">
      <w:start w:val="5"/>
      <w:numFmt w:val="decimal"/>
      <w:lvlText w:val="%1"/>
      <w:lvlJc w:val="left"/>
      <w:pPr>
        <w:ind w:left="660" w:hanging="660"/>
      </w:pPr>
      <w:rPr>
        <w:rFonts w:hint="default"/>
      </w:rPr>
    </w:lvl>
    <w:lvl w:ilvl="1">
      <w:start w:val="49"/>
      <w:numFmt w:val="decimal"/>
      <w:lvlText w:val="%1.%2"/>
      <w:lvlJc w:val="left"/>
      <w:pPr>
        <w:ind w:left="943" w:hanging="66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7E665802"/>
    <w:multiLevelType w:val="multilevel"/>
    <w:tmpl w:val="1A1E62CE"/>
    <w:lvl w:ilvl="0">
      <w:start w:val="4"/>
      <w:numFmt w:val="decimal"/>
      <w:lvlText w:val="%1."/>
      <w:lvlJc w:val="left"/>
      <w:pPr>
        <w:ind w:left="720" w:hanging="720"/>
      </w:pPr>
      <w:rPr>
        <w:rFonts w:hint="default"/>
      </w:rPr>
    </w:lvl>
    <w:lvl w:ilvl="1">
      <w:start w:val="49"/>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93799602">
    <w:abstractNumId w:val="8"/>
  </w:num>
  <w:num w:numId="2" w16cid:durableId="1537887766">
    <w:abstractNumId w:val="4"/>
  </w:num>
  <w:num w:numId="3" w16cid:durableId="121966191">
    <w:abstractNumId w:val="3"/>
  </w:num>
  <w:num w:numId="4" w16cid:durableId="1975598045">
    <w:abstractNumId w:val="10"/>
  </w:num>
  <w:num w:numId="5" w16cid:durableId="585765301">
    <w:abstractNumId w:val="12"/>
  </w:num>
  <w:num w:numId="6" w16cid:durableId="1474256543">
    <w:abstractNumId w:val="0"/>
  </w:num>
  <w:num w:numId="7" w16cid:durableId="1108963592">
    <w:abstractNumId w:val="7"/>
  </w:num>
  <w:num w:numId="8" w16cid:durableId="1628202746">
    <w:abstractNumId w:val="13"/>
  </w:num>
  <w:num w:numId="9" w16cid:durableId="834764080">
    <w:abstractNumId w:val="2"/>
  </w:num>
  <w:num w:numId="10" w16cid:durableId="34088374">
    <w:abstractNumId w:val="14"/>
  </w:num>
  <w:num w:numId="11" w16cid:durableId="676736435">
    <w:abstractNumId w:val="5"/>
  </w:num>
  <w:num w:numId="12" w16cid:durableId="1781601713">
    <w:abstractNumId w:val="6"/>
  </w:num>
  <w:num w:numId="13" w16cid:durableId="1748070638">
    <w:abstractNumId w:val="9"/>
  </w:num>
  <w:num w:numId="14" w16cid:durableId="1499612385">
    <w:abstractNumId w:val="11"/>
  </w:num>
  <w:num w:numId="15" w16cid:durableId="20776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FE"/>
    <w:rsid w:val="00032451"/>
    <w:rsid w:val="00050380"/>
    <w:rsid w:val="0005065F"/>
    <w:rsid w:val="000550A2"/>
    <w:rsid w:val="00077772"/>
    <w:rsid w:val="000D2845"/>
    <w:rsid w:val="000F0572"/>
    <w:rsid w:val="00110732"/>
    <w:rsid w:val="00111113"/>
    <w:rsid w:val="00114D7B"/>
    <w:rsid w:val="001155FF"/>
    <w:rsid w:val="001207C5"/>
    <w:rsid w:val="00121463"/>
    <w:rsid w:val="001243AA"/>
    <w:rsid w:val="00127BE8"/>
    <w:rsid w:val="00141702"/>
    <w:rsid w:val="001438FD"/>
    <w:rsid w:val="00171C9C"/>
    <w:rsid w:val="00174A9A"/>
    <w:rsid w:val="00186830"/>
    <w:rsid w:val="001B2F17"/>
    <w:rsid w:val="001C1F05"/>
    <w:rsid w:val="001D7CC7"/>
    <w:rsid w:val="00203E36"/>
    <w:rsid w:val="00205E05"/>
    <w:rsid w:val="00207CF8"/>
    <w:rsid w:val="00214135"/>
    <w:rsid w:val="002141E6"/>
    <w:rsid w:val="00273D5B"/>
    <w:rsid w:val="0027589A"/>
    <w:rsid w:val="00282C04"/>
    <w:rsid w:val="002C6D10"/>
    <w:rsid w:val="002C71D6"/>
    <w:rsid w:val="002D349A"/>
    <w:rsid w:val="002E195A"/>
    <w:rsid w:val="002F7A85"/>
    <w:rsid w:val="00301F80"/>
    <w:rsid w:val="00312EA5"/>
    <w:rsid w:val="003808E6"/>
    <w:rsid w:val="003A058B"/>
    <w:rsid w:val="003A36CC"/>
    <w:rsid w:val="003A4BF9"/>
    <w:rsid w:val="003B2965"/>
    <w:rsid w:val="003B4CCC"/>
    <w:rsid w:val="003C076F"/>
    <w:rsid w:val="003C6D0F"/>
    <w:rsid w:val="0040270A"/>
    <w:rsid w:val="00406056"/>
    <w:rsid w:val="00407301"/>
    <w:rsid w:val="004143DB"/>
    <w:rsid w:val="0042182C"/>
    <w:rsid w:val="0042310F"/>
    <w:rsid w:val="00433215"/>
    <w:rsid w:val="00443E57"/>
    <w:rsid w:val="0048638A"/>
    <w:rsid w:val="00486DF5"/>
    <w:rsid w:val="00486F10"/>
    <w:rsid w:val="004E10BC"/>
    <w:rsid w:val="004F0C9E"/>
    <w:rsid w:val="004F5A11"/>
    <w:rsid w:val="00513574"/>
    <w:rsid w:val="00516DCD"/>
    <w:rsid w:val="00521EFE"/>
    <w:rsid w:val="005565FC"/>
    <w:rsid w:val="00564A58"/>
    <w:rsid w:val="00572444"/>
    <w:rsid w:val="00582B59"/>
    <w:rsid w:val="005D2E78"/>
    <w:rsid w:val="005D7F82"/>
    <w:rsid w:val="0060611E"/>
    <w:rsid w:val="00620E96"/>
    <w:rsid w:val="00625870"/>
    <w:rsid w:val="00636249"/>
    <w:rsid w:val="00655C0F"/>
    <w:rsid w:val="006607CE"/>
    <w:rsid w:val="00693B2E"/>
    <w:rsid w:val="006953BD"/>
    <w:rsid w:val="006A39A7"/>
    <w:rsid w:val="006C39E3"/>
    <w:rsid w:val="006D575C"/>
    <w:rsid w:val="006E1B20"/>
    <w:rsid w:val="007001A8"/>
    <w:rsid w:val="00794951"/>
    <w:rsid w:val="007B17EF"/>
    <w:rsid w:val="007D20FE"/>
    <w:rsid w:val="007D21D8"/>
    <w:rsid w:val="00822358"/>
    <w:rsid w:val="0084512E"/>
    <w:rsid w:val="00851809"/>
    <w:rsid w:val="008621B2"/>
    <w:rsid w:val="0087216E"/>
    <w:rsid w:val="008C170E"/>
    <w:rsid w:val="008C7483"/>
    <w:rsid w:val="008E3264"/>
    <w:rsid w:val="009158DC"/>
    <w:rsid w:val="0092527E"/>
    <w:rsid w:val="00927445"/>
    <w:rsid w:val="009364AB"/>
    <w:rsid w:val="00942AE8"/>
    <w:rsid w:val="00946624"/>
    <w:rsid w:val="00953258"/>
    <w:rsid w:val="00953522"/>
    <w:rsid w:val="009569CB"/>
    <w:rsid w:val="0097593B"/>
    <w:rsid w:val="009909F7"/>
    <w:rsid w:val="00996CBB"/>
    <w:rsid w:val="009A161F"/>
    <w:rsid w:val="009C1963"/>
    <w:rsid w:val="009C7A78"/>
    <w:rsid w:val="009D2691"/>
    <w:rsid w:val="009D6A51"/>
    <w:rsid w:val="009E29BC"/>
    <w:rsid w:val="009F7BD0"/>
    <w:rsid w:val="00A01927"/>
    <w:rsid w:val="00A0436D"/>
    <w:rsid w:val="00A12E6C"/>
    <w:rsid w:val="00A31DC0"/>
    <w:rsid w:val="00A460F8"/>
    <w:rsid w:val="00A55321"/>
    <w:rsid w:val="00A63227"/>
    <w:rsid w:val="00A85D4D"/>
    <w:rsid w:val="00AB0762"/>
    <w:rsid w:val="00AB0817"/>
    <w:rsid w:val="00AB1D98"/>
    <w:rsid w:val="00AC0174"/>
    <w:rsid w:val="00AC35AC"/>
    <w:rsid w:val="00AD3562"/>
    <w:rsid w:val="00AE3749"/>
    <w:rsid w:val="00AE472E"/>
    <w:rsid w:val="00AF3395"/>
    <w:rsid w:val="00AF5993"/>
    <w:rsid w:val="00B11894"/>
    <w:rsid w:val="00B2328A"/>
    <w:rsid w:val="00B441FB"/>
    <w:rsid w:val="00B555C3"/>
    <w:rsid w:val="00BB1669"/>
    <w:rsid w:val="00BB1CE1"/>
    <w:rsid w:val="00BB5B14"/>
    <w:rsid w:val="00BE5DAF"/>
    <w:rsid w:val="00BF137B"/>
    <w:rsid w:val="00C1099E"/>
    <w:rsid w:val="00C250C1"/>
    <w:rsid w:val="00C35676"/>
    <w:rsid w:val="00C62C80"/>
    <w:rsid w:val="00C70A3D"/>
    <w:rsid w:val="00C72D9A"/>
    <w:rsid w:val="00C8271A"/>
    <w:rsid w:val="00C91079"/>
    <w:rsid w:val="00CA14A1"/>
    <w:rsid w:val="00CC731F"/>
    <w:rsid w:val="00CE2C94"/>
    <w:rsid w:val="00CF6827"/>
    <w:rsid w:val="00D07E86"/>
    <w:rsid w:val="00D1248A"/>
    <w:rsid w:val="00D2222E"/>
    <w:rsid w:val="00D37908"/>
    <w:rsid w:val="00D458B2"/>
    <w:rsid w:val="00D569F7"/>
    <w:rsid w:val="00D61C5E"/>
    <w:rsid w:val="00D66134"/>
    <w:rsid w:val="00D76733"/>
    <w:rsid w:val="00D87A9F"/>
    <w:rsid w:val="00DB396E"/>
    <w:rsid w:val="00DB7664"/>
    <w:rsid w:val="00DC3A80"/>
    <w:rsid w:val="00E00D18"/>
    <w:rsid w:val="00E20BF8"/>
    <w:rsid w:val="00E23842"/>
    <w:rsid w:val="00E30A0B"/>
    <w:rsid w:val="00E40CB8"/>
    <w:rsid w:val="00E51E42"/>
    <w:rsid w:val="00E51F28"/>
    <w:rsid w:val="00EA3D91"/>
    <w:rsid w:val="00EA7138"/>
    <w:rsid w:val="00EF5A50"/>
    <w:rsid w:val="00EF7E73"/>
    <w:rsid w:val="00F2202C"/>
    <w:rsid w:val="00F4390F"/>
    <w:rsid w:val="00F57A78"/>
    <w:rsid w:val="00F834CF"/>
    <w:rsid w:val="00F9359E"/>
    <w:rsid w:val="00F93947"/>
    <w:rsid w:val="00FA4457"/>
    <w:rsid w:val="00FC6478"/>
    <w:rsid w:val="00FF09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117C1"/>
  <w15:chartTrackingRefBased/>
  <w15:docId w15:val="{F5205114-B355-42CC-8205-F056E670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Condensed Light" w:eastAsiaTheme="minorHAnsi" w:hAnsi="Roboto Condensed Light" w:cstheme="minorHAnsi"/>
        <w:kern w:val="2"/>
        <w:sz w:val="28"/>
        <w:szCs w:val="28"/>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0FE"/>
    <w:pPr>
      <w:widowControl w:val="0"/>
      <w:spacing w:after="0" w:line="240" w:lineRule="auto"/>
    </w:pPr>
    <w:rPr>
      <w:rFonts w:ascii="Microsoft Sans Serif" w:eastAsia="Microsoft Sans Serif" w:hAnsi="Microsoft Sans Serif" w:cs="Microsoft Sans Serif"/>
      <w:color w:val="000000"/>
      <w:kern w:val="0"/>
      <w:sz w:val="24"/>
      <w:szCs w:val="24"/>
      <w:lang w:eastAsia="uk-UA" w:bidi="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sid w:val="007D20FE"/>
    <w:rPr>
      <w:rFonts w:ascii="Times New Roman" w:eastAsia="Times New Roman" w:hAnsi="Times New Roman" w:cs="Times New Roman"/>
      <w:sz w:val="26"/>
      <w:szCs w:val="26"/>
      <w:shd w:val="clear" w:color="auto" w:fill="FFFFFF"/>
    </w:rPr>
  </w:style>
  <w:style w:type="paragraph" w:customStyle="1" w:styleId="1">
    <w:name w:val="Основний текст1"/>
    <w:basedOn w:val="a"/>
    <w:link w:val="a3"/>
    <w:rsid w:val="007D20FE"/>
    <w:pPr>
      <w:shd w:val="clear" w:color="auto" w:fill="FFFFFF"/>
      <w:spacing w:line="257" w:lineRule="auto"/>
      <w:ind w:firstLine="400"/>
    </w:pPr>
    <w:rPr>
      <w:rFonts w:ascii="Times New Roman" w:eastAsia="Times New Roman" w:hAnsi="Times New Roman" w:cs="Times New Roman"/>
      <w:color w:val="auto"/>
      <w:kern w:val="2"/>
      <w:sz w:val="26"/>
      <w:szCs w:val="26"/>
      <w:lang w:eastAsia="en-US" w:bidi="ar-SA"/>
      <w14:ligatures w14:val="standardContextual"/>
    </w:rPr>
  </w:style>
  <w:style w:type="paragraph" w:styleId="a4">
    <w:name w:val="header"/>
    <w:basedOn w:val="a"/>
    <w:link w:val="a5"/>
    <w:uiPriority w:val="99"/>
    <w:unhideWhenUsed/>
    <w:rsid w:val="007D20FE"/>
    <w:pPr>
      <w:tabs>
        <w:tab w:val="center" w:pos="4819"/>
        <w:tab w:val="right" w:pos="9639"/>
      </w:tabs>
    </w:pPr>
  </w:style>
  <w:style w:type="character" w:customStyle="1" w:styleId="a5">
    <w:name w:val="Верхній колонтитул Знак"/>
    <w:basedOn w:val="a0"/>
    <w:link w:val="a4"/>
    <w:uiPriority w:val="99"/>
    <w:rsid w:val="007D20FE"/>
    <w:rPr>
      <w:rFonts w:ascii="Microsoft Sans Serif" w:eastAsia="Microsoft Sans Serif" w:hAnsi="Microsoft Sans Serif" w:cs="Microsoft Sans Serif"/>
      <w:color w:val="000000"/>
      <w:kern w:val="0"/>
      <w:sz w:val="24"/>
      <w:szCs w:val="24"/>
      <w:lang w:eastAsia="uk-UA" w:bidi="uk-UA"/>
      <w14:ligatures w14:val="none"/>
    </w:rPr>
  </w:style>
  <w:style w:type="paragraph" w:styleId="a6">
    <w:name w:val="footer"/>
    <w:basedOn w:val="a"/>
    <w:link w:val="a7"/>
    <w:uiPriority w:val="99"/>
    <w:unhideWhenUsed/>
    <w:rsid w:val="007D20FE"/>
    <w:pPr>
      <w:tabs>
        <w:tab w:val="center" w:pos="4819"/>
        <w:tab w:val="right" w:pos="9639"/>
      </w:tabs>
    </w:pPr>
  </w:style>
  <w:style w:type="character" w:customStyle="1" w:styleId="a7">
    <w:name w:val="Нижній колонтитул Знак"/>
    <w:basedOn w:val="a0"/>
    <w:link w:val="a6"/>
    <w:uiPriority w:val="99"/>
    <w:rsid w:val="007D20FE"/>
    <w:rPr>
      <w:rFonts w:ascii="Microsoft Sans Serif" w:eastAsia="Microsoft Sans Serif" w:hAnsi="Microsoft Sans Serif" w:cs="Microsoft Sans Serif"/>
      <w:color w:val="000000"/>
      <w:kern w:val="0"/>
      <w:sz w:val="24"/>
      <w:szCs w:val="24"/>
      <w:lang w:eastAsia="uk-UA" w:bidi="uk-UA"/>
      <w14:ligatures w14:val="none"/>
    </w:rPr>
  </w:style>
  <w:style w:type="character" w:customStyle="1" w:styleId="2">
    <w:name w:val="Основной текст (2)_"/>
    <w:basedOn w:val="a0"/>
    <w:link w:val="20"/>
    <w:rsid w:val="00114D7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114D7B"/>
    <w:pPr>
      <w:shd w:val="clear" w:color="auto" w:fill="FFFFFF"/>
      <w:spacing w:before="600" w:after="300" w:line="320" w:lineRule="exact"/>
      <w:ind w:hanging="1200"/>
      <w:jc w:val="both"/>
    </w:pPr>
    <w:rPr>
      <w:rFonts w:ascii="Times New Roman" w:eastAsia="Times New Roman" w:hAnsi="Times New Roman" w:cs="Times New Roman"/>
      <w:color w:val="auto"/>
      <w:kern w:val="2"/>
      <w:sz w:val="26"/>
      <w:szCs w:val="26"/>
      <w:lang w:eastAsia="en-US" w:bidi="ar-SA"/>
      <w14:ligatures w14:val="standardContextual"/>
    </w:rPr>
  </w:style>
  <w:style w:type="paragraph" w:styleId="a8">
    <w:name w:val="Balloon Text"/>
    <w:basedOn w:val="a"/>
    <w:link w:val="a9"/>
    <w:uiPriority w:val="99"/>
    <w:semiHidden/>
    <w:unhideWhenUsed/>
    <w:rsid w:val="001155FF"/>
    <w:rPr>
      <w:rFonts w:ascii="Segoe UI" w:hAnsi="Segoe UI" w:cs="Segoe UI"/>
      <w:sz w:val="18"/>
      <w:szCs w:val="18"/>
    </w:rPr>
  </w:style>
  <w:style w:type="character" w:customStyle="1" w:styleId="a9">
    <w:name w:val="Текст у виносці Знак"/>
    <w:basedOn w:val="a0"/>
    <w:link w:val="a8"/>
    <w:uiPriority w:val="99"/>
    <w:semiHidden/>
    <w:rsid w:val="001155FF"/>
    <w:rPr>
      <w:rFonts w:ascii="Segoe UI" w:eastAsia="Microsoft Sans Serif" w:hAnsi="Segoe UI" w:cs="Segoe UI"/>
      <w:color w:val="000000"/>
      <w:kern w:val="0"/>
      <w:sz w:val="18"/>
      <w:szCs w:val="18"/>
      <w:lang w:eastAsia="uk-UA" w:bidi="uk-UA"/>
      <w14:ligatures w14:val="none"/>
    </w:rPr>
  </w:style>
  <w:style w:type="paragraph" w:styleId="aa">
    <w:name w:val="Normal (Web)"/>
    <w:basedOn w:val="a"/>
    <w:uiPriority w:val="99"/>
    <w:unhideWhenUsed/>
    <w:rsid w:val="00205E05"/>
    <w:pPr>
      <w:widowControl/>
      <w:spacing w:before="100" w:beforeAutospacing="1" w:after="100" w:afterAutospacing="1"/>
    </w:pPr>
    <w:rPr>
      <w:rFonts w:ascii="Times New Roman" w:eastAsia="Times New Roman" w:hAnsi="Times New Roman" w:cs="Times New Roman"/>
      <w:color w:val="auto"/>
      <w:lang w:bidi="ar-SA"/>
    </w:rPr>
  </w:style>
  <w:style w:type="table" w:styleId="ab">
    <w:name w:val="Table Grid"/>
    <w:basedOn w:val="a1"/>
    <w:uiPriority w:val="39"/>
    <w:rsid w:val="00F83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834CF"/>
    <w:pPr>
      <w:ind w:left="720"/>
      <w:contextualSpacing/>
    </w:pPr>
  </w:style>
  <w:style w:type="character" w:styleId="ad">
    <w:name w:val="Hyperlink"/>
    <w:basedOn w:val="a0"/>
    <w:uiPriority w:val="99"/>
    <w:unhideWhenUsed/>
    <w:rsid w:val="00F834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s.ligazakon.net/document/view/mr230112?ed=2023_03_02&amp;an=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889CB-0F14-4BCF-A2E7-9B7FEFC7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2792</Words>
  <Characters>1592</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Умрихін Д.Л.</dc:creator>
  <cp:keywords/>
  <dc:description/>
  <cp:lastModifiedBy>Грушецька Тетяна Олександрівна</cp:lastModifiedBy>
  <cp:revision>8</cp:revision>
  <cp:lastPrinted>2025-04-23T11:34:00Z</cp:lastPrinted>
  <dcterms:created xsi:type="dcterms:W3CDTF">2025-03-24T11:34:00Z</dcterms:created>
  <dcterms:modified xsi:type="dcterms:W3CDTF">2025-05-19T14:39:00Z</dcterms:modified>
</cp:coreProperties>
</file>